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11FC" w14:textId="77777777" w:rsidR="00316046" w:rsidRDefault="00316046"/>
    <w:p w14:paraId="3C1EA786" w14:textId="77777777" w:rsidR="00E869A8" w:rsidRDefault="00E869A8"/>
    <w:p w14:paraId="0FB70676" w14:textId="4AF20B8C" w:rsidR="00E869A8" w:rsidRPr="00E869A8" w:rsidRDefault="00E869A8">
      <w:pPr>
        <w:rPr>
          <w:b/>
          <w:bCs/>
          <w:sz w:val="28"/>
          <w:szCs w:val="28"/>
        </w:rPr>
      </w:pPr>
      <w:r w:rsidRPr="00E869A8">
        <w:rPr>
          <w:b/>
          <w:bCs/>
          <w:sz w:val="28"/>
          <w:szCs w:val="28"/>
        </w:rPr>
        <w:t>Instructions</w:t>
      </w:r>
    </w:p>
    <w:p w14:paraId="66BA7E2F" w14:textId="3A1B78B2" w:rsidR="00E869A8" w:rsidRDefault="00E869A8">
      <w:r>
        <w:t xml:space="preserve">Complete the </w:t>
      </w:r>
      <w:r>
        <w:t>worksheet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selecting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measures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AmeriCorps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Agency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Performance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Measure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</w:hyperlink>
      <w:r>
        <w:rPr>
          <w:color w:val="0000FF"/>
          <w:spacing w:val="40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own</w:t>
      </w:r>
      <w:r>
        <w:rPr>
          <w:spacing w:val="40"/>
        </w:rPr>
        <w:t xml:space="preserve"> </w:t>
      </w:r>
      <w:hyperlink r:id="rId8" w:history="1">
        <w:r w:rsidRPr="00093849">
          <w:rPr>
            <w:rStyle w:val="Hyperlink"/>
          </w:rPr>
          <w:t>applicant-</w:t>
        </w:r>
        <w:r w:rsidRPr="00093849">
          <w:rPr>
            <w:rStyle w:val="Hyperlink"/>
            <w:spacing w:val="-2"/>
            <w:w w:val="110"/>
          </w:rPr>
          <w:t>determined</w:t>
        </w:r>
        <w:r w:rsidRPr="00093849">
          <w:rPr>
            <w:rStyle w:val="Hyperlink"/>
            <w:spacing w:val="-12"/>
            <w:w w:val="110"/>
          </w:rPr>
          <w:t xml:space="preserve"> </w:t>
        </w:r>
        <w:r w:rsidRPr="00093849">
          <w:rPr>
            <w:rStyle w:val="Hyperlink"/>
            <w:spacing w:val="-2"/>
            <w:w w:val="110"/>
          </w:rPr>
          <w:t>measures.</w:t>
        </w:r>
      </w:hyperlink>
      <w:r>
        <w:rPr>
          <w:spacing w:val="-13"/>
          <w:w w:val="110"/>
        </w:rPr>
        <w:t xml:space="preserve"> If you have more than one performance measure, please complete individual worksheets for each one. Text boxes will expand as you type.</w:t>
      </w:r>
    </w:p>
    <w:p w14:paraId="28A8CB72" w14:textId="77777777" w:rsidR="00E869A8" w:rsidRDefault="00E869A8"/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</w:tblGrid>
      <w:tr w:rsidR="00E869A8" w14:paraId="21A31E38" w14:textId="77777777" w:rsidTr="005821F3">
        <w:tc>
          <w:tcPr>
            <w:tcW w:w="9468" w:type="dxa"/>
            <w:shd w:val="clear" w:color="auto" w:fill="D9D9D9"/>
          </w:tcPr>
          <w:p w14:paraId="56014AA0" w14:textId="77777777" w:rsidR="00E869A8" w:rsidRDefault="00E869A8" w:rsidP="005821F3">
            <w:pPr>
              <w:pStyle w:val="TableParagraph"/>
              <w:spacing w:line="303" w:lineRule="exact"/>
            </w:pPr>
            <w:r>
              <w:rPr>
                <w:rFonts w:ascii="Arial Black"/>
              </w:rPr>
              <w:t>Problem</w:t>
            </w:r>
            <w:r>
              <w:rPr>
                <w:rFonts w:ascii="Arial Black"/>
                <w:spacing w:val="-10"/>
              </w:rPr>
              <w:t xml:space="preserve"> </w:t>
            </w:r>
            <w:r>
              <w:rPr>
                <w:rFonts w:ascii="Arial Black"/>
              </w:rPr>
              <w:t>Statement</w:t>
            </w:r>
            <w:r>
              <w:rPr>
                <w:rFonts w:ascii="Arial Black"/>
                <w:spacing w:val="-6"/>
              </w:rPr>
              <w:t xml:space="preserve"> </w:t>
            </w:r>
            <w:r>
              <w:t>(brief</w:t>
            </w:r>
            <w:r>
              <w:rPr>
                <w:spacing w:val="4"/>
              </w:rPr>
              <w:t xml:space="preserve"> </w:t>
            </w:r>
            <w:r>
              <w:t>1-2</w:t>
            </w:r>
            <w:r>
              <w:rPr>
                <w:spacing w:val="8"/>
              </w:rPr>
              <w:t xml:space="preserve"> </w:t>
            </w:r>
            <w:r>
              <w:t>sentence</w:t>
            </w:r>
            <w:r>
              <w:rPr>
                <w:spacing w:val="4"/>
              </w:rPr>
              <w:t xml:space="preserve"> </w:t>
            </w:r>
            <w:r>
              <w:t>statement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specific</w:t>
            </w:r>
            <w:r>
              <w:rPr>
                <w:spacing w:val="4"/>
              </w:rPr>
              <w:t xml:space="preserve"> </w:t>
            </w:r>
            <w:r>
              <w:t>unmet</w:t>
            </w:r>
            <w:r>
              <w:rPr>
                <w:spacing w:val="6"/>
              </w:rPr>
              <w:t xml:space="preserve"> </w:t>
            </w:r>
            <w:r>
              <w:t>need,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problem,</w:t>
            </w:r>
          </w:p>
          <w:p w14:paraId="0A98C3FB" w14:textId="77777777" w:rsidR="00E869A8" w:rsidRDefault="00E869A8" w:rsidP="005821F3">
            <w:pPr>
              <w:pStyle w:val="TableParagraph"/>
              <w:spacing w:before="25" w:line="251" w:lineRule="exact"/>
            </w:pPr>
            <w:r>
              <w:t>or</w:t>
            </w:r>
            <w:r>
              <w:rPr>
                <w:spacing w:val="36"/>
              </w:rPr>
              <w:t xml:space="preserve"> </w:t>
            </w:r>
            <w:r>
              <w:t>issue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community</w:t>
            </w:r>
            <w:r>
              <w:rPr>
                <w:spacing w:val="34"/>
              </w:rPr>
              <w:t xml:space="preserve"> </w:t>
            </w:r>
            <w:r>
              <w:t>that</w:t>
            </w:r>
            <w:r>
              <w:rPr>
                <w:spacing w:val="33"/>
              </w:rPr>
              <w:t xml:space="preserve"> </w:t>
            </w:r>
            <w:r>
              <w:t>your</w:t>
            </w:r>
            <w:r>
              <w:rPr>
                <w:spacing w:val="34"/>
              </w:rPr>
              <w:t xml:space="preserve"> </w:t>
            </w:r>
            <w:r>
              <w:t>AmeriCorps</w:t>
            </w:r>
            <w:r>
              <w:rPr>
                <w:spacing w:val="35"/>
              </w:rPr>
              <w:t xml:space="preserve"> </w:t>
            </w:r>
            <w:r>
              <w:t>program</w:t>
            </w:r>
            <w:r>
              <w:rPr>
                <w:spacing w:val="37"/>
              </w:rPr>
              <w:t xml:space="preserve"> </w:t>
            </w:r>
            <w:r>
              <w:t>will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address)</w:t>
            </w:r>
          </w:p>
        </w:tc>
      </w:tr>
      <w:tr w:rsidR="00E869A8" w14:paraId="50A55757" w14:textId="77777777" w:rsidTr="005821F3">
        <w:tc>
          <w:tcPr>
            <w:tcW w:w="9468" w:type="dxa"/>
          </w:tcPr>
          <w:p w14:paraId="2E021317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09CB205D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0E10DA54" w14:textId="77777777" w:rsidTr="005821F3">
        <w:tc>
          <w:tcPr>
            <w:tcW w:w="9468" w:type="dxa"/>
            <w:shd w:val="clear" w:color="auto" w:fill="D9D9D9"/>
          </w:tcPr>
          <w:p w14:paraId="7214905A" w14:textId="77777777" w:rsidR="00E869A8" w:rsidRDefault="00E869A8" w:rsidP="005821F3">
            <w:pPr>
              <w:pStyle w:val="TableParagraph"/>
              <w:spacing w:line="303" w:lineRule="exact"/>
            </w:pPr>
            <w:r>
              <w:rPr>
                <w:rFonts w:ascii="Arial Black"/>
              </w:rPr>
              <w:t>Intervention</w:t>
            </w:r>
            <w:r>
              <w:rPr>
                <w:rFonts w:ascii="Arial Black"/>
                <w:spacing w:val="6"/>
              </w:rPr>
              <w:t xml:space="preserve"> </w:t>
            </w:r>
            <w:r>
              <w:t>(small</w:t>
            </w:r>
            <w:r>
              <w:rPr>
                <w:spacing w:val="17"/>
              </w:rPr>
              <w:t xml:space="preserve"> </w:t>
            </w:r>
            <w:r>
              <w:t>paragraph</w:t>
            </w:r>
            <w:r>
              <w:rPr>
                <w:spacing w:val="21"/>
              </w:rPr>
              <w:t xml:space="preserve"> </w:t>
            </w:r>
            <w:r>
              <w:t>describing</w:t>
            </w:r>
            <w:r>
              <w:rPr>
                <w:spacing w:val="15"/>
              </w:rPr>
              <w:t xml:space="preserve"> </w:t>
            </w:r>
            <w:r>
              <w:t>type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intervention,</w:t>
            </w:r>
            <w:r>
              <w:rPr>
                <w:spacing w:val="20"/>
              </w:rPr>
              <w:t xml:space="preserve"> </w:t>
            </w:r>
            <w:r>
              <w:t>design,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dosage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19F2AE2E" w14:textId="77777777" w:rsidR="00E869A8" w:rsidRDefault="00E869A8" w:rsidP="005821F3">
            <w:pPr>
              <w:pStyle w:val="TableParagraph"/>
              <w:spacing w:before="25" w:line="251" w:lineRule="exact"/>
            </w:pPr>
            <w:r>
              <w:rPr>
                <w:w w:val="105"/>
              </w:rPr>
              <w:t>intervention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intensity, frequency,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and </w:t>
            </w:r>
            <w:r>
              <w:rPr>
                <w:spacing w:val="-2"/>
                <w:w w:val="105"/>
              </w:rPr>
              <w:t>duration)</w:t>
            </w:r>
          </w:p>
        </w:tc>
      </w:tr>
      <w:tr w:rsidR="00E869A8" w14:paraId="579EE2D9" w14:textId="77777777" w:rsidTr="005821F3">
        <w:tc>
          <w:tcPr>
            <w:tcW w:w="9468" w:type="dxa"/>
          </w:tcPr>
          <w:p w14:paraId="4438E834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37948429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6ECA3DA9" w14:textId="77777777" w:rsidTr="005821F3">
        <w:tc>
          <w:tcPr>
            <w:tcW w:w="9468" w:type="dxa"/>
            <w:shd w:val="clear" w:color="auto" w:fill="9CC2E4"/>
          </w:tcPr>
          <w:p w14:paraId="05718364" w14:textId="77777777" w:rsidR="00E869A8" w:rsidRDefault="00E869A8" w:rsidP="005821F3">
            <w:pPr>
              <w:pStyle w:val="TableParagraph"/>
              <w:spacing w:before="38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OUTPUT</w:t>
            </w:r>
          </w:p>
        </w:tc>
      </w:tr>
      <w:tr w:rsidR="00E869A8" w14:paraId="750FC3F4" w14:textId="77777777" w:rsidTr="005821F3">
        <w:tc>
          <w:tcPr>
            <w:tcW w:w="9468" w:type="dxa"/>
            <w:shd w:val="clear" w:color="auto" w:fill="D9D9D9"/>
          </w:tcPr>
          <w:p w14:paraId="5FAC6E49" w14:textId="77777777" w:rsidR="00E869A8" w:rsidRDefault="00E869A8" w:rsidP="005821F3">
            <w:pPr>
              <w:pStyle w:val="TableParagraph"/>
              <w:spacing w:before="2" w:line="230" w:lineRule="auto"/>
              <w:ind w:right="284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 xml:space="preserve">National Performance Measure Number/Title </w:t>
            </w:r>
            <w:r>
              <w:rPr>
                <w:w w:val="90"/>
              </w:rPr>
              <w:t xml:space="preserve">OR </w:t>
            </w:r>
            <w:r>
              <w:rPr>
                <w:rFonts w:ascii="Arial Black"/>
                <w:w w:val="90"/>
              </w:rPr>
              <w:t>Applicant-Determined</w:t>
            </w:r>
            <w:r>
              <w:rPr>
                <w:rFonts w:ascii="Arial Black"/>
                <w:spacing w:val="40"/>
              </w:rPr>
              <w:t xml:space="preserve"> </w:t>
            </w:r>
            <w:r>
              <w:rPr>
                <w:rFonts w:ascii="Arial Black"/>
                <w:spacing w:val="-4"/>
              </w:rPr>
              <w:t>Performance</w:t>
            </w:r>
            <w:r>
              <w:rPr>
                <w:rFonts w:ascii="Arial Black"/>
                <w:spacing w:val="-20"/>
              </w:rPr>
              <w:t xml:space="preserve"> </w:t>
            </w:r>
            <w:r>
              <w:rPr>
                <w:rFonts w:ascii="Arial Black"/>
                <w:spacing w:val="-4"/>
              </w:rPr>
              <w:t>Measure</w:t>
            </w:r>
            <w:r>
              <w:rPr>
                <w:rFonts w:ascii="Arial Black"/>
                <w:spacing w:val="-17"/>
              </w:rPr>
              <w:t xml:space="preserve"> </w:t>
            </w:r>
            <w:r>
              <w:rPr>
                <w:rFonts w:ascii="Arial Black"/>
                <w:spacing w:val="-4"/>
              </w:rPr>
              <w:t>Title</w:t>
            </w:r>
          </w:p>
        </w:tc>
      </w:tr>
      <w:tr w:rsidR="00E869A8" w14:paraId="5E0E5C02" w14:textId="77777777" w:rsidTr="005821F3">
        <w:tc>
          <w:tcPr>
            <w:tcW w:w="9468" w:type="dxa"/>
          </w:tcPr>
          <w:p w14:paraId="39365C37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78DD54E2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7CCD732B" w14:textId="77777777" w:rsidTr="005821F3">
        <w:tc>
          <w:tcPr>
            <w:tcW w:w="9468" w:type="dxa"/>
            <w:shd w:val="clear" w:color="auto" w:fill="D9D9D9"/>
          </w:tcPr>
          <w:p w14:paraId="67ECA6F2" w14:textId="77777777" w:rsidR="00E869A8" w:rsidRDefault="00E869A8" w:rsidP="005821F3">
            <w:pPr>
              <w:pStyle w:val="TableParagraph"/>
              <w:spacing w:line="280" w:lineRule="exact"/>
            </w:pPr>
            <w:r>
              <w:rPr>
                <w:rFonts w:ascii="Arial Black" w:hAnsi="Arial Black"/>
                <w:spacing w:val="-2"/>
                <w:w w:val="105"/>
              </w:rPr>
              <w:t>Target</w:t>
            </w:r>
            <w:r>
              <w:rPr>
                <w:rFonts w:ascii="Arial Black" w:hAnsi="Arial Black"/>
                <w:spacing w:val="-2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(the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number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you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expect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reach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percentages)</w:t>
            </w:r>
          </w:p>
        </w:tc>
      </w:tr>
      <w:tr w:rsidR="00E869A8" w14:paraId="4AE597A9" w14:textId="77777777" w:rsidTr="005821F3">
        <w:tc>
          <w:tcPr>
            <w:tcW w:w="9468" w:type="dxa"/>
          </w:tcPr>
          <w:p w14:paraId="11EDCDED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70C82FFB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1980818F" w14:textId="77777777" w:rsidTr="005821F3">
        <w:tc>
          <w:tcPr>
            <w:tcW w:w="9468" w:type="dxa"/>
            <w:shd w:val="clear" w:color="auto" w:fill="D9D9D9"/>
          </w:tcPr>
          <w:p w14:paraId="64F80263" w14:textId="77777777" w:rsidR="00E869A8" w:rsidRDefault="00E869A8" w:rsidP="005821F3">
            <w:pPr>
              <w:pStyle w:val="TableParagraph"/>
              <w:spacing w:line="280" w:lineRule="exact"/>
              <w:ind w:left="165"/>
            </w:pPr>
            <w:r>
              <w:rPr>
                <w:rFonts w:ascii="Arial Black"/>
              </w:rPr>
              <w:t>Measured</w:t>
            </w:r>
            <w:r>
              <w:rPr>
                <w:rFonts w:ascii="Arial Black"/>
                <w:spacing w:val="-2"/>
              </w:rPr>
              <w:t xml:space="preserve"> </w:t>
            </w:r>
            <w:r>
              <w:rPr>
                <w:rFonts w:ascii="Arial Black"/>
              </w:rPr>
              <w:t>By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t>(unit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measure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3"/>
              </w:rPr>
              <w:t xml:space="preserve"> </w:t>
            </w:r>
            <w:r>
              <w:t>population,</w:t>
            </w:r>
            <w:r>
              <w:rPr>
                <w:spacing w:val="11"/>
              </w:rPr>
              <w:t xml:space="preserve"> </w:t>
            </w:r>
            <w:r>
              <w:t>i.e.</w:t>
            </w:r>
            <w:r>
              <w:rPr>
                <w:spacing w:val="13"/>
              </w:rPr>
              <w:t xml:space="preserve"> </w:t>
            </w:r>
            <w:r>
              <w:t>children,</w:t>
            </w:r>
            <w:r>
              <w:rPr>
                <w:spacing w:val="11"/>
              </w:rPr>
              <w:t xml:space="preserve"> </w:t>
            </w:r>
            <w:r>
              <w:t>miles,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</w:tr>
      <w:tr w:rsidR="00E869A8" w14:paraId="2DA7D4F5" w14:textId="77777777" w:rsidTr="005821F3">
        <w:tc>
          <w:tcPr>
            <w:tcW w:w="9468" w:type="dxa"/>
          </w:tcPr>
          <w:p w14:paraId="49D7ACE7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71F70C82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0222DDD8" w14:textId="77777777" w:rsidTr="005821F3">
        <w:tc>
          <w:tcPr>
            <w:tcW w:w="9468" w:type="dxa"/>
            <w:shd w:val="clear" w:color="auto" w:fill="D9D9D9"/>
          </w:tcPr>
          <w:p w14:paraId="1AA18D0E" w14:textId="77777777" w:rsidR="00E869A8" w:rsidRDefault="00E869A8" w:rsidP="005821F3">
            <w:pPr>
              <w:pStyle w:val="TableParagraph"/>
              <w:spacing w:line="303" w:lineRule="exact"/>
            </w:pPr>
            <w:r>
              <w:rPr>
                <w:rFonts w:ascii="Arial Black"/>
              </w:rPr>
              <w:t>Instrument</w:t>
            </w:r>
            <w:r>
              <w:rPr>
                <w:rFonts w:ascii="Arial Black"/>
                <w:spacing w:val="17"/>
              </w:rPr>
              <w:t xml:space="preserve"> </w:t>
            </w:r>
            <w:r>
              <w:t>(enter</w:t>
            </w:r>
            <w:r>
              <w:rPr>
                <w:spacing w:val="31"/>
              </w:rPr>
              <w:t xml:space="preserve"> </w:t>
            </w:r>
            <w:r>
              <w:t>data</w:t>
            </w:r>
            <w:r>
              <w:rPr>
                <w:spacing w:val="24"/>
              </w:rPr>
              <w:t xml:space="preserve"> </w:t>
            </w:r>
            <w:r>
              <w:t>collection</w:t>
            </w:r>
            <w:r>
              <w:rPr>
                <w:spacing w:val="31"/>
              </w:rPr>
              <w:t xml:space="preserve"> </w:t>
            </w:r>
            <w:r>
              <w:t>tool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t>method,</w:t>
            </w:r>
            <w:r>
              <w:rPr>
                <w:spacing w:val="30"/>
              </w:rPr>
              <w:t xml:space="preserve"> </w:t>
            </w:r>
            <w:r>
              <w:t>define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minimum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dosage</w:t>
            </w:r>
          </w:p>
          <w:p w14:paraId="42AD0197" w14:textId="77777777" w:rsidR="00E869A8" w:rsidRDefault="00E869A8" w:rsidP="005821F3">
            <w:pPr>
              <w:pStyle w:val="TableParagraph"/>
              <w:spacing w:before="25" w:line="251" w:lineRule="exact"/>
            </w:pPr>
            <w:r>
              <w:rPr>
                <w:w w:val="105"/>
              </w:rPr>
              <w:t>necessary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counted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successful)</w:t>
            </w:r>
          </w:p>
        </w:tc>
      </w:tr>
      <w:tr w:rsidR="00E869A8" w14:paraId="76CA3CAA" w14:textId="77777777" w:rsidTr="005821F3">
        <w:tc>
          <w:tcPr>
            <w:tcW w:w="9468" w:type="dxa"/>
          </w:tcPr>
          <w:p w14:paraId="2D663411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0EA54EBC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05C679A7" w14:textId="77777777" w:rsidTr="005821F3">
        <w:tc>
          <w:tcPr>
            <w:tcW w:w="9468" w:type="dxa"/>
            <w:shd w:val="clear" w:color="auto" w:fill="9CC2E4"/>
          </w:tcPr>
          <w:p w14:paraId="478649B5" w14:textId="77777777" w:rsidR="00E869A8" w:rsidRDefault="00E869A8" w:rsidP="005821F3">
            <w:pPr>
              <w:pStyle w:val="TableParagraph"/>
              <w:spacing w:before="57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OUTCOME</w:t>
            </w:r>
          </w:p>
        </w:tc>
      </w:tr>
      <w:tr w:rsidR="00E869A8" w14:paraId="6764DD6F" w14:textId="77777777" w:rsidTr="005821F3">
        <w:tc>
          <w:tcPr>
            <w:tcW w:w="9468" w:type="dxa"/>
            <w:shd w:val="clear" w:color="auto" w:fill="D9D9D9"/>
          </w:tcPr>
          <w:p w14:paraId="2A35A76E" w14:textId="77777777" w:rsidR="00E869A8" w:rsidRDefault="00E869A8" w:rsidP="005821F3">
            <w:pPr>
              <w:pStyle w:val="TableParagraph"/>
              <w:spacing w:line="232" w:lineRule="auto"/>
              <w:ind w:right="284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 xml:space="preserve">National Performance Measure Number/Title </w:t>
            </w:r>
            <w:r>
              <w:rPr>
                <w:w w:val="90"/>
              </w:rPr>
              <w:t xml:space="preserve">OR </w:t>
            </w:r>
            <w:r>
              <w:rPr>
                <w:rFonts w:ascii="Arial Black"/>
                <w:w w:val="90"/>
              </w:rPr>
              <w:t>Applicant-Determined</w:t>
            </w:r>
            <w:r>
              <w:rPr>
                <w:rFonts w:ascii="Arial Black"/>
                <w:spacing w:val="40"/>
              </w:rPr>
              <w:t xml:space="preserve"> </w:t>
            </w:r>
            <w:r>
              <w:rPr>
                <w:rFonts w:ascii="Arial Black"/>
                <w:spacing w:val="-4"/>
              </w:rPr>
              <w:t>Performance</w:t>
            </w:r>
            <w:r>
              <w:rPr>
                <w:rFonts w:ascii="Arial Black"/>
                <w:spacing w:val="-20"/>
              </w:rPr>
              <w:t xml:space="preserve"> </w:t>
            </w:r>
            <w:r>
              <w:rPr>
                <w:rFonts w:ascii="Arial Black"/>
                <w:spacing w:val="-4"/>
              </w:rPr>
              <w:t>Measure</w:t>
            </w:r>
            <w:r>
              <w:rPr>
                <w:rFonts w:ascii="Arial Black"/>
                <w:spacing w:val="-17"/>
              </w:rPr>
              <w:t xml:space="preserve"> </w:t>
            </w:r>
            <w:r>
              <w:rPr>
                <w:rFonts w:ascii="Arial Black"/>
                <w:spacing w:val="-4"/>
              </w:rPr>
              <w:t>Title</w:t>
            </w:r>
          </w:p>
        </w:tc>
      </w:tr>
      <w:tr w:rsidR="00E869A8" w14:paraId="5DD94A70" w14:textId="77777777" w:rsidTr="005821F3">
        <w:tc>
          <w:tcPr>
            <w:tcW w:w="9468" w:type="dxa"/>
          </w:tcPr>
          <w:p w14:paraId="301B47EC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238FC730" w14:textId="1987B051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2CAF5AE6" w14:textId="77777777" w:rsidTr="005821F3">
        <w:tc>
          <w:tcPr>
            <w:tcW w:w="9468" w:type="dxa"/>
            <w:shd w:val="clear" w:color="auto" w:fill="D9D9D9"/>
          </w:tcPr>
          <w:p w14:paraId="740987E5" w14:textId="77777777" w:rsidR="00E869A8" w:rsidRDefault="00E869A8" w:rsidP="005821F3">
            <w:pPr>
              <w:pStyle w:val="TableParagraph"/>
              <w:spacing w:line="280" w:lineRule="exact"/>
            </w:pPr>
            <w:r>
              <w:rPr>
                <w:rFonts w:ascii="Arial Black" w:hAnsi="Arial Black"/>
                <w:spacing w:val="-2"/>
                <w:w w:val="105"/>
              </w:rPr>
              <w:t>Target</w:t>
            </w:r>
            <w:r>
              <w:rPr>
                <w:rFonts w:ascii="Arial Black" w:hAnsi="Arial Black"/>
                <w:spacing w:val="-2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number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you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expect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reach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percentages)</w:t>
            </w:r>
          </w:p>
        </w:tc>
      </w:tr>
      <w:tr w:rsidR="00E869A8" w14:paraId="2D98433C" w14:textId="77777777" w:rsidTr="005821F3">
        <w:tc>
          <w:tcPr>
            <w:tcW w:w="9468" w:type="dxa"/>
          </w:tcPr>
          <w:p w14:paraId="023F9A44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5E3EE306" w14:textId="4BE7DFF6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5F86DCFA" w14:textId="77777777" w:rsidTr="005821F3">
        <w:tc>
          <w:tcPr>
            <w:tcW w:w="9468" w:type="dxa"/>
            <w:shd w:val="clear" w:color="auto" w:fill="D9D9D9"/>
          </w:tcPr>
          <w:p w14:paraId="45581768" w14:textId="77777777" w:rsidR="00E869A8" w:rsidRDefault="00E869A8" w:rsidP="005821F3">
            <w:pPr>
              <w:pStyle w:val="TableParagraph"/>
              <w:spacing w:line="303" w:lineRule="exact"/>
            </w:pPr>
            <w:r>
              <w:rPr>
                <w:rFonts w:ascii="Arial Black"/>
              </w:rPr>
              <w:t>Measured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</w:rPr>
              <w:t>By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t>(the</w:t>
            </w:r>
            <w:r>
              <w:rPr>
                <w:spacing w:val="12"/>
              </w:rPr>
              <w:t xml:space="preserve"> </w:t>
            </w:r>
            <w:r>
              <w:t>unit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measure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4"/>
              </w:rPr>
              <w:t xml:space="preserve"> </w:t>
            </w:r>
            <w:r>
              <w:t>population,</w:t>
            </w:r>
            <w:r>
              <w:rPr>
                <w:spacing w:val="14"/>
              </w:rPr>
              <w:t xml:space="preserve"> </w:t>
            </w:r>
            <w:r>
              <w:t>i.e.</w:t>
            </w:r>
            <w:r>
              <w:rPr>
                <w:spacing w:val="14"/>
              </w:rPr>
              <w:t xml:space="preserve"> </w:t>
            </w:r>
            <w:r>
              <w:t>children,</w:t>
            </w:r>
            <w:r>
              <w:rPr>
                <w:spacing w:val="11"/>
              </w:rPr>
              <w:t xml:space="preserve"> </w:t>
            </w:r>
            <w:r>
              <w:t>miles,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</w:tr>
      <w:tr w:rsidR="00E869A8" w14:paraId="2B455DED" w14:textId="77777777" w:rsidTr="005821F3">
        <w:tc>
          <w:tcPr>
            <w:tcW w:w="9468" w:type="dxa"/>
          </w:tcPr>
          <w:p w14:paraId="74353308" w14:textId="7B2BF316" w:rsidR="00E869A8" w:rsidRDefault="00E869A8" w:rsidP="005821F3">
            <w:pPr>
              <w:pStyle w:val="TableParagraph"/>
              <w:ind w:left="0"/>
            </w:pPr>
          </w:p>
          <w:p w14:paraId="53D847BF" w14:textId="78360843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3C33D0E9" w14:textId="77777777" w:rsidTr="005821F3">
        <w:tc>
          <w:tcPr>
            <w:tcW w:w="9468" w:type="dxa"/>
            <w:shd w:val="clear" w:color="auto" w:fill="D9D9D9"/>
          </w:tcPr>
          <w:p w14:paraId="1F312A63" w14:textId="77777777" w:rsidR="00E869A8" w:rsidRDefault="00E869A8" w:rsidP="005821F3">
            <w:pPr>
              <w:pStyle w:val="TableParagraph"/>
              <w:spacing w:line="259" w:lineRule="auto"/>
              <w:ind w:right="284"/>
            </w:pPr>
            <w:r>
              <w:rPr>
                <w:rFonts w:ascii="Arial Black"/>
              </w:rPr>
              <w:t xml:space="preserve">Instrument </w:t>
            </w:r>
            <w:r>
              <w:t>(enter</w:t>
            </w:r>
            <w:r>
              <w:rPr>
                <w:spacing w:val="34"/>
              </w:rPr>
              <w:t xml:space="preserve"> </w:t>
            </w:r>
            <w:r>
              <w:t>data collection</w:t>
            </w:r>
            <w:r>
              <w:rPr>
                <w:spacing w:val="34"/>
              </w:rPr>
              <w:t xml:space="preserve"> </w:t>
            </w:r>
            <w:r>
              <w:t>tool</w:t>
            </w:r>
            <w:r>
              <w:rPr>
                <w:spacing w:val="31"/>
              </w:rPr>
              <w:t xml:space="preserve"> </w:t>
            </w:r>
            <w:r>
              <w:t>and method,</w:t>
            </w:r>
            <w:r>
              <w:rPr>
                <w:spacing w:val="34"/>
              </w:rPr>
              <w:t xml:space="preserve"> </w:t>
            </w:r>
            <w:r>
              <w:t>define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minimum</w:t>
            </w:r>
            <w:r>
              <w:rPr>
                <w:spacing w:val="34"/>
              </w:rPr>
              <w:t xml:space="preserve"> </w:t>
            </w:r>
            <w:r>
              <w:t xml:space="preserve">dosage </w:t>
            </w:r>
            <w:r>
              <w:rPr>
                <w:spacing w:val="-2"/>
                <w:w w:val="110"/>
              </w:rPr>
              <w:t>necessary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counted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as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successful)</w:t>
            </w:r>
          </w:p>
        </w:tc>
      </w:tr>
      <w:tr w:rsidR="00E869A8" w14:paraId="4814E79D" w14:textId="77777777" w:rsidTr="005821F3">
        <w:tc>
          <w:tcPr>
            <w:tcW w:w="9468" w:type="dxa"/>
          </w:tcPr>
          <w:p w14:paraId="1C7C92D1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  <w:p w14:paraId="2AE25649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57509AE" w14:textId="77777777" w:rsidR="00E869A8" w:rsidRDefault="00E869A8"/>
    <w:p w14:paraId="0B0962A9" w14:textId="4B6C3457" w:rsidR="00E869A8" w:rsidRPr="00E869A8" w:rsidRDefault="00E869A8">
      <w:pPr>
        <w:rPr>
          <w:b/>
          <w:bCs/>
          <w:sz w:val="28"/>
          <w:szCs w:val="28"/>
        </w:rPr>
      </w:pPr>
      <w:r w:rsidRPr="00E869A8">
        <w:rPr>
          <w:b/>
          <w:bCs/>
          <w:sz w:val="28"/>
          <w:szCs w:val="28"/>
        </w:rPr>
        <w:t>Checklist</w:t>
      </w:r>
    </w:p>
    <w:p w14:paraId="41231665" w14:textId="77777777" w:rsidR="00E869A8" w:rsidRDefault="00E869A8" w:rsidP="00E869A8">
      <w:pPr>
        <w:pStyle w:val="BodyText"/>
        <w:spacing w:before="24" w:line="280" w:lineRule="auto"/>
      </w:pPr>
      <w:r>
        <w:t>This</w:t>
      </w:r>
      <w:r>
        <w:rPr>
          <w:spacing w:val="20"/>
        </w:rPr>
        <w:t xml:space="preserve"> </w:t>
      </w:r>
      <w:r>
        <w:t>checklist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assess</w:t>
      </w:r>
      <w:r>
        <w:rPr>
          <w:spacing w:val="23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t>measures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need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2"/>
          <w:w w:val="110"/>
        </w:rPr>
        <w:t>submitted.</w:t>
      </w:r>
    </w:p>
    <w:tbl>
      <w:tblPr>
        <w:tblW w:w="9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686"/>
        <w:gridCol w:w="686"/>
      </w:tblGrid>
      <w:tr w:rsidR="00E869A8" w14:paraId="477C7F67" w14:textId="77777777" w:rsidTr="00E869A8">
        <w:trPr>
          <w:trHeight w:val="299"/>
        </w:trPr>
        <w:tc>
          <w:tcPr>
            <w:tcW w:w="8095" w:type="dxa"/>
            <w:shd w:val="clear" w:color="auto" w:fill="808080"/>
          </w:tcPr>
          <w:p w14:paraId="4D770826" w14:textId="77777777" w:rsidR="00E869A8" w:rsidRDefault="00E869A8" w:rsidP="005821F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Checklist</w:t>
            </w:r>
            <w:r>
              <w:rPr>
                <w:rFonts w:ascii="Arial Black"/>
                <w:spacing w:val="13"/>
              </w:rPr>
              <w:t xml:space="preserve"> </w:t>
            </w:r>
            <w:r>
              <w:rPr>
                <w:rFonts w:ascii="Arial Black"/>
                <w:spacing w:val="-4"/>
              </w:rPr>
              <w:t>Item</w:t>
            </w:r>
          </w:p>
        </w:tc>
        <w:tc>
          <w:tcPr>
            <w:tcW w:w="686" w:type="dxa"/>
            <w:shd w:val="clear" w:color="auto" w:fill="808080"/>
          </w:tcPr>
          <w:p w14:paraId="6A806960" w14:textId="77777777" w:rsidR="00E869A8" w:rsidRDefault="00E869A8" w:rsidP="005821F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5"/>
                <w:w w:val="95"/>
              </w:rPr>
              <w:t>Yes</w:t>
            </w:r>
          </w:p>
        </w:tc>
        <w:tc>
          <w:tcPr>
            <w:tcW w:w="686" w:type="dxa"/>
            <w:shd w:val="clear" w:color="auto" w:fill="808080"/>
          </w:tcPr>
          <w:p w14:paraId="5B578454" w14:textId="77777777" w:rsidR="00E869A8" w:rsidRDefault="00E869A8" w:rsidP="005821F3">
            <w:pPr>
              <w:pStyle w:val="TableParagraph"/>
              <w:spacing w:line="280" w:lineRule="exact"/>
              <w:ind w:left="108"/>
              <w:rPr>
                <w:rFonts w:ascii="Arial Black"/>
              </w:rPr>
            </w:pPr>
            <w:r>
              <w:rPr>
                <w:rFonts w:ascii="Arial Black"/>
                <w:spacing w:val="-5"/>
              </w:rPr>
              <w:t>No</w:t>
            </w:r>
          </w:p>
        </w:tc>
      </w:tr>
      <w:tr w:rsidR="00E869A8" w14:paraId="74C6D9D9" w14:textId="77777777" w:rsidTr="00E869A8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0E307A0C" w14:textId="77777777" w:rsidR="00E869A8" w:rsidRDefault="00E869A8" w:rsidP="005821F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Performance</w:t>
            </w:r>
            <w:r>
              <w:rPr>
                <w:rFonts w:ascii="Arial Black"/>
                <w:spacing w:val="5"/>
              </w:rPr>
              <w:t xml:space="preserve"> </w:t>
            </w:r>
            <w:r>
              <w:rPr>
                <w:rFonts w:ascii="Arial Black"/>
                <w:w w:val="90"/>
              </w:rPr>
              <w:t>Measure</w:t>
            </w:r>
            <w:r>
              <w:rPr>
                <w:rFonts w:ascii="Arial Black"/>
                <w:spacing w:val="10"/>
              </w:rPr>
              <w:t xml:space="preserve"> </w:t>
            </w:r>
            <w:r>
              <w:rPr>
                <w:rFonts w:ascii="Arial Black"/>
                <w:spacing w:val="-2"/>
                <w:w w:val="90"/>
              </w:rPr>
              <w:t>Requirement</w:t>
            </w:r>
          </w:p>
        </w:tc>
      </w:tr>
      <w:tr w:rsidR="00E869A8" w14:paraId="3703A751" w14:textId="77777777" w:rsidTr="00E869A8">
        <w:trPr>
          <w:trHeight w:val="599"/>
        </w:trPr>
        <w:tc>
          <w:tcPr>
            <w:tcW w:w="8095" w:type="dxa"/>
          </w:tcPr>
          <w:p w14:paraId="0BA06294" w14:textId="77777777" w:rsidR="00E869A8" w:rsidRDefault="00E869A8" w:rsidP="005821F3">
            <w:pPr>
              <w:pStyle w:val="TableParagraph"/>
              <w:spacing w:before="9"/>
            </w:pPr>
            <w:r>
              <w:t>There</w:t>
            </w:r>
            <w:r>
              <w:rPr>
                <w:spacing w:val="28"/>
              </w:rPr>
              <w:t xml:space="preserve"> </w:t>
            </w:r>
            <w:r>
              <w:t>is</w:t>
            </w:r>
            <w:r>
              <w:rPr>
                <w:spacing w:val="26"/>
              </w:rPr>
              <w:t xml:space="preserve"> </w:t>
            </w:r>
            <w:r>
              <w:t>at</w:t>
            </w:r>
            <w:r>
              <w:rPr>
                <w:spacing w:val="28"/>
              </w:rPr>
              <w:t xml:space="preserve"> </w:t>
            </w:r>
            <w:r>
              <w:t>least</w:t>
            </w:r>
            <w:r>
              <w:rPr>
                <w:spacing w:val="25"/>
              </w:rPr>
              <w:t xml:space="preserve"> </w:t>
            </w:r>
            <w:r>
              <w:t>one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5"/>
              </w:rPr>
              <w:t xml:space="preserve"> </w:t>
            </w:r>
            <w:r>
              <w:t>performance</w:t>
            </w:r>
            <w:r>
              <w:rPr>
                <w:spacing w:val="25"/>
              </w:rPr>
              <w:t xml:space="preserve"> </w:t>
            </w:r>
            <w:r>
              <w:t>measure</w:t>
            </w:r>
            <w:r>
              <w:rPr>
                <w:spacing w:val="28"/>
              </w:rPr>
              <w:t xml:space="preserve"> </w:t>
            </w:r>
            <w:r>
              <w:t>(output</w:t>
            </w:r>
            <w:r>
              <w:rPr>
                <w:spacing w:val="25"/>
              </w:rPr>
              <w:t xml:space="preserve"> </w:t>
            </w:r>
            <w:r>
              <w:t>+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outcome)</w:t>
            </w:r>
          </w:p>
          <w:p w14:paraId="22F28E46" w14:textId="77777777" w:rsidR="00E869A8" w:rsidRDefault="00E869A8" w:rsidP="005821F3">
            <w:pPr>
              <w:pStyle w:val="TableParagraph"/>
              <w:spacing w:before="47"/>
            </w:pPr>
            <w:r>
              <w:t>corresponding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primary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intervention.</w:t>
            </w:r>
          </w:p>
        </w:tc>
        <w:tc>
          <w:tcPr>
            <w:tcW w:w="686" w:type="dxa"/>
          </w:tcPr>
          <w:p w14:paraId="4E48EA59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E5326C8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07409712" w14:textId="77777777" w:rsidTr="00E869A8">
        <w:trPr>
          <w:trHeight w:val="599"/>
        </w:trPr>
        <w:tc>
          <w:tcPr>
            <w:tcW w:w="8095" w:type="dxa"/>
          </w:tcPr>
          <w:p w14:paraId="22368E0B" w14:textId="77777777" w:rsidR="00E869A8" w:rsidRDefault="00E869A8" w:rsidP="005821F3">
            <w:pPr>
              <w:pStyle w:val="TableParagraph"/>
              <w:spacing w:before="9"/>
            </w:pPr>
            <w:r>
              <w:t>All</w:t>
            </w:r>
            <w:r>
              <w:rPr>
                <w:spacing w:val="42"/>
              </w:rPr>
              <w:t xml:space="preserve"> </w:t>
            </w:r>
            <w:r>
              <w:t>performance</w:t>
            </w:r>
            <w:r>
              <w:rPr>
                <w:spacing w:val="42"/>
              </w:rPr>
              <w:t xml:space="preserve"> </w:t>
            </w:r>
            <w:r>
              <w:t>measures</w:t>
            </w:r>
            <w:r>
              <w:rPr>
                <w:spacing w:val="40"/>
              </w:rPr>
              <w:t xml:space="preserve"> </w:t>
            </w:r>
            <w:r>
              <w:t>reflect</w:t>
            </w:r>
            <w:r>
              <w:rPr>
                <w:spacing w:val="43"/>
              </w:rPr>
              <w:t xml:space="preserve"> </w:t>
            </w:r>
            <w:r>
              <w:t>significant</w:t>
            </w:r>
            <w:r>
              <w:rPr>
                <w:spacing w:val="46"/>
              </w:rPr>
              <w:t xml:space="preserve"> </w:t>
            </w:r>
            <w:r>
              <w:t>program</w:t>
            </w:r>
            <w:r>
              <w:rPr>
                <w:spacing w:val="46"/>
              </w:rPr>
              <w:t xml:space="preserve"> </w:t>
            </w:r>
            <w:r>
              <w:t>activities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whose</w:t>
            </w:r>
          </w:p>
          <w:p w14:paraId="21F3F7A4" w14:textId="77777777" w:rsidR="00E869A8" w:rsidRDefault="00E869A8" w:rsidP="005821F3">
            <w:pPr>
              <w:pStyle w:val="TableParagraph"/>
              <w:spacing w:before="47"/>
            </w:pPr>
            <w:r>
              <w:t>outputs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outcomes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40"/>
              </w:rPr>
              <w:t xml:space="preserve"> </w:t>
            </w:r>
            <w:r>
              <w:t>consistent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applicant’s</w:t>
            </w:r>
            <w:r>
              <w:rPr>
                <w:spacing w:val="42"/>
              </w:rPr>
              <w:t xml:space="preserve"> </w:t>
            </w:r>
            <w:r>
              <w:t>program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design.</w:t>
            </w:r>
          </w:p>
        </w:tc>
        <w:tc>
          <w:tcPr>
            <w:tcW w:w="686" w:type="dxa"/>
          </w:tcPr>
          <w:p w14:paraId="27701889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269FDF7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62214F8F" w14:textId="77777777" w:rsidTr="00E869A8">
        <w:trPr>
          <w:trHeight w:val="597"/>
        </w:trPr>
        <w:tc>
          <w:tcPr>
            <w:tcW w:w="8095" w:type="dxa"/>
          </w:tcPr>
          <w:p w14:paraId="53F032B4" w14:textId="77777777" w:rsidR="00E869A8" w:rsidRDefault="00E869A8" w:rsidP="005821F3">
            <w:pPr>
              <w:pStyle w:val="TableParagraph"/>
              <w:spacing w:before="9"/>
            </w:pPr>
            <w:r>
              <w:t>The</w:t>
            </w:r>
            <w:r>
              <w:rPr>
                <w:spacing w:val="46"/>
              </w:rPr>
              <w:t xml:space="preserve"> </w:t>
            </w:r>
            <w:r>
              <w:t>application</w:t>
            </w:r>
            <w:r>
              <w:rPr>
                <w:spacing w:val="46"/>
              </w:rPr>
              <w:t xml:space="preserve"> </w:t>
            </w:r>
            <w:r>
              <w:t>does</w:t>
            </w:r>
            <w:r>
              <w:rPr>
                <w:spacing w:val="40"/>
              </w:rPr>
              <w:t xml:space="preserve"> </w:t>
            </w:r>
            <w:r>
              <w:t>not</w:t>
            </w:r>
            <w:r>
              <w:rPr>
                <w:spacing w:val="47"/>
              </w:rPr>
              <w:t xml:space="preserve"> </w:t>
            </w:r>
            <w:r>
              <w:t>include</w:t>
            </w:r>
            <w:r>
              <w:rPr>
                <w:spacing w:val="46"/>
              </w:rPr>
              <w:t xml:space="preserve"> </w:t>
            </w:r>
            <w:r>
              <w:t>applicant-determined</w:t>
            </w:r>
            <w:r>
              <w:rPr>
                <w:spacing w:val="38"/>
              </w:rPr>
              <w:t xml:space="preserve"> </w:t>
            </w:r>
            <w:r>
              <w:t>measures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that</w:t>
            </w:r>
          </w:p>
          <w:p w14:paraId="40D600D4" w14:textId="77777777" w:rsidR="00E869A8" w:rsidRDefault="00E869A8" w:rsidP="005821F3">
            <w:pPr>
              <w:pStyle w:val="TableParagraph"/>
              <w:spacing w:before="45"/>
            </w:pPr>
            <w:r>
              <w:rPr>
                <w:w w:val="105"/>
              </w:rPr>
              <w:t>duplicate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existing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Measures.</w:t>
            </w:r>
          </w:p>
        </w:tc>
        <w:tc>
          <w:tcPr>
            <w:tcW w:w="686" w:type="dxa"/>
          </w:tcPr>
          <w:p w14:paraId="6CEA8BE5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7D05C9F2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23FE8DE6" w14:textId="77777777" w:rsidTr="00E869A8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2F60A86" w14:textId="77777777" w:rsidR="00E869A8" w:rsidRDefault="00E869A8" w:rsidP="005821F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Output</w:t>
            </w:r>
            <w:r>
              <w:rPr>
                <w:rFonts w:ascii="Arial Black"/>
                <w:spacing w:val="-9"/>
              </w:rPr>
              <w:t xml:space="preserve"> </w:t>
            </w:r>
            <w:r>
              <w:rPr>
                <w:rFonts w:ascii="Arial Black"/>
                <w:spacing w:val="-2"/>
              </w:rPr>
              <w:t>Quality</w:t>
            </w:r>
          </w:p>
        </w:tc>
      </w:tr>
      <w:tr w:rsidR="00E869A8" w14:paraId="52761C1B" w14:textId="77777777" w:rsidTr="00E869A8">
        <w:trPr>
          <w:trHeight w:val="77"/>
        </w:trPr>
        <w:tc>
          <w:tcPr>
            <w:tcW w:w="8095" w:type="dxa"/>
          </w:tcPr>
          <w:p w14:paraId="77967483" w14:textId="77777777" w:rsidR="00E869A8" w:rsidRDefault="00E869A8" w:rsidP="005821F3">
            <w:pPr>
              <w:pStyle w:val="TableParagraph"/>
              <w:spacing w:before="9"/>
            </w:pPr>
            <w:r>
              <w:rPr>
                <w:w w:val="105"/>
              </w:rPr>
              <w:t>Outputs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specify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counted.</w:t>
            </w:r>
          </w:p>
        </w:tc>
        <w:tc>
          <w:tcPr>
            <w:tcW w:w="686" w:type="dxa"/>
          </w:tcPr>
          <w:p w14:paraId="6200BC20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13DFF40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48F6903C" w14:textId="77777777" w:rsidTr="00E869A8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18211A31" w14:textId="77777777" w:rsidR="00E869A8" w:rsidRDefault="00E869A8" w:rsidP="005821F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Outcome</w:t>
            </w:r>
            <w:r>
              <w:rPr>
                <w:rFonts w:ascii="Arial Black"/>
                <w:spacing w:val="6"/>
              </w:rPr>
              <w:t xml:space="preserve"> </w:t>
            </w:r>
            <w:r>
              <w:rPr>
                <w:rFonts w:ascii="Arial Black"/>
                <w:spacing w:val="-2"/>
              </w:rPr>
              <w:t>Alignment</w:t>
            </w:r>
          </w:p>
        </w:tc>
      </w:tr>
      <w:tr w:rsidR="00E869A8" w14:paraId="5F4CFF18" w14:textId="77777777" w:rsidTr="00E869A8">
        <w:trPr>
          <w:trHeight w:val="299"/>
        </w:trPr>
        <w:tc>
          <w:tcPr>
            <w:tcW w:w="8095" w:type="dxa"/>
          </w:tcPr>
          <w:p w14:paraId="36081DBF" w14:textId="77777777" w:rsidR="00E869A8" w:rsidRDefault="00E869A8" w:rsidP="005821F3">
            <w:pPr>
              <w:pStyle w:val="TableParagraph"/>
              <w:spacing w:before="9"/>
            </w:pPr>
            <w:r>
              <w:t>Outcomes</w:t>
            </w:r>
            <w:r>
              <w:rPr>
                <w:spacing w:val="27"/>
              </w:rPr>
              <w:t xml:space="preserve"> </w:t>
            </w:r>
            <w:r>
              <w:t>are</w:t>
            </w:r>
            <w:r>
              <w:rPr>
                <w:spacing w:val="30"/>
              </w:rPr>
              <w:t xml:space="preserve"> </w:t>
            </w:r>
            <w:r>
              <w:t>logically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outputs.</w:t>
            </w:r>
          </w:p>
        </w:tc>
        <w:tc>
          <w:tcPr>
            <w:tcW w:w="686" w:type="dxa"/>
          </w:tcPr>
          <w:p w14:paraId="7069FAF4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2CCD694A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07C7FF88" w14:textId="77777777" w:rsidTr="00E869A8">
        <w:trPr>
          <w:trHeight w:val="599"/>
        </w:trPr>
        <w:tc>
          <w:tcPr>
            <w:tcW w:w="8095" w:type="dxa"/>
          </w:tcPr>
          <w:p w14:paraId="27E312F0" w14:textId="77777777" w:rsidR="00E869A8" w:rsidRDefault="00E869A8" w:rsidP="005821F3">
            <w:pPr>
              <w:pStyle w:val="TableParagraph"/>
              <w:spacing w:before="9"/>
            </w:pPr>
            <w:r>
              <w:t>Outcomes</w:t>
            </w:r>
            <w:r>
              <w:rPr>
                <w:spacing w:val="35"/>
              </w:rPr>
              <w:t xml:space="preserve"> </w:t>
            </w:r>
            <w:r>
              <w:t>reflect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meaningful</w:t>
            </w:r>
            <w:r>
              <w:rPr>
                <w:spacing w:val="34"/>
              </w:rPr>
              <w:t xml:space="preserve"> </w:t>
            </w:r>
            <w:r>
              <w:t>change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knowledge,</w:t>
            </w:r>
            <w:r>
              <w:rPr>
                <w:spacing w:val="37"/>
              </w:rPr>
              <w:t xml:space="preserve"> </w:t>
            </w:r>
            <w:r>
              <w:t>attitude,</w:t>
            </w:r>
            <w:r>
              <w:rPr>
                <w:spacing w:val="37"/>
              </w:rPr>
              <w:t xml:space="preserve"> </w:t>
            </w:r>
            <w:r>
              <w:t>behavior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4D5A4526" w14:textId="77777777" w:rsidR="00E869A8" w:rsidRDefault="00E869A8" w:rsidP="005821F3">
            <w:pPr>
              <w:pStyle w:val="TableParagraph"/>
              <w:spacing w:before="47"/>
            </w:pPr>
            <w:r>
              <w:rPr>
                <w:w w:val="110"/>
              </w:rPr>
              <w:t>condition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for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program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beneficiaries.</w:t>
            </w:r>
          </w:p>
        </w:tc>
        <w:tc>
          <w:tcPr>
            <w:tcW w:w="686" w:type="dxa"/>
          </w:tcPr>
          <w:p w14:paraId="1B1B92FB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0BE2684D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190F9070" w14:textId="77777777" w:rsidTr="00E869A8">
        <w:trPr>
          <w:trHeight w:val="299"/>
        </w:trPr>
        <w:tc>
          <w:tcPr>
            <w:tcW w:w="8095" w:type="dxa"/>
          </w:tcPr>
          <w:p w14:paraId="1EA2C8AB" w14:textId="77777777" w:rsidR="00E869A8" w:rsidRDefault="00E869A8" w:rsidP="005821F3">
            <w:pPr>
              <w:pStyle w:val="TableParagraph"/>
              <w:spacing w:before="9"/>
            </w:pPr>
            <w:r>
              <w:rPr>
                <w:w w:val="105"/>
              </w:rPr>
              <w:t>Outcomes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measured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during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single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grant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year.</w:t>
            </w:r>
          </w:p>
        </w:tc>
        <w:tc>
          <w:tcPr>
            <w:tcW w:w="686" w:type="dxa"/>
          </w:tcPr>
          <w:p w14:paraId="65F90DCD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E936ED4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7020B445" w14:textId="77777777" w:rsidTr="00E869A8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0524CEDD" w14:textId="77777777" w:rsidR="00E869A8" w:rsidRDefault="00E869A8" w:rsidP="005821F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Targets</w:t>
            </w:r>
          </w:p>
        </w:tc>
      </w:tr>
      <w:tr w:rsidR="00E869A8" w14:paraId="6E566E1C" w14:textId="77777777" w:rsidTr="00E869A8">
        <w:trPr>
          <w:trHeight w:val="599"/>
        </w:trPr>
        <w:tc>
          <w:tcPr>
            <w:tcW w:w="8095" w:type="dxa"/>
          </w:tcPr>
          <w:p w14:paraId="31B0BFEA" w14:textId="77777777" w:rsidR="00E869A8" w:rsidRDefault="00E869A8" w:rsidP="005821F3">
            <w:pPr>
              <w:pStyle w:val="TableParagraph"/>
              <w:spacing w:before="9"/>
            </w:pPr>
            <w:r>
              <w:t>Output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outcome</w:t>
            </w:r>
            <w:r>
              <w:rPr>
                <w:spacing w:val="37"/>
              </w:rPr>
              <w:t xml:space="preserve"> </w:t>
            </w:r>
            <w:r>
              <w:t>targets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37"/>
              </w:rPr>
              <w:t xml:space="preserve"> </w:t>
            </w:r>
            <w:r>
              <w:t>reasonable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proposed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64BF4FCB" w14:textId="77777777" w:rsidR="00E869A8" w:rsidRDefault="00E869A8" w:rsidP="005821F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design.</w:t>
            </w:r>
          </w:p>
        </w:tc>
        <w:tc>
          <w:tcPr>
            <w:tcW w:w="686" w:type="dxa"/>
          </w:tcPr>
          <w:p w14:paraId="1A650C25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318FA269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62058119" w14:textId="77777777" w:rsidTr="00E869A8">
        <w:trPr>
          <w:trHeight w:val="299"/>
        </w:trPr>
        <w:tc>
          <w:tcPr>
            <w:tcW w:w="8095" w:type="dxa"/>
          </w:tcPr>
          <w:p w14:paraId="04CB0B75" w14:textId="77777777" w:rsidR="00E869A8" w:rsidRDefault="00E869A8" w:rsidP="005821F3">
            <w:pPr>
              <w:pStyle w:val="TableParagraph"/>
              <w:spacing w:before="9"/>
            </w:pPr>
            <w:r>
              <w:rPr>
                <w:w w:val="105"/>
              </w:rPr>
              <w:t>Targets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expressed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numbers,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percentages.</w:t>
            </w:r>
          </w:p>
        </w:tc>
        <w:tc>
          <w:tcPr>
            <w:tcW w:w="686" w:type="dxa"/>
          </w:tcPr>
          <w:p w14:paraId="7C832E8A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F9D5653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9A8" w14:paraId="2CC6CB5D" w14:textId="77777777" w:rsidTr="00E869A8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083678D9" w14:textId="77777777" w:rsidR="00E869A8" w:rsidRDefault="00E869A8" w:rsidP="005821F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Data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Collection/Instruments</w:t>
            </w:r>
          </w:p>
        </w:tc>
      </w:tr>
      <w:tr w:rsidR="00E869A8" w14:paraId="4CB99251" w14:textId="77777777" w:rsidTr="00E869A8">
        <w:trPr>
          <w:trHeight w:val="599"/>
        </w:trPr>
        <w:tc>
          <w:tcPr>
            <w:tcW w:w="8095" w:type="dxa"/>
          </w:tcPr>
          <w:p w14:paraId="617480E8" w14:textId="77777777" w:rsidR="00E869A8" w:rsidRDefault="00E869A8" w:rsidP="005821F3">
            <w:pPr>
              <w:pStyle w:val="TableParagraph"/>
              <w:spacing w:before="9"/>
            </w:pPr>
            <w:r>
              <w:t>Data</w:t>
            </w:r>
            <w:r>
              <w:rPr>
                <w:spacing w:val="53"/>
              </w:rPr>
              <w:t xml:space="preserve"> </w:t>
            </w:r>
            <w:r>
              <w:t>collection</w:t>
            </w:r>
            <w:r>
              <w:rPr>
                <w:spacing w:val="51"/>
              </w:rPr>
              <w:t xml:space="preserve"> </w:t>
            </w:r>
            <w:r>
              <w:t>methods</w:t>
            </w:r>
            <w:r>
              <w:rPr>
                <w:spacing w:val="53"/>
              </w:rPr>
              <w:t xml:space="preserve"> </w:t>
            </w:r>
            <w:r>
              <w:t>are</w:t>
            </w:r>
            <w:r>
              <w:rPr>
                <w:spacing w:val="55"/>
              </w:rPr>
              <w:t xml:space="preserve"> </w:t>
            </w:r>
            <w:r>
              <w:t>appropriate</w:t>
            </w:r>
            <w:r>
              <w:rPr>
                <w:spacing w:val="55"/>
              </w:rPr>
              <w:t xml:space="preserve"> </w:t>
            </w:r>
            <w:r>
              <w:t>for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output/outcome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being</w:t>
            </w:r>
          </w:p>
          <w:p w14:paraId="4D82211E" w14:textId="77777777" w:rsidR="00E869A8" w:rsidRDefault="00E869A8" w:rsidP="005821F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measured.</w:t>
            </w:r>
          </w:p>
        </w:tc>
        <w:tc>
          <w:tcPr>
            <w:tcW w:w="686" w:type="dxa"/>
          </w:tcPr>
          <w:p w14:paraId="143D57C3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05CA1D8" w14:textId="77777777" w:rsidR="00E869A8" w:rsidRDefault="00E869A8" w:rsidP="005821F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03A217A" w14:textId="77777777" w:rsidR="00E869A8" w:rsidRPr="00E869A8" w:rsidRDefault="00E869A8">
      <w:pPr>
        <w:rPr>
          <w:b/>
          <w:bCs/>
        </w:rPr>
      </w:pPr>
    </w:p>
    <w:sectPr w:rsidR="00E869A8" w:rsidRPr="00E869A8" w:rsidSect="00E869A8">
      <w:headerReference w:type="default" r:id="rId9"/>
      <w:pgSz w:w="12240" w:h="15840" w:code="1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3C4C" w14:textId="77777777" w:rsidR="00F62107" w:rsidRDefault="00F62107" w:rsidP="00E869A8">
      <w:r>
        <w:separator/>
      </w:r>
    </w:p>
  </w:endnote>
  <w:endnote w:type="continuationSeparator" w:id="0">
    <w:p w14:paraId="52C12419" w14:textId="77777777" w:rsidR="00F62107" w:rsidRDefault="00F62107" w:rsidP="00E8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C31C" w14:textId="77777777" w:rsidR="00F62107" w:rsidRDefault="00F62107" w:rsidP="00E869A8">
      <w:r>
        <w:separator/>
      </w:r>
    </w:p>
  </w:footnote>
  <w:footnote w:type="continuationSeparator" w:id="0">
    <w:p w14:paraId="6CDFAA1D" w14:textId="77777777" w:rsidR="00F62107" w:rsidRDefault="00F62107" w:rsidP="00E8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0F8C" w14:textId="13013AE0" w:rsidR="00E869A8" w:rsidRDefault="00E869A8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13C5A73" wp14:editId="4284B58F">
          <wp:simplePos x="0" y="0"/>
          <wp:positionH relativeFrom="margin">
            <wp:align>center</wp:align>
          </wp:positionH>
          <wp:positionV relativeFrom="page">
            <wp:posOffset>116959</wp:posOffset>
          </wp:positionV>
          <wp:extent cx="2573079" cy="702518"/>
          <wp:effectExtent l="0" t="0" r="0" b="2540"/>
          <wp:wrapNone/>
          <wp:docPr id="129537065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079" cy="702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A8"/>
    <w:rsid w:val="000332BB"/>
    <w:rsid w:val="00316046"/>
    <w:rsid w:val="007300BE"/>
    <w:rsid w:val="00875612"/>
    <w:rsid w:val="00E869A8"/>
    <w:rsid w:val="00F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545D1"/>
  <w15:chartTrackingRefBased/>
  <w15:docId w15:val="{211D09F5-ACB9-413C-B360-1F81FE6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9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9A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9A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9A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9A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9A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9A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9A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9A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9A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9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9A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9A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6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9A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6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9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9A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869A8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86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9A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6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9A8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869A8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869A8"/>
  </w:style>
  <w:style w:type="character" w:customStyle="1" w:styleId="BodyTextChar">
    <w:name w:val="Body Text Char"/>
    <w:basedOn w:val="DefaultParagraphFont"/>
    <w:link w:val="BodyText"/>
    <w:uiPriority w:val="1"/>
    <w:rsid w:val="00E869A8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orps.gov/sites/default/files/document/2026-01/2026-Applicant-Determined-Performance-Measur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ericorps.gov/sites/default/files/document/ASN_FY2022_PerformanceMeasuresInstructions_FINAL.50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ericorps.gov/sites/default/files/document/2026-01/2026-AmeriCorps-State-and-National-Performance_Measure-Instructions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2484</Characters>
  <Application>Microsoft Office Word</Application>
  <DocSecurity>0</DocSecurity>
  <Lines>54</Lines>
  <Paragraphs>22</Paragraphs>
  <ScaleCrop>false</ScaleCrop>
  <Company>Indiana Office of Technology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Stefonie</dc:creator>
  <cp:keywords/>
  <dc:description/>
  <cp:lastModifiedBy>Sebastian, Stefonie</cp:lastModifiedBy>
  <cp:revision>1</cp:revision>
  <dcterms:created xsi:type="dcterms:W3CDTF">2026-04-22T19:51:00Z</dcterms:created>
  <dcterms:modified xsi:type="dcterms:W3CDTF">2026-04-22T19:58:00Z</dcterms:modified>
</cp:coreProperties>
</file>