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0" w:type="dxa"/>
        <w:tblLook w:val="04A0" w:firstRow="1" w:lastRow="0" w:firstColumn="1" w:lastColumn="0" w:noHBand="0" w:noVBand="1"/>
      </w:tblPr>
      <w:tblGrid>
        <w:gridCol w:w="40"/>
        <w:gridCol w:w="1742"/>
        <w:gridCol w:w="18"/>
        <w:gridCol w:w="8910"/>
        <w:gridCol w:w="360"/>
      </w:tblGrid>
      <w:tr w:rsidR="00053882" w:rsidRPr="00E87BE7" w14:paraId="494B6231" w14:textId="77777777" w:rsidTr="00B351E9">
        <w:trPr>
          <w:gridAfter w:val="1"/>
          <w:wAfter w:w="360" w:type="dxa"/>
          <w:trHeight w:hRule="exact" w:val="2160"/>
        </w:trPr>
        <w:tc>
          <w:tcPr>
            <w:tcW w:w="10710" w:type="dxa"/>
            <w:gridSpan w:val="4"/>
          </w:tcPr>
          <w:p w14:paraId="6B7F8E32" w14:textId="45873E75" w:rsidR="00053882" w:rsidRPr="004D060B" w:rsidRDefault="00D40DF6" w:rsidP="000B6E05">
            <w:pPr>
              <w:rPr>
                <w:color w:val="003366"/>
              </w:rPr>
            </w:pPr>
            <w:r w:rsidRPr="00E87BE7">
              <w:rPr>
                <w:noProof/>
              </w:rPr>
              <w:drawing>
                <wp:inline distT="0" distB="0" distL="0" distR="0" wp14:anchorId="07277DEA" wp14:editId="31B01454">
                  <wp:extent cx="1607820" cy="348615"/>
                  <wp:effectExtent l="0" t="0" r="0" b="0"/>
                  <wp:docPr id="1" name="Picture 1" descr="cid:image001.png@01D2AEB5.7C13C630"/>
                  <wp:cNvGraphicFramePr/>
                  <a:graphic xmlns:a="http://schemas.openxmlformats.org/drawingml/2006/main">
                    <a:graphicData uri="http://schemas.openxmlformats.org/drawingml/2006/picture">
                      <pic:pic xmlns:pic="http://schemas.openxmlformats.org/drawingml/2006/picture">
                        <pic:nvPicPr>
                          <pic:cNvPr id="1" name="Picture 1" descr="cid:image001.png@01D2AEB5.7C13C63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7820" cy="348615"/>
                          </a:xfrm>
                          <a:prstGeom prst="rect">
                            <a:avLst/>
                          </a:prstGeom>
                          <a:noFill/>
                          <a:ln>
                            <a:noFill/>
                          </a:ln>
                        </pic:spPr>
                      </pic:pic>
                    </a:graphicData>
                  </a:graphic>
                </wp:inline>
              </w:drawing>
            </w:r>
          </w:p>
          <w:p w14:paraId="177F13C5" w14:textId="2A1CC5C9" w:rsidR="00053882" w:rsidRPr="004D060B" w:rsidRDefault="00053882" w:rsidP="000B6E05"/>
          <w:p w14:paraId="01262CEF" w14:textId="4323F7EC" w:rsidR="00E56955" w:rsidRPr="00416AAC" w:rsidRDefault="004D6CB4" w:rsidP="000B6E05">
            <w:r w:rsidRPr="00416AAC">
              <w:t>Monthly MCE Technical Meeting</w:t>
            </w:r>
          </w:p>
          <w:p w14:paraId="3096816D" w14:textId="77777777" w:rsidR="00E56955" w:rsidRPr="004D060B" w:rsidRDefault="00E56955" w:rsidP="000B6E05"/>
          <w:p w14:paraId="18EFF9B5" w14:textId="77777777" w:rsidR="00053882" w:rsidRPr="004D060B" w:rsidRDefault="00053882" w:rsidP="007A208C">
            <w:pPr>
              <w:pStyle w:val="HPGraphicLine"/>
              <w:rPr>
                <w:rFonts w:ascii="Arial" w:hAnsi="Arial" w:cs="Arial"/>
              </w:rPr>
            </w:pPr>
          </w:p>
        </w:tc>
      </w:tr>
      <w:tr w:rsidR="00E20481" w:rsidRPr="00037D04" w14:paraId="5442DECF" w14:textId="77777777" w:rsidTr="00B351E9">
        <w:tblPrEx>
          <w:tblBorders>
            <w:bottom w:val="single" w:sz="24" w:space="0" w:color="auto"/>
            <w:insideH w:val="single" w:sz="4" w:space="0" w:color="auto"/>
          </w:tblBorders>
          <w:tblCellMar>
            <w:top w:w="40" w:type="dxa"/>
            <w:left w:w="72" w:type="dxa"/>
            <w:bottom w:w="60" w:type="dxa"/>
            <w:right w:w="72" w:type="dxa"/>
          </w:tblCellMar>
          <w:tblLook w:val="0000" w:firstRow="0" w:lastRow="0" w:firstColumn="0" w:lastColumn="0" w:noHBand="0" w:noVBand="0"/>
        </w:tblPrEx>
        <w:trPr>
          <w:gridBefore w:val="1"/>
          <w:wBefore w:w="40" w:type="dxa"/>
          <w:cantSplit/>
          <w:tblHeader/>
        </w:trPr>
        <w:tc>
          <w:tcPr>
            <w:tcW w:w="11030" w:type="dxa"/>
            <w:gridSpan w:val="4"/>
            <w:tcBorders>
              <w:top w:val="nil"/>
              <w:bottom w:val="single" w:sz="24" w:space="0" w:color="000000"/>
            </w:tcBorders>
            <w:shd w:val="clear" w:color="auto" w:fill="auto"/>
          </w:tcPr>
          <w:p w14:paraId="1D90BA2C" w14:textId="77777777" w:rsidR="00E20481" w:rsidRPr="00037D04" w:rsidRDefault="00E20481" w:rsidP="000B6E05">
            <w:pPr>
              <w:pStyle w:val="TableTitle"/>
              <w:rPr>
                <w:rStyle w:val="CaptionC"/>
                <w:szCs w:val="20"/>
              </w:rPr>
            </w:pPr>
            <w:r w:rsidRPr="00037D04">
              <w:t>Meeting Details</w:t>
            </w:r>
          </w:p>
        </w:tc>
      </w:tr>
      <w:tr w:rsidR="00E20481" w:rsidRPr="00503671" w14:paraId="041F628F" w14:textId="77777777" w:rsidTr="00B351E9">
        <w:tblPrEx>
          <w:tblBorders>
            <w:bottom w:val="single" w:sz="24" w:space="0" w:color="auto"/>
            <w:insideH w:val="single" w:sz="4" w:space="0" w:color="auto"/>
          </w:tblBorders>
          <w:tblCellMar>
            <w:top w:w="40" w:type="dxa"/>
            <w:left w:w="72" w:type="dxa"/>
            <w:bottom w:w="60" w:type="dxa"/>
            <w:right w:w="72" w:type="dxa"/>
          </w:tblCellMar>
          <w:tblLook w:val="0000" w:firstRow="0" w:lastRow="0" w:firstColumn="0" w:lastColumn="0" w:noHBand="0" w:noVBand="0"/>
        </w:tblPrEx>
        <w:trPr>
          <w:gridBefore w:val="1"/>
          <w:wBefore w:w="40" w:type="dxa"/>
          <w:cantSplit/>
          <w:tblHeader/>
        </w:trPr>
        <w:tc>
          <w:tcPr>
            <w:tcW w:w="1742" w:type="dxa"/>
            <w:tcBorders>
              <w:top w:val="single" w:sz="24" w:space="0" w:color="000000"/>
              <w:bottom w:val="single" w:sz="4" w:space="0" w:color="000000"/>
            </w:tcBorders>
            <w:shd w:val="clear" w:color="auto" w:fill="auto"/>
          </w:tcPr>
          <w:p w14:paraId="246A8737" w14:textId="77777777" w:rsidR="00E20481" w:rsidRPr="00503671" w:rsidRDefault="00E20481" w:rsidP="000B6E05">
            <w:pPr>
              <w:pStyle w:val="TableBody"/>
            </w:pPr>
            <w:r w:rsidRPr="00037D04">
              <w:t>Meeting Name:</w:t>
            </w:r>
          </w:p>
        </w:tc>
        <w:tc>
          <w:tcPr>
            <w:tcW w:w="9288" w:type="dxa"/>
            <w:gridSpan w:val="3"/>
            <w:tcBorders>
              <w:top w:val="single" w:sz="24" w:space="0" w:color="000000"/>
              <w:bottom w:val="single" w:sz="4" w:space="0" w:color="000000"/>
            </w:tcBorders>
            <w:shd w:val="clear" w:color="auto" w:fill="auto"/>
          </w:tcPr>
          <w:p w14:paraId="25D1FE8E" w14:textId="2FAACD3A" w:rsidR="00E20481" w:rsidRPr="00503671" w:rsidRDefault="00A14440" w:rsidP="000B6E05">
            <w:pPr>
              <w:pStyle w:val="TableBody"/>
            </w:pPr>
            <w:r>
              <w:t>Monthly MCE Technical Meeting</w:t>
            </w:r>
          </w:p>
        </w:tc>
      </w:tr>
      <w:tr w:rsidR="00356450" w:rsidRPr="00503671" w14:paraId="780E0B8C" w14:textId="77777777" w:rsidTr="00B351E9">
        <w:tblPrEx>
          <w:tblBorders>
            <w:bottom w:val="single" w:sz="24" w:space="0" w:color="auto"/>
            <w:insideH w:val="single" w:sz="4" w:space="0" w:color="auto"/>
          </w:tblBorders>
          <w:tblCellMar>
            <w:top w:w="40" w:type="dxa"/>
            <w:left w:w="72" w:type="dxa"/>
            <w:bottom w:w="60" w:type="dxa"/>
            <w:right w:w="72" w:type="dxa"/>
          </w:tblCellMar>
          <w:tblLook w:val="0000" w:firstRow="0" w:lastRow="0" w:firstColumn="0" w:lastColumn="0" w:noHBand="0" w:noVBand="0"/>
        </w:tblPrEx>
        <w:trPr>
          <w:gridBefore w:val="1"/>
          <w:wBefore w:w="40" w:type="dxa"/>
          <w:cantSplit/>
          <w:trHeight w:val="292"/>
        </w:trPr>
        <w:tc>
          <w:tcPr>
            <w:tcW w:w="1760" w:type="dxa"/>
            <w:gridSpan w:val="2"/>
            <w:tcBorders>
              <w:top w:val="single" w:sz="4" w:space="0" w:color="000000"/>
              <w:bottom w:val="single" w:sz="4" w:space="0" w:color="000000"/>
            </w:tcBorders>
            <w:shd w:val="clear" w:color="auto" w:fill="auto"/>
          </w:tcPr>
          <w:p w14:paraId="08F8E6A2" w14:textId="77777777" w:rsidR="00356450" w:rsidRPr="00503671" w:rsidRDefault="00356450" w:rsidP="000B6E05">
            <w:pPr>
              <w:pStyle w:val="TableBody"/>
            </w:pPr>
            <w:r w:rsidRPr="00503671">
              <w:t>Leader/Facilitator:</w:t>
            </w:r>
          </w:p>
        </w:tc>
        <w:tc>
          <w:tcPr>
            <w:tcW w:w="9270" w:type="dxa"/>
            <w:gridSpan w:val="2"/>
            <w:tcBorders>
              <w:top w:val="single" w:sz="4" w:space="0" w:color="000000"/>
              <w:bottom w:val="single" w:sz="4" w:space="0" w:color="000000"/>
            </w:tcBorders>
            <w:shd w:val="clear" w:color="auto" w:fill="auto"/>
          </w:tcPr>
          <w:p w14:paraId="0D4A5791" w14:textId="46ED6F1A" w:rsidR="00356450" w:rsidRPr="00503671" w:rsidRDefault="00BD4FC5" w:rsidP="000B6E05">
            <w:pPr>
              <w:pStyle w:val="TableBody"/>
            </w:pPr>
            <w:r>
              <w:t>Rebecca Siewert</w:t>
            </w:r>
            <w:r w:rsidR="00A93C19">
              <w:t>, DXC</w:t>
            </w:r>
          </w:p>
        </w:tc>
      </w:tr>
      <w:tr w:rsidR="00DD28D4" w:rsidRPr="00503671" w14:paraId="03F60F9A" w14:textId="77777777" w:rsidTr="00B351E9">
        <w:tblPrEx>
          <w:tblBorders>
            <w:bottom w:val="single" w:sz="24" w:space="0" w:color="auto"/>
            <w:insideH w:val="single" w:sz="4" w:space="0" w:color="auto"/>
          </w:tblBorders>
          <w:tblCellMar>
            <w:top w:w="40" w:type="dxa"/>
            <w:left w:w="72" w:type="dxa"/>
            <w:bottom w:w="60" w:type="dxa"/>
            <w:right w:w="72" w:type="dxa"/>
          </w:tblCellMar>
          <w:tblLook w:val="0000" w:firstRow="0" w:lastRow="0" w:firstColumn="0" w:lastColumn="0" w:noHBand="0" w:noVBand="0"/>
        </w:tblPrEx>
        <w:trPr>
          <w:gridBefore w:val="1"/>
          <w:wBefore w:w="40" w:type="dxa"/>
          <w:cantSplit/>
        </w:trPr>
        <w:tc>
          <w:tcPr>
            <w:tcW w:w="1742" w:type="dxa"/>
            <w:tcBorders>
              <w:top w:val="single" w:sz="4" w:space="0" w:color="000000"/>
              <w:bottom w:val="single" w:sz="4" w:space="0" w:color="000000"/>
            </w:tcBorders>
            <w:shd w:val="clear" w:color="auto" w:fill="auto"/>
          </w:tcPr>
          <w:p w14:paraId="4DDDEAB3" w14:textId="77777777" w:rsidR="00DD28D4" w:rsidRPr="00503671" w:rsidRDefault="00DD28D4" w:rsidP="000B6E05">
            <w:pPr>
              <w:pStyle w:val="TableBody"/>
            </w:pPr>
            <w:r w:rsidRPr="00503671">
              <w:t>Location, Date and Time:</w:t>
            </w:r>
          </w:p>
        </w:tc>
        <w:tc>
          <w:tcPr>
            <w:tcW w:w="9288" w:type="dxa"/>
            <w:gridSpan w:val="3"/>
            <w:tcBorders>
              <w:top w:val="single" w:sz="4" w:space="0" w:color="000000"/>
              <w:bottom w:val="single" w:sz="4" w:space="0" w:color="000000"/>
            </w:tcBorders>
            <w:shd w:val="clear" w:color="auto" w:fill="auto"/>
          </w:tcPr>
          <w:p w14:paraId="5581C425" w14:textId="381475A2" w:rsidR="00DD28D4" w:rsidRPr="00503671" w:rsidRDefault="00CC076B" w:rsidP="000B6E05">
            <w:pPr>
              <w:pStyle w:val="TableBody"/>
            </w:pPr>
            <w:r>
              <w:t xml:space="preserve">Monday, </w:t>
            </w:r>
            <w:r w:rsidR="00216608">
              <w:t>June 17</w:t>
            </w:r>
            <w:r>
              <w:t>, 2019</w:t>
            </w:r>
          </w:p>
          <w:p w14:paraId="5A803820" w14:textId="222B6A6B" w:rsidR="00DD28D4" w:rsidRPr="00503671" w:rsidRDefault="00A14440" w:rsidP="000B6E05">
            <w:pPr>
              <w:pStyle w:val="TableBody"/>
            </w:pPr>
            <w:r>
              <w:t xml:space="preserve">2 PM; </w:t>
            </w:r>
            <w:r w:rsidR="00216608">
              <w:t xml:space="preserve">Government Center </w:t>
            </w:r>
            <w:r w:rsidR="00035D8C">
              <w:t xml:space="preserve">Conference Room </w:t>
            </w:r>
            <w:r w:rsidR="00216608">
              <w:t>12</w:t>
            </w:r>
          </w:p>
        </w:tc>
      </w:tr>
      <w:tr w:rsidR="00DD28D4" w:rsidRPr="00503671" w14:paraId="3338F7FF" w14:textId="77777777" w:rsidTr="00B351E9">
        <w:tblPrEx>
          <w:tblBorders>
            <w:bottom w:val="single" w:sz="24" w:space="0" w:color="auto"/>
            <w:insideH w:val="single" w:sz="4" w:space="0" w:color="auto"/>
          </w:tblBorders>
          <w:tblCellMar>
            <w:top w:w="40" w:type="dxa"/>
            <w:left w:w="72" w:type="dxa"/>
            <w:bottom w:w="60" w:type="dxa"/>
            <w:right w:w="72" w:type="dxa"/>
          </w:tblCellMar>
          <w:tblLook w:val="0000" w:firstRow="0" w:lastRow="0" w:firstColumn="0" w:lastColumn="0" w:noHBand="0" w:noVBand="0"/>
        </w:tblPrEx>
        <w:trPr>
          <w:gridBefore w:val="1"/>
          <w:wBefore w:w="40" w:type="dxa"/>
          <w:cantSplit/>
        </w:trPr>
        <w:tc>
          <w:tcPr>
            <w:tcW w:w="1742" w:type="dxa"/>
            <w:tcBorders>
              <w:top w:val="single" w:sz="4" w:space="0" w:color="000000"/>
              <w:bottom w:val="single" w:sz="24" w:space="0" w:color="000000"/>
            </w:tcBorders>
            <w:shd w:val="clear" w:color="auto" w:fill="auto"/>
          </w:tcPr>
          <w:p w14:paraId="11C1309C" w14:textId="77777777" w:rsidR="00DD28D4" w:rsidRPr="00503671" w:rsidRDefault="00DD28D4" w:rsidP="000B6E05">
            <w:pPr>
              <w:pStyle w:val="TableBody"/>
            </w:pPr>
            <w:r w:rsidRPr="00503671">
              <w:t>Scribe:</w:t>
            </w:r>
          </w:p>
        </w:tc>
        <w:tc>
          <w:tcPr>
            <w:tcW w:w="9288" w:type="dxa"/>
            <w:gridSpan w:val="3"/>
            <w:tcBorders>
              <w:top w:val="single" w:sz="4" w:space="0" w:color="000000"/>
              <w:bottom w:val="single" w:sz="24" w:space="0" w:color="000000"/>
            </w:tcBorders>
            <w:shd w:val="clear" w:color="auto" w:fill="auto"/>
          </w:tcPr>
          <w:p w14:paraId="3B7283D9" w14:textId="1EEC8868" w:rsidR="00DD28D4" w:rsidRPr="00A14440" w:rsidRDefault="0059696E" w:rsidP="000B6E05">
            <w:pPr>
              <w:pStyle w:val="TableBody"/>
            </w:pPr>
            <w:r>
              <w:t>Holly Walpole</w:t>
            </w:r>
          </w:p>
        </w:tc>
      </w:tr>
    </w:tbl>
    <w:p w14:paraId="08CBCF58" w14:textId="77777777" w:rsidR="00E20481" w:rsidRPr="00503671" w:rsidRDefault="00E20481" w:rsidP="000278FC">
      <w:pPr>
        <w:pStyle w:val="Body"/>
      </w:pPr>
    </w:p>
    <w:tbl>
      <w:tblPr>
        <w:tblStyle w:val="TableGrid"/>
        <w:tblW w:w="10907" w:type="dxa"/>
        <w:tblInd w:w="85" w:type="dxa"/>
        <w:tblLayout w:type="fixed"/>
        <w:tblLook w:val="04A0" w:firstRow="1" w:lastRow="0" w:firstColumn="1" w:lastColumn="0" w:noHBand="0" w:noVBand="1"/>
      </w:tblPr>
      <w:tblGrid>
        <w:gridCol w:w="3240"/>
        <w:gridCol w:w="360"/>
        <w:gridCol w:w="3240"/>
        <w:gridCol w:w="270"/>
        <w:gridCol w:w="3240"/>
        <w:gridCol w:w="557"/>
      </w:tblGrid>
      <w:tr w:rsidR="00C252E0" w:rsidRPr="00AC649E" w14:paraId="1A525922" w14:textId="77777777" w:rsidTr="008F311B">
        <w:trPr>
          <w:trHeight w:val="449"/>
        </w:trPr>
        <w:tc>
          <w:tcPr>
            <w:tcW w:w="10907" w:type="dxa"/>
            <w:gridSpan w:val="6"/>
          </w:tcPr>
          <w:p w14:paraId="0DDE0AD6" w14:textId="77777777" w:rsidR="00C252E0" w:rsidRPr="00AC649E" w:rsidRDefault="00C252E0" w:rsidP="000278FC">
            <w:pPr>
              <w:pStyle w:val="TableTitle"/>
              <w:rPr>
                <w:rStyle w:val="CaptionC"/>
                <w:b w:val="0"/>
                <w:szCs w:val="20"/>
              </w:rPr>
            </w:pPr>
            <w:r w:rsidRPr="00AC649E">
              <w:t>Attendees</w:t>
            </w:r>
          </w:p>
        </w:tc>
      </w:tr>
      <w:tr w:rsidR="0009454A" w:rsidRPr="0097117B" w14:paraId="39863152" w14:textId="77777777" w:rsidTr="00AC649E">
        <w:tc>
          <w:tcPr>
            <w:tcW w:w="3240" w:type="dxa"/>
          </w:tcPr>
          <w:p w14:paraId="7BDCCB99" w14:textId="594DB829" w:rsidR="0009454A" w:rsidRPr="0097117B" w:rsidRDefault="007C345C" w:rsidP="000278FC">
            <w:r w:rsidRPr="0097117B">
              <w:t>MCEs</w:t>
            </w:r>
          </w:p>
        </w:tc>
        <w:tc>
          <w:tcPr>
            <w:tcW w:w="360" w:type="dxa"/>
          </w:tcPr>
          <w:p w14:paraId="607BA49E" w14:textId="64CAF3F9" w:rsidR="0009454A" w:rsidRPr="0097117B" w:rsidRDefault="0009454A" w:rsidP="000278FC"/>
        </w:tc>
        <w:tc>
          <w:tcPr>
            <w:tcW w:w="3240" w:type="dxa"/>
          </w:tcPr>
          <w:p w14:paraId="02671AF1" w14:textId="3EA3E46D" w:rsidR="0009454A" w:rsidRPr="0097117B" w:rsidRDefault="007C345C" w:rsidP="000278FC">
            <w:r w:rsidRPr="0097117B">
              <w:t>State</w:t>
            </w:r>
          </w:p>
        </w:tc>
        <w:tc>
          <w:tcPr>
            <w:tcW w:w="270" w:type="dxa"/>
          </w:tcPr>
          <w:p w14:paraId="48814559" w14:textId="58FE71D2" w:rsidR="0009454A" w:rsidRPr="0097117B" w:rsidRDefault="0009454A" w:rsidP="000278FC"/>
        </w:tc>
        <w:tc>
          <w:tcPr>
            <w:tcW w:w="3240" w:type="dxa"/>
          </w:tcPr>
          <w:p w14:paraId="224E5136" w14:textId="307F1040" w:rsidR="0009454A" w:rsidRPr="0097117B" w:rsidRDefault="007C345C" w:rsidP="000278FC">
            <w:r w:rsidRPr="0097117B">
              <w:t>DXC</w:t>
            </w:r>
          </w:p>
        </w:tc>
        <w:tc>
          <w:tcPr>
            <w:tcW w:w="557" w:type="dxa"/>
          </w:tcPr>
          <w:p w14:paraId="318E41FC" w14:textId="34616161" w:rsidR="0009454A" w:rsidRPr="0097117B" w:rsidRDefault="0009454A" w:rsidP="000278FC"/>
        </w:tc>
      </w:tr>
      <w:tr w:rsidR="00216608" w:rsidRPr="0097117B" w14:paraId="135B190A" w14:textId="77777777" w:rsidTr="00AC649E">
        <w:tc>
          <w:tcPr>
            <w:tcW w:w="3240" w:type="dxa"/>
          </w:tcPr>
          <w:p w14:paraId="6C1EE948" w14:textId="0B719D6B" w:rsidR="00216608" w:rsidRPr="002C267B" w:rsidRDefault="00216608" w:rsidP="000278FC">
            <w:r w:rsidRPr="002C267B">
              <w:t>Anthem</w:t>
            </w:r>
          </w:p>
        </w:tc>
        <w:tc>
          <w:tcPr>
            <w:tcW w:w="360" w:type="dxa"/>
          </w:tcPr>
          <w:p w14:paraId="78E86ED5" w14:textId="16E182C8" w:rsidR="00216608" w:rsidRPr="0097117B" w:rsidRDefault="00216608" w:rsidP="000278FC"/>
        </w:tc>
        <w:tc>
          <w:tcPr>
            <w:tcW w:w="3240" w:type="dxa"/>
          </w:tcPr>
          <w:p w14:paraId="07F0CF01" w14:textId="7A1B8C87" w:rsidR="00216608" w:rsidRPr="0097117B" w:rsidRDefault="00216608" w:rsidP="000278FC">
            <w:r>
              <w:t>Jeff Neuman</w:t>
            </w:r>
          </w:p>
        </w:tc>
        <w:tc>
          <w:tcPr>
            <w:tcW w:w="270" w:type="dxa"/>
          </w:tcPr>
          <w:p w14:paraId="3C4202F3" w14:textId="22A6815C" w:rsidR="00216608" w:rsidRPr="0097117B" w:rsidRDefault="00216608" w:rsidP="000278FC"/>
        </w:tc>
        <w:tc>
          <w:tcPr>
            <w:tcW w:w="3240" w:type="dxa"/>
          </w:tcPr>
          <w:p w14:paraId="4B77F6D9" w14:textId="7339C0EA" w:rsidR="00216608" w:rsidRPr="0097117B" w:rsidRDefault="00216608" w:rsidP="000278FC">
            <w:r>
              <w:t>Karen Grays</w:t>
            </w:r>
            <w:r w:rsidDel="0059696E">
              <w:t xml:space="preserve"> </w:t>
            </w:r>
          </w:p>
        </w:tc>
        <w:tc>
          <w:tcPr>
            <w:tcW w:w="557" w:type="dxa"/>
          </w:tcPr>
          <w:p w14:paraId="5445C31D" w14:textId="64630381" w:rsidR="00216608" w:rsidRPr="0097117B" w:rsidRDefault="00216608" w:rsidP="000278FC"/>
        </w:tc>
      </w:tr>
      <w:tr w:rsidR="00216608" w:rsidRPr="0097117B" w14:paraId="4FBC3678" w14:textId="77777777" w:rsidTr="00AC649E">
        <w:tc>
          <w:tcPr>
            <w:tcW w:w="3240" w:type="dxa"/>
          </w:tcPr>
          <w:p w14:paraId="0B0E9D60" w14:textId="0E13B185" w:rsidR="00216608" w:rsidRPr="0097117B" w:rsidRDefault="00216608" w:rsidP="000278FC">
            <w:r>
              <w:t>Tracy Silvers</w:t>
            </w:r>
          </w:p>
        </w:tc>
        <w:tc>
          <w:tcPr>
            <w:tcW w:w="360" w:type="dxa"/>
          </w:tcPr>
          <w:p w14:paraId="4AB8116A" w14:textId="77777777" w:rsidR="00216608" w:rsidRPr="0097117B" w:rsidRDefault="00216608" w:rsidP="000278FC"/>
        </w:tc>
        <w:tc>
          <w:tcPr>
            <w:tcW w:w="3240" w:type="dxa"/>
          </w:tcPr>
          <w:p w14:paraId="1280E96D" w14:textId="0DEB0BEF" w:rsidR="00216608" w:rsidRPr="0097117B" w:rsidRDefault="00216608" w:rsidP="000278FC">
            <w:r>
              <w:t>Kathy Leonard</w:t>
            </w:r>
          </w:p>
        </w:tc>
        <w:tc>
          <w:tcPr>
            <w:tcW w:w="270" w:type="dxa"/>
          </w:tcPr>
          <w:p w14:paraId="7687ACDF" w14:textId="77777777" w:rsidR="00216608" w:rsidRPr="0097117B" w:rsidRDefault="00216608" w:rsidP="000278FC"/>
        </w:tc>
        <w:tc>
          <w:tcPr>
            <w:tcW w:w="3240" w:type="dxa"/>
          </w:tcPr>
          <w:p w14:paraId="4DFFE2A5" w14:textId="3995D1BE" w:rsidR="00216608" w:rsidRPr="0097117B" w:rsidRDefault="00216608" w:rsidP="000278FC">
            <w:r>
              <w:t>Tisha Arberry</w:t>
            </w:r>
          </w:p>
        </w:tc>
        <w:tc>
          <w:tcPr>
            <w:tcW w:w="557" w:type="dxa"/>
          </w:tcPr>
          <w:p w14:paraId="6CA6A2B0" w14:textId="77777777" w:rsidR="00216608" w:rsidRPr="0097117B" w:rsidRDefault="00216608" w:rsidP="000278FC"/>
        </w:tc>
      </w:tr>
      <w:tr w:rsidR="00216608" w:rsidRPr="0097117B" w14:paraId="6018BF5C" w14:textId="77777777" w:rsidTr="00AC649E">
        <w:tc>
          <w:tcPr>
            <w:tcW w:w="3240" w:type="dxa"/>
          </w:tcPr>
          <w:p w14:paraId="28DC3E85" w14:textId="72162950" w:rsidR="00216608" w:rsidRPr="0097117B" w:rsidRDefault="00216608" w:rsidP="000278FC">
            <w:r>
              <w:t>Jean Caster</w:t>
            </w:r>
          </w:p>
        </w:tc>
        <w:tc>
          <w:tcPr>
            <w:tcW w:w="360" w:type="dxa"/>
          </w:tcPr>
          <w:p w14:paraId="24573C66" w14:textId="458A4554" w:rsidR="00216608" w:rsidRPr="0097117B" w:rsidRDefault="00216608" w:rsidP="000278FC"/>
        </w:tc>
        <w:tc>
          <w:tcPr>
            <w:tcW w:w="3240" w:type="dxa"/>
          </w:tcPr>
          <w:p w14:paraId="41B4E4DB" w14:textId="68AEA2AE" w:rsidR="00216608" w:rsidRPr="0097117B" w:rsidRDefault="00216608" w:rsidP="000278FC"/>
        </w:tc>
        <w:tc>
          <w:tcPr>
            <w:tcW w:w="270" w:type="dxa"/>
          </w:tcPr>
          <w:p w14:paraId="53BC6A31" w14:textId="64927CB5" w:rsidR="00216608" w:rsidRPr="0097117B" w:rsidRDefault="00216608" w:rsidP="000278FC"/>
        </w:tc>
        <w:tc>
          <w:tcPr>
            <w:tcW w:w="3240" w:type="dxa"/>
          </w:tcPr>
          <w:p w14:paraId="7E42C253" w14:textId="40767A72" w:rsidR="00216608" w:rsidRPr="0097117B" w:rsidRDefault="00216608" w:rsidP="000278FC">
            <w:r>
              <w:t>Kathleen Karnes</w:t>
            </w:r>
          </w:p>
        </w:tc>
        <w:tc>
          <w:tcPr>
            <w:tcW w:w="557" w:type="dxa"/>
          </w:tcPr>
          <w:p w14:paraId="6225D2E6" w14:textId="62C719BF" w:rsidR="00216608" w:rsidRPr="0097117B" w:rsidRDefault="00216608" w:rsidP="000278FC"/>
        </w:tc>
      </w:tr>
      <w:tr w:rsidR="00216608" w:rsidRPr="0097117B" w14:paraId="3825D821" w14:textId="77777777" w:rsidTr="00AC649E">
        <w:tc>
          <w:tcPr>
            <w:tcW w:w="3240" w:type="dxa"/>
          </w:tcPr>
          <w:p w14:paraId="2D5A1886" w14:textId="7F29F048" w:rsidR="00216608" w:rsidRDefault="00216608" w:rsidP="000278FC">
            <w:r>
              <w:t>Gretchen Atkins</w:t>
            </w:r>
            <w:r w:rsidDel="004D3480">
              <w:t xml:space="preserve"> </w:t>
            </w:r>
          </w:p>
        </w:tc>
        <w:tc>
          <w:tcPr>
            <w:tcW w:w="360" w:type="dxa"/>
          </w:tcPr>
          <w:p w14:paraId="746B92A9" w14:textId="77777777" w:rsidR="00216608" w:rsidRPr="0097117B" w:rsidRDefault="00216608" w:rsidP="000278FC"/>
        </w:tc>
        <w:tc>
          <w:tcPr>
            <w:tcW w:w="3240" w:type="dxa"/>
          </w:tcPr>
          <w:p w14:paraId="5DE65042" w14:textId="298FF4EF" w:rsidR="00216608" w:rsidRDefault="00216608" w:rsidP="000278FC">
            <w:r w:rsidRPr="009C5440">
              <w:t>CareSource</w:t>
            </w:r>
          </w:p>
        </w:tc>
        <w:tc>
          <w:tcPr>
            <w:tcW w:w="270" w:type="dxa"/>
          </w:tcPr>
          <w:p w14:paraId="67A1DF59" w14:textId="77777777" w:rsidR="00216608" w:rsidRPr="0097117B" w:rsidRDefault="00216608" w:rsidP="000278FC"/>
        </w:tc>
        <w:tc>
          <w:tcPr>
            <w:tcW w:w="3240" w:type="dxa"/>
          </w:tcPr>
          <w:p w14:paraId="48023E56" w14:textId="1C443C9C" w:rsidR="00216608" w:rsidRDefault="00216608" w:rsidP="000278FC">
            <w:r>
              <w:t>Stephanie Cari</w:t>
            </w:r>
          </w:p>
        </w:tc>
        <w:tc>
          <w:tcPr>
            <w:tcW w:w="557" w:type="dxa"/>
          </w:tcPr>
          <w:p w14:paraId="191E3D64" w14:textId="77777777" w:rsidR="00216608" w:rsidRPr="0097117B" w:rsidRDefault="00216608" w:rsidP="000278FC"/>
        </w:tc>
      </w:tr>
      <w:tr w:rsidR="00216608" w:rsidRPr="0097117B" w14:paraId="21BD329D" w14:textId="77777777" w:rsidTr="00AC649E">
        <w:tc>
          <w:tcPr>
            <w:tcW w:w="3240" w:type="dxa"/>
          </w:tcPr>
          <w:p w14:paraId="11F5B117" w14:textId="61A374AE" w:rsidR="00216608" w:rsidRDefault="00216608" w:rsidP="000278FC">
            <w:r>
              <w:t>Tuan Nguyen</w:t>
            </w:r>
          </w:p>
        </w:tc>
        <w:tc>
          <w:tcPr>
            <w:tcW w:w="360" w:type="dxa"/>
          </w:tcPr>
          <w:p w14:paraId="1997850B" w14:textId="77777777" w:rsidR="00216608" w:rsidRPr="0097117B" w:rsidRDefault="00216608" w:rsidP="000278FC"/>
        </w:tc>
        <w:tc>
          <w:tcPr>
            <w:tcW w:w="3240" w:type="dxa"/>
          </w:tcPr>
          <w:p w14:paraId="64D7A79F" w14:textId="12B43B1C" w:rsidR="00216608" w:rsidRDefault="00216608" w:rsidP="000278FC">
            <w:r>
              <w:t>Warren Culpepper</w:t>
            </w:r>
          </w:p>
        </w:tc>
        <w:tc>
          <w:tcPr>
            <w:tcW w:w="270" w:type="dxa"/>
          </w:tcPr>
          <w:p w14:paraId="40467A8B" w14:textId="77777777" w:rsidR="00216608" w:rsidRPr="0097117B" w:rsidRDefault="00216608" w:rsidP="000278FC"/>
        </w:tc>
        <w:tc>
          <w:tcPr>
            <w:tcW w:w="3240" w:type="dxa"/>
          </w:tcPr>
          <w:p w14:paraId="6AD80308" w14:textId="00D5F44F" w:rsidR="00216608" w:rsidRDefault="00216608" w:rsidP="000278FC">
            <w:r>
              <w:t>Jerry Heady</w:t>
            </w:r>
          </w:p>
        </w:tc>
        <w:tc>
          <w:tcPr>
            <w:tcW w:w="557" w:type="dxa"/>
          </w:tcPr>
          <w:p w14:paraId="7BF93041" w14:textId="77777777" w:rsidR="00216608" w:rsidRPr="0097117B" w:rsidRDefault="00216608" w:rsidP="000278FC"/>
        </w:tc>
      </w:tr>
      <w:tr w:rsidR="00216608" w:rsidRPr="0097117B" w14:paraId="1AB3374B" w14:textId="77777777" w:rsidTr="00AC649E">
        <w:tc>
          <w:tcPr>
            <w:tcW w:w="3240" w:type="dxa"/>
          </w:tcPr>
          <w:p w14:paraId="2AAE6577" w14:textId="56DECFC2" w:rsidR="00216608" w:rsidDel="0059696E" w:rsidRDefault="00216608" w:rsidP="000278FC">
            <w:r>
              <w:t>Trang Cooley</w:t>
            </w:r>
          </w:p>
        </w:tc>
        <w:tc>
          <w:tcPr>
            <w:tcW w:w="360" w:type="dxa"/>
          </w:tcPr>
          <w:p w14:paraId="7F774C82" w14:textId="77777777" w:rsidR="00216608" w:rsidRPr="0097117B" w:rsidRDefault="00216608" w:rsidP="000278FC"/>
        </w:tc>
        <w:tc>
          <w:tcPr>
            <w:tcW w:w="3240" w:type="dxa"/>
          </w:tcPr>
          <w:p w14:paraId="1EBF25F8" w14:textId="274C632F" w:rsidR="00216608" w:rsidRDefault="00216608" w:rsidP="000278FC">
            <w:r>
              <w:t>Holly Ross</w:t>
            </w:r>
          </w:p>
        </w:tc>
        <w:tc>
          <w:tcPr>
            <w:tcW w:w="270" w:type="dxa"/>
          </w:tcPr>
          <w:p w14:paraId="26204F9F" w14:textId="77777777" w:rsidR="00216608" w:rsidRPr="0097117B" w:rsidRDefault="00216608" w:rsidP="000278FC"/>
        </w:tc>
        <w:tc>
          <w:tcPr>
            <w:tcW w:w="3240" w:type="dxa"/>
          </w:tcPr>
          <w:p w14:paraId="409B46E7" w14:textId="67603BA3" w:rsidR="00216608" w:rsidRDefault="00216608" w:rsidP="000278FC">
            <w:r>
              <w:t>Lisa Hogarth</w:t>
            </w:r>
          </w:p>
        </w:tc>
        <w:tc>
          <w:tcPr>
            <w:tcW w:w="557" w:type="dxa"/>
          </w:tcPr>
          <w:p w14:paraId="1FFBD1FA" w14:textId="77777777" w:rsidR="00216608" w:rsidRPr="0097117B" w:rsidRDefault="00216608" w:rsidP="000278FC"/>
        </w:tc>
      </w:tr>
      <w:tr w:rsidR="00216608" w:rsidRPr="0097117B" w14:paraId="5F169C8A" w14:textId="77777777" w:rsidTr="00AC649E">
        <w:tc>
          <w:tcPr>
            <w:tcW w:w="3240" w:type="dxa"/>
          </w:tcPr>
          <w:p w14:paraId="3072054A" w14:textId="2908F85A" w:rsidR="00216608" w:rsidRPr="002C267B" w:rsidRDefault="00216608" w:rsidP="00DC2F53"/>
        </w:tc>
        <w:tc>
          <w:tcPr>
            <w:tcW w:w="360" w:type="dxa"/>
          </w:tcPr>
          <w:p w14:paraId="2141ABB2" w14:textId="5422890F" w:rsidR="00216608" w:rsidRPr="00DC2FFF" w:rsidRDefault="00216608" w:rsidP="00DC2F53"/>
        </w:tc>
        <w:tc>
          <w:tcPr>
            <w:tcW w:w="3240" w:type="dxa"/>
          </w:tcPr>
          <w:p w14:paraId="6F648DE6" w14:textId="3885DCE3" w:rsidR="00216608" w:rsidRPr="00DC2FFF" w:rsidRDefault="00216608" w:rsidP="00DC2F53">
            <w:pPr>
              <w:rPr>
                <w:b/>
              </w:rPr>
            </w:pPr>
            <w:r>
              <w:t>Trish Kappes</w:t>
            </w:r>
          </w:p>
        </w:tc>
        <w:tc>
          <w:tcPr>
            <w:tcW w:w="270" w:type="dxa"/>
          </w:tcPr>
          <w:p w14:paraId="7FA4A045" w14:textId="0B33A71B" w:rsidR="00216608" w:rsidRPr="0097117B" w:rsidRDefault="00216608" w:rsidP="00DC2F53"/>
        </w:tc>
        <w:tc>
          <w:tcPr>
            <w:tcW w:w="3240" w:type="dxa"/>
          </w:tcPr>
          <w:p w14:paraId="69A570AC" w14:textId="6F380E6F" w:rsidR="00216608" w:rsidRPr="0097117B" w:rsidRDefault="00216608" w:rsidP="00DC2F53">
            <w:r>
              <w:t>Xenia Hastings</w:t>
            </w:r>
          </w:p>
        </w:tc>
        <w:tc>
          <w:tcPr>
            <w:tcW w:w="557" w:type="dxa"/>
          </w:tcPr>
          <w:p w14:paraId="0AE06F33" w14:textId="579E6DCE" w:rsidR="00216608" w:rsidRPr="0097117B" w:rsidRDefault="00216608" w:rsidP="00DC2F53"/>
        </w:tc>
      </w:tr>
      <w:tr w:rsidR="00216608" w:rsidRPr="0097117B" w14:paraId="4BAE0463" w14:textId="77777777" w:rsidTr="00AC649E">
        <w:tc>
          <w:tcPr>
            <w:tcW w:w="3240" w:type="dxa"/>
          </w:tcPr>
          <w:p w14:paraId="5D05636D" w14:textId="7A15DB55" w:rsidR="00216608" w:rsidRPr="0097117B" w:rsidRDefault="00216608" w:rsidP="00DC2F53">
            <w:r w:rsidRPr="002C267B">
              <w:t>MDwise</w:t>
            </w:r>
          </w:p>
        </w:tc>
        <w:tc>
          <w:tcPr>
            <w:tcW w:w="360" w:type="dxa"/>
          </w:tcPr>
          <w:p w14:paraId="32C42CE2" w14:textId="77777777" w:rsidR="00216608" w:rsidRPr="0097117B" w:rsidRDefault="00216608" w:rsidP="00DC2F53"/>
        </w:tc>
        <w:tc>
          <w:tcPr>
            <w:tcW w:w="3240" w:type="dxa"/>
          </w:tcPr>
          <w:p w14:paraId="2AFA9D3D" w14:textId="77192827" w:rsidR="00216608" w:rsidRPr="0097117B" w:rsidRDefault="00216608" w:rsidP="00DC2F53">
            <w:r>
              <w:t>Matthew Maloney</w:t>
            </w:r>
          </w:p>
        </w:tc>
        <w:tc>
          <w:tcPr>
            <w:tcW w:w="270" w:type="dxa"/>
          </w:tcPr>
          <w:p w14:paraId="6B6EFD68" w14:textId="77777777" w:rsidR="00216608" w:rsidRPr="0097117B" w:rsidRDefault="00216608" w:rsidP="00DC2F53"/>
        </w:tc>
        <w:tc>
          <w:tcPr>
            <w:tcW w:w="3240" w:type="dxa"/>
          </w:tcPr>
          <w:p w14:paraId="1BFC6D3A" w14:textId="6A93542C" w:rsidR="00216608" w:rsidRPr="0097117B" w:rsidRDefault="00216608" w:rsidP="00DC2F53">
            <w:r>
              <w:t>Rebecca Siewert</w:t>
            </w:r>
          </w:p>
        </w:tc>
        <w:tc>
          <w:tcPr>
            <w:tcW w:w="557" w:type="dxa"/>
          </w:tcPr>
          <w:p w14:paraId="3DF71A05" w14:textId="77777777" w:rsidR="00216608" w:rsidRPr="0097117B" w:rsidRDefault="00216608" w:rsidP="00DC2F53"/>
        </w:tc>
      </w:tr>
      <w:tr w:rsidR="00216608" w:rsidRPr="0097117B" w14:paraId="3B5F0795" w14:textId="77777777" w:rsidTr="00AC649E">
        <w:tc>
          <w:tcPr>
            <w:tcW w:w="3240" w:type="dxa"/>
          </w:tcPr>
          <w:p w14:paraId="01805000" w14:textId="338C4F88" w:rsidR="00216608" w:rsidRPr="0097117B" w:rsidRDefault="00216608" w:rsidP="00DC2F53">
            <w:r>
              <w:t>Michelle Okeson</w:t>
            </w:r>
          </w:p>
        </w:tc>
        <w:tc>
          <w:tcPr>
            <w:tcW w:w="360" w:type="dxa"/>
          </w:tcPr>
          <w:p w14:paraId="3289B8C3" w14:textId="743BBB27" w:rsidR="00216608" w:rsidRPr="0097117B" w:rsidRDefault="00216608" w:rsidP="00DC2F53"/>
        </w:tc>
        <w:tc>
          <w:tcPr>
            <w:tcW w:w="3240" w:type="dxa"/>
          </w:tcPr>
          <w:p w14:paraId="6881E37C" w14:textId="4F443955" w:rsidR="00216608" w:rsidRPr="0097117B" w:rsidRDefault="00216608" w:rsidP="00DC2F53">
            <w:r>
              <w:t xml:space="preserve"> </w:t>
            </w:r>
          </w:p>
        </w:tc>
        <w:tc>
          <w:tcPr>
            <w:tcW w:w="270" w:type="dxa"/>
          </w:tcPr>
          <w:p w14:paraId="5A00FECC" w14:textId="73E75E1C" w:rsidR="00216608" w:rsidRPr="0097117B" w:rsidRDefault="00216608" w:rsidP="00DC2F53"/>
        </w:tc>
        <w:tc>
          <w:tcPr>
            <w:tcW w:w="3240" w:type="dxa"/>
          </w:tcPr>
          <w:p w14:paraId="733BCC18" w14:textId="376D6C8A" w:rsidR="00216608" w:rsidRPr="0097117B" w:rsidRDefault="00216608" w:rsidP="00DC2F53">
            <w:r>
              <w:t>Beth Linginfelter</w:t>
            </w:r>
          </w:p>
        </w:tc>
        <w:tc>
          <w:tcPr>
            <w:tcW w:w="557" w:type="dxa"/>
          </w:tcPr>
          <w:p w14:paraId="5811BBD0" w14:textId="0E12560E" w:rsidR="00216608" w:rsidRPr="0097117B" w:rsidRDefault="00216608" w:rsidP="00DC2F53"/>
        </w:tc>
      </w:tr>
      <w:tr w:rsidR="00216608" w:rsidRPr="0097117B" w14:paraId="3BB05D45" w14:textId="77777777" w:rsidTr="00AC649E">
        <w:tc>
          <w:tcPr>
            <w:tcW w:w="3240" w:type="dxa"/>
          </w:tcPr>
          <w:p w14:paraId="64AD1E34" w14:textId="28D3E45B" w:rsidR="00216608" w:rsidRDefault="00216608" w:rsidP="00DC2F53">
            <w:r>
              <w:t>Jason Thacker</w:t>
            </w:r>
          </w:p>
        </w:tc>
        <w:tc>
          <w:tcPr>
            <w:tcW w:w="360" w:type="dxa"/>
          </w:tcPr>
          <w:p w14:paraId="606C9DD6" w14:textId="77777777" w:rsidR="00216608" w:rsidRPr="0097117B" w:rsidRDefault="00216608" w:rsidP="00DC2F53"/>
        </w:tc>
        <w:tc>
          <w:tcPr>
            <w:tcW w:w="3240" w:type="dxa"/>
          </w:tcPr>
          <w:p w14:paraId="41EFF8A1" w14:textId="1B264C97" w:rsidR="00216608" w:rsidRPr="00AB0F03" w:rsidRDefault="00216608" w:rsidP="00DC2F53">
            <w:r w:rsidRPr="00AB0F03">
              <w:t>Optum</w:t>
            </w:r>
          </w:p>
        </w:tc>
        <w:tc>
          <w:tcPr>
            <w:tcW w:w="270" w:type="dxa"/>
          </w:tcPr>
          <w:p w14:paraId="2E2202D2" w14:textId="77777777" w:rsidR="00216608" w:rsidRPr="0097117B" w:rsidRDefault="00216608" w:rsidP="00DC2F53"/>
        </w:tc>
        <w:tc>
          <w:tcPr>
            <w:tcW w:w="3240" w:type="dxa"/>
          </w:tcPr>
          <w:p w14:paraId="69D2ECF5" w14:textId="6C10E55B" w:rsidR="00216608" w:rsidRDefault="00216608" w:rsidP="00DC2F53">
            <w:r>
              <w:t>Maks Abamov</w:t>
            </w:r>
          </w:p>
        </w:tc>
        <w:tc>
          <w:tcPr>
            <w:tcW w:w="557" w:type="dxa"/>
          </w:tcPr>
          <w:p w14:paraId="5BD95575" w14:textId="77777777" w:rsidR="00216608" w:rsidRPr="0097117B" w:rsidRDefault="00216608" w:rsidP="00DC2F53"/>
        </w:tc>
      </w:tr>
      <w:tr w:rsidR="00216608" w:rsidRPr="0097117B" w14:paraId="4852EF2B" w14:textId="77777777" w:rsidTr="00AC649E">
        <w:tc>
          <w:tcPr>
            <w:tcW w:w="3240" w:type="dxa"/>
          </w:tcPr>
          <w:p w14:paraId="47B2C3FB" w14:textId="75C8D5EC" w:rsidR="00216608" w:rsidRPr="002C267B" w:rsidRDefault="00216608" w:rsidP="00DC2F53"/>
        </w:tc>
        <w:tc>
          <w:tcPr>
            <w:tcW w:w="360" w:type="dxa"/>
          </w:tcPr>
          <w:p w14:paraId="301560C2" w14:textId="707C108E" w:rsidR="00216608" w:rsidRPr="0097117B" w:rsidRDefault="00216608" w:rsidP="00DC2F53"/>
        </w:tc>
        <w:tc>
          <w:tcPr>
            <w:tcW w:w="3240" w:type="dxa"/>
          </w:tcPr>
          <w:p w14:paraId="3F2DAD85" w14:textId="311DCDEA" w:rsidR="00216608" w:rsidRPr="00AB0F03" w:rsidRDefault="00AB0F03" w:rsidP="00DC2F53">
            <w:r w:rsidRPr="00AB0F03">
              <w:t>Harsha Jasti</w:t>
            </w:r>
          </w:p>
        </w:tc>
        <w:tc>
          <w:tcPr>
            <w:tcW w:w="270" w:type="dxa"/>
          </w:tcPr>
          <w:p w14:paraId="5666A640" w14:textId="6293FDA3" w:rsidR="00216608" w:rsidRPr="0097117B" w:rsidRDefault="00216608" w:rsidP="00DC2F53"/>
        </w:tc>
        <w:tc>
          <w:tcPr>
            <w:tcW w:w="3240" w:type="dxa"/>
          </w:tcPr>
          <w:p w14:paraId="3B04C469" w14:textId="33656280" w:rsidR="00216608" w:rsidRPr="0097117B" w:rsidRDefault="00216608" w:rsidP="00DC2F53">
            <w:r>
              <w:t>Rebecca Young</w:t>
            </w:r>
          </w:p>
        </w:tc>
        <w:tc>
          <w:tcPr>
            <w:tcW w:w="557" w:type="dxa"/>
          </w:tcPr>
          <w:p w14:paraId="40EFBDD8" w14:textId="0D98C089" w:rsidR="00216608" w:rsidRPr="0097117B" w:rsidRDefault="00216608" w:rsidP="00DC2F53"/>
        </w:tc>
      </w:tr>
      <w:tr w:rsidR="00216608" w:rsidRPr="0097117B" w14:paraId="322821DE" w14:textId="77777777" w:rsidTr="00AC649E">
        <w:tc>
          <w:tcPr>
            <w:tcW w:w="3240" w:type="dxa"/>
          </w:tcPr>
          <w:p w14:paraId="13318498" w14:textId="50E299A2" w:rsidR="00216608" w:rsidRPr="0097117B" w:rsidRDefault="00216608" w:rsidP="00DC2F53">
            <w:r w:rsidRPr="002C267B">
              <w:t>MHS</w:t>
            </w:r>
          </w:p>
        </w:tc>
        <w:tc>
          <w:tcPr>
            <w:tcW w:w="360" w:type="dxa"/>
          </w:tcPr>
          <w:p w14:paraId="6DB871D7" w14:textId="77777777" w:rsidR="00216608" w:rsidRPr="0097117B" w:rsidRDefault="00216608" w:rsidP="00B561C8"/>
        </w:tc>
        <w:tc>
          <w:tcPr>
            <w:tcW w:w="3240" w:type="dxa"/>
          </w:tcPr>
          <w:p w14:paraId="57F42EE7" w14:textId="0332853A" w:rsidR="00216608" w:rsidRPr="0097117B" w:rsidRDefault="00AB0F03" w:rsidP="004002A4">
            <w:r w:rsidRPr="00AB0F03">
              <w:t xml:space="preserve">Harini </w:t>
            </w:r>
            <w:r w:rsidR="00227144">
              <w:rPr>
                <w:rFonts w:ascii="Segoe UI" w:hAnsi="Segoe UI" w:cs="Segoe UI"/>
                <w:color w:val="000000"/>
                <w:szCs w:val="20"/>
              </w:rPr>
              <w:t>Naga</w:t>
            </w:r>
          </w:p>
        </w:tc>
        <w:tc>
          <w:tcPr>
            <w:tcW w:w="270" w:type="dxa"/>
          </w:tcPr>
          <w:p w14:paraId="4DB8400A" w14:textId="77777777" w:rsidR="00216608" w:rsidRPr="0097117B" w:rsidRDefault="00216608" w:rsidP="00B01FD3"/>
        </w:tc>
        <w:tc>
          <w:tcPr>
            <w:tcW w:w="3240" w:type="dxa"/>
          </w:tcPr>
          <w:p w14:paraId="307D9D98" w14:textId="538089B0" w:rsidR="00216608" w:rsidRPr="0097117B" w:rsidRDefault="00216608" w:rsidP="00B01FD3">
            <w:r>
              <w:t>Ginger Brophy</w:t>
            </w:r>
            <w:r w:rsidDel="0059696E">
              <w:t xml:space="preserve"> </w:t>
            </w:r>
          </w:p>
        </w:tc>
        <w:tc>
          <w:tcPr>
            <w:tcW w:w="557" w:type="dxa"/>
          </w:tcPr>
          <w:p w14:paraId="5E13A184" w14:textId="77777777" w:rsidR="00216608" w:rsidRPr="0097117B" w:rsidRDefault="00216608" w:rsidP="00B01FD3"/>
        </w:tc>
      </w:tr>
      <w:tr w:rsidR="00216608" w:rsidRPr="0097117B" w14:paraId="691800A9" w14:textId="77777777" w:rsidTr="00AC649E">
        <w:tc>
          <w:tcPr>
            <w:tcW w:w="3240" w:type="dxa"/>
          </w:tcPr>
          <w:p w14:paraId="30AE2D72" w14:textId="202CC188" w:rsidR="00216608" w:rsidRPr="0097117B" w:rsidRDefault="00216608" w:rsidP="008E493F">
            <w:r>
              <w:t>Manju Nair</w:t>
            </w:r>
          </w:p>
        </w:tc>
        <w:tc>
          <w:tcPr>
            <w:tcW w:w="360" w:type="dxa"/>
          </w:tcPr>
          <w:p w14:paraId="25124CAD" w14:textId="49EAA055" w:rsidR="00216608" w:rsidRPr="0097117B" w:rsidRDefault="00216608" w:rsidP="008E493F"/>
        </w:tc>
        <w:tc>
          <w:tcPr>
            <w:tcW w:w="3240" w:type="dxa"/>
          </w:tcPr>
          <w:p w14:paraId="4A144FA8" w14:textId="562957F9" w:rsidR="00216608" w:rsidRPr="0097117B" w:rsidRDefault="00216608" w:rsidP="008E493F"/>
        </w:tc>
        <w:tc>
          <w:tcPr>
            <w:tcW w:w="270" w:type="dxa"/>
          </w:tcPr>
          <w:p w14:paraId="0840AC76" w14:textId="62763F56" w:rsidR="00216608" w:rsidRPr="0097117B" w:rsidRDefault="00216608" w:rsidP="008E493F"/>
        </w:tc>
        <w:tc>
          <w:tcPr>
            <w:tcW w:w="3240" w:type="dxa"/>
          </w:tcPr>
          <w:p w14:paraId="3424E8D5" w14:textId="052EFFD4" w:rsidR="00216608" w:rsidRPr="0097117B" w:rsidRDefault="00216608" w:rsidP="006C4181">
            <w:r>
              <w:t>Tom Boucher</w:t>
            </w:r>
          </w:p>
        </w:tc>
        <w:tc>
          <w:tcPr>
            <w:tcW w:w="557" w:type="dxa"/>
          </w:tcPr>
          <w:p w14:paraId="0705158A" w14:textId="540A38E9" w:rsidR="00216608" w:rsidRPr="0097117B" w:rsidRDefault="00216608" w:rsidP="006C4181"/>
        </w:tc>
      </w:tr>
      <w:tr w:rsidR="00216608" w:rsidRPr="0097117B" w14:paraId="432EDD45" w14:textId="77777777" w:rsidTr="00AC649E">
        <w:tc>
          <w:tcPr>
            <w:tcW w:w="3240" w:type="dxa"/>
          </w:tcPr>
          <w:p w14:paraId="451F767A" w14:textId="70094489" w:rsidR="00216608" w:rsidRDefault="00216608" w:rsidP="006C4181">
            <w:r>
              <w:t>Shannon Sluhan</w:t>
            </w:r>
          </w:p>
        </w:tc>
        <w:tc>
          <w:tcPr>
            <w:tcW w:w="360" w:type="dxa"/>
          </w:tcPr>
          <w:p w14:paraId="6310F24C" w14:textId="77777777" w:rsidR="00216608" w:rsidRPr="0097117B" w:rsidRDefault="00216608" w:rsidP="006C4181"/>
        </w:tc>
        <w:tc>
          <w:tcPr>
            <w:tcW w:w="3240" w:type="dxa"/>
          </w:tcPr>
          <w:p w14:paraId="1C2C2E7F" w14:textId="0B20BE8E" w:rsidR="00216608" w:rsidRDefault="00216608" w:rsidP="006C4181"/>
        </w:tc>
        <w:tc>
          <w:tcPr>
            <w:tcW w:w="270" w:type="dxa"/>
          </w:tcPr>
          <w:p w14:paraId="66006C4A" w14:textId="77777777" w:rsidR="00216608" w:rsidRPr="0097117B" w:rsidRDefault="00216608" w:rsidP="006C4181"/>
        </w:tc>
        <w:tc>
          <w:tcPr>
            <w:tcW w:w="3240" w:type="dxa"/>
          </w:tcPr>
          <w:p w14:paraId="39474EE4" w14:textId="0C9E55C9" w:rsidR="00216608" w:rsidRDefault="00216608" w:rsidP="006C4181"/>
        </w:tc>
        <w:tc>
          <w:tcPr>
            <w:tcW w:w="557" w:type="dxa"/>
          </w:tcPr>
          <w:p w14:paraId="7FAA4BE7" w14:textId="77777777" w:rsidR="00216608" w:rsidRPr="0097117B" w:rsidRDefault="00216608" w:rsidP="006C4181"/>
        </w:tc>
      </w:tr>
      <w:tr w:rsidR="00216608" w:rsidRPr="0097117B" w14:paraId="18DC8C19" w14:textId="77777777" w:rsidTr="00AC649E">
        <w:tc>
          <w:tcPr>
            <w:tcW w:w="3240" w:type="dxa"/>
          </w:tcPr>
          <w:p w14:paraId="3678E231" w14:textId="2E973C93" w:rsidR="00216608" w:rsidRDefault="00216608" w:rsidP="006C4181">
            <w:r>
              <w:t>Jeff Dill</w:t>
            </w:r>
          </w:p>
        </w:tc>
        <w:tc>
          <w:tcPr>
            <w:tcW w:w="360" w:type="dxa"/>
          </w:tcPr>
          <w:p w14:paraId="568A4439" w14:textId="77777777" w:rsidR="00216608" w:rsidRPr="0097117B" w:rsidRDefault="00216608" w:rsidP="006C4181"/>
        </w:tc>
        <w:tc>
          <w:tcPr>
            <w:tcW w:w="3240" w:type="dxa"/>
          </w:tcPr>
          <w:p w14:paraId="1168110E" w14:textId="59BBD78A" w:rsidR="00216608" w:rsidRDefault="00216608" w:rsidP="006C4181"/>
        </w:tc>
        <w:tc>
          <w:tcPr>
            <w:tcW w:w="270" w:type="dxa"/>
          </w:tcPr>
          <w:p w14:paraId="60631176" w14:textId="77777777" w:rsidR="00216608" w:rsidRPr="0097117B" w:rsidRDefault="00216608" w:rsidP="006C4181"/>
        </w:tc>
        <w:tc>
          <w:tcPr>
            <w:tcW w:w="3240" w:type="dxa"/>
          </w:tcPr>
          <w:p w14:paraId="53A1D1BA" w14:textId="314DB85E" w:rsidR="00216608" w:rsidDel="0059696E" w:rsidRDefault="00216608" w:rsidP="006C4181"/>
        </w:tc>
        <w:tc>
          <w:tcPr>
            <w:tcW w:w="557" w:type="dxa"/>
          </w:tcPr>
          <w:p w14:paraId="01F7C210" w14:textId="77777777" w:rsidR="00216608" w:rsidRPr="0097117B" w:rsidRDefault="00216608" w:rsidP="006C4181"/>
        </w:tc>
      </w:tr>
      <w:tr w:rsidR="00216608" w:rsidRPr="0097117B" w14:paraId="705631C0" w14:textId="77777777" w:rsidTr="00AC649E">
        <w:tc>
          <w:tcPr>
            <w:tcW w:w="3240" w:type="dxa"/>
          </w:tcPr>
          <w:p w14:paraId="67432E4F" w14:textId="7AFB902A" w:rsidR="00216608" w:rsidRPr="002C267B" w:rsidRDefault="00216608" w:rsidP="006C4181">
            <w:pPr>
              <w:rPr>
                <w:b/>
              </w:rPr>
            </w:pPr>
            <w:r>
              <w:t>Taylor Fulner</w:t>
            </w:r>
          </w:p>
        </w:tc>
        <w:tc>
          <w:tcPr>
            <w:tcW w:w="360" w:type="dxa"/>
          </w:tcPr>
          <w:p w14:paraId="17546E8F" w14:textId="77777777" w:rsidR="00216608" w:rsidRPr="0097117B" w:rsidRDefault="00216608" w:rsidP="006C4181"/>
        </w:tc>
        <w:tc>
          <w:tcPr>
            <w:tcW w:w="3240" w:type="dxa"/>
          </w:tcPr>
          <w:p w14:paraId="1D221FF8" w14:textId="77777777" w:rsidR="00216608" w:rsidRPr="0097117B" w:rsidRDefault="00216608" w:rsidP="006C4181"/>
        </w:tc>
        <w:tc>
          <w:tcPr>
            <w:tcW w:w="270" w:type="dxa"/>
          </w:tcPr>
          <w:p w14:paraId="41313387" w14:textId="77777777" w:rsidR="00216608" w:rsidRPr="0097117B" w:rsidRDefault="00216608" w:rsidP="006C4181"/>
        </w:tc>
        <w:tc>
          <w:tcPr>
            <w:tcW w:w="3240" w:type="dxa"/>
          </w:tcPr>
          <w:p w14:paraId="179291FF" w14:textId="49735A2E" w:rsidR="00216608" w:rsidRPr="0097117B" w:rsidRDefault="00216608" w:rsidP="006C4181"/>
        </w:tc>
        <w:tc>
          <w:tcPr>
            <w:tcW w:w="557" w:type="dxa"/>
          </w:tcPr>
          <w:p w14:paraId="6CF78FD8" w14:textId="77777777" w:rsidR="00216608" w:rsidRPr="0097117B" w:rsidRDefault="00216608" w:rsidP="006C4181"/>
        </w:tc>
      </w:tr>
      <w:tr w:rsidR="00216608" w:rsidRPr="0097117B" w14:paraId="1AD5DF91" w14:textId="77777777" w:rsidTr="00AC649E">
        <w:tc>
          <w:tcPr>
            <w:tcW w:w="3240" w:type="dxa"/>
          </w:tcPr>
          <w:p w14:paraId="4A0A5B1C" w14:textId="470FAD1F" w:rsidR="00216608" w:rsidRPr="0097117B" w:rsidRDefault="00216608" w:rsidP="006C4181"/>
        </w:tc>
        <w:tc>
          <w:tcPr>
            <w:tcW w:w="360" w:type="dxa"/>
          </w:tcPr>
          <w:p w14:paraId="0A560F2D" w14:textId="77777777" w:rsidR="00216608" w:rsidRPr="0097117B" w:rsidRDefault="00216608" w:rsidP="006C4181"/>
        </w:tc>
        <w:tc>
          <w:tcPr>
            <w:tcW w:w="3240" w:type="dxa"/>
          </w:tcPr>
          <w:p w14:paraId="2290E833" w14:textId="77777777" w:rsidR="00216608" w:rsidRPr="0097117B" w:rsidRDefault="00216608" w:rsidP="006C4181"/>
        </w:tc>
        <w:tc>
          <w:tcPr>
            <w:tcW w:w="270" w:type="dxa"/>
          </w:tcPr>
          <w:p w14:paraId="2C289E82" w14:textId="77777777" w:rsidR="00216608" w:rsidRPr="0097117B" w:rsidRDefault="00216608" w:rsidP="006C4181"/>
        </w:tc>
        <w:tc>
          <w:tcPr>
            <w:tcW w:w="3240" w:type="dxa"/>
          </w:tcPr>
          <w:p w14:paraId="2D559AA0" w14:textId="59830589" w:rsidR="00216608" w:rsidRPr="0097117B" w:rsidRDefault="00216608" w:rsidP="006C4181"/>
        </w:tc>
        <w:tc>
          <w:tcPr>
            <w:tcW w:w="557" w:type="dxa"/>
          </w:tcPr>
          <w:p w14:paraId="4819A4D8" w14:textId="77777777" w:rsidR="00216608" w:rsidRPr="0097117B" w:rsidRDefault="00216608" w:rsidP="006C4181"/>
        </w:tc>
      </w:tr>
      <w:tr w:rsidR="00216608" w:rsidRPr="0097117B" w14:paraId="3CCE8236" w14:textId="77777777" w:rsidTr="00AC649E">
        <w:tc>
          <w:tcPr>
            <w:tcW w:w="3240" w:type="dxa"/>
          </w:tcPr>
          <w:p w14:paraId="719E3668" w14:textId="3F714824" w:rsidR="00216608" w:rsidRPr="0097117B" w:rsidRDefault="00216608" w:rsidP="006C4181"/>
        </w:tc>
        <w:tc>
          <w:tcPr>
            <w:tcW w:w="360" w:type="dxa"/>
          </w:tcPr>
          <w:p w14:paraId="5D9A28AB" w14:textId="77777777" w:rsidR="00216608" w:rsidRPr="0097117B" w:rsidRDefault="00216608" w:rsidP="006C4181"/>
        </w:tc>
        <w:tc>
          <w:tcPr>
            <w:tcW w:w="3240" w:type="dxa"/>
          </w:tcPr>
          <w:p w14:paraId="7E170FBE" w14:textId="77777777" w:rsidR="00216608" w:rsidRPr="0097117B" w:rsidRDefault="00216608" w:rsidP="006C4181"/>
        </w:tc>
        <w:tc>
          <w:tcPr>
            <w:tcW w:w="270" w:type="dxa"/>
          </w:tcPr>
          <w:p w14:paraId="55C3F43E" w14:textId="77777777" w:rsidR="00216608" w:rsidRPr="0097117B" w:rsidRDefault="00216608" w:rsidP="006C4181"/>
        </w:tc>
        <w:tc>
          <w:tcPr>
            <w:tcW w:w="3240" w:type="dxa"/>
          </w:tcPr>
          <w:p w14:paraId="597DD10E" w14:textId="77777777" w:rsidR="00216608" w:rsidRPr="0097117B" w:rsidRDefault="00216608" w:rsidP="006C4181"/>
        </w:tc>
        <w:tc>
          <w:tcPr>
            <w:tcW w:w="557" w:type="dxa"/>
          </w:tcPr>
          <w:p w14:paraId="4AC9DA74" w14:textId="77777777" w:rsidR="00216608" w:rsidRPr="0097117B" w:rsidRDefault="00216608" w:rsidP="006C4181"/>
        </w:tc>
      </w:tr>
    </w:tbl>
    <w:p w14:paraId="52052809" w14:textId="77777777" w:rsidR="00C252E0" w:rsidRPr="00037D04" w:rsidRDefault="00C252E0" w:rsidP="006C4181">
      <w:pPr>
        <w:pStyle w:val="Body"/>
      </w:pPr>
    </w:p>
    <w:tbl>
      <w:tblPr>
        <w:tblW w:w="11030" w:type="dxa"/>
        <w:tblInd w:w="40" w:type="dxa"/>
        <w:tblBorders>
          <w:bottom w:val="single" w:sz="24" w:space="0" w:color="auto"/>
          <w:insideH w:val="single" w:sz="4" w:space="0" w:color="auto"/>
        </w:tblBorders>
        <w:tblLayout w:type="fixed"/>
        <w:tblCellMar>
          <w:top w:w="40" w:type="dxa"/>
          <w:left w:w="72" w:type="dxa"/>
          <w:bottom w:w="60" w:type="dxa"/>
          <w:right w:w="72" w:type="dxa"/>
        </w:tblCellMar>
        <w:tblLook w:val="0000" w:firstRow="0" w:lastRow="0" w:firstColumn="0" w:lastColumn="0" w:noHBand="0" w:noVBand="0"/>
      </w:tblPr>
      <w:tblGrid>
        <w:gridCol w:w="590"/>
        <w:gridCol w:w="405"/>
        <w:gridCol w:w="1266"/>
        <w:gridCol w:w="399"/>
        <w:gridCol w:w="416"/>
        <w:gridCol w:w="34"/>
        <w:gridCol w:w="183"/>
        <w:gridCol w:w="1617"/>
        <w:gridCol w:w="2341"/>
        <w:gridCol w:w="1529"/>
        <w:gridCol w:w="1350"/>
        <w:gridCol w:w="91"/>
        <w:gridCol w:w="809"/>
      </w:tblGrid>
      <w:tr w:rsidR="00DD356E" w:rsidRPr="00037D04" w14:paraId="19D296A7" w14:textId="77777777" w:rsidTr="00B04578">
        <w:trPr>
          <w:cantSplit/>
          <w:tblHeader/>
        </w:trPr>
        <w:tc>
          <w:tcPr>
            <w:tcW w:w="11030" w:type="dxa"/>
            <w:gridSpan w:val="13"/>
            <w:tcBorders>
              <w:top w:val="nil"/>
              <w:bottom w:val="single" w:sz="24" w:space="0" w:color="000000"/>
            </w:tcBorders>
            <w:shd w:val="clear" w:color="auto" w:fill="auto"/>
          </w:tcPr>
          <w:p w14:paraId="2ADDCB72" w14:textId="55D26A70" w:rsidR="00DD356E" w:rsidRPr="00037D04" w:rsidRDefault="00DD356E" w:rsidP="006C4181">
            <w:pPr>
              <w:pStyle w:val="TableTitle"/>
            </w:pPr>
            <w:r w:rsidRPr="00037D04">
              <w:t>Agenda Items</w:t>
            </w:r>
          </w:p>
        </w:tc>
      </w:tr>
      <w:tr w:rsidR="0098768C" w:rsidRPr="00037D04" w14:paraId="58B8AFA7" w14:textId="77777777" w:rsidTr="00A85B48">
        <w:trPr>
          <w:cantSplit/>
          <w:tblHeader/>
        </w:trPr>
        <w:tc>
          <w:tcPr>
            <w:tcW w:w="590" w:type="dxa"/>
            <w:tcBorders>
              <w:top w:val="single" w:sz="24" w:space="0" w:color="000000"/>
              <w:bottom w:val="single" w:sz="12" w:space="0" w:color="000000"/>
            </w:tcBorders>
            <w:shd w:val="clear" w:color="auto" w:fill="auto"/>
            <w:vAlign w:val="center"/>
          </w:tcPr>
          <w:p w14:paraId="3EEA4E06" w14:textId="77777777" w:rsidR="00DD356E" w:rsidRPr="00037D04" w:rsidRDefault="00DD356E" w:rsidP="006C4181">
            <w:pPr>
              <w:pStyle w:val="TableHeading"/>
            </w:pPr>
            <w:r w:rsidRPr="00037D04">
              <w:t>Item</w:t>
            </w:r>
          </w:p>
        </w:tc>
        <w:tc>
          <w:tcPr>
            <w:tcW w:w="2520" w:type="dxa"/>
            <w:gridSpan w:val="5"/>
            <w:tcBorders>
              <w:top w:val="single" w:sz="24" w:space="0" w:color="000000"/>
              <w:bottom w:val="single" w:sz="12" w:space="0" w:color="000000"/>
            </w:tcBorders>
            <w:shd w:val="clear" w:color="auto" w:fill="auto"/>
            <w:vAlign w:val="center"/>
          </w:tcPr>
          <w:p w14:paraId="3DC00F5A" w14:textId="77777777" w:rsidR="00DD356E" w:rsidRPr="00037D04" w:rsidRDefault="00DD356E" w:rsidP="006C4181">
            <w:pPr>
              <w:pStyle w:val="TableHeading"/>
            </w:pPr>
            <w:r w:rsidRPr="00037D04">
              <w:t>Topic</w:t>
            </w:r>
          </w:p>
        </w:tc>
        <w:tc>
          <w:tcPr>
            <w:tcW w:w="1800" w:type="dxa"/>
            <w:gridSpan w:val="2"/>
            <w:tcBorders>
              <w:top w:val="single" w:sz="24" w:space="0" w:color="000000"/>
              <w:bottom w:val="single" w:sz="12" w:space="0" w:color="000000"/>
            </w:tcBorders>
            <w:shd w:val="clear" w:color="auto" w:fill="auto"/>
            <w:vAlign w:val="center"/>
          </w:tcPr>
          <w:p w14:paraId="0C19BB00" w14:textId="77777777" w:rsidR="00DD356E" w:rsidRPr="00037D04" w:rsidRDefault="00DD356E" w:rsidP="006C4181">
            <w:pPr>
              <w:pStyle w:val="TableHeading"/>
            </w:pPr>
            <w:r w:rsidRPr="00037D04">
              <w:t>Facilitator</w:t>
            </w:r>
          </w:p>
        </w:tc>
        <w:tc>
          <w:tcPr>
            <w:tcW w:w="6120" w:type="dxa"/>
            <w:gridSpan w:val="5"/>
            <w:tcBorders>
              <w:top w:val="single" w:sz="24" w:space="0" w:color="000000"/>
              <w:bottom w:val="single" w:sz="12" w:space="0" w:color="000000"/>
            </w:tcBorders>
            <w:shd w:val="clear" w:color="auto" w:fill="auto"/>
            <w:vAlign w:val="center"/>
          </w:tcPr>
          <w:p w14:paraId="5227B788" w14:textId="77777777" w:rsidR="00DD356E" w:rsidRPr="00037D04" w:rsidRDefault="00DD356E" w:rsidP="006C4181">
            <w:pPr>
              <w:pStyle w:val="TableHeading"/>
            </w:pPr>
            <w:r w:rsidRPr="00037D04">
              <w:t>Notes (conclusions, discussions, decisions, and next steps)</w:t>
            </w:r>
          </w:p>
        </w:tc>
      </w:tr>
      <w:tr w:rsidR="00B034EF" w:rsidRPr="00416AAC" w14:paraId="3DE60873" w14:textId="77777777" w:rsidTr="00A85B48">
        <w:trPr>
          <w:cantSplit/>
        </w:trPr>
        <w:tc>
          <w:tcPr>
            <w:tcW w:w="590" w:type="dxa"/>
            <w:tcBorders>
              <w:top w:val="single" w:sz="24" w:space="0" w:color="000000"/>
              <w:bottom w:val="single" w:sz="12" w:space="0" w:color="000000"/>
            </w:tcBorders>
            <w:shd w:val="clear" w:color="auto" w:fill="auto"/>
            <w:vAlign w:val="center"/>
          </w:tcPr>
          <w:p w14:paraId="51B40001" w14:textId="533BC91E" w:rsidR="00432E4B" w:rsidRPr="00416AAC" w:rsidRDefault="004959D4" w:rsidP="006C4181">
            <w:pPr>
              <w:pStyle w:val="TableHeading"/>
            </w:pPr>
            <w:r w:rsidRPr="00416AAC">
              <w:t>1</w:t>
            </w:r>
          </w:p>
        </w:tc>
        <w:tc>
          <w:tcPr>
            <w:tcW w:w="2520" w:type="dxa"/>
            <w:gridSpan w:val="5"/>
            <w:tcBorders>
              <w:top w:val="single" w:sz="24" w:space="0" w:color="000000"/>
              <w:bottom w:val="single" w:sz="12" w:space="0" w:color="000000"/>
            </w:tcBorders>
            <w:shd w:val="clear" w:color="auto" w:fill="auto"/>
            <w:vAlign w:val="center"/>
          </w:tcPr>
          <w:p w14:paraId="0170F485" w14:textId="6AC3D2B7" w:rsidR="00432E4B" w:rsidRPr="00416AAC" w:rsidRDefault="00E76FBA" w:rsidP="006C4181">
            <w:pPr>
              <w:pStyle w:val="TableHeading"/>
            </w:pPr>
            <w:r w:rsidRPr="00416AAC">
              <w:t>Open Meeting</w:t>
            </w:r>
          </w:p>
        </w:tc>
        <w:tc>
          <w:tcPr>
            <w:tcW w:w="1800" w:type="dxa"/>
            <w:gridSpan w:val="2"/>
            <w:tcBorders>
              <w:top w:val="single" w:sz="24" w:space="0" w:color="000000"/>
              <w:bottom w:val="single" w:sz="12" w:space="0" w:color="000000"/>
            </w:tcBorders>
            <w:shd w:val="clear" w:color="auto" w:fill="auto"/>
            <w:vAlign w:val="center"/>
          </w:tcPr>
          <w:p w14:paraId="656130BC" w14:textId="32ABD1EF" w:rsidR="00432E4B" w:rsidRPr="00416AAC" w:rsidRDefault="00985F32" w:rsidP="006C4181">
            <w:pPr>
              <w:pStyle w:val="TableHeading"/>
            </w:pPr>
            <w:r>
              <w:t>Rebecca Siewert</w:t>
            </w:r>
          </w:p>
        </w:tc>
        <w:tc>
          <w:tcPr>
            <w:tcW w:w="6120" w:type="dxa"/>
            <w:gridSpan w:val="5"/>
            <w:tcBorders>
              <w:top w:val="single" w:sz="24" w:space="0" w:color="000000"/>
              <w:bottom w:val="single" w:sz="12" w:space="0" w:color="000000"/>
            </w:tcBorders>
            <w:shd w:val="clear" w:color="auto" w:fill="auto"/>
            <w:vAlign w:val="center"/>
          </w:tcPr>
          <w:p w14:paraId="172B0D3B" w14:textId="46D9E98C" w:rsidR="00C4067F" w:rsidRPr="00F4343A" w:rsidRDefault="00B034EF" w:rsidP="00F4343A">
            <w:pPr>
              <w:pStyle w:val="ListParagraph"/>
              <w:numPr>
                <w:ilvl w:val="0"/>
                <w:numId w:val="37"/>
              </w:numPr>
              <w:autoSpaceDE w:val="0"/>
              <w:autoSpaceDN w:val="0"/>
              <w:spacing w:before="40" w:after="40"/>
              <w:rPr>
                <w:rFonts w:ascii="Arial" w:hAnsi="Arial" w:cs="Arial"/>
                <w:sz w:val="18"/>
                <w:szCs w:val="18"/>
              </w:rPr>
            </w:pPr>
            <w:r w:rsidRPr="00F4343A">
              <w:rPr>
                <w:rFonts w:ascii="Arial" w:hAnsi="Arial" w:cs="Arial"/>
                <w:sz w:val="18"/>
                <w:szCs w:val="18"/>
              </w:rPr>
              <w:t>Contact the MCE 1:1 leads for issues</w:t>
            </w:r>
          </w:p>
          <w:p w14:paraId="5C9792C2" w14:textId="1493F202" w:rsidR="00901E74" w:rsidRPr="00416AAC" w:rsidRDefault="002C267B" w:rsidP="00F4343A">
            <w:pPr>
              <w:pStyle w:val="ListParagraph"/>
              <w:numPr>
                <w:ilvl w:val="0"/>
                <w:numId w:val="37"/>
              </w:numPr>
              <w:autoSpaceDE w:val="0"/>
              <w:autoSpaceDN w:val="0"/>
              <w:spacing w:before="40" w:after="40"/>
            </w:pPr>
            <w:r w:rsidRPr="00F4343A">
              <w:rPr>
                <w:rFonts w:ascii="Arial" w:hAnsi="Arial" w:cs="Arial"/>
                <w:sz w:val="18"/>
                <w:szCs w:val="18"/>
              </w:rPr>
              <w:t xml:space="preserve">Agenda items </w:t>
            </w:r>
            <w:r w:rsidR="00B034EF" w:rsidRPr="00F4343A">
              <w:rPr>
                <w:rFonts w:ascii="Arial" w:hAnsi="Arial" w:cs="Arial"/>
                <w:sz w:val="18"/>
                <w:szCs w:val="18"/>
              </w:rPr>
              <w:t xml:space="preserve">for this meeting </w:t>
            </w:r>
            <w:r w:rsidR="00BA1651" w:rsidRPr="00F4343A">
              <w:rPr>
                <w:rFonts w:ascii="Arial" w:hAnsi="Arial" w:cs="Arial"/>
                <w:sz w:val="18"/>
                <w:szCs w:val="18"/>
              </w:rPr>
              <w:t xml:space="preserve">are </w:t>
            </w:r>
            <w:r w:rsidRPr="00F4343A">
              <w:rPr>
                <w:rFonts w:ascii="Arial" w:hAnsi="Arial" w:cs="Arial"/>
                <w:sz w:val="18"/>
                <w:szCs w:val="18"/>
              </w:rPr>
              <w:t xml:space="preserve">due </w:t>
            </w:r>
            <w:r w:rsidR="00984503" w:rsidRPr="00F4343A">
              <w:rPr>
                <w:rFonts w:ascii="Arial" w:hAnsi="Arial" w:cs="Arial"/>
                <w:sz w:val="18"/>
                <w:szCs w:val="18"/>
              </w:rPr>
              <w:t xml:space="preserve">the </w:t>
            </w:r>
            <w:r w:rsidRPr="00F4343A">
              <w:rPr>
                <w:rFonts w:ascii="Arial" w:hAnsi="Arial" w:cs="Arial"/>
                <w:sz w:val="18"/>
                <w:szCs w:val="18"/>
              </w:rPr>
              <w:t xml:space="preserve">Monday prior to </w:t>
            </w:r>
            <w:r w:rsidR="00984503" w:rsidRPr="00F4343A">
              <w:rPr>
                <w:rFonts w:ascii="Arial" w:hAnsi="Arial" w:cs="Arial"/>
                <w:sz w:val="18"/>
                <w:szCs w:val="18"/>
              </w:rPr>
              <w:t>each</w:t>
            </w:r>
            <w:r w:rsidRPr="00F4343A">
              <w:rPr>
                <w:rFonts w:ascii="Arial" w:hAnsi="Arial" w:cs="Arial"/>
                <w:sz w:val="18"/>
                <w:szCs w:val="18"/>
              </w:rPr>
              <w:t xml:space="preserve"> technical meeting</w:t>
            </w:r>
          </w:p>
        </w:tc>
      </w:tr>
      <w:tr w:rsidR="00B034EF" w:rsidRPr="00416AAC" w14:paraId="1927AE9A" w14:textId="77777777" w:rsidTr="00A85B48">
        <w:trPr>
          <w:cantSplit/>
        </w:trPr>
        <w:tc>
          <w:tcPr>
            <w:tcW w:w="590" w:type="dxa"/>
            <w:tcBorders>
              <w:top w:val="single" w:sz="24" w:space="0" w:color="000000"/>
              <w:bottom w:val="single" w:sz="12" w:space="0" w:color="000000"/>
            </w:tcBorders>
            <w:shd w:val="clear" w:color="auto" w:fill="auto"/>
            <w:vAlign w:val="center"/>
          </w:tcPr>
          <w:p w14:paraId="7A25BC9F" w14:textId="22620F55" w:rsidR="004854CF" w:rsidRPr="00416AAC" w:rsidRDefault="004854CF" w:rsidP="006C4181">
            <w:pPr>
              <w:pStyle w:val="TableHeading"/>
            </w:pPr>
            <w:r w:rsidRPr="00416AAC">
              <w:t>2</w:t>
            </w:r>
          </w:p>
        </w:tc>
        <w:tc>
          <w:tcPr>
            <w:tcW w:w="2520" w:type="dxa"/>
            <w:gridSpan w:val="5"/>
            <w:tcBorders>
              <w:top w:val="single" w:sz="24" w:space="0" w:color="000000"/>
              <w:bottom w:val="single" w:sz="12" w:space="0" w:color="000000"/>
            </w:tcBorders>
            <w:shd w:val="clear" w:color="auto" w:fill="auto"/>
            <w:vAlign w:val="center"/>
          </w:tcPr>
          <w:p w14:paraId="14C210E8" w14:textId="39568734" w:rsidR="004854CF" w:rsidRPr="00416AAC" w:rsidRDefault="00AB0F03" w:rsidP="006C4181">
            <w:pPr>
              <w:pStyle w:val="TableHeading"/>
            </w:pPr>
            <w:r>
              <w:t>Top Ten Denials</w:t>
            </w:r>
          </w:p>
        </w:tc>
        <w:tc>
          <w:tcPr>
            <w:tcW w:w="1800" w:type="dxa"/>
            <w:gridSpan w:val="2"/>
            <w:tcBorders>
              <w:top w:val="single" w:sz="24" w:space="0" w:color="000000"/>
              <w:bottom w:val="single" w:sz="12" w:space="0" w:color="000000"/>
            </w:tcBorders>
            <w:shd w:val="clear" w:color="auto" w:fill="auto"/>
            <w:vAlign w:val="center"/>
          </w:tcPr>
          <w:p w14:paraId="740F528B" w14:textId="21CF2848" w:rsidR="004854CF" w:rsidRPr="00416AAC" w:rsidRDefault="00AB0F03" w:rsidP="006C4181">
            <w:pPr>
              <w:pStyle w:val="TableHeading"/>
            </w:pPr>
            <w:r>
              <w:t>Rebecca Siewert</w:t>
            </w:r>
          </w:p>
        </w:tc>
        <w:tc>
          <w:tcPr>
            <w:tcW w:w="6120" w:type="dxa"/>
            <w:gridSpan w:val="5"/>
            <w:tcBorders>
              <w:top w:val="single" w:sz="24" w:space="0" w:color="000000"/>
              <w:bottom w:val="single" w:sz="12" w:space="0" w:color="000000"/>
            </w:tcBorders>
            <w:shd w:val="clear" w:color="auto" w:fill="auto"/>
            <w:vAlign w:val="center"/>
          </w:tcPr>
          <w:p w14:paraId="008CA4F8" w14:textId="77777777" w:rsidR="009234E1" w:rsidRPr="00CE5F62" w:rsidRDefault="009234E1" w:rsidP="009234E1">
            <w:pPr>
              <w:pStyle w:val="ListParagraph"/>
              <w:numPr>
                <w:ilvl w:val="0"/>
                <w:numId w:val="37"/>
              </w:numPr>
              <w:autoSpaceDE w:val="0"/>
              <w:autoSpaceDN w:val="0"/>
              <w:spacing w:before="40" w:after="40"/>
              <w:rPr>
                <w:rFonts w:ascii="Arial" w:hAnsi="Arial" w:cs="Arial"/>
                <w:sz w:val="18"/>
                <w:szCs w:val="18"/>
              </w:rPr>
            </w:pPr>
            <w:r w:rsidRPr="00CE5F62">
              <w:rPr>
                <w:rFonts w:ascii="Arial" w:hAnsi="Arial" w:cs="Arial"/>
                <w:sz w:val="18"/>
                <w:szCs w:val="18"/>
              </w:rPr>
              <w:t xml:space="preserve">Stephanie Cari sent out May reports on June 3rd. </w:t>
            </w:r>
          </w:p>
          <w:p w14:paraId="0ADE9C87" w14:textId="749B4B82" w:rsidR="004854CF" w:rsidRPr="00416AAC" w:rsidRDefault="009234E1" w:rsidP="00F4343A">
            <w:pPr>
              <w:pStyle w:val="ListParagraph"/>
              <w:numPr>
                <w:ilvl w:val="0"/>
                <w:numId w:val="37"/>
              </w:numPr>
            </w:pPr>
            <w:r w:rsidRPr="00CE5F62">
              <w:rPr>
                <w:rFonts w:ascii="Arial" w:hAnsi="Arial" w:cs="Arial"/>
                <w:sz w:val="18"/>
                <w:szCs w:val="18"/>
              </w:rPr>
              <w:t>Modifications to report by error status code (ESC) rather than explanation of benefit code (EOB) are currently in queue for testing.</w:t>
            </w:r>
          </w:p>
        </w:tc>
      </w:tr>
      <w:tr w:rsidR="00DC2FFF" w:rsidRPr="00416AAC" w14:paraId="77855DD4" w14:textId="77777777" w:rsidTr="00A85B48">
        <w:trPr>
          <w:cantSplit/>
        </w:trPr>
        <w:tc>
          <w:tcPr>
            <w:tcW w:w="590" w:type="dxa"/>
            <w:tcBorders>
              <w:top w:val="single" w:sz="12" w:space="0" w:color="000000"/>
              <w:bottom w:val="single" w:sz="12" w:space="0" w:color="000000"/>
            </w:tcBorders>
            <w:shd w:val="clear" w:color="auto" w:fill="auto"/>
            <w:vAlign w:val="center"/>
          </w:tcPr>
          <w:p w14:paraId="48278BD0" w14:textId="7C388A53" w:rsidR="004854CF" w:rsidRPr="00416AAC" w:rsidRDefault="00B034EF" w:rsidP="009234E1">
            <w:pPr>
              <w:pStyle w:val="TableBody"/>
            </w:pPr>
            <w:r w:rsidRPr="00416AAC">
              <w:lastRenderedPageBreak/>
              <w:t>3</w:t>
            </w:r>
          </w:p>
        </w:tc>
        <w:tc>
          <w:tcPr>
            <w:tcW w:w="2520" w:type="dxa"/>
            <w:gridSpan w:val="5"/>
            <w:tcBorders>
              <w:top w:val="single" w:sz="12" w:space="0" w:color="000000"/>
              <w:bottom w:val="single" w:sz="12" w:space="0" w:color="000000"/>
            </w:tcBorders>
            <w:shd w:val="clear" w:color="auto" w:fill="auto"/>
          </w:tcPr>
          <w:p w14:paraId="302B7A23" w14:textId="43BA65E7" w:rsidR="004854CF" w:rsidRPr="00F4343A" w:rsidRDefault="00AB0F03">
            <w:pPr>
              <w:pStyle w:val="TableBody"/>
              <w:rPr>
                <w:b/>
              </w:rPr>
            </w:pPr>
            <w:r w:rsidRPr="00F4343A">
              <w:rPr>
                <w:b/>
              </w:rPr>
              <w:t>Encounter Adjustments Week Ending 6/14</w:t>
            </w:r>
          </w:p>
        </w:tc>
        <w:tc>
          <w:tcPr>
            <w:tcW w:w="1800" w:type="dxa"/>
            <w:gridSpan w:val="2"/>
            <w:tcBorders>
              <w:top w:val="single" w:sz="12" w:space="0" w:color="000000"/>
              <w:bottom w:val="single" w:sz="12" w:space="0" w:color="000000"/>
            </w:tcBorders>
            <w:shd w:val="clear" w:color="auto" w:fill="auto"/>
          </w:tcPr>
          <w:p w14:paraId="0EF966D0" w14:textId="5478C750" w:rsidR="004854CF" w:rsidRPr="00F4343A" w:rsidRDefault="002779C1">
            <w:pPr>
              <w:pStyle w:val="TableBody"/>
              <w:rPr>
                <w:b/>
              </w:rPr>
            </w:pPr>
            <w:r w:rsidRPr="00F4343A">
              <w:rPr>
                <w:b/>
              </w:rPr>
              <w:t xml:space="preserve">Rebecca </w:t>
            </w:r>
            <w:r w:rsidR="00985F32" w:rsidRPr="00F4343A">
              <w:rPr>
                <w:b/>
              </w:rPr>
              <w:t>Young</w:t>
            </w:r>
          </w:p>
        </w:tc>
        <w:tc>
          <w:tcPr>
            <w:tcW w:w="6120" w:type="dxa"/>
            <w:gridSpan w:val="5"/>
            <w:tcBorders>
              <w:top w:val="single" w:sz="12" w:space="0" w:color="000000"/>
              <w:bottom w:val="single" w:sz="12" w:space="0" w:color="000000"/>
            </w:tcBorders>
            <w:shd w:val="clear" w:color="auto" w:fill="auto"/>
          </w:tcPr>
          <w:p w14:paraId="01017C2E" w14:textId="06C35D17" w:rsidR="00AB0F03" w:rsidRPr="00AB0F03" w:rsidRDefault="00AB0F03" w:rsidP="009234E1">
            <w:pPr>
              <w:pStyle w:val="ListParagraph"/>
              <w:numPr>
                <w:ilvl w:val="0"/>
                <w:numId w:val="21"/>
              </w:numPr>
            </w:pPr>
            <w:r>
              <w:t xml:space="preserve">There is a need to make </w:t>
            </w:r>
            <w:r w:rsidR="00F5687D">
              <w:t xml:space="preserve">claim </w:t>
            </w:r>
            <w:r>
              <w:t xml:space="preserve">adjustments to encounters due to defect in CORE </w:t>
            </w:r>
            <w:r w:rsidR="00F5687D">
              <w:t xml:space="preserve">whereby encounter </w:t>
            </w:r>
            <w:r>
              <w:t xml:space="preserve">claims </w:t>
            </w:r>
            <w:r w:rsidR="00F5687D">
              <w:t xml:space="preserve">are </w:t>
            </w:r>
            <w:r>
              <w:t xml:space="preserve">decrementing </w:t>
            </w:r>
            <w:r w:rsidR="00F5687D">
              <w:t xml:space="preserve">PA for </w:t>
            </w:r>
            <w:r>
              <w:t xml:space="preserve">FFS claims.  </w:t>
            </w:r>
          </w:p>
          <w:p w14:paraId="681A4B33" w14:textId="7D4C693F" w:rsidR="00AB0F03" w:rsidRPr="00AB0F03" w:rsidRDefault="00AB0F03" w:rsidP="009234E1">
            <w:pPr>
              <w:pStyle w:val="ListParagraph"/>
              <w:numPr>
                <w:ilvl w:val="1"/>
                <w:numId w:val="21"/>
              </w:numPr>
              <w:ind w:left="1098"/>
              <w:rPr>
                <w:rFonts w:ascii="Arial" w:hAnsi="Arial" w:cs="Arial"/>
                <w:sz w:val="18"/>
                <w:szCs w:val="18"/>
              </w:rPr>
            </w:pPr>
            <w:r>
              <w:t xml:space="preserve">Rebecca Young will provide a list </w:t>
            </w:r>
            <w:r w:rsidR="00F5687D">
              <w:t>to each MCE of their affected claims</w:t>
            </w:r>
            <w:r>
              <w:t xml:space="preserve"> </w:t>
            </w:r>
          </w:p>
          <w:p w14:paraId="5360EFC7" w14:textId="77777777" w:rsidR="00AB0F03" w:rsidRPr="00AB0F03" w:rsidRDefault="00AB0F03">
            <w:pPr>
              <w:pStyle w:val="ListParagraph"/>
              <w:numPr>
                <w:ilvl w:val="1"/>
                <w:numId w:val="21"/>
              </w:numPr>
              <w:ind w:left="1098"/>
              <w:rPr>
                <w:rFonts w:ascii="Arial" w:hAnsi="Arial" w:cs="Arial"/>
                <w:sz w:val="18"/>
                <w:szCs w:val="18"/>
              </w:rPr>
            </w:pPr>
            <w:r>
              <w:t xml:space="preserve">Adjustments need to happen first to reprocess denied FFS claims, 22k encounters and broken apart by MCEs and will be provided to MCEs by R. Young.  </w:t>
            </w:r>
          </w:p>
          <w:p w14:paraId="10E9E1BA" w14:textId="3AD063AA" w:rsidR="00985F32" w:rsidRPr="00416AAC" w:rsidRDefault="00AB0F03">
            <w:pPr>
              <w:pStyle w:val="ListParagraph"/>
              <w:numPr>
                <w:ilvl w:val="1"/>
                <w:numId w:val="21"/>
              </w:numPr>
              <w:ind w:left="1098"/>
              <w:rPr>
                <w:rFonts w:ascii="Arial" w:hAnsi="Arial" w:cs="Arial"/>
                <w:sz w:val="18"/>
                <w:szCs w:val="18"/>
              </w:rPr>
            </w:pPr>
            <w:r>
              <w:t xml:space="preserve">MCEs will see this on their 835s, and will </w:t>
            </w:r>
            <w:r w:rsidR="006F1781">
              <w:t>be identified</w:t>
            </w:r>
            <w:r>
              <w:t xml:space="preserve"> with Region Code 73, which indicates DXC completed a mass adjustment</w:t>
            </w:r>
          </w:p>
        </w:tc>
      </w:tr>
      <w:tr w:rsidR="00DC2FFF" w:rsidRPr="00416AAC" w14:paraId="21A245C0" w14:textId="77777777" w:rsidTr="00A85B48">
        <w:trPr>
          <w:cantSplit/>
        </w:trPr>
        <w:tc>
          <w:tcPr>
            <w:tcW w:w="590" w:type="dxa"/>
            <w:tcBorders>
              <w:top w:val="single" w:sz="12" w:space="0" w:color="000000"/>
              <w:bottom w:val="single" w:sz="12" w:space="0" w:color="000000"/>
            </w:tcBorders>
            <w:shd w:val="clear" w:color="auto" w:fill="auto"/>
            <w:vAlign w:val="center"/>
          </w:tcPr>
          <w:p w14:paraId="6ED0974D" w14:textId="0950F47A" w:rsidR="004854CF" w:rsidRPr="00416AAC" w:rsidRDefault="00B034EF" w:rsidP="009234E1">
            <w:pPr>
              <w:pStyle w:val="TableBody"/>
            </w:pPr>
            <w:r w:rsidRPr="00416AAC">
              <w:t>4</w:t>
            </w:r>
          </w:p>
        </w:tc>
        <w:tc>
          <w:tcPr>
            <w:tcW w:w="2520" w:type="dxa"/>
            <w:gridSpan w:val="5"/>
            <w:tcBorders>
              <w:top w:val="single" w:sz="12" w:space="0" w:color="000000"/>
              <w:bottom w:val="single" w:sz="12" w:space="0" w:color="000000"/>
            </w:tcBorders>
            <w:shd w:val="clear" w:color="auto" w:fill="auto"/>
          </w:tcPr>
          <w:p w14:paraId="53496493" w14:textId="0964755D" w:rsidR="004854CF" w:rsidRPr="00F4343A" w:rsidRDefault="00AB0F03">
            <w:pPr>
              <w:pStyle w:val="TableBody"/>
              <w:rPr>
                <w:b/>
              </w:rPr>
            </w:pPr>
            <w:r w:rsidRPr="00F4343A">
              <w:rPr>
                <w:b/>
              </w:rPr>
              <w:t>Revenue Code Group 1035</w:t>
            </w:r>
          </w:p>
        </w:tc>
        <w:tc>
          <w:tcPr>
            <w:tcW w:w="1800" w:type="dxa"/>
            <w:gridSpan w:val="2"/>
            <w:tcBorders>
              <w:top w:val="single" w:sz="12" w:space="0" w:color="000000"/>
              <w:bottom w:val="single" w:sz="12" w:space="0" w:color="000000"/>
            </w:tcBorders>
            <w:shd w:val="clear" w:color="auto" w:fill="auto"/>
          </w:tcPr>
          <w:p w14:paraId="41A44221" w14:textId="40618B8B" w:rsidR="004854CF" w:rsidRPr="00F4343A" w:rsidRDefault="00AB0F03">
            <w:pPr>
              <w:pStyle w:val="TableBody"/>
              <w:rPr>
                <w:b/>
              </w:rPr>
            </w:pPr>
            <w:r w:rsidRPr="00F4343A">
              <w:rPr>
                <w:b/>
              </w:rPr>
              <w:t>Rebecca Young</w:t>
            </w:r>
          </w:p>
        </w:tc>
        <w:tc>
          <w:tcPr>
            <w:tcW w:w="6120" w:type="dxa"/>
            <w:gridSpan w:val="5"/>
            <w:tcBorders>
              <w:top w:val="single" w:sz="12" w:space="0" w:color="000000"/>
              <w:bottom w:val="single" w:sz="12" w:space="0" w:color="000000"/>
            </w:tcBorders>
            <w:shd w:val="clear" w:color="auto" w:fill="auto"/>
          </w:tcPr>
          <w:p w14:paraId="5348258C" w14:textId="77777777" w:rsidR="004F6911" w:rsidRPr="004F6911" w:rsidRDefault="004F6911" w:rsidP="009234E1">
            <w:pPr>
              <w:pStyle w:val="ListParagraph"/>
              <w:numPr>
                <w:ilvl w:val="0"/>
                <w:numId w:val="21"/>
              </w:numPr>
            </w:pPr>
            <w:r>
              <w:t>Updates and list of revenue codes that bypass procedure code in files are being completed.</w:t>
            </w:r>
          </w:p>
          <w:p w14:paraId="1AEA158A" w14:textId="4F88F236" w:rsidR="006F1781" w:rsidRPr="009234E1" w:rsidRDefault="00A816C8">
            <w:pPr>
              <w:pStyle w:val="ListParagraph"/>
              <w:numPr>
                <w:ilvl w:val="0"/>
                <w:numId w:val="21"/>
              </w:numPr>
              <w:rPr>
                <w:rFonts w:ascii="Arial" w:hAnsi="Arial" w:cs="Arial"/>
                <w:sz w:val="18"/>
                <w:szCs w:val="18"/>
              </w:rPr>
            </w:pPr>
            <w:r>
              <w:t xml:space="preserve">DXC is </w:t>
            </w:r>
            <w:r w:rsidR="00C55160">
              <w:t xml:space="preserve">updating </w:t>
            </w:r>
            <w:r>
              <w:t xml:space="preserve">the revenue group 1035, which identifies which revenue codes bypass procedure code requirements.  The edit for this is set to post and pay for encounter claims.  </w:t>
            </w:r>
            <w:r w:rsidR="004F6911">
              <w:t>MCEs may see post and pay edits</w:t>
            </w:r>
            <w:r w:rsidR="006F1781">
              <w:t xml:space="preserve">. There is no impact to the plans. </w:t>
            </w:r>
            <w:r w:rsidR="004F6911">
              <w:t xml:space="preserve"> </w:t>
            </w:r>
          </w:p>
          <w:p w14:paraId="5589C6F3" w14:textId="21491724" w:rsidR="00586748" w:rsidRPr="009C5440" w:rsidRDefault="004F6911">
            <w:pPr>
              <w:pStyle w:val="ListParagraph"/>
              <w:numPr>
                <w:ilvl w:val="0"/>
                <w:numId w:val="21"/>
              </w:numPr>
              <w:rPr>
                <w:rFonts w:ascii="Arial" w:hAnsi="Arial" w:cs="Arial"/>
                <w:sz w:val="18"/>
                <w:szCs w:val="18"/>
              </w:rPr>
            </w:pPr>
            <w:r>
              <w:t>We wanted to communicate this to the MCES for awareness.</w:t>
            </w:r>
          </w:p>
        </w:tc>
      </w:tr>
      <w:tr w:rsidR="00DC2FFF" w:rsidRPr="00416AAC" w14:paraId="445113CC" w14:textId="77777777" w:rsidTr="00A85B48">
        <w:trPr>
          <w:cantSplit/>
        </w:trPr>
        <w:tc>
          <w:tcPr>
            <w:tcW w:w="590" w:type="dxa"/>
            <w:tcBorders>
              <w:top w:val="single" w:sz="12" w:space="0" w:color="000000"/>
              <w:bottom w:val="single" w:sz="12" w:space="0" w:color="000000"/>
            </w:tcBorders>
            <w:shd w:val="clear" w:color="auto" w:fill="auto"/>
            <w:vAlign w:val="center"/>
          </w:tcPr>
          <w:p w14:paraId="68E4280C" w14:textId="11D53B49" w:rsidR="004854CF" w:rsidRPr="00416AAC" w:rsidRDefault="00B034EF" w:rsidP="009234E1">
            <w:pPr>
              <w:pStyle w:val="TableBody"/>
            </w:pPr>
            <w:r w:rsidRPr="00416AAC">
              <w:t>5</w:t>
            </w:r>
          </w:p>
        </w:tc>
        <w:tc>
          <w:tcPr>
            <w:tcW w:w="2520" w:type="dxa"/>
            <w:gridSpan w:val="5"/>
            <w:tcBorders>
              <w:top w:val="single" w:sz="12" w:space="0" w:color="000000"/>
              <w:bottom w:val="single" w:sz="12" w:space="0" w:color="000000"/>
            </w:tcBorders>
            <w:shd w:val="clear" w:color="auto" w:fill="auto"/>
          </w:tcPr>
          <w:p w14:paraId="13E14940" w14:textId="399EA217" w:rsidR="004854CF" w:rsidRPr="00F4343A" w:rsidRDefault="00AB0F03">
            <w:pPr>
              <w:pStyle w:val="TableBody"/>
              <w:rPr>
                <w:b/>
              </w:rPr>
            </w:pPr>
            <w:r w:rsidRPr="00F4343A">
              <w:rPr>
                <w:b/>
              </w:rPr>
              <w:t xml:space="preserve">Project Status </w:t>
            </w:r>
          </w:p>
        </w:tc>
        <w:tc>
          <w:tcPr>
            <w:tcW w:w="1800" w:type="dxa"/>
            <w:gridSpan w:val="2"/>
            <w:tcBorders>
              <w:top w:val="single" w:sz="12" w:space="0" w:color="000000"/>
              <w:bottom w:val="single" w:sz="12" w:space="0" w:color="000000"/>
            </w:tcBorders>
            <w:shd w:val="clear" w:color="auto" w:fill="auto"/>
          </w:tcPr>
          <w:p w14:paraId="44C3DD83" w14:textId="12FF2E65" w:rsidR="004854CF" w:rsidRPr="00F4343A" w:rsidRDefault="00AB0F03">
            <w:pPr>
              <w:pStyle w:val="TableBody"/>
              <w:rPr>
                <w:b/>
              </w:rPr>
            </w:pPr>
            <w:r w:rsidRPr="00F4343A">
              <w:rPr>
                <w:b/>
              </w:rPr>
              <w:t>Ginger Brophy</w:t>
            </w:r>
          </w:p>
        </w:tc>
        <w:tc>
          <w:tcPr>
            <w:tcW w:w="6120" w:type="dxa"/>
            <w:gridSpan w:val="5"/>
            <w:tcBorders>
              <w:top w:val="single" w:sz="12" w:space="0" w:color="000000"/>
              <w:bottom w:val="single" w:sz="12" w:space="0" w:color="000000"/>
            </w:tcBorders>
            <w:shd w:val="clear" w:color="auto" w:fill="auto"/>
          </w:tcPr>
          <w:p w14:paraId="0B063FB5" w14:textId="77777777" w:rsidR="00586748" w:rsidRPr="004F6911" w:rsidRDefault="004F6911" w:rsidP="009234E1">
            <w:pPr>
              <w:pStyle w:val="ListParagraph"/>
              <w:numPr>
                <w:ilvl w:val="0"/>
                <w:numId w:val="35"/>
              </w:numPr>
            </w:pPr>
            <w:r>
              <w:t>Attached to the agenda are the project updates.</w:t>
            </w:r>
          </w:p>
          <w:p w14:paraId="2915CC73" w14:textId="0371F9E3" w:rsidR="004F6911" w:rsidRPr="00416AAC" w:rsidRDefault="004F6911">
            <w:pPr>
              <w:pStyle w:val="ListParagraph"/>
              <w:numPr>
                <w:ilvl w:val="0"/>
                <w:numId w:val="35"/>
              </w:numPr>
              <w:rPr>
                <w:rFonts w:ascii="Arial" w:hAnsi="Arial" w:cs="Arial"/>
                <w:sz w:val="18"/>
                <w:szCs w:val="18"/>
              </w:rPr>
            </w:pPr>
            <w:r>
              <w:t xml:space="preserve">There were no questions and no updates </w:t>
            </w:r>
            <w:r w:rsidR="006C4181">
              <w:t xml:space="preserve">about </w:t>
            </w:r>
            <w:r>
              <w:t>the projects</w:t>
            </w:r>
            <w:r w:rsidR="006F1781">
              <w:t xml:space="preserve"> listed</w:t>
            </w:r>
            <w:r>
              <w:t>.</w:t>
            </w:r>
          </w:p>
        </w:tc>
      </w:tr>
      <w:tr w:rsidR="0082199B" w:rsidRPr="00416AAC" w14:paraId="38E6B749" w14:textId="77777777" w:rsidTr="00A85B48">
        <w:trPr>
          <w:cantSplit/>
        </w:trPr>
        <w:tc>
          <w:tcPr>
            <w:tcW w:w="590" w:type="dxa"/>
            <w:tcBorders>
              <w:top w:val="single" w:sz="12" w:space="0" w:color="000000"/>
              <w:bottom w:val="single" w:sz="12" w:space="0" w:color="000000"/>
            </w:tcBorders>
            <w:shd w:val="clear" w:color="auto" w:fill="auto"/>
            <w:vAlign w:val="center"/>
          </w:tcPr>
          <w:p w14:paraId="6A927E9B" w14:textId="09C6B57C" w:rsidR="0082199B" w:rsidRPr="00416AAC" w:rsidRDefault="0082199B" w:rsidP="009234E1">
            <w:pPr>
              <w:pStyle w:val="TableBody"/>
            </w:pPr>
            <w:r>
              <w:lastRenderedPageBreak/>
              <w:t>6</w:t>
            </w:r>
          </w:p>
        </w:tc>
        <w:tc>
          <w:tcPr>
            <w:tcW w:w="2520" w:type="dxa"/>
            <w:gridSpan w:val="5"/>
            <w:tcBorders>
              <w:top w:val="single" w:sz="12" w:space="0" w:color="000000"/>
              <w:bottom w:val="single" w:sz="12" w:space="0" w:color="000000"/>
            </w:tcBorders>
            <w:shd w:val="clear" w:color="auto" w:fill="auto"/>
          </w:tcPr>
          <w:p w14:paraId="110FE35E" w14:textId="35C3F0A0" w:rsidR="0082199B" w:rsidRPr="00F4343A" w:rsidDel="0082199B" w:rsidRDefault="00AB0F03">
            <w:pPr>
              <w:pStyle w:val="TableBody"/>
              <w:rPr>
                <w:b/>
              </w:rPr>
            </w:pPr>
            <w:r w:rsidRPr="00F4343A">
              <w:rPr>
                <w:b/>
              </w:rPr>
              <w:t>MRO Reporting</w:t>
            </w:r>
          </w:p>
        </w:tc>
        <w:tc>
          <w:tcPr>
            <w:tcW w:w="1800" w:type="dxa"/>
            <w:gridSpan w:val="2"/>
            <w:tcBorders>
              <w:top w:val="single" w:sz="12" w:space="0" w:color="000000"/>
              <w:bottom w:val="single" w:sz="12" w:space="0" w:color="000000"/>
            </w:tcBorders>
            <w:shd w:val="clear" w:color="auto" w:fill="auto"/>
          </w:tcPr>
          <w:p w14:paraId="3248DDE8" w14:textId="77777777" w:rsidR="00227144" w:rsidRPr="00F4343A" w:rsidRDefault="004F6911" w:rsidP="009234E1">
            <w:pPr>
              <w:rPr>
                <w:b/>
              </w:rPr>
            </w:pPr>
            <w:r w:rsidRPr="00F4343A">
              <w:rPr>
                <w:b/>
              </w:rPr>
              <w:t xml:space="preserve">Harsha Jasti and Harini </w:t>
            </w:r>
            <w:r w:rsidR="00227144" w:rsidRPr="00F4343A">
              <w:rPr>
                <w:b/>
              </w:rPr>
              <w:t>Naga</w:t>
            </w:r>
          </w:p>
          <w:p w14:paraId="29924592" w14:textId="340EAE7E" w:rsidR="0082199B" w:rsidRPr="00F4343A" w:rsidDel="0082199B" w:rsidRDefault="0082199B" w:rsidP="009234E1">
            <w:pPr>
              <w:pStyle w:val="TableBody"/>
              <w:rPr>
                <w:b/>
              </w:rPr>
            </w:pPr>
          </w:p>
        </w:tc>
        <w:tc>
          <w:tcPr>
            <w:tcW w:w="6120" w:type="dxa"/>
            <w:gridSpan w:val="5"/>
            <w:tcBorders>
              <w:top w:val="single" w:sz="12" w:space="0" w:color="000000"/>
              <w:bottom w:val="single" w:sz="12" w:space="0" w:color="000000"/>
            </w:tcBorders>
            <w:shd w:val="clear" w:color="auto" w:fill="auto"/>
          </w:tcPr>
          <w:p w14:paraId="3A307B3D" w14:textId="468C3B07" w:rsidR="004F6911" w:rsidRDefault="004F6911" w:rsidP="009234E1">
            <w:pPr>
              <w:pStyle w:val="ListParagraph"/>
              <w:numPr>
                <w:ilvl w:val="0"/>
                <w:numId w:val="38"/>
              </w:numPr>
            </w:pPr>
            <w:r>
              <w:t xml:space="preserve">EDW sends </w:t>
            </w:r>
            <w:r w:rsidR="006F1781">
              <w:t xml:space="preserve">extracts </w:t>
            </w:r>
            <w:r>
              <w:t xml:space="preserve">to all MCES </w:t>
            </w:r>
            <w:r w:rsidR="006F1781">
              <w:t xml:space="preserve">on </w:t>
            </w:r>
            <w:r>
              <w:t>the 15</w:t>
            </w:r>
            <w:r w:rsidRPr="004F6911">
              <w:rPr>
                <w:vertAlign w:val="superscript"/>
              </w:rPr>
              <w:t>th</w:t>
            </w:r>
            <w:r>
              <w:t xml:space="preserve"> of every month, extracts not entire claims history.  </w:t>
            </w:r>
          </w:p>
          <w:p w14:paraId="73C63FE1" w14:textId="7C6CA8F6" w:rsidR="004F6911" w:rsidRDefault="004F6911">
            <w:pPr>
              <w:pStyle w:val="ListParagraph"/>
              <w:numPr>
                <w:ilvl w:val="0"/>
                <w:numId w:val="38"/>
              </w:numPr>
            </w:pPr>
            <w:r>
              <w:t>There are business rules to handle entire claims history for MCE within that month</w:t>
            </w:r>
            <w:r w:rsidR="009234E1">
              <w:t>.  These business rules include</w:t>
            </w:r>
            <w:r>
              <w:t xml:space="preserve"> </w:t>
            </w:r>
            <w:r w:rsidR="006F1781">
              <w:t xml:space="preserve">a rolling </w:t>
            </w:r>
            <w:r w:rsidR="009234E1">
              <w:t xml:space="preserve"> (continuous)</w:t>
            </w:r>
            <w:r w:rsidR="00A13964">
              <w:t xml:space="preserve"> </w:t>
            </w:r>
            <w:r>
              <w:t xml:space="preserve">5 year claims history, </w:t>
            </w:r>
            <w:r w:rsidR="009234E1">
              <w:t xml:space="preserve">that will </w:t>
            </w:r>
            <w:r>
              <w:t xml:space="preserve">include MRO services, regardless of MCE or FFS for the window – go into next month for this change.  </w:t>
            </w:r>
          </w:p>
          <w:p w14:paraId="33BB7C4F" w14:textId="7CB44A6D" w:rsidR="00EB7E1F" w:rsidRDefault="004F6911">
            <w:pPr>
              <w:pStyle w:val="ListParagraph"/>
              <w:numPr>
                <w:ilvl w:val="0"/>
                <w:numId w:val="38"/>
              </w:numPr>
            </w:pPr>
            <w:r>
              <w:t xml:space="preserve">UAT plan </w:t>
            </w:r>
            <w:r w:rsidR="00EB7E1F">
              <w:t xml:space="preserve">will be executed </w:t>
            </w:r>
            <w:r>
              <w:t>by</w:t>
            </w:r>
            <w:r w:rsidR="006C4181">
              <w:t xml:space="preserve"> </w:t>
            </w:r>
            <w:r>
              <w:t>MCEs</w:t>
            </w:r>
          </w:p>
          <w:p w14:paraId="69247341" w14:textId="794AB995" w:rsidR="00EB7E1F" w:rsidRDefault="004F6911">
            <w:pPr>
              <w:pStyle w:val="ListParagraph"/>
              <w:numPr>
                <w:ilvl w:val="0"/>
                <w:numId w:val="38"/>
              </w:numPr>
            </w:pPr>
            <w:r>
              <w:t>The plan is for UAT</w:t>
            </w:r>
            <w:r w:rsidR="00EB7E1F">
              <w:t xml:space="preserve"> to occur</w:t>
            </w:r>
            <w:r>
              <w:t xml:space="preserve"> July 2</w:t>
            </w:r>
            <w:r w:rsidR="00EB7E1F">
              <w:t>nd</w:t>
            </w:r>
            <w:r>
              <w:t xml:space="preserve"> to July 10</w:t>
            </w:r>
            <w:r w:rsidRPr="004F6911">
              <w:rPr>
                <w:vertAlign w:val="superscript"/>
              </w:rPr>
              <w:t>th</w:t>
            </w:r>
            <w:r w:rsidR="00EB7E1F">
              <w:rPr>
                <w:vertAlign w:val="superscript"/>
              </w:rPr>
              <w:t xml:space="preserve"> </w:t>
            </w:r>
            <w:r>
              <w:t>–</w:t>
            </w:r>
            <w:r w:rsidR="009234E1">
              <w:t>Optum discussed with the Health Plans</w:t>
            </w:r>
            <w:r>
              <w:t xml:space="preserve"> if more time is needed </w:t>
            </w:r>
            <w:r w:rsidR="009234E1">
              <w:t>and if they think there will be a delay.  If a delay would occur, an adjustment to the timeline would need to be completed by Optum and approved by the State.</w:t>
            </w:r>
          </w:p>
          <w:p w14:paraId="0819B35A" w14:textId="02BF9972" w:rsidR="004F6911" w:rsidRDefault="00EB7E1F">
            <w:pPr>
              <w:pStyle w:val="ListParagraph"/>
              <w:numPr>
                <w:ilvl w:val="0"/>
                <w:numId w:val="38"/>
              </w:numPr>
            </w:pPr>
            <w:r>
              <w:t xml:space="preserve">Layout </w:t>
            </w:r>
            <w:r w:rsidR="004F6911">
              <w:t>is not changing</w:t>
            </w:r>
            <w:r>
              <w:t xml:space="preserve">; </w:t>
            </w:r>
            <w:r w:rsidR="004F6911">
              <w:t xml:space="preserve">only </w:t>
            </w:r>
            <w:r>
              <w:t xml:space="preserve">the amount of </w:t>
            </w:r>
            <w:r w:rsidR="004F6911">
              <w:t xml:space="preserve">data </w:t>
            </w:r>
            <w:r>
              <w:t>will change</w:t>
            </w:r>
            <w:r w:rsidR="006C4181">
              <w:t xml:space="preserve">, no </w:t>
            </w:r>
            <w:r w:rsidR="004F6911">
              <w:t xml:space="preserve">claims history validation </w:t>
            </w:r>
            <w:r w:rsidR="006C4181">
              <w:t xml:space="preserve">only validate </w:t>
            </w:r>
            <w:r w:rsidR="004F6911">
              <w:t xml:space="preserve">what </w:t>
            </w:r>
            <w:r w:rsidR="006C4181">
              <w:t>was received</w:t>
            </w:r>
            <w:r w:rsidR="004F6911">
              <w:t xml:space="preserve">, </w:t>
            </w:r>
            <w:r w:rsidR="006C4181">
              <w:t xml:space="preserve">such as, “Did the </w:t>
            </w:r>
            <w:r w:rsidR="004F6911">
              <w:t xml:space="preserve">MCE see an increase in the population?  Can </w:t>
            </w:r>
            <w:r w:rsidR="006C4181">
              <w:t xml:space="preserve">the plan </w:t>
            </w:r>
            <w:r w:rsidR="004F6911">
              <w:t xml:space="preserve">confirm </w:t>
            </w:r>
            <w:r w:rsidR="006C4181">
              <w:t xml:space="preserve">the </w:t>
            </w:r>
            <w:r w:rsidR="004F6911">
              <w:t xml:space="preserve">amount of claims received?  </w:t>
            </w:r>
          </w:p>
          <w:p w14:paraId="6781CCCE" w14:textId="55E05FCC" w:rsidR="004F6911" w:rsidRDefault="004F6911">
            <w:pPr>
              <w:pStyle w:val="ListParagraph"/>
              <w:numPr>
                <w:ilvl w:val="0"/>
                <w:numId w:val="38"/>
              </w:numPr>
            </w:pPr>
            <w:r>
              <w:t>July 10</w:t>
            </w:r>
            <w:r w:rsidRPr="004F6911">
              <w:rPr>
                <w:vertAlign w:val="superscript"/>
              </w:rPr>
              <w:t>th</w:t>
            </w:r>
            <w:r>
              <w:t xml:space="preserve"> is fine for MHS</w:t>
            </w:r>
            <w:r w:rsidR="00A13964">
              <w:t>;</w:t>
            </w:r>
            <w:r w:rsidR="009B10D4">
              <w:t xml:space="preserve"> Anthem, CareSource</w:t>
            </w:r>
            <w:r w:rsidR="00A13964">
              <w:t>,</w:t>
            </w:r>
            <w:r w:rsidR="009B10D4">
              <w:t xml:space="preserve"> and MDwise must confirm with their teams</w:t>
            </w:r>
            <w:r>
              <w:t>.</w:t>
            </w:r>
          </w:p>
          <w:p w14:paraId="6B83C342" w14:textId="7489F35C" w:rsidR="00AC4089" w:rsidRDefault="004F6911">
            <w:pPr>
              <w:pStyle w:val="ListParagraph"/>
              <w:numPr>
                <w:ilvl w:val="0"/>
                <w:numId w:val="38"/>
              </w:numPr>
            </w:pPr>
            <w:r>
              <w:t>Warren Culpepper is CareSource point of contact, Trang Cooley from Anthem is their point of contact, Jason Thacker and Kevin Garrett are points of contact for MDwise, and Manju Nair is the point of contact from MHS.</w:t>
            </w:r>
          </w:p>
        </w:tc>
      </w:tr>
      <w:tr w:rsidR="008D1CA1" w:rsidRPr="00416AAC" w14:paraId="07913459" w14:textId="77777777" w:rsidTr="00A85B48">
        <w:trPr>
          <w:cantSplit/>
        </w:trPr>
        <w:tc>
          <w:tcPr>
            <w:tcW w:w="590" w:type="dxa"/>
            <w:tcBorders>
              <w:top w:val="single" w:sz="12" w:space="0" w:color="000000"/>
              <w:bottom w:val="single" w:sz="12" w:space="0" w:color="000000"/>
            </w:tcBorders>
            <w:shd w:val="clear" w:color="auto" w:fill="auto"/>
            <w:vAlign w:val="center"/>
          </w:tcPr>
          <w:p w14:paraId="675A7FD3" w14:textId="799AEFDF" w:rsidR="008D1CA1" w:rsidRPr="00416AAC" w:rsidRDefault="008D1CA1" w:rsidP="009234E1">
            <w:pPr>
              <w:pStyle w:val="TableBody"/>
            </w:pPr>
            <w:r>
              <w:t>7</w:t>
            </w:r>
          </w:p>
        </w:tc>
        <w:tc>
          <w:tcPr>
            <w:tcW w:w="2520" w:type="dxa"/>
            <w:gridSpan w:val="5"/>
            <w:tcBorders>
              <w:top w:val="single" w:sz="12" w:space="0" w:color="000000"/>
              <w:bottom w:val="single" w:sz="12" w:space="0" w:color="000000"/>
            </w:tcBorders>
            <w:shd w:val="clear" w:color="auto" w:fill="auto"/>
          </w:tcPr>
          <w:p w14:paraId="3CBC1490" w14:textId="77777777" w:rsidR="008D1CA1" w:rsidRPr="00F4343A" w:rsidRDefault="00AB0F03">
            <w:pPr>
              <w:pStyle w:val="TableBody"/>
              <w:rPr>
                <w:b/>
              </w:rPr>
            </w:pPr>
            <w:r w:rsidRPr="00F4343A">
              <w:rPr>
                <w:b/>
              </w:rPr>
              <w:t xml:space="preserve">Roundtable </w:t>
            </w:r>
            <w:r w:rsidR="008D1CA1" w:rsidRPr="00F4343A">
              <w:rPr>
                <w:b/>
              </w:rPr>
              <w:t xml:space="preserve"> </w:t>
            </w:r>
          </w:p>
          <w:p w14:paraId="15E6B8CB" w14:textId="166DBCDE" w:rsidR="00291EB3" w:rsidRPr="00F4343A" w:rsidRDefault="00291EB3">
            <w:pPr>
              <w:pStyle w:val="TableBody"/>
              <w:rPr>
                <w:b/>
              </w:rPr>
            </w:pPr>
            <w:r w:rsidRPr="00F4343A">
              <w:rPr>
                <w:b/>
              </w:rPr>
              <w:t>RID Linking</w:t>
            </w:r>
          </w:p>
        </w:tc>
        <w:tc>
          <w:tcPr>
            <w:tcW w:w="1800" w:type="dxa"/>
            <w:gridSpan w:val="2"/>
            <w:tcBorders>
              <w:top w:val="single" w:sz="12" w:space="0" w:color="000000"/>
              <w:bottom w:val="single" w:sz="12" w:space="0" w:color="000000"/>
            </w:tcBorders>
            <w:shd w:val="clear" w:color="auto" w:fill="auto"/>
          </w:tcPr>
          <w:p w14:paraId="0AF3615A" w14:textId="0528DB28" w:rsidR="00291EB3" w:rsidRPr="00F4343A" w:rsidRDefault="00291EB3">
            <w:pPr>
              <w:pStyle w:val="TableBody"/>
              <w:rPr>
                <w:b/>
              </w:rPr>
            </w:pPr>
          </w:p>
          <w:p w14:paraId="4F4BEFE1" w14:textId="35EA5EDC" w:rsidR="008D1CA1" w:rsidRPr="00F4343A" w:rsidRDefault="009B10D4">
            <w:pPr>
              <w:pStyle w:val="TableBody"/>
              <w:rPr>
                <w:b/>
              </w:rPr>
            </w:pPr>
            <w:r w:rsidRPr="00F4343A">
              <w:rPr>
                <w:b/>
              </w:rPr>
              <w:t>Anthem</w:t>
            </w:r>
          </w:p>
        </w:tc>
        <w:tc>
          <w:tcPr>
            <w:tcW w:w="6120" w:type="dxa"/>
            <w:gridSpan w:val="5"/>
            <w:tcBorders>
              <w:top w:val="single" w:sz="12" w:space="0" w:color="000000"/>
              <w:bottom w:val="single" w:sz="12" w:space="0" w:color="000000"/>
            </w:tcBorders>
            <w:shd w:val="clear" w:color="auto" w:fill="auto"/>
          </w:tcPr>
          <w:p w14:paraId="2F3E640E" w14:textId="363DBA45" w:rsidR="00227144" w:rsidRDefault="00610223">
            <w:pPr>
              <w:pStyle w:val="ListParagraph"/>
            </w:pPr>
            <w:r>
              <w:t>If there is a Linked RID work group proposal/established, please include all Health Plans due to downstream impact.</w:t>
            </w:r>
          </w:p>
        </w:tc>
      </w:tr>
      <w:tr w:rsidR="009B10D4" w:rsidRPr="00416AAC" w14:paraId="7869EBDD" w14:textId="77777777" w:rsidTr="00A85B48">
        <w:trPr>
          <w:cantSplit/>
        </w:trPr>
        <w:tc>
          <w:tcPr>
            <w:tcW w:w="590" w:type="dxa"/>
            <w:tcBorders>
              <w:top w:val="single" w:sz="12" w:space="0" w:color="000000"/>
              <w:bottom w:val="single" w:sz="12" w:space="0" w:color="000000"/>
            </w:tcBorders>
            <w:shd w:val="clear" w:color="auto" w:fill="auto"/>
            <w:vAlign w:val="center"/>
          </w:tcPr>
          <w:p w14:paraId="2D15C165" w14:textId="77777777" w:rsidR="009B10D4" w:rsidRDefault="009B10D4" w:rsidP="009234E1">
            <w:pPr>
              <w:pStyle w:val="TableBody"/>
            </w:pPr>
          </w:p>
        </w:tc>
        <w:tc>
          <w:tcPr>
            <w:tcW w:w="2520" w:type="dxa"/>
            <w:gridSpan w:val="5"/>
            <w:tcBorders>
              <w:top w:val="single" w:sz="12" w:space="0" w:color="000000"/>
              <w:bottom w:val="single" w:sz="12" w:space="0" w:color="000000"/>
            </w:tcBorders>
            <w:shd w:val="clear" w:color="auto" w:fill="auto"/>
          </w:tcPr>
          <w:p w14:paraId="36A919C2" w14:textId="5A67B019" w:rsidR="009B10D4" w:rsidRPr="00F4343A" w:rsidRDefault="009B10D4">
            <w:pPr>
              <w:pStyle w:val="TableBody"/>
              <w:rPr>
                <w:b/>
              </w:rPr>
            </w:pPr>
            <w:r w:rsidRPr="00F4343A">
              <w:rPr>
                <w:b/>
              </w:rPr>
              <w:t>MCE assignment changes</w:t>
            </w:r>
          </w:p>
        </w:tc>
        <w:tc>
          <w:tcPr>
            <w:tcW w:w="1800" w:type="dxa"/>
            <w:gridSpan w:val="2"/>
            <w:tcBorders>
              <w:top w:val="single" w:sz="12" w:space="0" w:color="000000"/>
              <w:bottom w:val="single" w:sz="12" w:space="0" w:color="000000"/>
            </w:tcBorders>
            <w:shd w:val="clear" w:color="auto" w:fill="auto"/>
          </w:tcPr>
          <w:p w14:paraId="104DE7B1" w14:textId="3347C8A9" w:rsidR="009B10D4" w:rsidRPr="00F4343A" w:rsidRDefault="009B10D4">
            <w:pPr>
              <w:pStyle w:val="TableBody"/>
              <w:rPr>
                <w:b/>
              </w:rPr>
            </w:pPr>
            <w:r w:rsidRPr="00F4343A">
              <w:rPr>
                <w:b/>
              </w:rPr>
              <w:t>MDwise</w:t>
            </w:r>
          </w:p>
        </w:tc>
        <w:tc>
          <w:tcPr>
            <w:tcW w:w="6120" w:type="dxa"/>
            <w:gridSpan w:val="5"/>
            <w:tcBorders>
              <w:top w:val="single" w:sz="12" w:space="0" w:color="000000"/>
              <w:bottom w:val="single" w:sz="12" w:space="0" w:color="000000"/>
            </w:tcBorders>
            <w:shd w:val="clear" w:color="auto" w:fill="auto"/>
          </w:tcPr>
          <w:p w14:paraId="5838DE2F" w14:textId="059BBB86" w:rsidR="009A56CD" w:rsidRDefault="009A56CD">
            <w:pPr>
              <w:pStyle w:val="ListParagraph"/>
              <w:numPr>
                <w:ilvl w:val="0"/>
                <w:numId w:val="21"/>
              </w:numPr>
            </w:pPr>
            <w:r>
              <w:t xml:space="preserve">CORE was not set up to handle historical data only current and future, which is what was communicated that DXC </w:t>
            </w:r>
            <w:r w:rsidR="00C40AE2">
              <w:t xml:space="preserve">would </w:t>
            </w:r>
            <w:r>
              <w:t xml:space="preserve">receive.  </w:t>
            </w:r>
            <w:r w:rsidR="00D42701">
              <w:t>In</w:t>
            </w:r>
            <w:r w:rsidR="00D42701">
              <w:t xml:space="preserve"> AIM all reseeds were “historical.”  When it was discovered that Core couldn’t process these well, an option for current/future reseeds was added in ICES—but the default reseed has always been “historical.” The change we are making now is that the default will be current/future.</w:t>
            </w:r>
          </w:p>
          <w:p w14:paraId="7E7EA6E0" w14:textId="3702BCB1" w:rsidR="00291EB3" w:rsidRDefault="00291EB3">
            <w:pPr>
              <w:pStyle w:val="ListParagraph"/>
              <w:numPr>
                <w:ilvl w:val="0"/>
                <w:numId w:val="21"/>
              </w:numPr>
            </w:pPr>
            <w:r>
              <w:t xml:space="preserve">DXC has been working with the State eligibility team to stop the historical reseeds which is causing the MCE assignment changes along with other issues. Most </w:t>
            </w:r>
            <w:r w:rsidR="00A13964">
              <w:t xml:space="preserve">have </w:t>
            </w:r>
            <w:r>
              <w:t>stopped with increased training.</w:t>
            </w:r>
            <w:r w:rsidR="00D42701">
              <w:t xml:space="preserve"> </w:t>
            </w:r>
            <w:r w:rsidR="00D42701">
              <w:t>All manual historical reseeds should have stopped as of May 22.</w:t>
            </w:r>
          </w:p>
          <w:p w14:paraId="77A0A682" w14:textId="121B6E27" w:rsidR="00291EB3" w:rsidRDefault="00291EB3" w:rsidP="00454849">
            <w:pPr>
              <w:pStyle w:val="CommentText"/>
              <w:numPr>
                <w:ilvl w:val="0"/>
                <w:numId w:val="21"/>
              </w:numPr>
            </w:pPr>
            <w:r>
              <w:t xml:space="preserve">Some of the ICES automated processes trigger </w:t>
            </w:r>
            <w:r w:rsidR="009B10D4">
              <w:t xml:space="preserve">historical reseeds </w:t>
            </w:r>
            <w:r>
              <w:t>and their team will work on those</w:t>
            </w:r>
            <w:r w:rsidR="009A56CD">
              <w:t xml:space="preserve"> and communicate to DXC when they will occur</w:t>
            </w:r>
            <w:r>
              <w:t>.</w:t>
            </w:r>
            <w:r w:rsidR="009B10D4">
              <w:t xml:space="preserve"> </w:t>
            </w:r>
            <w:r w:rsidR="00D42701">
              <w:rPr>
                <w:rStyle w:val="CommentReference"/>
              </w:rPr>
              <w:annotationRef/>
            </w:r>
            <w:r w:rsidR="00D42701">
              <w:t>All systematic historical reseeds should have stopped as of June 11.</w:t>
            </w:r>
            <w:r w:rsidR="00D42701">
              <w:t xml:space="preserve"> </w:t>
            </w:r>
          </w:p>
          <w:p w14:paraId="648C8C39" w14:textId="39186F0C" w:rsidR="00F4343A" w:rsidRDefault="009B10D4">
            <w:pPr>
              <w:pStyle w:val="ListParagraph"/>
              <w:numPr>
                <w:ilvl w:val="0"/>
                <w:numId w:val="21"/>
              </w:numPr>
            </w:pPr>
            <w:r>
              <w:t>Moving forward</w:t>
            </w:r>
            <w:r w:rsidR="009234E1">
              <w:t xml:space="preserve"> the</w:t>
            </w:r>
            <w:r>
              <w:t xml:space="preserve"> recon process </w:t>
            </w:r>
            <w:r w:rsidR="009A56CD">
              <w:t xml:space="preserve">will correct </w:t>
            </w:r>
            <w:r w:rsidR="009234E1">
              <w:t xml:space="preserve">this issue. </w:t>
            </w:r>
            <w:r>
              <w:t xml:space="preserve">DFR and ICES can make changes at any point, 6 months old already changing eligibility very difficult and it impacts all issues.  An example is when there is a 2017 enrollment, the MCE system wants to bill for an entire year.  Historical reseed program when first go live, the thought was to send all eligibility over, past 3 months, not just blank historical reseed.  </w:t>
            </w:r>
          </w:p>
          <w:p w14:paraId="17BE3E54" w14:textId="7EEC5599" w:rsidR="009B10D4" w:rsidRDefault="009B10D4">
            <w:pPr>
              <w:pStyle w:val="ListParagraph"/>
              <w:numPr>
                <w:ilvl w:val="0"/>
                <w:numId w:val="21"/>
              </w:numPr>
            </w:pPr>
            <w:r>
              <w:t>ICES and DXC only specific items in the past.  Many reasons why it is happening.  From an IEDDS perspective, can a new system be causing this?  For just RIDs, can you do historical reseeds with incorrect logic, send everything instead of just one time period, conditional reseeds, ensure those are not historical reseeds.  IEDDS process not defaulting to historical reseeds, capitation recouped, correct it back through data recon, not doing a recoup and payment.  New rate in 2017 a lot of recoup – not an 834 not recent eligibility recoup.  Any workgroup or decision point after reviewing needs to be communicated back to the Health Plans</w:t>
            </w:r>
          </w:p>
        </w:tc>
      </w:tr>
      <w:tr w:rsidR="009B10D4" w:rsidRPr="00416AAC" w14:paraId="2EE1A2EF" w14:textId="77777777" w:rsidTr="00A85B48">
        <w:trPr>
          <w:cantSplit/>
        </w:trPr>
        <w:tc>
          <w:tcPr>
            <w:tcW w:w="590" w:type="dxa"/>
            <w:tcBorders>
              <w:top w:val="single" w:sz="12" w:space="0" w:color="000000"/>
              <w:bottom w:val="single" w:sz="12" w:space="0" w:color="000000"/>
            </w:tcBorders>
            <w:shd w:val="clear" w:color="auto" w:fill="auto"/>
            <w:vAlign w:val="center"/>
          </w:tcPr>
          <w:p w14:paraId="5392A6CE" w14:textId="660C430B" w:rsidR="009B10D4" w:rsidRDefault="009B10D4" w:rsidP="009234E1">
            <w:pPr>
              <w:pStyle w:val="TableBody"/>
            </w:pPr>
          </w:p>
        </w:tc>
        <w:tc>
          <w:tcPr>
            <w:tcW w:w="2520" w:type="dxa"/>
            <w:gridSpan w:val="5"/>
            <w:tcBorders>
              <w:top w:val="single" w:sz="12" w:space="0" w:color="000000"/>
              <w:bottom w:val="single" w:sz="12" w:space="0" w:color="000000"/>
            </w:tcBorders>
            <w:shd w:val="clear" w:color="auto" w:fill="auto"/>
          </w:tcPr>
          <w:p w14:paraId="3C160002" w14:textId="2B8651E2" w:rsidR="009B10D4" w:rsidRPr="00F4343A" w:rsidRDefault="00B527D8">
            <w:pPr>
              <w:pStyle w:val="TableBody"/>
              <w:rPr>
                <w:b/>
              </w:rPr>
            </w:pPr>
            <w:r w:rsidRPr="00F4343A">
              <w:rPr>
                <w:b/>
              </w:rPr>
              <w:t>0432 Rejects</w:t>
            </w:r>
          </w:p>
        </w:tc>
        <w:tc>
          <w:tcPr>
            <w:tcW w:w="1800" w:type="dxa"/>
            <w:gridSpan w:val="2"/>
            <w:tcBorders>
              <w:top w:val="single" w:sz="12" w:space="0" w:color="000000"/>
              <w:bottom w:val="single" w:sz="12" w:space="0" w:color="000000"/>
            </w:tcBorders>
            <w:shd w:val="clear" w:color="auto" w:fill="auto"/>
          </w:tcPr>
          <w:p w14:paraId="330B1808" w14:textId="7968E437" w:rsidR="009B10D4" w:rsidRPr="00F4343A" w:rsidRDefault="00B527D8" w:rsidP="00F4343A">
            <w:pPr>
              <w:pStyle w:val="TableBody"/>
              <w:rPr>
                <w:b/>
              </w:rPr>
            </w:pPr>
            <w:r w:rsidRPr="00F4343A">
              <w:rPr>
                <w:b/>
              </w:rPr>
              <w:t xml:space="preserve">MHS </w:t>
            </w:r>
          </w:p>
        </w:tc>
        <w:tc>
          <w:tcPr>
            <w:tcW w:w="6120" w:type="dxa"/>
            <w:gridSpan w:val="5"/>
            <w:tcBorders>
              <w:top w:val="single" w:sz="12" w:space="0" w:color="000000"/>
              <w:bottom w:val="single" w:sz="12" w:space="0" w:color="000000"/>
            </w:tcBorders>
            <w:shd w:val="clear" w:color="auto" w:fill="auto"/>
          </w:tcPr>
          <w:p w14:paraId="239A8686" w14:textId="7A58CDCE" w:rsidR="009B10D4" w:rsidRDefault="009B10D4" w:rsidP="009234E1">
            <w:pPr>
              <w:pStyle w:val="ListParagraph"/>
              <w:numPr>
                <w:ilvl w:val="0"/>
                <w:numId w:val="21"/>
              </w:numPr>
            </w:pPr>
            <w:r>
              <w:t>0423 rejects question came up in encounter call and Kathy Leonard asked for additional information on volume and how far back it went</w:t>
            </w:r>
            <w:r w:rsidR="00827530">
              <w:t>. This is 103</w:t>
            </w:r>
            <w:r>
              <w:t xml:space="preserve"> on issue list.  DXC offered to make adjustments, similar to the 2016 claim adjustments for that provider issue</w:t>
            </w:r>
            <w:r w:rsidR="00B527D8">
              <w:t>. Timely filing limit is a concern.</w:t>
            </w:r>
            <w:r>
              <w:t xml:space="preserve"> </w:t>
            </w:r>
            <w:r w:rsidR="00B527D8">
              <w:t xml:space="preserve">Suppressing timely filing is an option. Per Kathy we </w:t>
            </w:r>
            <w:r>
              <w:t>want to be careful with pricing, so we need a feel for volume</w:t>
            </w:r>
            <w:r w:rsidR="00B527D8">
              <w:t xml:space="preserve"> and dollar amount. </w:t>
            </w:r>
            <w:r>
              <w:t xml:space="preserve">Milliman is not seeing the latest reiteration.  </w:t>
            </w:r>
            <w:r w:rsidR="00B527D8">
              <w:t xml:space="preserve">Kathy Leonard asked MHS to provide the number of claims and the </w:t>
            </w:r>
            <w:r w:rsidR="00F4343A">
              <w:t>dollar</w:t>
            </w:r>
            <w:r w:rsidR="00B527D8">
              <w:t xml:space="preserve"> amount and Jeff Dill and Shannon took that action item. </w:t>
            </w:r>
            <w:r>
              <w:t xml:space="preserve"> </w:t>
            </w:r>
            <w:r w:rsidR="00B527D8">
              <w:t>$</w:t>
            </w:r>
            <w:r>
              <w:t xml:space="preserve"> 8.7 million rejected right now</w:t>
            </w:r>
            <w:r w:rsidR="00B527D8">
              <w:t xml:space="preserve"> per MHS. </w:t>
            </w:r>
            <w:r>
              <w:t>This will be re-visited in encounter meeting.</w:t>
            </w:r>
          </w:p>
          <w:p w14:paraId="4BA5B370" w14:textId="3473072B" w:rsidR="009B10D4" w:rsidRDefault="009B10D4">
            <w:pPr>
              <w:pStyle w:val="ListParagraph"/>
              <w:numPr>
                <w:ilvl w:val="0"/>
                <w:numId w:val="21"/>
              </w:numPr>
            </w:pPr>
          </w:p>
        </w:tc>
      </w:tr>
      <w:tr w:rsidR="009B10D4" w:rsidRPr="00416AAC" w14:paraId="01D705C5" w14:textId="77777777" w:rsidTr="00A85B48">
        <w:trPr>
          <w:cantSplit/>
        </w:trPr>
        <w:tc>
          <w:tcPr>
            <w:tcW w:w="590" w:type="dxa"/>
            <w:tcBorders>
              <w:top w:val="single" w:sz="12" w:space="0" w:color="000000"/>
              <w:bottom w:val="single" w:sz="12" w:space="0" w:color="000000"/>
            </w:tcBorders>
            <w:shd w:val="clear" w:color="auto" w:fill="auto"/>
            <w:vAlign w:val="center"/>
          </w:tcPr>
          <w:p w14:paraId="23E5E4D5" w14:textId="77777777" w:rsidR="009B10D4" w:rsidRDefault="009B10D4" w:rsidP="009234E1">
            <w:pPr>
              <w:pStyle w:val="TableBody"/>
            </w:pPr>
          </w:p>
        </w:tc>
        <w:tc>
          <w:tcPr>
            <w:tcW w:w="2520" w:type="dxa"/>
            <w:gridSpan w:val="5"/>
            <w:tcBorders>
              <w:top w:val="single" w:sz="12" w:space="0" w:color="000000"/>
              <w:bottom w:val="single" w:sz="12" w:space="0" w:color="000000"/>
            </w:tcBorders>
            <w:shd w:val="clear" w:color="auto" w:fill="auto"/>
          </w:tcPr>
          <w:p w14:paraId="4588801E" w14:textId="2C87B1A3" w:rsidR="009B10D4" w:rsidRPr="00F4343A" w:rsidRDefault="000B6E05">
            <w:pPr>
              <w:pStyle w:val="TableBody"/>
              <w:rPr>
                <w:b/>
              </w:rPr>
            </w:pPr>
            <w:r w:rsidRPr="00F4343A">
              <w:rPr>
                <w:b/>
              </w:rPr>
              <w:t>Capitation</w:t>
            </w:r>
          </w:p>
        </w:tc>
        <w:tc>
          <w:tcPr>
            <w:tcW w:w="1800" w:type="dxa"/>
            <w:gridSpan w:val="2"/>
            <w:tcBorders>
              <w:top w:val="single" w:sz="12" w:space="0" w:color="000000"/>
              <w:bottom w:val="single" w:sz="12" w:space="0" w:color="000000"/>
            </w:tcBorders>
            <w:shd w:val="clear" w:color="auto" w:fill="auto"/>
          </w:tcPr>
          <w:p w14:paraId="20A7D658" w14:textId="6CB6740F" w:rsidR="009B10D4" w:rsidRPr="00F4343A" w:rsidRDefault="000B6E05">
            <w:pPr>
              <w:pStyle w:val="TableBody"/>
              <w:rPr>
                <w:b/>
              </w:rPr>
            </w:pPr>
            <w:r w:rsidRPr="00F4343A">
              <w:rPr>
                <w:b/>
              </w:rPr>
              <w:t>MHS</w:t>
            </w:r>
          </w:p>
        </w:tc>
        <w:tc>
          <w:tcPr>
            <w:tcW w:w="6120" w:type="dxa"/>
            <w:gridSpan w:val="5"/>
            <w:tcBorders>
              <w:top w:val="single" w:sz="12" w:space="0" w:color="000000"/>
              <w:bottom w:val="single" w:sz="12" w:space="0" w:color="000000"/>
            </w:tcBorders>
            <w:shd w:val="clear" w:color="auto" w:fill="auto"/>
          </w:tcPr>
          <w:p w14:paraId="61D6A078" w14:textId="04FB4F91" w:rsidR="009B10D4" w:rsidRDefault="000B6E05" w:rsidP="00F4343A">
            <w:pPr>
              <w:pStyle w:val="ListParagraph"/>
              <w:numPr>
                <w:ilvl w:val="0"/>
                <w:numId w:val="21"/>
              </w:numPr>
            </w:pPr>
            <w:r>
              <w:t xml:space="preserve">Below </w:t>
            </w:r>
            <w:r w:rsidR="009A56CD">
              <w:t xml:space="preserve">are three distinct issues with capitation payments that MHS </w:t>
            </w:r>
            <w:r>
              <w:t xml:space="preserve">would like </w:t>
            </w:r>
            <w:r w:rsidR="009A56CD">
              <w:t>addressed</w:t>
            </w:r>
            <w:r w:rsidR="00DC2F53">
              <w:t xml:space="preserve">. </w:t>
            </w:r>
            <w:r w:rsidR="00F4343A">
              <w:t xml:space="preserve">Some of the </w:t>
            </w:r>
            <w:r w:rsidR="00DC2F53">
              <w:t>three items below are being worked on</w:t>
            </w:r>
          </w:p>
        </w:tc>
      </w:tr>
      <w:tr w:rsidR="000B6E05" w:rsidRPr="00416AAC" w14:paraId="09DF2718" w14:textId="77777777" w:rsidTr="00A85B48">
        <w:trPr>
          <w:cantSplit/>
        </w:trPr>
        <w:tc>
          <w:tcPr>
            <w:tcW w:w="590" w:type="dxa"/>
            <w:tcBorders>
              <w:top w:val="single" w:sz="12" w:space="0" w:color="000000"/>
              <w:bottom w:val="single" w:sz="12" w:space="0" w:color="000000"/>
            </w:tcBorders>
            <w:shd w:val="clear" w:color="auto" w:fill="auto"/>
            <w:vAlign w:val="center"/>
          </w:tcPr>
          <w:p w14:paraId="657DF757" w14:textId="77777777" w:rsidR="000B6E05" w:rsidRDefault="000B6E05" w:rsidP="000B6E05">
            <w:pPr>
              <w:pStyle w:val="TableBody"/>
            </w:pPr>
          </w:p>
        </w:tc>
        <w:tc>
          <w:tcPr>
            <w:tcW w:w="2520" w:type="dxa"/>
            <w:gridSpan w:val="5"/>
            <w:tcBorders>
              <w:top w:val="single" w:sz="12" w:space="0" w:color="000000"/>
              <w:bottom w:val="single" w:sz="12" w:space="0" w:color="000000"/>
            </w:tcBorders>
            <w:shd w:val="clear" w:color="auto" w:fill="auto"/>
          </w:tcPr>
          <w:p w14:paraId="2C86A590" w14:textId="77777777" w:rsidR="000B6E05" w:rsidRDefault="000B6E05" w:rsidP="000B6E05">
            <w:pPr>
              <w:pStyle w:val="TableBody"/>
            </w:pPr>
          </w:p>
        </w:tc>
        <w:tc>
          <w:tcPr>
            <w:tcW w:w="1800" w:type="dxa"/>
            <w:gridSpan w:val="2"/>
            <w:tcBorders>
              <w:top w:val="single" w:sz="12" w:space="0" w:color="000000"/>
              <w:bottom w:val="single" w:sz="12" w:space="0" w:color="000000"/>
            </w:tcBorders>
            <w:shd w:val="clear" w:color="auto" w:fill="auto"/>
          </w:tcPr>
          <w:p w14:paraId="448A60CD" w14:textId="77777777" w:rsidR="000B6E05" w:rsidRDefault="000B6E05" w:rsidP="000B6E05">
            <w:pPr>
              <w:pStyle w:val="TableBody"/>
            </w:pPr>
          </w:p>
        </w:tc>
        <w:tc>
          <w:tcPr>
            <w:tcW w:w="6120" w:type="dxa"/>
            <w:gridSpan w:val="5"/>
            <w:tcBorders>
              <w:top w:val="single" w:sz="12" w:space="0" w:color="000000"/>
              <w:bottom w:val="single" w:sz="12" w:space="0" w:color="000000"/>
            </w:tcBorders>
            <w:shd w:val="clear" w:color="auto" w:fill="auto"/>
          </w:tcPr>
          <w:p w14:paraId="55BE2354" w14:textId="3E7AD8B0" w:rsidR="000278FC" w:rsidRDefault="000B6E05" w:rsidP="000278FC">
            <w:pPr>
              <w:pStyle w:val="ListParagraph"/>
              <w:numPr>
                <w:ilvl w:val="0"/>
                <w:numId w:val="46"/>
              </w:numPr>
            </w:pPr>
            <w:r w:rsidRPr="00227144">
              <w:t>MHS is receiving members on the</w:t>
            </w:r>
            <w:r w:rsidR="000278FC">
              <w:t>ir</w:t>
            </w:r>
            <w:r w:rsidRPr="00227144">
              <w:t xml:space="preserve"> 834s </w:t>
            </w:r>
            <w:r w:rsidR="000278FC">
              <w:t>that fall</w:t>
            </w:r>
            <w:r w:rsidRPr="00227144">
              <w:t xml:space="preserve"> into two buckets</w:t>
            </w:r>
            <w:r w:rsidR="00F4343A">
              <w:t xml:space="preserve"> and not receiving payment.</w:t>
            </w:r>
          </w:p>
          <w:p w14:paraId="30FB5BDE" w14:textId="442E4787" w:rsidR="000278FC" w:rsidRDefault="000278FC" w:rsidP="009234E1">
            <w:pPr>
              <w:pStyle w:val="ListParagraph"/>
              <w:numPr>
                <w:ilvl w:val="1"/>
                <w:numId w:val="46"/>
              </w:numPr>
            </w:pPr>
            <w:r>
              <w:t>M</w:t>
            </w:r>
            <w:r w:rsidR="000B6E05" w:rsidRPr="00227144">
              <w:t xml:space="preserve">embers in HHW and HCC </w:t>
            </w:r>
            <w:r>
              <w:t>without</w:t>
            </w:r>
            <w:r w:rsidR="000B6E05" w:rsidRPr="00227144">
              <w:t xml:space="preserve"> valid aid </w:t>
            </w:r>
            <w:r w:rsidR="000B6E05" w:rsidRPr="000B6E05">
              <w:t>categories</w:t>
            </w:r>
            <w:r w:rsidR="000B6E05" w:rsidRPr="00227144">
              <w:t xml:space="preserve"> </w:t>
            </w:r>
            <w:r w:rsidR="00F4343A">
              <w:t xml:space="preserve">for all benefit plans </w:t>
            </w:r>
            <w:r w:rsidR="000B6E05" w:rsidRPr="00227144">
              <w:t xml:space="preserve">according to the program, </w:t>
            </w:r>
            <w:r>
              <w:t xml:space="preserve">members are on the </w:t>
            </w:r>
            <w:r w:rsidR="000B6E05" w:rsidRPr="00227144">
              <w:t xml:space="preserve">834 as eligible and they provide these members services </w:t>
            </w:r>
            <w:r>
              <w:t>but do not receive capitation</w:t>
            </w:r>
          </w:p>
          <w:p w14:paraId="0BB06A00" w14:textId="1DA62A89" w:rsidR="000B6E05" w:rsidDel="000B6E05" w:rsidRDefault="000278FC" w:rsidP="00827530">
            <w:pPr>
              <w:pStyle w:val="ListParagraph"/>
              <w:numPr>
                <w:ilvl w:val="1"/>
                <w:numId w:val="46"/>
              </w:numPr>
            </w:pPr>
            <w:r>
              <w:t>Members who are</w:t>
            </w:r>
            <w:r w:rsidR="000B6E05" w:rsidRPr="00227144">
              <w:t xml:space="preserve"> HIP State Basic </w:t>
            </w:r>
            <w:r w:rsidR="00827530">
              <w:t>or</w:t>
            </w:r>
            <w:r w:rsidR="000B6E05" w:rsidRPr="00227144">
              <w:t xml:space="preserve"> HIP State Plus members </w:t>
            </w:r>
            <w:r>
              <w:t>who</w:t>
            </w:r>
            <w:r w:rsidR="000B6E05" w:rsidRPr="00227144">
              <w:t xml:space="preserve"> have </w:t>
            </w:r>
            <w:r>
              <w:t>no</w:t>
            </w:r>
            <w:r w:rsidRPr="00227144">
              <w:t xml:space="preserve"> </w:t>
            </w:r>
            <w:r w:rsidR="000B6E05" w:rsidRPr="00227144">
              <w:t>indicator</w:t>
            </w:r>
            <w:r w:rsidR="00F4343A">
              <w:t xml:space="preserve"> are not receiving payment, but MHS is providing services</w:t>
            </w:r>
            <w:r>
              <w:t>. B</w:t>
            </w:r>
            <w:r w:rsidR="000B6E05" w:rsidRPr="00227144">
              <w:t xml:space="preserve">ecause the indicator is missing </w:t>
            </w:r>
            <w:r>
              <w:t>MHS is</w:t>
            </w:r>
            <w:r w:rsidR="000B6E05" w:rsidRPr="00227144">
              <w:t xml:space="preserve"> not receiving </w:t>
            </w:r>
            <w:r>
              <w:t>capitation</w:t>
            </w:r>
            <w:r w:rsidR="00DC2F53">
              <w:t xml:space="preserve"> </w:t>
            </w:r>
          </w:p>
        </w:tc>
      </w:tr>
      <w:tr w:rsidR="000B6E05" w:rsidRPr="00416AAC" w14:paraId="55D5CBF9" w14:textId="77777777" w:rsidTr="00A85B48">
        <w:trPr>
          <w:cantSplit/>
        </w:trPr>
        <w:tc>
          <w:tcPr>
            <w:tcW w:w="590" w:type="dxa"/>
            <w:tcBorders>
              <w:top w:val="single" w:sz="12" w:space="0" w:color="000000"/>
              <w:bottom w:val="single" w:sz="12" w:space="0" w:color="000000"/>
            </w:tcBorders>
            <w:shd w:val="clear" w:color="auto" w:fill="auto"/>
            <w:vAlign w:val="center"/>
          </w:tcPr>
          <w:p w14:paraId="797D8872" w14:textId="77777777" w:rsidR="000B6E05" w:rsidRDefault="000B6E05" w:rsidP="000B6E05">
            <w:pPr>
              <w:pStyle w:val="TableBody"/>
            </w:pPr>
          </w:p>
        </w:tc>
        <w:tc>
          <w:tcPr>
            <w:tcW w:w="2520" w:type="dxa"/>
            <w:gridSpan w:val="5"/>
            <w:tcBorders>
              <w:top w:val="single" w:sz="12" w:space="0" w:color="000000"/>
              <w:bottom w:val="single" w:sz="12" w:space="0" w:color="000000"/>
            </w:tcBorders>
            <w:shd w:val="clear" w:color="auto" w:fill="auto"/>
          </w:tcPr>
          <w:p w14:paraId="5FE872AD" w14:textId="77777777" w:rsidR="000B6E05" w:rsidRDefault="000B6E05" w:rsidP="000B6E05">
            <w:pPr>
              <w:pStyle w:val="TableBody"/>
            </w:pPr>
          </w:p>
        </w:tc>
        <w:tc>
          <w:tcPr>
            <w:tcW w:w="1800" w:type="dxa"/>
            <w:gridSpan w:val="2"/>
            <w:tcBorders>
              <w:top w:val="single" w:sz="12" w:space="0" w:color="000000"/>
              <w:bottom w:val="single" w:sz="12" w:space="0" w:color="000000"/>
            </w:tcBorders>
            <w:shd w:val="clear" w:color="auto" w:fill="auto"/>
          </w:tcPr>
          <w:p w14:paraId="73843B06" w14:textId="77777777" w:rsidR="000B6E05" w:rsidRDefault="000B6E05" w:rsidP="000B6E05">
            <w:pPr>
              <w:pStyle w:val="TableBody"/>
            </w:pPr>
          </w:p>
        </w:tc>
        <w:tc>
          <w:tcPr>
            <w:tcW w:w="6120" w:type="dxa"/>
            <w:gridSpan w:val="5"/>
            <w:tcBorders>
              <w:top w:val="single" w:sz="12" w:space="0" w:color="000000"/>
              <w:bottom w:val="single" w:sz="12" w:space="0" w:color="000000"/>
            </w:tcBorders>
            <w:shd w:val="clear" w:color="auto" w:fill="auto"/>
          </w:tcPr>
          <w:p w14:paraId="5D84416E" w14:textId="6484FFCC" w:rsidR="000B6E05" w:rsidRDefault="000B6E05" w:rsidP="000B6E05">
            <w:pPr>
              <w:pStyle w:val="ListParagraph"/>
              <w:numPr>
                <w:ilvl w:val="0"/>
                <w:numId w:val="46"/>
              </w:numPr>
            </w:pPr>
            <w:r w:rsidRPr="00227144">
              <w:t xml:space="preserve">MHS </w:t>
            </w:r>
            <w:r w:rsidRPr="000B6E05">
              <w:t>second bucket of capitation issue</w:t>
            </w:r>
            <w:r w:rsidR="00DC2F53">
              <w:t xml:space="preserve"> </w:t>
            </w:r>
            <w:r w:rsidRPr="000B6E05">
              <w:t xml:space="preserve">: Nonis Spinner is looking at MA member, losing MA and capitation codes, not extending to postpartum, before MA – we are good, so prior to MA is the issue.  The unresolved issue is not the MA, that is resolved, MHS believes that they are still owed them money though from the previous time period when there was no aid category of MA and it was just the PS and PR capitation codes.  </w:t>
            </w:r>
          </w:p>
          <w:p w14:paraId="0F86442D" w14:textId="6697FA2B" w:rsidR="00D42701" w:rsidRPr="000B6E05" w:rsidRDefault="00D42701" w:rsidP="0063579F">
            <w:pPr>
              <w:pStyle w:val="CommentText"/>
              <w:numPr>
                <w:ilvl w:val="1"/>
                <w:numId w:val="46"/>
              </w:numPr>
            </w:pPr>
            <w:r>
              <w:t xml:space="preserve">If these are all MAGP, postpartum should have been based on aid category and not been an issue.  If other categories, then postpartum was not being given due to design flaw in Core (translating “end date” of physical pregnancy sent from ICES to end date of pregnancy coverage in error).  </w:t>
            </w:r>
            <w:bookmarkStart w:id="0" w:name="_GoBack"/>
            <w:bookmarkEnd w:id="0"/>
          </w:p>
          <w:p w14:paraId="32D94FC3" w14:textId="77777777" w:rsidR="000B6E05" w:rsidDel="000B6E05" w:rsidRDefault="000B6E05" w:rsidP="00C55160">
            <w:pPr>
              <w:ind w:left="360"/>
            </w:pPr>
          </w:p>
        </w:tc>
      </w:tr>
      <w:tr w:rsidR="000B6E05" w:rsidRPr="00416AAC" w14:paraId="47F84292" w14:textId="77777777" w:rsidTr="00A85B48">
        <w:trPr>
          <w:cantSplit/>
        </w:trPr>
        <w:tc>
          <w:tcPr>
            <w:tcW w:w="590" w:type="dxa"/>
            <w:tcBorders>
              <w:top w:val="single" w:sz="12" w:space="0" w:color="000000"/>
              <w:bottom w:val="single" w:sz="12" w:space="0" w:color="000000"/>
            </w:tcBorders>
            <w:shd w:val="clear" w:color="auto" w:fill="auto"/>
            <w:vAlign w:val="center"/>
          </w:tcPr>
          <w:p w14:paraId="1D41B33C" w14:textId="77777777" w:rsidR="000B6E05" w:rsidRDefault="000B6E05" w:rsidP="000B6E05">
            <w:pPr>
              <w:pStyle w:val="TableBody"/>
            </w:pPr>
          </w:p>
        </w:tc>
        <w:tc>
          <w:tcPr>
            <w:tcW w:w="2520" w:type="dxa"/>
            <w:gridSpan w:val="5"/>
            <w:tcBorders>
              <w:top w:val="single" w:sz="12" w:space="0" w:color="000000"/>
              <w:bottom w:val="single" w:sz="12" w:space="0" w:color="000000"/>
            </w:tcBorders>
            <w:shd w:val="clear" w:color="auto" w:fill="auto"/>
          </w:tcPr>
          <w:p w14:paraId="7C85C335" w14:textId="77777777" w:rsidR="000B6E05" w:rsidRDefault="000B6E05" w:rsidP="000B6E05">
            <w:pPr>
              <w:pStyle w:val="TableBody"/>
            </w:pPr>
          </w:p>
        </w:tc>
        <w:tc>
          <w:tcPr>
            <w:tcW w:w="1800" w:type="dxa"/>
            <w:gridSpan w:val="2"/>
            <w:tcBorders>
              <w:top w:val="single" w:sz="12" w:space="0" w:color="000000"/>
              <w:bottom w:val="single" w:sz="12" w:space="0" w:color="000000"/>
            </w:tcBorders>
            <w:shd w:val="clear" w:color="auto" w:fill="auto"/>
          </w:tcPr>
          <w:p w14:paraId="329ED439" w14:textId="77777777" w:rsidR="000B6E05" w:rsidRDefault="000B6E05" w:rsidP="000B6E05">
            <w:pPr>
              <w:pStyle w:val="TableBody"/>
            </w:pPr>
          </w:p>
        </w:tc>
        <w:tc>
          <w:tcPr>
            <w:tcW w:w="6120" w:type="dxa"/>
            <w:gridSpan w:val="5"/>
            <w:tcBorders>
              <w:top w:val="single" w:sz="12" w:space="0" w:color="000000"/>
              <w:bottom w:val="single" w:sz="12" w:space="0" w:color="000000"/>
            </w:tcBorders>
            <w:shd w:val="clear" w:color="auto" w:fill="auto"/>
          </w:tcPr>
          <w:p w14:paraId="12404DE0" w14:textId="08DD5D28" w:rsidR="000B6E05" w:rsidDel="000B6E05" w:rsidRDefault="00DC2F53" w:rsidP="00F4343A">
            <w:pPr>
              <w:pStyle w:val="ListParagraph"/>
              <w:numPr>
                <w:ilvl w:val="0"/>
                <w:numId w:val="46"/>
              </w:numPr>
            </w:pPr>
            <w:r>
              <w:t>There are</w:t>
            </w:r>
            <w:r w:rsidR="000B6E05" w:rsidRPr="00227144">
              <w:t xml:space="preserve"> </w:t>
            </w:r>
            <w:r>
              <w:t xml:space="preserve">issues with </w:t>
            </w:r>
            <w:r w:rsidR="000B6E05" w:rsidRPr="00227144">
              <w:t>19 year old</w:t>
            </w:r>
            <w:r>
              <w:t>s</w:t>
            </w:r>
            <w:r w:rsidR="000B6E05" w:rsidRPr="00227144">
              <w:t xml:space="preserve"> </w:t>
            </w:r>
            <w:r>
              <w:t>who</w:t>
            </w:r>
            <w:r w:rsidRPr="00227144">
              <w:t xml:space="preserve"> </w:t>
            </w:r>
            <w:r w:rsidR="000B6E05">
              <w:t>cannot get move</w:t>
            </w:r>
            <w:r w:rsidR="00F4343A">
              <w:t>d</w:t>
            </w:r>
            <w:r w:rsidR="000B6E05">
              <w:t xml:space="preserve"> to HIP (some 19 years olds not being moved for a couple of months, 19 and HHW no cap payment for them).  </w:t>
            </w:r>
            <w:r w:rsidR="000B6E05" w:rsidRPr="00227144">
              <w:t xml:space="preserve">The rules in the Eligibility System/s are: For a new applicant who turns 19 in the month for which eligibility is being determined, HIP can </w:t>
            </w:r>
            <w:r>
              <w:t>be retroactive to</w:t>
            </w:r>
            <w:r w:rsidR="000B6E05" w:rsidRPr="00227144">
              <w:t xml:space="preserve"> the first of the month in which the person turns 19.  For an ongoing member who is transitioning from HHW to HIP, the soonest HIP eligibility can start is the month where the member is 19 on the first day of the month.</w:t>
            </w:r>
          </w:p>
        </w:tc>
      </w:tr>
      <w:tr w:rsidR="00FF0D6A" w:rsidRPr="00037D04" w14:paraId="74014EED" w14:textId="77777777" w:rsidTr="00FF0D6A">
        <w:trPr>
          <w:gridAfter w:val="2"/>
          <w:wAfter w:w="900" w:type="dxa"/>
          <w:cantSplit/>
          <w:tblHeader/>
        </w:trPr>
        <w:tc>
          <w:tcPr>
            <w:tcW w:w="10130" w:type="dxa"/>
            <w:gridSpan w:val="11"/>
            <w:tcBorders>
              <w:top w:val="nil"/>
              <w:bottom w:val="single" w:sz="24" w:space="0" w:color="000000"/>
            </w:tcBorders>
            <w:shd w:val="clear" w:color="auto" w:fill="auto"/>
          </w:tcPr>
          <w:p w14:paraId="53BC25C1" w14:textId="3DF55A56" w:rsidR="00FF0D6A" w:rsidRPr="00037D04" w:rsidRDefault="00FF0D6A" w:rsidP="009234E1">
            <w:pPr>
              <w:pStyle w:val="TableTitle"/>
            </w:pPr>
            <w:r w:rsidRPr="00037D04">
              <w:t>Action Items</w:t>
            </w:r>
          </w:p>
        </w:tc>
      </w:tr>
      <w:tr w:rsidR="00FF0D6A" w:rsidRPr="00037D04" w14:paraId="52204055" w14:textId="77777777" w:rsidTr="00FF0D6A">
        <w:trPr>
          <w:gridAfter w:val="2"/>
          <w:wAfter w:w="900" w:type="dxa"/>
          <w:cantSplit/>
          <w:tblHeader/>
        </w:trPr>
        <w:tc>
          <w:tcPr>
            <w:tcW w:w="995" w:type="dxa"/>
            <w:gridSpan w:val="2"/>
            <w:tcBorders>
              <w:top w:val="single" w:sz="24" w:space="0" w:color="000000"/>
              <w:bottom w:val="single" w:sz="12" w:space="0" w:color="000000"/>
            </w:tcBorders>
            <w:shd w:val="clear" w:color="auto" w:fill="auto"/>
            <w:vAlign w:val="center"/>
          </w:tcPr>
          <w:p w14:paraId="713DD6ED" w14:textId="77777777" w:rsidR="00FF0D6A" w:rsidRPr="00037D04" w:rsidRDefault="00FF0D6A" w:rsidP="009234E1">
            <w:pPr>
              <w:pStyle w:val="TableHeading"/>
            </w:pPr>
            <w:r w:rsidRPr="00037D04">
              <w:t>Item</w:t>
            </w:r>
          </w:p>
        </w:tc>
        <w:tc>
          <w:tcPr>
            <w:tcW w:w="1266" w:type="dxa"/>
            <w:tcBorders>
              <w:top w:val="single" w:sz="24" w:space="0" w:color="000000"/>
              <w:bottom w:val="single" w:sz="12" w:space="0" w:color="000000"/>
            </w:tcBorders>
            <w:shd w:val="clear" w:color="auto" w:fill="auto"/>
            <w:vAlign w:val="center"/>
          </w:tcPr>
          <w:p w14:paraId="6C6B339D" w14:textId="77777777" w:rsidR="00FF0D6A" w:rsidRPr="00037D04" w:rsidRDefault="00FF0D6A">
            <w:pPr>
              <w:pStyle w:val="TableHeading"/>
            </w:pPr>
            <w:r w:rsidRPr="00037D04">
              <w:t>Assigned To:</w:t>
            </w:r>
          </w:p>
        </w:tc>
        <w:tc>
          <w:tcPr>
            <w:tcW w:w="1032" w:type="dxa"/>
            <w:gridSpan w:val="4"/>
            <w:tcBorders>
              <w:top w:val="single" w:sz="24" w:space="0" w:color="000000"/>
              <w:bottom w:val="single" w:sz="12" w:space="0" w:color="000000"/>
            </w:tcBorders>
            <w:shd w:val="clear" w:color="auto" w:fill="auto"/>
            <w:vAlign w:val="center"/>
          </w:tcPr>
          <w:p w14:paraId="67A7EF11" w14:textId="77777777" w:rsidR="00FF0D6A" w:rsidRPr="00037D04" w:rsidRDefault="00FF0D6A">
            <w:pPr>
              <w:pStyle w:val="TableHeading"/>
            </w:pPr>
            <w:r w:rsidRPr="00037D04">
              <w:t>Due Date</w:t>
            </w:r>
          </w:p>
        </w:tc>
        <w:tc>
          <w:tcPr>
            <w:tcW w:w="3958" w:type="dxa"/>
            <w:gridSpan w:val="2"/>
            <w:tcBorders>
              <w:top w:val="single" w:sz="24" w:space="0" w:color="000000"/>
              <w:bottom w:val="single" w:sz="12" w:space="0" w:color="000000"/>
            </w:tcBorders>
            <w:shd w:val="clear" w:color="auto" w:fill="auto"/>
            <w:vAlign w:val="center"/>
          </w:tcPr>
          <w:p w14:paraId="308B41B5" w14:textId="77777777" w:rsidR="00FF0D6A" w:rsidRPr="00037D04" w:rsidRDefault="00FF0D6A">
            <w:pPr>
              <w:pStyle w:val="TableHeading"/>
            </w:pPr>
            <w:r w:rsidRPr="00037D04">
              <w:t>Description</w:t>
            </w:r>
          </w:p>
        </w:tc>
        <w:tc>
          <w:tcPr>
            <w:tcW w:w="2879" w:type="dxa"/>
            <w:gridSpan w:val="2"/>
            <w:tcBorders>
              <w:top w:val="single" w:sz="24" w:space="0" w:color="000000"/>
              <w:bottom w:val="single" w:sz="12" w:space="0" w:color="000000"/>
            </w:tcBorders>
            <w:shd w:val="clear" w:color="auto" w:fill="auto"/>
            <w:vAlign w:val="center"/>
          </w:tcPr>
          <w:p w14:paraId="6964911F" w14:textId="77777777" w:rsidR="00FF0D6A" w:rsidRPr="00037D04" w:rsidRDefault="00FF0D6A">
            <w:pPr>
              <w:pStyle w:val="TableHeading"/>
            </w:pPr>
            <w:r w:rsidRPr="00037D04">
              <w:t>Status</w:t>
            </w:r>
          </w:p>
        </w:tc>
      </w:tr>
      <w:tr w:rsidR="00FF0D6A" w:rsidRPr="00416AAC" w14:paraId="4631207D" w14:textId="77777777" w:rsidTr="00B86392">
        <w:trPr>
          <w:gridAfter w:val="1"/>
          <w:wAfter w:w="809" w:type="dxa"/>
          <w:cantSplit/>
        </w:trPr>
        <w:tc>
          <w:tcPr>
            <w:tcW w:w="995" w:type="dxa"/>
            <w:gridSpan w:val="2"/>
            <w:tcBorders>
              <w:top w:val="single" w:sz="4" w:space="0" w:color="000000"/>
              <w:bottom w:val="single" w:sz="4" w:space="0" w:color="000000"/>
            </w:tcBorders>
            <w:shd w:val="clear" w:color="auto" w:fill="auto"/>
          </w:tcPr>
          <w:p w14:paraId="3A50D033" w14:textId="77777777" w:rsidR="00FF0D6A" w:rsidRPr="00416AAC" w:rsidRDefault="00FF0D6A" w:rsidP="009234E1">
            <w:pPr>
              <w:pStyle w:val="TableBody"/>
            </w:pPr>
            <w:r w:rsidRPr="00416AAC">
              <w:t>1</w:t>
            </w:r>
          </w:p>
        </w:tc>
        <w:tc>
          <w:tcPr>
            <w:tcW w:w="1665" w:type="dxa"/>
            <w:gridSpan w:val="2"/>
            <w:tcBorders>
              <w:top w:val="single" w:sz="4" w:space="0" w:color="000000"/>
              <w:bottom w:val="single" w:sz="4" w:space="0" w:color="000000"/>
            </w:tcBorders>
            <w:shd w:val="clear" w:color="auto" w:fill="auto"/>
          </w:tcPr>
          <w:p w14:paraId="49500DC4" w14:textId="47A823E1" w:rsidR="00FF0D6A" w:rsidRPr="00416AAC" w:rsidRDefault="00227144">
            <w:pPr>
              <w:pStyle w:val="TableBody"/>
            </w:pPr>
            <w:r>
              <w:t>R. Young</w:t>
            </w:r>
          </w:p>
        </w:tc>
        <w:tc>
          <w:tcPr>
            <w:tcW w:w="416" w:type="dxa"/>
            <w:tcBorders>
              <w:top w:val="single" w:sz="4" w:space="0" w:color="000000"/>
              <w:bottom w:val="single" w:sz="4" w:space="0" w:color="000000"/>
            </w:tcBorders>
            <w:shd w:val="clear" w:color="auto" w:fill="auto"/>
          </w:tcPr>
          <w:p w14:paraId="1F2CFEDB" w14:textId="77777777" w:rsidR="00FF0D6A" w:rsidRPr="00416AAC" w:rsidRDefault="00FF0D6A">
            <w:pPr>
              <w:pStyle w:val="TableBody"/>
            </w:pPr>
          </w:p>
        </w:tc>
        <w:tc>
          <w:tcPr>
            <w:tcW w:w="5704" w:type="dxa"/>
            <w:gridSpan w:val="5"/>
            <w:tcBorders>
              <w:top w:val="single" w:sz="4" w:space="0" w:color="000000"/>
              <w:bottom w:val="single" w:sz="4" w:space="0" w:color="000000"/>
            </w:tcBorders>
            <w:shd w:val="clear" w:color="auto" w:fill="auto"/>
          </w:tcPr>
          <w:p w14:paraId="35B224AC" w14:textId="78A5DD6E" w:rsidR="00227144" w:rsidRPr="00227144" w:rsidRDefault="00DC2F53" w:rsidP="009234E1">
            <w:r>
              <w:t>Will send lists of affected claims to the plans</w:t>
            </w:r>
            <w:r w:rsidR="00E51296">
              <w:t xml:space="preserve"> related to Revenue Code Group 1035.</w:t>
            </w:r>
          </w:p>
          <w:p w14:paraId="1C39EB8E" w14:textId="68704273" w:rsidR="00FF0D6A" w:rsidRPr="00416AAC" w:rsidRDefault="00FF0D6A"/>
        </w:tc>
        <w:tc>
          <w:tcPr>
            <w:tcW w:w="1441" w:type="dxa"/>
            <w:gridSpan w:val="2"/>
            <w:tcBorders>
              <w:top w:val="single" w:sz="4" w:space="0" w:color="000000"/>
              <w:bottom w:val="single" w:sz="4" w:space="0" w:color="000000"/>
            </w:tcBorders>
            <w:shd w:val="clear" w:color="auto" w:fill="auto"/>
          </w:tcPr>
          <w:p w14:paraId="750E71D0" w14:textId="22A9D781" w:rsidR="00FF0D6A" w:rsidRPr="00416AAC" w:rsidRDefault="00B86392" w:rsidP="009234E1">
            <w:pPr>
              <w:pStyle w:val="TableBody"/>
            </w:pPr>
            <w:r w:rsidRPr="00416AAC">
              <w:t>New</w:t>
            </w:r>
          </w:p>
        </w:tc>
      </w:tr>
      <w:tr w:rsidR="00416AAC" w:rsidRPr="00416AAC" w14:paraId="5410243D" w14:textId="77777777" w:rsidTr="00B86392">
        <w:trPr>
          <w:gridAfter w:val="1"/>
          <w:wAfter w:w="809" w:type="dxa"/>
          <w:cantSplit/>
        </w:trPr>
        <w:tc>
          <w:tcPr>
            <w:tcW w:w="995" w:type="dxa"/>
            <w:gridSpan w:val="2"/>
            <w:tcBorders>
              <w:top w:val="single" w:sz="4" w:space="0" w:color="000000"/>
              <w:bottom w:val="single" w:sz="4" w:space="0" w:color="000000"/>
            </w:tcBorders>
            <w:shd w:val="clear" w:color="auto" w:fill="auto"/>
          </w:tcPr>
          <w:p w14:paraId="7231BC62" w14:textId="339452FB" w:rsidR="00416AAC" w:rsidRPr="00416AAC" w:rsidRDefault="00416AAC">
            <w:pPr>
              <w:pStyle w:val="TableBody"/>
            </w:pPr>
            <w:r w:rsidRPr="00416AAC">
              <w:t>2</w:t>
            </w:r>
          </w:p>
        </w:tc>
        <w:tc>
          <w:tcPr>
            <w:tcW w:w="1665" w:type="dxa"/>
            <w:gridSpan w:val="2"/>
            <w:tcBorders>
              <w:top w:val="single" w:sz="4" w:space="0" w:color="000000"/>
              <w:bottom w:val="single" w:sz="4" w:space="0" w:color="000000"/>
            </w:tcBorders>
            <w:shd w:val="clear" w:color="auto" w:fill="auto"/>
          </w:tcPr>
          <w:p w14:paraId="7914F55B" w14:textId="5F4428A8" w:rsidR="00416AAC" w:rsidRPr="00416AAC" w:rsidRDefault="00227144">
            <w:pPr>
              <w:pStyle w:val="TableBody"/>
            </w:pPr>
            <w:r>
              <w:t>CareSource and Anthem</w:t>
            </w:r>
            <w:r w:rsidR="004E1705">
              <w:t xml:space="preserve"> </w:t>
            </w:r>
          </w:p>
        </w:tc>
        <w:tc>
          <w:tcPr>
            <w:tcW w:w="416" w:type="dxa"/>
            <w:tcBorders>
              <w:top w:val="single" w:sz="4" w:space="0" w:color="000000"/>
              <w:bottom w:val="single" w:sz="4" w:space="0" w:color="000000"/>
            </w:tcBorders>
            <w:shd w:val="clear" w:color="auto" w:fill="auto"/>
          </w:tcPr>
          <w:p w14:paraId="3415AAB5" w14:textId="77777777" w:rsidR="00416AAC" w:rsidRPr="00416AAC" w:rsidRDefault="00416AAC">
            <w:pPr>
              <w:pStyle w:val="TableBody"/>
            </w:pPr>
          </w:p>
        </w:tc>
        <w:tc>
          <w:tcPr>
            <w:tcW w:w="5704" w:type="dxa"/>
            <w:gridSpan w:val="5"/>
            <w:tcBorders>
              <w:top w:val="single" w:sz="4" w:space="0" w:color="000000"/>
              <w:bottom w:val="single" w:sz="4" w:space="0" w:color="000000"/>
            </w:tcBorders>
            <w:shd w:val="clear" w:color="auto" w:fill="auto"/>
          </w:tcPr>
          <w:p w14:paraId="5657E0DF" w14:textId="3CCF7F2F" w:rsidR="00227144" w:rsidRDefault="00DC2F53">
            <w:r>
              <w:t xml:space="preserve">Need to confirm with their teams before committing to a </w:t>
            </w:r>
            <w:r w:rsidR="00827530">
              <w:t xml:space="preserve">date for </w:t>
            </w:r>
            <w:r w:rsidR="00B01FD3">
              <w:t>testing</w:t>
            </w:r>
            <w:r>
              <w:t>.</w:t>
            </w:r>
          </w:p>
          <w:p w14:paraId="3E42A4F7" w14:textId="65D5CE4A" w:rsidR="00416AAC" w:rsidRPr="00416AAC" w:rsidRDefault="00416AAC"/>
        </w:tc>
        <w:tc>
          <w:tcPr>
            <w:tcW w:w="1441" w:type="dxa"/>
            <w:gridSpan w:val="2"/>
            <w:tcBorders>
              <w:top w:val="single" w:sz="4" w:space="0" w:color="000000"/>
              <w:bottom w:val="single" w:sz="4" w:space="0" w:color="000000"/>
            </w:tcBorders>
            <w:shd w:val="clear" w:color="auto" w:fill="auto"/>
          </w:tcPr>
          <w:p w14:paraId="1DBF6EF3" w14:textId="23135461" w:rsidR="00416AAC" w:rsidRPr="00416AAC" w:rsidRDefault="00416AAC" w:rsidP="009234E1">
            <w:pPr>
              <w:pStyle w:val="TableBody"/>
            </w:pPr>
            <w:r w:rsidRPr="00416AAC">
              <w:t>New</w:t>
            </w:r>
          </w:p>
        </w:tc>
      </w:tr>
    </w:tbl>
    <w:p w14:paraId="3A0AC0B2" w14:textId="2ADDAC41" w:rsidR="00E20481" w:rsidRPr="00037D04" w:rsidRDefault="00E20481" w:rsidP="009234E1">
      <w:pPr>
        <w:pStyle w:val="Body"/>
      </w:pPr>
    </w:p>
    <w:sectPr w:rsidR="00E20481" w:rsidRPr="00037D04" w:rsidSect="00962984">
      <w:footerReference w:type="even" r:id="rId9"/>
      <w:footerReference w:type="default" r:id="rId10"/>
      <w:pgSz w:w="12240" w:h="15840" w:code="1"/>
      <w:pgMar w:top="720" w:right="720" w:bottom="1080" w:left="720" w:header="360" w:footer="360" w:gutter="0"/>
      <w:cols w:space="720"/>
      <w:formProt w:val="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4D578" w14:textId="77777777" w:rsidR="00915B22" w:rsidRDefault="00915B22">
      <w:r>
        <w:separator/>
      </w:r>
    </w:p>
  </w:endnote>
  <w:endnote w:type="continuationSeparator" w:id="0">
    <w:p w14:paraId="537DDB3C" w14:textId="77777777" w:rsidR="00915B22" w:rsidRDefault="00915B22">
      <w:r>
        <w:continuationSeparator/>
      </w:r>
    </w:p>
  </w:endnote>
  <w:endnote w:type="continuationNotice" w:id="1">
    <w:p w14:paraId="111343A3" w14:textId="77777777" w:rsidR="00915B22" w:rsidRDefault="00915B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w:altName w:val="Century Gothic"/>
    <w:charset w:val="00"/>
    <w:family w:val="swiss"/>
    <w:pitch w:val="variable"/>
    <w:sig w:usb0="A00002AF" w:usb1="5000204A" w:usb2="00000000" w:usb3="00000000" w:csb0="0000009F" w:csb1="00000000"/>
  </w:font>
  <w:font w:name="Calibri">
    <w:panose1 w:val="020F0502020204030204"/>
    <w:charset w:val="00"/>
    <w:family w:val="swiss"/>
    <w:pitch w:val="variable"/>
    <w:sig w:usb0="E0002AFF" w:usb1="C000247B" w:usb2="00000009" w:usb3="00000000" w:csb0="000001FF" w:csb1="00000000"/>
    <w:embedRegular r:id="rId1" w:fontKey="{2C0B7C25-9DBA-45BD-AC9C-C2E8033C9791}"/>
  </w:font>
  <w:font w:name="Arial">
    <w:panose1 w:val="020B0604020202020204"/>
    <w:charset w:val="00"/>
    <w:family w:val="swiss"/>
    <w:pitch w:val="variable"/>
    <w:sig w:usb0="E0002EFF" w:usb1="C0007843" w:usb2="00000009" w:usb3="00000000" w:csb0="000001FF" w:csb1="00000000"/>
  </w:font>
  <w:font w:name="EDS">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utura Hv">
    <w:charset w:val="00"/>
    <w:family w:val="swiss"/>
    <w:pitch w:val="variable"/>
    <w:sig w:usb0="A00002AF" w:usb1="5000204A"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embedRegular r:id="rId2" w:subsetted="1" w:fontKey="{91B40910-7519-4FD1-A618-58DF89047906}"/>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6F60A" w14:textId="77777777" w:rsidR="00165FCA" w:rsidRDefault="00165FCA" w:rsidP="009234E1">
    <w:r>
      <w:fldChar w:fldCharType="begin"/>
    </w:r>
    <w:r>
      <w:instrText xml:space="preserve">PAGE  </w:instrText>
    </w:r>
    <w:r>
      <w:fldChar w:fldCharType="end"/>
    </w:r>
  </w:p>
  <w:p w14:paraId="4F59A560" w14:textId="77777777" w:rsidR="00165FCA" w:rsidRDefault="00165FCA"/>
  <w:p w14:paraId="3D2A3DD3" w14:textId="77777777" w:rsidR="00165FCA" w:rsidRDefault="00165F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E7B0D" w14:textId="77777777" w:rsidR="00165FCA" w:rsidRPr="003E51DC" w:rsidRDefault="00165FCA" w:rsidP="009234E1">
    <w:pPr>
      <w:pStyle w:val="Footer"/>
    </w:pPr>
    <w:r w:rsidRPr="009D2E7C">
      <w:rPr>
        <w:sz w:val="18"/>
        <w:szCs w:val="18"/>
      </w:rPr>
      <w:tab/>
    </w:r>
    <w:r w:rsidRPr="009D2E7C">
      <w:rPr>
        <w:sz w:val="18"/>
        <w:szCs w:val="18"/>
      </w:rPr>
      <w:tab/>
    </w:r>
    <w:r w:rsidRPr="003E51DC">
      <w:fldChar w:fldCharType="begin"/>
    </w:r>
    <w:r w:rsidRPr="003E51DC">
      <w:instrText xml:space="preserve"> PAGE </w:instrText>
    </w:r>
    <w:r w:rsidRPr="003E51DC">
      <w:fldChar w:fldCharType="separate"/>
    </w:r>
    <w:r w:rsidR="00D42701">
      <w:rPr>
        <w:noProof/>
      </w:rPr>
      <w:t>2</w:t>
    </w:r>
    <w:r w:rsidRPr="003E51D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2BFA2" w14:textId="77777777" w:rsidR="00915B22" w:rsidRDefault="00915B22" w:rsidP="000B6E05">
      <w:r>
        <w:separator/>
      </w:r>
    </w:p>
  </w:footnote>
  <w:footnote w:type="continuationSeparator" w:id="0">
    <w:p w14:paraId="4E3192C7" w14:textId="77777777" w:rsidR="00915B22" w:rsidRDefault="00915B22" w:rsidP="009234E1">
      <w:r>
        <w:continuationSeparator/>
      </w:r>
    </w:p>
  </w:footnote>
  <w:footnote w:type="continuationNotice" w:id="1">
    <w:p w14:paraId="3E176243" w14:textId="77777777" w:rsidR="00915B22" w:rsidRDefault="00915B2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943B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56610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8FC2D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40CD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7004C0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EF8545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869F7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832FCF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C08E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3CDC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4589C4E"/>
    <w:lvl w:ilvl="0">
      <w:numFmt w:val="decimal"/>
      <w:pStyle w:val="bullet"/>
      <w:lvlText w:val="*"/>
      <w:lvlJc w:val="left"/>
    </w:lvl>
  </w:abstractNum>
  <w:abstractNum w:abstractNumId="11" w15:restartNumberingAfterBreak="0">
    <w:nsid w:val="039E6A8C"/>
    <w:multiLevelType w:val="hybridMultilevel"/>
    <w:tmpl w:val="B648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A910D0"/>
    <w:multiLevelType w:val="hybridMultilevel"/>
    <w:tmpl w:val="6262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3F5C4C"/>
    <w:multiLevelType w:val="hybridMultilevel"/>
    <w:tmpl w:val="5082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132F79"/>
    <w:multiLevelType w:val="hybridMultilevel"/>
    <w:tmpl w:val="EBEC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4A37A5"/>
    <w:multiLevelType w:val="hybridMultilevel"/>
    <w:tmpl w:val="AD96D140"/>
    <w:lvl w:ilvl="0" w:tplc="CA862D4A">
      <w:start w:val="1"/>
      <w:numFmt w:val="bullet"/>
      <w:pStyle w:val="TableListBullet"/>
      <w:lvlText w:val=""/>
      <w:lvlJc w:val="left"/>
      <w:pPr>
        <w:ind w:left="720" w:hanging="360"/>
      </w:pPr>
      <w:rPr>
        <w:rFonts w:ascii="Symbol" w:hAnsi="Symbol" w:hint="default"/>
        <w:sz w:val="18"/>
      </w:rPr>
    </w:lvl>
    <w:lvl w:ilvl="1" w:tplc="9A9CF9C0">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E8A7DFB"/>
    <w:multiLevelType w:val="hybridMultilevel"/>
    <w:tmpl w:val="2D3CE5AE"/>
    <w:lvl w:ilvl="0" w:tplc="C1B49326">
      <w:numFmt w:val="bullet"/>
      <w:pStyle w:val="HPTableBullet8pt"/>
      <w:lvlText w:val=""/>
      <w:lvlJc w:val="left"/>
      <w:pPr>
        <w:tabs>
          <w:tab w:val="num" w:pos="504"/>
        </w:tabs>
        <w:ind w:left="0" w:firstLine="144"/>
      </w:pPr>
      <w:rPr>
        <w:rFonts w:ascii="Symbol" w:hAnsi="Symbol" w:hint="default"/>
        <w:b w:val="0"/>
        <w:i w:val="0"/>
        <w:color w:val="auto"/>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FD3FA8"/>
    <w:multiLevelType w:val="hybridMultilevel"/>
    <w:tmpl w:val="5EDA33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126785"/>
    <w:multiLevelType w:val="hybridMultilevel"/>
    <w:tmpl w:val="4ADA0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4719BB"/>
    <w:multiLevelType w:val="hybridMultilevel"/>
    <w:tmpl w:val="BE48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0D46DA"/>
    <w:multiLevelType w:val="hybridMultilevel"/>
    <w:tmpl w:val="ACFE1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97B1B51"/>
    <w:multiLevelType w:val="hybridMultilevel"/>
    <w:tmpl w:val="6E48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FA48B2"/>
    <w:multiLevelType w:val="hybridMultilevel"/>
    <w:tmpl w:val="31F257F0"/>
    <w:lvl w:ilvl="0" w:tplc="F46A1BB0">
      <w:numFmt w:val="bullet"/>
      <w:pStyle w:val="TableListBullet2"/>
      <w:lvlText w:val="–"/>
      <w:lvlJc w:val="left"/>
      <w:pPr>
        <w:ind w:left="1440" w:hanging="360"/>
      </w:pPr>
      <w:rPr>
        <w:rFonts w:ascii="Times New Roman" w:hAnsi="Times New Roman" w:cs="Times New Roman" w:hint="default"/>
        <w:sz w:val="2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34D87AEA"/>
    <w:multiLevelType w:val="hybridMultilevel"/>
    <w:tmpl w:val="52E8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163078"/>
    <w:multiLevelType w:val="hybridMultilevel"/>
    <w:tmpl w:val="5C9E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EC1FA9"/>
    <w:multiLevelType w:val="hybridMultilevel"/>
    <w:tmpl w:val="245A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9224CE"/>
    <w:multiLevelType w:val="hybridMultilevel"/>
    <w:tmpl w:val="32D6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B71F60"/>
    <w:multiLevelType w:val="hybridMultilevel"/>
    <w:tmpl w:val="C166E18C"/>
    <w:lvl w:ilvl="0" w:tplc="3D08EBA8">
      <w:start w:val="1"/>
      <w:numFmt w:val="bullet"/>
      <w:pStyle w:val="HPBullet10pt"/>
      <w:lvlText w:val=""/>
      <w:lvlJc w:val="left"/>
      <w:pPr>
        <w:tabs>
          <w:tab w:val="num" w:pos="360"/>
        </w:tabs>
        <w:ind w:left="187" w:hanging="187"/>
      </w:pPr>
      <w:rPr>
        <w:rFonts w:ascii="Symbol" w:hAnsi="Symbol" w:hint="default"/>
        <w:spacing w:val="0"/>
        <w:w w:val="100"/>
        <w:kern w:val="20"/>
        <w:position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252629"/>
    <w:multiLevelType w:val="hybridMultilevel"/>
    <w:tmpl w:val="8AF0B728"/>
    <w:lvl w:ilvl="0" w:tplc="226AA61E">
      <w:numFmt w:val="bullet"/>
      <w:pStyle w:val="HPEndashbullets10pt"/>
      <w:lvlText w:val="–"/>
      <w:lvlJc w:val="left"/>
      <w:pPr>
        <w:tabs>
          <w:tab w:val="num" w:pos="547"/>
        </w:tabs>
        <w:ind w:left="374" w:hanging="187"/>
      </w:pPr>
      <w:rPr>
        <w:rFonts w:ascii="Futura Bk" w:eastAsia="Times New Roman" w:hAnsi="Futura Bk" w:cs="Times New Roman" w:hint="default"/>
      </w:rPr>
    </w:lvl>
    <w:lvl w:ilvl="1" w:tplc="04090003" w:tentative="1">
      <w:start w:val="1"/>
      <w:numFmt w:val="bullet"/>
      <w:lvlText w:val="o"/>
      <w:lvlJc w:val="left"/>
      <w:pPr>
        <w:tabs>
          <w:tab w:val="num" w:pos="3780"/>
        </w:tabs>
        <w:ind w:left="3780" w:hanging="360"/>
      </w:pPr>
      <w:rPr>
        <w:rFonts w:ascii="Courier New" w:hAnsi="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A43400CE">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29" w15:restartNumberingAfterBreak="0">
    <w:nsid w:val="4D673C28"/>
    <w:multiLevelType w:val="hybridMultilevel"/>
    <w:tmpl w:val="3C947A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331A3D"/>
    <w:multiLevelType w:val="multilevel"/>
    <w:tmpl w:val="A71C75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3A10FB5"/>
    <w:multiLevelType w:val="hybridMultilevel"/>
    <w:tmpl w:val="F8A463B6"/>
    <w:lvl w:ilvl="0" w:tplc="F552ED64">
      <w:start w:val="1"/>
      <w:numFmt w:val="decimal"/>
      <w:pStyle w:val="HPNumberedlist"/>
      <w:lvlText w:val="%1."/>
      <w:lvlJc w:val="left"/>
      <w:pPr>
        <w:tabs>
          <w:tab w:val="num" w:pos="360"/>
        </w:tabs>
        <w:ind w:left="288" w:hanging="288"/>
      </w:pPr>
      <w:rPr>
        <w:rFonts w:ascii="Futura Bk" w:hAnsi="Futura Bk" w:hint="default"/>
        <w:sz w:val="18"/>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351C28"/>
    <w:multiLevelType w:val="hybridMultilevel"/>
    <w:tmpl w:val="BE2C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D03C2E"/>
    <w:multiLevelType w:val="hybridMultilevel"/>
    <w:tmpl w:val="D5302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2F7D56"/>
    <w:multiLevelType w:val="hybridMultilevel"/>
    <w:tmpl w:val="2E0C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45270"/>
    <w:multiLevelType w:val="hybridMultilevel"/>
    <w:tmpl w:val="B1B64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F0216E"/>
    <w:multiLevelType w:val="hybridMultilevel"/>
    <w:tmpl w:val="52CCCA5A"/>
    <w:lvl w:ilvl="0" w:tplc="CADA899A">
      <w:start w:val="1"/>
      <w:numFmt w:val="lowerLetter"/>
      <w:lvlText w:val="%1."/>
      <w:lvlJc w:val="left"/>
      <w:pPr>
        <w:ind w:left="720" w:hanging="360"/>
      </w:pPr>
      <w:rPr>
        <w:rFonts w:ascii="Calibri" w:hAnsi="Calibri" w:cs="Calibr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93B4C3B"/>
    <w:multiLevelType w:val="hybridMultilevel"/>
    <w:tmpl w:val="71B8168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8A7281"/>
    <w:multiLevelType w:val="hybridMultilevel"/>
    <w:tmpl w:val="17186DC8"/>
    <w:lvl w:ilvl="0" w:tplc="E076D43E">
      <w:numFmt w:val="bullet"/>
      <w:pStyle w:val="HPTableEndash8pt"/>
      <w:lvlText w:val="–"/>
      <w:lvlJc w:val="left"/>
      <w:pPr>
        <w:tabs>
          <w:tab w:val="num" w:pos="504"/>
        </w:tabs>
        <w:ind w:left="288" w:hanging="144"/>
      </w:pPr>
      <w:rPr>
        <w:rFonts w:ascii="Futura Bk" w:eastAsia="Times New Roman" w:hAnsi="Futura Bk"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6B4411"/>
    <w:multiLevelType w:val="hybridMultilevel"/>
    <w:tmpl w:val="EF0C31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1AF1E1F"/>
    <w:multiLevelType w:val="hybridMultilevel"/>
    <w:tmpl w:val="E63650FC"/>
    <w:lvl w:ilvl="0" w:tplc="C48EFBF0">
      <w:start w:val="1"/>
      <w:numFmt w:val="none"/>
      <w:pStyle w:val="zAlertTableTip"/>
      <w:lvlText w:val="TIP: "/>
      <w:lvlJc w:val="left"/>
      <w:pPr>
        <w:tabs>
          <w:tab w:val="num" w:pos="0"/>
        </w:tabs>
        <w:ind w:left="0" w:firstLine="0"/>
      </w:pPr>
      <w:rPr>
        <w:rFonts w:ascii="Arial" w:hAnsi="Arial" w:cs="Arial" w:hint="default"/>
        <w:b/>
        <w:bCs w:val="0"/>
        <w:i w:val="0"/>
        <w:iCs w:val="0"/>
        <w:caps w:val="0"/>
        <w:strike w:val="0"/>
        <w:dstrike w:val="0"/>
        <w:vanish w:val="0"/>
        <w:color w:val="003366"/>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F126E182">
      <w:start w:val="1"/>
      <w:numFmt w:val="lowerLetter"/>
      <w:lvlText w:val="%2."/>
      <w:lvlJc w:val="left"/>
      <w:pPr>
        <w:tabs>
          <w:tab w:val="num" w:pos="1440"/>
        </w:tabs>
        <w:ind w:left="1440" w:hanging="360"/>
      </w:pPr>
      <w:rPr>
        <w:color w:val="003366"/>
      </w:rPr>
    </w:lvl>
    <w:lvl w:ilvl="2" w:tplc="278A1C16">
      <w:start w:val="1"/>
      <w:numFmt w:val="lowerRoman"/>
      <w:lvlText w:val="%3."/>
      <w:lvlJc w:val="right"/>
      <w:pPr>
        <w:tabs>
          <w:tab w:val="num" w:pos="2160"/>
        </w:tabs>
        <w:ind w:left="2160" w:hanging="180"/>
      </w:pPr>
      <w:rPr>
        <w:color w:val="003366"/>
      </w:rPr>
    </w:lvl>
    <w:lvl w:ilvl="3" w:tplc="4DF89FB6">
      <w:start w:val="1"/>
      <w:numFmt w:val="decimal"/>
      <w:lvlText w:val="%4."/>
      <w:lvlJc w:val="left"/>
      <w:pPr>
        <w:tabs>
          <w:tab w:val="num" w:pos="2880"/>
        </w:tabs>
        <w:ind w:left="2880" w:hanging="360"/>
      </w:pPr>
      <w:rPr>
        <w:color w:val="003366"/>
      </w:rPr>
    </w:lvl>
    <w:lvl w:ilvl="4" w:tplc="E4D42640">
      <w:start w:val="1"/>
      <w:numFmt w:val="lowerLetter"/>
      <w:lvlText w:val="%5."/>
      <w:lvlJc w:val="left"/>
      <w:pPr>
        <w:tabs>
          <w:tab w:val="num" w:pos="3600"/>
        </w:tabs>
        <w:ind w:left="3600" w:hanging="360"/>
      </w:pPr>
      <w:rPr>
        <w:color w:val="003366"/>
      </w:rPr>
    </w:lvl>
    <w:lvl w:ilvl="5" w:tplc="556C8718">
      <w:start w:val="1"/>
      <w:numFmt w:val="lowerRoman"/>
      <w:lvlText w:val="%6."/>
      <w:lvlJc w:val="right"/>
      <w:pPr>
        <w:tabs>
          <w:tab w:val="num" w:pos="4320"/>
        </w:tabs>
        <w:ind w:left="4320" w:hanging="180"/>
      </w:pPr>
      <w:rPr>
        <w:color w:val="003366"/>
      </w:rPr>
    </w:lvl>
    <w:lvl w:ilvl="6" w:tplc="FFFFFFFF">
      <w:start w:val="1"/>
      <w:numFmt w:val="decimal"/>
      <w:lvlText w:val="%7."/>
      <w:lvlJc w:val="left"/>
      <w:pPr>
        <w:tabs>
          <w:tab w:val="num" w:pos="5040"/>
        </w:tabs>
        <w:ind w:left="5040" w:hanging="360"/>
      </w:pPr>
      <w:rPr>
        <w:color w:val="auto"/>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15:restartNumberingAfterBreak="0">
    <w:nsid w:val="79F20771"/>
    <w:multiLevelType w:val="hybridMultilevel"/>
    <w:tmpl w:val="F948E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554C71"/>
    <w:multiLevelType w:val="hybridMultilevel"/>
    <w:tmpl w:val="B7C6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EB701D"/>
    <w:multiLevelType w:val="hybridMultilevel"/>
    <w:tmpl w:val="D11A9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31"/>
  </w:num>
  <w:num w:numId="3">
    <w:abstractNumId w:val="27"/>
  </w:num>
  <w:num w:numId="4">
    <w:abstractNumId w:val="16"/>
  </w:num>
  <w:num w:numId="5">
    <w:abstractNumId w:val="3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lvlOverride w:ilvl="0">
      <w:lvl w:ilvl="0">
        <w:start w:val="1"/>
        <w:numFmt w:val="bullet"/>
        <w:pStyle w:val="bullet"/>
        <w:lvlText w:val=""/>
        <w:legacy w:legacy="1" w:legacySpace="0" w:legacyIndent="360"/>
        <w:lvlJc w:val="left"/>
        <w:pPr>
          <w:ind w:left="360" w:hanging="360"/>
        </w:pPr>
        <w:rPr>
          <w:rFonts w:ascii="EDS" w:hAnsi="EDS" w:hint="default"/>
        </w:rPr>
      </w:lvl>
    </w:lvlOverride>
  </w:num>
  <w:num w:numId="17">
    <w:abstractNumId w:val="40"/>
  </w:num>
  <w:num w:numId="18">
    <w:abstractNumId w:val="22"/>
  </w:num>
  <w:num w:numId="19">
    <w:abstractNumId w:val="15"/>
  </w:num>
  <w:num w:numId="20">
    <w:abstractNumId w:val="21"/>
  </w:num>
  <w:num w:numId="21">
    <w:abstractNumId w:val="41"/>
  </w:num>
  <w:num w:numId="22">
    <w:abstractNumId w:val="18"/>
  </w:num>
  <w:num w:numId="23">
    <w:abstractNumId w:val="30"/>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13"/>
  </w:num>
  <w:num w:numId="29">
    <w:abstractNumId w:val="11"/>
  </w:num>
  <w:num w:numId="30">
    <w:abstractNumId w:val="35"/>
  </w:num>
  <w:num w:numId="31">
    <w:abstractNumId w:val="24"/>
  </w:num>
  <w:num w:numId="32">
    <w:abstractNumId w:val="26"/>
  </w:num>
  <w:num w:numId="33">
    <w:abstractNumId w:val="25"/>
  </w:num>
  <w:num w:numId="34">
    <w:abstractNumId w:val="14"/>
  </w:num>
  <w:num w:numId="35">
    <w:abstractNumId w:val="19"/>
  </w:num>
  <w:num w:numId="36">
    <w:abstractNumId w:val="23"/>
  </w:num>
  <w:num w:numId="37">
    <w:abstractNumId w:val="17"/>
  </w:num>
  <w:num w:numId="38">
    <w:abstractNumId w:val="42"/>
  </w:num>
  <w:num w:numId="39">
    <w:abstractNumId w:val="32"/>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34"/>
  </w:num>
  <w:num w:numId="43">
    <w:abstractNumId w:val="20"/>
  </w:num>
  <w:num w:numId="44">
    <w:abstractNumId w:val="39"/>
  </w:num>
  <w:num w:numId="45">
    <w:abstractNumId w:val="37"/>
  </w:num>
  <w:num w:numId="46">
    <w:abstractNumId w:val="29"/>
  </w:num>
  <w:num w:numId="47">
    <w:abstractNumId w:val="4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29"/>
  <w:drawingGridVerticalSpacing w:val="1829"/>
  <w:noPunctuationKerning/>
  <w:characterSpacingControl w:val="doNotCompress"/>
  <w:hdrShapeDefaults>
    <o:shapedefaults v:ext="edit" spidmax="10241">
      <o:colormru v:ext="edit" colors="#c22a52,#bb001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59"/>
    <w:rsid w:val="00000521"/>
    <w:rsid w:val="00000865"/>
    <w:rsid w:val="0000134C"/>
    <w:rsid w:val="00002C9C"/>
    <w:rsid w:val="0000322F"/>
    <w:rsid w:val="00003AD1"/>
    <w:rsid w:val="0000717C"/>
    <w:rsid w:val="0000749B"/>
    <w:rsid w:val="000077CC"/>
    <w:rsid w:val="00007DDE"/>
    <w:rsid w:val="00010BB7"/>
    <w:rsid w:val="00011056"/>
    <w:rsid w:val="0001180B"/>
    <w:rsid w:val="00011AC5"/>
    <w:rsid w:val="00011BEF"/>
    <w:rsid w:val="00011F11"/>
    <w:rsid w:val="00012343"/>
    <w:rsid w:val="0001252B"/>
    <w:rsid w:val="00012895"/>
    <w:rsid w:val="00012A52"/>
    <w:rsid w:val="00013A8D"/>
    <w:rsid w:val="000142F3"/>
    <w:rsid w:val="000144BE"/>
    <w:rsid w:val="00014699"/>
    <w:rsid w:val="00016C04"/>
    <w:rsid w:val="00017A33"/>
    <w:rsid w:val="00017F0C"/>
    <w:rsid w:val="00020DE9"/>
    <w:rsid w:val="00021076"/>
    <w:rsid w:val="0002122F"/>
    <w:rsid w:val="000215E6"/>
    <w:rsid w:val="00021AE9"/>
    <w:rsid w:val="00021BB8"/>
    <w:rsid w:val="0002212D"/>
    <w:rsid w:val="00022842"/>
    <w:rsid w:val="0002357F"/>
    <w:rsid w:val="000238BB"/>
    <w:rsid w:val="00023A60"/>
    <w:rsid w:val="00023E7D"/>
    <w:rsid w:val="0002494D"/>
    <w:rsid w:val="000254AF"/>
    <w:rsid w:val="00025C18"/>
    <w:rsid w:val="00026CFD"/>
    <w:rsid w:val="00027242"/>
    <w:rsid w:val="000278FC"/>
    <w:rsid w:val="00030E0D"/>
    <w:rsid w:val="00031160"/>
    <w:rsid w:val="000319F8"/>
    <w:rsid w:val="00031B50"/>
    <w:rsid w:val="00031BEC"/>
    <w:rsid w:val="0003231F"/>
    <w:rsid w:val="000327AC"/>
    <w:rsid w:val="00032B1C"/>
    <w:rsid w:val="0003382E"/>
    <w:rsid w:val="000341F9"/>
    <w:rsid w:val="00034963"/>
    <w:rsid w:val="000357A4"/>
    <w:rsid w:val="00035D8C"/>
    <w:rsid w:val="000366FF"/>
    <w:rsid w:val="000367FA"/>
    <w:rsid w:val="00036B30"/>
    <w:rsid w:val="00036DEA"/>
    <w:rsid w:val="0003767D"/>
    <w:rsid w:val="00037D04"/>
    <w:rsid w:val="00037F01"/>
    <w:rsid w:val="00040ABA"/>
    <w:rsid w:val="0004137D"/>
    <w:rsid w:val="00041E03"/>
    <w:rsid w:val="00041FB2"/>
    <w:rsid w:val="00042CC4"/>
    <w:rsid w:val="000432E0"/>
    <w:rsid w:val="00043A11"/>
    <w:rsid w:val="0004445D"/>
    <w:rsid w:val="0004497E"/>
    <w:rsid w:val="00044A64"/>
    <w:rsid w:val="00044F6C"/>
    <w:rsid w:val="00045659"/>
    <w:rsid w:val="000458C5"/>
    <w:rsid w:val="00045E2B"/>
    <w:rsid w:val="00045F05"/>
    <w:rsid w:val="00046899"/>
    <w:rsid w:val="000478F5"/>
    <w:rsid w:val="000501DD"/>
    <w:rsid w:val="00050BBE"/>
    <w:rsid w:val="00050C82"/>
    <w:rsid w:val="00051AA9"/>
    <w:rsid w:val="00052225"/>
    <w:rsid w:val="0005265E"/>
    <w:rsid w:val="00052A5F"/>
    <w:rsid w:val="00053048"/>
    <w:rsid w:val="00053882"/>
    <w:rsid w:val="00054734"/>
    <w:rsid w:val="000548D1"/>
    <w:rsid w:val="00054D18"/>
    <w:rsid w:val="00055180"/>
    <w:rsid w:val="000552E6"/>
    <w:rsid w:val="00055668"/>
    <w:rsid w:val="00055EAA"/>
    <w:rsid w:val="00056A46"/>
    <w:rsid w:val="00056C11"/>
    <w:rsid w:val="000571EF"/>
    <w:rsid w:val="000578EA"/>
    <w:rsid w:val="00057BCC"/>
    <w:rsid w:val="000610FE"/>
    <w:rsid w:val="00061DF5"/>
    <w:rsid w:val="00062293"/>
    <w:rsid w:val="00062422"/>
    <w:rsid w:val="000626A9"/>
    <w:rsid w:val="0006286C"/>
    <w:rsid w:val="00063062"/>
    <w:rsid w:val="00063230"/>
    <w:rsid w:val="00064CFC"/>
    <w:rsid w:val="0006516C"/>
    <w:rsid w:val="000657D1"/>
    <w:rsid w:val="00066601"/>
    <w:rsid w:val="00067D20"/>
    <w:rsid w:val="0007034D"/>
    <w:rsid w:val="000704B0"/>
    <w:rsid w:val="0007095D"/>
    <w:rsid w:val="000709AE"/>
    <w:rsid w:val="00071395"/>
    <w:rsid w:val="00071F3B"/>
    <w:rsid w:val="00072911"/>
    <w:rsid w:val="0007429F"/>
    <w:rsid w:val="0007499D"/>
    <w:rsid w:val="00075E0A"/>
    <w:rsid w:val="00075F07"/>
    <w:rsid w:val="0007761B"/>
    <w:rsid w:val="00077D83"/>
    <w:rsid w:val="00080079"/>
    <w:rsid w:val="00080158"/>
    <w:rsid w:val="00080D23"/>
    <w:rsid w:val="00080D27"/>
    <w:rsid w:val="000816CA"/>
    <w:rsid w:val="000818DE"/>
    <w:rsid w:val="000836CC"/>
    <w:rsid w:val="000837FF"/>
    <w:rsid w:val="00084507"/>
    <w:rsid w:val="00085011"/>
    <w:rsid w:val="000850B7"/>
    <w:rsid w:val="00085680"/>
    <w:rsid w:val="00085808"/>
    <w:rsid w:val="00085FE7"/>
    <w:rsid w:val="00086131"/>
    <w:rsid w:val="00086A7C"/>
    <w:rsid w:val="00086E2B"/>
    <w:rsid w:val="00087440"/>
    <w:rsid w:val="0008794F"/>
    <w:rsid w:val="00087B83"/>
    <w:rsid w:val="00087D4F"/>
    <w:rsid w:val="00091E23"/>
    <w:rsid w:val="000920B2"/>
    <w:rsid w:val="00092476"/>
    <w:rsid w:val="000930CF"/>
    <w:rsid w:val="0009408A"/>
    <w:rsid w:val="0009454A"/>
    <w:rsid w:val="00094579"/>
    <w:rsid w:val="00094653"/>
    <w:rsid w:val="0009502A"/>
    <w:rsid w:val="000951D1"/>
    <w:rsid w:val="0009534E"/>
    <w:rsid w:val="00095671"/>
    <w:rsid w:val="00095D9F"/>
    <w:rsid w:val="000975BD"/>
    <w:rsid w:val="000A02F6"/>
    <w:rsid w:val="000A06B3"/>
    <w:rsid w:val="000A0785"/>
    <w:rsid w:val="000A084A"/>
    <w:rsid w:val="000A0E4F"/>
    <w:rsid w:val="000A2687"/>
    <w:rsid w:val="000A2E29"/>
    <w:rsid w:val="000A3160"/>
    <w:rsid w:val="000A3244"/>
    <w:rsid w:val="000A33E0"/>
    <w:rsid w:val="000A3DB0"/>
    <w:rsid w:val="000A4017"/>
    <w:rsid w:val="000A43B2"/>
    <w:rsid w:val="000A445E"/>
    <w:rsid w:val="000A4C41"/>
    <w:rsid w:val="000A501E"/>
    <w:rsid w:val="000A58A3"/>
    <w:rsid w:val="000A66DA"/>
    <w:rsid w:val="000A68D4"/>
    <w:rsid w:val="000A7A24"/>
    <w:rsid w:val="000B065D"/>
    <w:rsid w:val="000B0C29"/>
    <w:rsid w:val="000B14AD"/>
    <w:rsid w:val="000B1909"/>
    <w:rsid w:val="000B29BC"/>
    <w:rsid w:val="000B3726"/>
    <w:rsid w:val="000B377D"/>
    <w:rsid w:val="000B3C9A"/>
    <w:rsid w:val="000B42EA"/>
    <w:rsid w:val="000B4B44"/>
    <w:rsid w:val="000B50A2"/>
    <w:rsid w:val="000B51E6"/>
    <w:rsid w:val="000B59B5"/>
    <w:rsid w:val="000B6B40"/>
    <w:rsid w:val="000B6E05"/>
    <w:rsid w:val="000B7CB5"/>
    <w:rsid w:val="000C0049"/>
    <w:rsid w:val="000C0FEA"/>
    <w:rsid w:val="000C16D2"/>
    <w:rsid w:val="000C1F13"/>
    <w:rsid w:val="000C21E8"/>
    <w:rsid w:val="000C2C0A"/>
    <w:rsid w:val="000C304D"/>
    <w:rsid w:val="000C35BF"/>
    <w:rsid w:val="000C391C"/>
    <w:rsid w:val="000C3ADE"/>
    <w:rsid w:val="000C4DBF"/>
    <w:rsid w:val="000C5981"/>
    <w:rsid w:val="000C5CED"/>
    <w:rsid w:val="000C5E2D"/>
    <w:rsid w:val="000C6955"/>
    <w:rsid w:val="000C76ED"/>
    <w:rsid w:val="000C7920"/>
    <w:rsid w:val="000D0AB7"/>
    <w:rsid w:val="000D1171"/>
    <w:rsid w:val="000D1F23"/>
    <w:rsid w:val="000D220A"/>
    <w:rsid w:val="000D2CE3"/>
    <w:rsid w:val="000D318E"/>
    <w:rsid w:val="000D37D6"/>
    <w:rsid w:val="000D58E1"/>
    <w:rsid w:val="000D60C7"/>
    <w:rsid w:val="000D63AF"/>
    <w:rsid w:val="000D65AD"/>
    <w:rsid w:val="000E02DA"/>
    <w:rsid w:val="000E031E"/>
    <w:rsid w:val="000E1084"/>
    <w:rsid w:val="000E17DB"/>
    <w:rsid w:val="000E19E6"/>
    <w:rsid w:val="000E2B13"/>
    <w:rsid w:val="000E2E9A"/>
    <w:rsid w:val="000E4A6C"/>
    <w:rsid w:val="000E59A6"/>
    <w:rsid w:val="000E7A2C"/>
    <w:rsid w:val="000F06AF"/>
    <w:rsid w:val="000F11AA"/>
    <w:rsid w:val="000F153F"/>
    <w:rsid w:val="000F2557"/>
    <w:rsid w:val="000F287F"/>
    <w:rsid w:val="000F5BFE"/>
    <w:rsid w:val="000F6FDE"/>
    <w:rsid w:val="000F7A86"/>
    <w:rsid w:val="001000A6"/>
    <w:rsid w:val="00100809"/>
    <w:rsid w:val="001015E7"/>
    <w:rsid w:val="001023D1"/>
    <w:rsid w:val="001025F0"/>
    <w:rsid w:val="00102787"/>
    <w:rsid w:val="00103B29"/>
    <w:rsid w:val="001048A9"/>
    <w:rsid w:val="00104BB0"/>
    <w:rsid w:val="00104F03"/>
    <w:rsid w:val="00104F47"/>
    <w:rsid w:val="00105135"/>
    <w:rsid w:val="001052BB"/>
    <w:rsid w:val="00106045"/>
    <w:rsid w:val="00106CBF"/>
    <w:rsid w:val="001071BD"/>
    <w:rsid w:val="00107F88"/>
    <w:rsid w:val="00110324"/>
    <w:rsid w:val="00111351"/>
    <w:rsid w:val="001115E4"/>
    <w:rsid w:val="001117A1"/>
    <w:rsid w:val="00111BD7"/>
    <w:rsid w:val="001128FA"/>
    <w:rsid w:val="001132D3"/>
    <w:rsid w:val="0011390E"/>
    <w:rsid w:val="001149DD"/>
    <w:rsid w:val="00114E33"/>
    <w:rsid w:val="00114F23"/>
    <w:rsid w:val="001155D7"/>
    <w:rsid w:val="0011587C"/>
    <w:rsid w:val="00115EE3"/>
    <w:rsid w:val="001160D6"/>
    <w:rsid w:val="00116D73"/>
    <w:rsid w:val="00117B44"/>
    <w:rsid w:val="00117C33"/>
    <w:rsid w:val="00117F3C"/>
    <w:rsid w:val="00120638"/>
    <w:rsid w:val="00121D76"/>
    <w:rsid w:val="001228AC"/>
    <w:rsid w:val="00122EF6"/>
    <w:rsid w:val="00123F6D"/>
    <w:rsid w:val="00123F8C"/>
    <w:rsid w:val="001241ED"/>
    <w:rsid w:val="0012420B"/>
    <w:rsid w:val="0012473B"/>
    <w:rsid w:val="00124E2F"/>
    <w:rsid w:val="00125169"/>
    <w:rsid w:val="001257AB"/>
    <w:rsid w:val="001260EE"/>
    <w:rsid w:val="00126AF0"/>
    <w:rsid w:val="00126DF1"/>
    <w:rsid w:val="0012706D"/>
    <w:rsid w:val="0012737C"/>
    <w:rsid w:val="00127B9F"/>
    <w:rsid w:val="00127DE8"/>
    <w:rsid w:val="00130196"/>
    <w:rsid w:val="00130615"/>
    <w:rsid w:val="00130ACF"/>
    <w:rsid w:val="00130CDF"/>
    <w:rsid w:val="00131F12"/>
    <w:rsid w:val="00133CB3"/>
    <w:rsid w:val="00133DA2"/>
    <w:rsid w:val="00134289"/>
    <w:rsid w:val="00134863"/>
    <w:rsid w:val="001357D9"/>
    <w:rsid w:val="00135921"/>
    <w:rsid w:val="00136C92"/>
    <w:rsid w:val="00136F75"/>
    <w:rsid w:val="001372A7"/>
    <w:rsid w:val="0013737E"/>
    <w:rsid w:val="00137D15"/>
    <w:rsid w:val="0014078E"/>
    <w:rsid w:val="001409A8"/>
    <w:rsid w:val="00141209"/>
    <w:rsid w:val="00141F8C"/>
    <w:rsid w:val="00142553"/>
    <w:rsid w:val="00142A97"/>
    <w:rsid w:val="00142BA4"/>
    <w:rsid w:val="00142BBE"/>
    <w:rsid w:val="00143A6E"/>
    <w:rsid w:val="00143C7A"/>
    <w:rsid w:val="00143E1F"/>
    <w:rsid w:val="00144267"/>
    <w:rsid w:val="0014435C"/>
    <w:rsid w:val="001445E5"/>
    <w:rsid w:val="001450FE"/>
    <w:rsid w:val="0014520D"/>
    <w:rsid w:val="00145319"/>
    <w:rsid w:val="00145448"/>
    <w:rsid w:val="00147D71"/>
    <w:rsid w:val="00147F99"/>
    <w:rsid w:val="001509A5"/>
    <w:rsid w:val="00151486"/>
    <w:rsid w:val="00151B13"/>
    <w:rsid w:val="0015220D"/>
    <w:rsid w:val="001525F5"/>
    <w:rsid w:val="001527A4"/>
    <w:rsid w:val="00152F07"/>
    <w:rsid w:val="001536FE"/>
    <w:rsid w:val="00154305"/>
    <w:rsid w:val="00154856"/>
    <w:rsid w:val="00154B74"/>
    <w:rsid w:val="00154F0E"/>
    <w:rsid w:val="001550B4"/>
    <w:rsid w:val="0015567B"/>
    <w:rsid w:val="0015674E"/>
    <w:rsid w:val="00156F5E"/>
    <w:rsid w:val="00157033"/>
    <w:rsid w:val="00157559"/>
    <w:rsid w:val="00157FA1"/>
    <w:rsid w:val="00160066"/>
    <w:rsid w:val="00160A44"/>
    <w:rsid w:val="00160DBB"/>
    <w:rsid w:val="0016150E"/>
    <w:rsid w:val="00162393"/>
    <w:rsid w:val="001624CE"/>
    <w:rsid w:val="00162DCF"/>
    <w:rsid w:val="00162FEB"/>
    <w:rsid w:val="00164829"/>
    <w:rsid w:val="00164C15"/>
    <w:rsid w:val="00164D4F"/>
    <w:rsid w:val="00165216"/>
    <w:rsid w:val="00165FCA"/>
    <w:rsid w:val="001664A2"/>
    <w:rsid w:val="00166BA7"/>
    <w:rsid w:val="0016720D"/>
    <w:rsid w:val="0016747D"/>
    <w:rsid w:val="00171114"/>
    <w:rsid w:val="00171AAA"/>
    <w:rsid w:val="00171FB9"/>
    <w:rsid w:val="001722F7"/>
    <w:rsid w:val="00172847"/>
    <w:rsid w:val="00174FF0"/>
    <w:rsid w:val="0017564E"/>
    <w:rsid w:val="00176869"/>
    <w:rsid w:val="00176935"/>
    <w:rsid w:val="00176F2C"/>
    <w:rsid w:val="0018120A"/>
    <w:rsid w:val="00181A6D"/>
    <w:rsid w:val="00181BCE"/>
    <w:rsid w:val="00182114"/>
    <w:rsid w:val="001823CB"/>
    <w:rsid w:val="00182805"/>
    <w:rsid w:val="00182ED3"/>
    <w:rsid w:val="0018317F"/>
    <w:rsid w:val="00183292"/>
    <w:rsid w:val="00184D50"/>
    <w:rsid w:val="00185A14"/>
    <w:rsid w:val="00185F98"/>
    <w:rsid w:val="001867B2"/>
    <w:rsid w:val="00186F22"/>
    <w:rsid w:val="00187445"/>
    <w:rsid w:val="00187BAE"/>
    <w:rsid w:val="0019046A"/>
    <w:rsid w:val="00190709"/>
    <w:rsid w:val="00190C09"/>
    <w:rsid w:val="00192662"/>
    <w:rsid w:val="001926DB"/>
    <w:rsid w:val="00192CD1"/>
    <w:rsid w:val="00192D45"/>
    <w:rsid w:val="001936F7"/>
    <w:rsid w:val="0019474D"/>
    <w:rsid w:val="0019487F"/>
    <w:rsid w:val="00194BFA"/>
    <w:rsid w:val="00195D2D"/>
    <w:rsid w:val="00195D5A"/>
    <w:rsid w:val="00195D79"/>
    <w:rsid w:val="0019622A"/>
    <w:rsid w:val="0019639A"/>
    <w:rsid w:val="00196685"/>
    <w:rsid w:val="00196A09"/>
    <w:rsid w:val="001A0061"/>
    <w:rsid w:val="001A052A"/>
    <w:rsid w:val="001A0FFE"/>
    <w:rsid w:val="001A1F9B"/>
    <w:rsid w:val="001A21B5"/>
    <w:rsid w:val="001A3319"/>
    <w:rsid w:val="001A3496"/>
    <w:rsid w:val="001A35B3"/>
    <w:rsid w:val="001A3824"/>
    <w:rsid w:val="001A3ACC"/>
    <w:rsid w:val="001A4BAE"/>
    <w:rsid w:val="001A4E9B"/>
    <w:rsid w:val="001A5E4E"/>
    <w:rsid w:val="001A65C4"/>
    <w:rsid w:val="001A74AD"/>
    <w:rsid w:val="001A7877"/>
    <w:rsid w:val="001B05B5"/>
    <w:rsid w:val="001B094B"/>
    <w:rsid w:val="001B09DC"/>
    <w:rsid w:val="001B0DE0"/>
    <w:rsid w:val="001B1D97"/>
    <w:rsid w:val="001B1FE7"/>
    <w:rsid w:val="001B240D"/>
    <w:rsid w:val="001B25B9"/>
    <w:rsid w:val="001B2A53"/>
    <w:rsid w:val="001B2D07"/>
    <w:rsid w:val="001B3EB8"/>
    <w:rsid w:val="001B409C"/>
    <w:rsid w:val="001B5FB7"/>
    <w:rsid w:val="001B6805"/>
    <w:rsid w:val="001B6A1F"/>
    <w:rsid w:val="001B76BF"/>
    <w:rsid w:val="001B79EF"/>
    <w:rsid w:val="001B7AD6"/>
    <w:rsid w:val="001C001A"/>
    <w:rsid w:val="001C050B"/>
    <w:rsid w:val="001C0B4E"/>
    <w:rsid w:val="001C196B"/>
    <w:rsid w:val="001C3315"/>
    <w:rsid w:val="001C3681"/>
    <w:rsid w:val="001C3D8B"/>
    <w:rsid w:val="001C3F75"/>
    <w:rsid w:val="001C47A9"/>
    <w:rsid w:val="001C47EB"/>
    <w:rsid w:val="001C4DAC"/>
    <w:rsid w:val="001C4E5D"/>
    <w:rsid w:val="001C4E82"/>
    <w:rsid w:val="001C5940"/>
    <w:rsid w:val="001C6034"/>
    <w:rsid w:val="001C7444"/>
    <w:rsid w:val="001C7584"/>
    <w:rsid w:val="001C7D0E"/>
    <w:rsid w:val="001D088B"/>
    <w:rsid w:val="001D0B7B"/>
    <w:rsid w:val="001D119F"/>
    <w:rsid w:val="001D1983"/>
    <w:rsid w:val="001D1C0D"/>
    <w:rsid w:val="001D1FA3"/>
    <w:rsid w:val="001D215C"/>
    <w:rsid w:val="001D2F6A"/>
    <w:rsid w:val="001D3EC1"/>
    <w:rsid w:val="001D3F2D"/>
    <w:rsid w:val="001D49F2"/>
    <w:rsid w:val="001D4EA5"/>
    <w:rsid w:val="001D5043"/>
    <w:rsid w:val="001D6D4D"/>
    <w:rsid w:val="001E02C0"/>
    <w:rsid w:val="001E0934"/>
    <w:rsid w:val="001E0A0D"/>
    <w:rsid w:val="001E0E16"/>
    <w:rsid w:val="001E0E90"/>
    <w:rsid w:val="001E18FC"/>
    <w:rsid w:val="001E26BA"/>
    <w:rsid w:val="001E2AFE"/>
    <w:rsid w:val="001E2F8F"/>
    <w:rsid w:val="001E3148"/>
    <w:rsid w:val="001E4DB5"/>
    <w:rsid w:val="001E5C2F"/>
    <w:rsid w:val="001E5CFE"/>
    <w:rsid w:val="001E61FA"/>
    <w:rsid w:val="001E6486"/>
    <w:rsid w:val="001E6B8C"/>
    <w:rsid w:val="001E787F"/>
    <w:rsid w:val="001E7D27"/>
    <w:rsid w:val="001F0A09"/>
    <w:rsid w:val="001F0A44"/>
    <w:rsid w:val="001F130B"/>
    <w:rsid w:val="001F1C3E"/>
    <w:rsid w:val="001F1C72"/>
    <w:rsid w:val="001F1E94"/>
    <w:rsid w:val="001F3880"/>
    <w:rsid w:val="001F3B5A"/>
    <w:rsid w:val="001F435D"/>
    <w:rsid w:val="001F4CB6"/>
    <w:rsid w:val="001F4D06"/>
    <w:rsid w:val="001F55B3"/>
    <w:rsid w:val="001F561C"/>
    <w:rsid w:val="001F58B0"/>
    <w:rsid w:val="001F5C7E"/>
    <w:rsid w:val="001F6321"/>
    <w:rsid w:val="001F7621"/>
    <w:rsid w:val="001F78AF"/>
    <w:rsid w:val="001F7BBD"/>
    <w:rsid w:val="00201731"/>
    <w:rsid w:val="002027C2"/>
    <w:rsid w:val="00202E8F"/>
    <w:rsid w:val="00203C12"/>
    <w:rsid w:val="00203EB8"/>
    <w:rsid w:val="002040C5"/>
    <w:rsid w:val="00204120"/>
    <w:rsid w:val="002042DF"/>
    <w:rsid w:val="00204CB5"/>
    <w:rsid w:val="0020516C"/>
    <w:rsid w:val="0020547D"/>
    <w:rsid w:val="002056EB"/>
    <w:rsid w:val="00205DE1"/>
    <w:rsid w:val="00206627"/>
    <w:rsid w:val="0020676D"/>
    <w:rsid w:val="002069F1"/>
    <w:rsid w:val="00206AC1"/>
    <w:rsid w:val="002071B6"/>
    <w:rsid w:val="00207A24"/>
    <w:rsid w:val="00207AED"/>
    <w:rsid w:val="00210648"/>
    <w:rsid w:val="00210F44"/>
    <w:rsid w:val="002112A5"/>
    <w:rsid w:val="0021172D"/>
    <w:rsid w:val="00211C4F"/>
    <w:rsid w:val="0021278A"/>
    <w:rsid w:val="002136AB"/>
    <w:rsid w:val="0021381E"/>
    <w:rsid w:val="00213AE5"/>
    <w:rsid w:val="00213D0D"/>
    <w:rsid w:val="0021422A"/>
    <w:rsid w:val="00214276"/>
    <w:rsid w:val="0021579E"/>
    <w:rsid w:val="00215B0A"/>
    <w:rsid w:val="00216303"/>
    <w:rsid w:val="00216608"/>
    <w:rsid w:val="00216C97"/>
    <w:rsid w:val="00216EC4"/>
    <w:rsid w:val="0021728B"/>
    <w:rsid w:val="00217B58"/>
    <w:rsid w:val="00217BAF"/>
    <w:rsid w:val="00217D93"/>
    <w:rsid w:val="002203A9"/>
    <w:rsid w:val="00220E1B"/>
    <w:rsid w:val="00221037"/>
    <w:rsid w:val="002213A1"/>
    <w:rsid w:val="00221671"/>
    <w:rsid w:val="00221714"/>
    <w:rsid w:val="00222137"/>
    <w:rsid w:val="00222449"/>
    <w:rsid w:val="0022258A"/>
    <w:rsid w:val="00222B30"/>
    <w:rsid w:val="00222D15"/>
    <w:rsid w:val="00223BAF"/>
    <w:rsid w:val="00224400"/>
    <w:rsid w:val="0022690B"/>
    <w:rsid w:val="00227144"/>
    <w:rsid w:val="00227ADD"/>
    <w:rsid w:val="002306D4"/>
    <w:rsid w:val="002309DD"/>
    <w:rsid w:val="00231495"/>
    <w:rsid w:val="0023174D"/>
    <w:rsid w:val="00232288"/>
    <w:rsid w:val="00232881"/>
    <w:rsid w:val="00233B35"/>
    <w:rsid w:val="0023495D"/>
    <w:rsid w:val="00234985"/>
    <w:rsid w:val="00236473"/>
    <w:rsid w:val="00236858"/>
    <w:rsid w:val="00236F64"/>
    <w:rsid w:val="0023754A"/>
    <w:rsid w:val="0023797A"/>
    <w:rsid w:val="00240EF9"/>
    <w:rsid w:val="00242314"/>
    <w:rsid w:val="00243085"/>
    <w:rsid w:val="002433D3"/>
    <w:rsid w:val="00243675"/>
    <w:rsid w:val="0024476D"/>
    <w:rsid w:val="00245021"/>
    <w:rsid w:val="00245DA5"/>
    <w:rsid w:val="00245DB5"/>
    <w:rsid w:val="0024621E"/>
    <w:rsid w:val="00247901"/>
    <w:rsid w:val="00247A58"/>
    <w:rsid w:val="00250669"/>
    <w:rsid w:val="00251459"/>
    <w:rsid w:val="00251B72"/>
    <w:rsid w:val="002525D4"/>
    <w:rsid w:val="002525E4"/>
    <w:rsid w:val="00252E9C"/>
    <w:rsid w:val="002533FC"/>
    <w:rsid w:val="00254105"/>
    <w:rsid w:val="002542B0"/>
    <w:rsid w:val="00254E8C"/>
    <w:rsid w:val="00256031"/>
    <w:rsid w:val="00256B71"/>
    <w:rsid w:val="002575A2"/>
    <w:rsid w:val="002603DD"/>
    <w:rsid w:val="0026142C"/>
    <w:rsid w:val="0026151F"/>
    <w:rsid w:val="00261749"/>
    <w:rsid w:val="00262837"/>
    <w:rsid w:val="00263895"/>
    <w:rsid w:val="00263D75"/>
    <w:rsid w:val="00263DB4"/>
    <w:rsid w:val="002644D9"/>
    <w:rsid w:val="00264949"/>
    <w:rsid w:val="00265603"/>
    <w:rsid w:val="0026592E"/>
    <w:rsid w:val="00265C06"/>
    <w:rsid w:val="00266139"/>
    <w:rsid w:val="00266224"/>
    <w:rsid w:val="00266578"/>
    <w:rsid w:val="00266608"/>
    <w:rsid w:val="00266E2E"/>
    <w:rsid w:val="00266F4C"/>
    <w:rsid w:val="00267A1E"/>
    <w:rsid w:val="00270123"/>
    <w:rsid w:val="00270815"/>
    <w:rsid w:val="00270959"/>
    <w:rsid w:val="002715D7"/>
    <w:rsid w:val="002718EB"/>
    <w:rsid w:val="00271A3A"/>
    <w:rsid w:val="00271D55"/>
    <w:rsid w:val="0027225E"/>
    <w:rsid w:val="00272747"/>
    <w:rsid w:val="00272E3C"/>
    <w:rsid w:val="00273589"/>
    <w:rsid w:val="00273BD2"/>
    <w:rsid w:val="00273C22"/>
    <w:rsid w:val="002742CB"/>
    <w:rsid w:val="00275EC6"/>
    <w:rsid w:val="00276309"/>
    <w:rsid w:val="0027664D"/>
    <w:rsid w:val="0027732D"/>
    <w:rsid w:val="00277383"/>
    <w:rsid w:val="00277900"/>
    <w:rsid w:val="002779C1"/>
    <w:rsid w:val="00277B64"/>
    <w:rsid w:val="00277C3F"/>
    <w:rsid w:val="002803C1"/>
    <w:rsid w:val="002825F6"/>
    <w:rsid w:val="0028324D"/>
    <w:rsid w:val="00283279"/>
    <w:rsid w:val="002837AD"/>
    <w:rsid w:val="00283865"/>
    <w:rsid w:val="00284724"/>
    <w:rsid w:val="00285099"/>
    <w:rsid w:val="002858F7"/>
    <w:rsid w:val="00286171"/>
    <w:rsid w:val="00286EE3"/>
    <w:rsid w:val="00287462"/>
    <w:rsid w:val="00291944"/>
    <w:rsid w:val="00291D83"/>
    <w:rsid w:val="00291EB3"/>
    <w:rsid w:val="00292D0B"/>
    <w:rsid w:val="00292E51"/>
    <w:rsid w:val="002958B1"/>
    <w:rsid w:val="002958C0"/>
    <w:rsid w:val="002959F6"/>
    <w:rsid w:val="00295AE2"/>
    <w:rsid w:val="002961B5"/>
    <w:rsid w:val="00296435"/>
    <w:rsid w:val="00296928"/>
    <w:rsid w:val="00296BB4"/>
    <w:rsid w:val="00297B7D"/>
    <w:rsid w:val="002A0266"/>
    <w:rsid w:val="002A0877"/>
    <w:rsid w:val="002A0DCA"/>
    <w:rsid w:val="002A0FB3"/>
    <w:rsid w:val="002A13B9"/>
    <w:rsid w:val="002A1AA3"/>
    <w:rsid w:val="002A3A91"/>
    <w:rsid w:val="002A4326"/>
    <w:rsid w:val="002A597D"/>
    <w:rsid w:val="002A5A5A"/>
    <w:rsid w:val="002A5FA2"/>
    <w:rsid w:val="002A6FC2"/>
    <w:rsid w:val="002A738D"/>
    <w:rsid w:val="002A73D4"/>
    <w:rsid w:val="002A773C"/>
    <w:rsid w:val="002A79E2"/>
    <w:rsid w:val="002B00F6"/>
    <w:rsid w:val="002B058A"/>
    <w:rsid w:val="002B079F"/>
    <w:rsid w:val="002B08E3"/>
    <w:rsid w:val="002B097A"/>
    <w:rsid w:val="002B2937"/>
    <w:rsid w:val="002B3BBF"/>
    <w:rsid w:val="002B4119"/>
    <w:rsid w:val="002B42FC"/>
    <w:rsid w:val="002B5CAB"/>
    <w:rsid w:val="002B61A0"/>
    <w:rsid w:val="002B6241"/>
    <w:rsid w:val="002B6489"/>
    <w:rsid w:val="002B7367"/>
    <w:rsid w:val="002B7971"/>
    <w:rsid w:val="002C07D9"/>
    <w:rsid w:val="002C0B2A"/>
    <w:rsid w:val="002C0F41"/>
    <w:rsid w:val="002C1F8E"/>
    <w:rsid w:val="002C20A2"/>
    <w:rsid w:val="002C23BF"/>
    <w:rsid w:val="002C267B"/>
    <w:rsid w:val="002C28EC"/>
    <w:rsid w:val="002C2A1B"/>
    <w:rsid w:val="002C2B52"/>
    <w:rsid w:val="002C301E"/>
    <w:rsid w:val="002C3271"/>
    <w:rsid w:val="002C34D2"/>
    <w:rsid w:val="002C34FF"/>
    <w:rsid w:val="002C470E"/>
    <w:rsid w:val="002C529A"/>
    <w:rsid w:val="002C5318"/>
    <w:rsid w:val="002C565E"/>
    <w:rsid w:val="002C5783"/>
    <w:rsid w:val="002C5926"/>
    <w:rsid w:val="002C59F3"/>
    <w:rsid w:val="002C5B62"/>
    <w:rsid w:val="002C6346"/>
    <w:rsid w:val="002D0A35"/>
    <w:rsid w:val="002D1DCF"/>
    <w:rsid w:val="002D28ED"/>
    <w:rsid w:val="002D2E4F"/>
    <w:rsid w:val="002D370A"/>
    <w:rsid w:val="002D3CD6"/>
    <w:rsid w:val="002D4991"/>
    <w:rsid w:val="002D4DFD"/>
    <w:rsid w:val="002D4E6E"/>
    <w:rsid w:val="002D4EB2"/>
    <w:rsid w:val="002D60C8"/>
    <w:rsid w:val="002D72D2"/>
    <w:rsid w:val="002D72EE"/>
    <w:rsid w:val="002D7D56"/>
    <w:rsid w:val="002E0506"/>
    <w:rsid w:val="002E0978"/>
    <w:rsid w:val="002E0FDF"/>
    <w:rsid w:val="002E1A83"/>
    <w:rsid w:val="002E1D8F"/>
    <w:rsid w:val="002E1EFE"/>
    <w:rsid w:val="002E1F9E"/>
    <w:rsid w:val="002E22D5"/>
    <w:rsid w:val="002E2F70"/>
    <w:rsid w:val="002E383E"/>
    <w:rsid w:val="002E4880"/>
    <w:rsid w:val="002E4A36"/>
    <w:rsid w:val="002E5497"/>
    <w:rsid w:val="002E5577"/>
    <w:rsid w:val="002E558D"/>
    <w:rsid w:val="002E5E05"/>
    <w:rsid w:val="002E6092"/>
    <w:rsid w:val="002E648C"/>
    <w:rsid w:val="002E6E9F"/>
    <w:rsid w:val="002E6EED"/>
    <w:rsid w:val="002E6F71"/>
    <w:rsid w:val="002E7248"/>
    <w:rsid w:val="002E7281"/>
    <w:rsid w:val="002E7713"/>
    <w:rsid w:val="002E79F6"/>
    <w:rsid w:val="002E7D5B"/>
    <w:rsid w:val="002F0387"/>
    <w:rsid w:val="002F09D0"/>
    <w:rsid w:val="002F0C06"/>
    <w:rsid w:val="002F13F6"/>
    <w:rsid w:val="002F1785"/>
    <w:rsid w:val="002F1EA1"/>
    <w:rsid w:val="002F275F"/>
    <w:rsid w:val="002F27DC"/>
    <w:rsid w:val="002F2FAC"/>
    <w:rsid w:val="002F350F"/>
    <w:rsid w:val="002F367A"/>
    <w:rsid w:val="002F3942"/>
    <w:rsid w:val="002F3BAC"/>
    <w:rsid w:val="002F4059"/>
    <w:rsid w:val="002F4D9B"/>
    <w:rsid w:val="002F4E48"/>
    <w:rsid w:val="002F5112"/>
    <w:rsid w:val="002F5D83"/>
    <w:rsid w:val="002F6759"/>
    <w:rsid w:val="002F72F1"/>
    <w:rsid w:val="0030167B"/>
    <w:rsid w:val="00301754"/>
    <w:rsid w:val="00301812"/>
    <w:rsid w:val="0030198F"/>
    <w:rsid w:val="0030216D"/>
    <w:rsid w:val="00302748"/>
    <w:rsid w:val="003028BD"/>
    <w:rsid w:val="00302B59"/>
    <w:rsid w:val="00302CC8"/>
    <w:rsid w:val="00303EA4"/>
    <w:rsid w:val="003040A8"/>
    <w:rsid w:val="003059BA"/>
    <w:rsid w:val="003067CA"/>
    <w:rsid w:val="003068AA"/>
    <w:rsid w:val="00310620"/>
    <w:rsid w:val="00310BC0"/>
    <w:rsid w:val="00311971"/>
    <w:rsid w:val="003128E1"/>
    <w:rsid w:val="00312F53"/>
    <w:rsid w:val="003135B5"/>
    <w:rsid w:val="00314609"/>
    <w:rsid w:val="00314800"/>
    <w:rsid w:val="003150B2"/>
    <w:rsid w:val="00315A6E"/>
    <w:rsid w:val="00315D8C"/>
    <w:rsid w:val="00316300"/>
    <w:rsid w:val="003175C3"/>
    <w:rsid w:val="00320DFF"/>
    <w:rsid w:val="0032172D"/>
    <w:rsid w:val="003224FE"/>
    <w:rsid w:val="00322A41"/>
    <w:rsid w:val="00322AD4"/>
    <w:rsid w:val="00322B7A"/>
    <w:rsid w:val="00322E11"/>
    <w:rsid w:val="00323E19"/>
    <w:rsid w:val="00324588"/>
    <w:rsid w:val="003246B9"/>
    <w:rsid w:val="0032527D"/>
    <w:rsid w:val="0032632D"/>
    <w:rsid w:val="00326A4B"/>
    <w:rsid w:val="00327814"/>
    <w:rsid w:val="00327816"/>
    <w:rsid w:val="00331E63"/>
    <w:rsid w:val="00332A31"/>
    <w:rsid w:val="0033415C"/>
    <w:rsid w:val="003345A0"/>
    <w:rsid w:val="00335658"/>
    <w:rsid w:val="003356BB"/>
    <w:rsid w:val="003357DD"/>
    <w:rsid w:val="003358C5"/>
    <w:rsid w:val="003363E6"/>
    <w:rsid w:val="003364FA"/>
    <w:rsid w:val="0033712E"/>
    <w:rsid w:val="00337273"/>
    <w:rsid w:val="003378FA"/>
    <w:rsid w:val="00337CB8"/>
    <w:rsid w:val="00340D7B"/>
    <w:rsid w:val="003413C9"/>
    <w:rsid w:val="00341508"/>
    <w:rsid w:val="00341607"/>
    <w:rsid w:val="003422FF"/>
    <w:rsid w:val="00342678"/>
    <w:rsid w:val="0034267D"/>
    <w:rsid w:val="00343A0F"/>
    <w:rsid w:val="00343AB6"/>
    <w:rsid w:val="0034405D"/>
    <w:rsid w:val="0034465F"/>
    <w:rsid w:val="00344716"/>
    <w:rsid w:val="003449B7"/>
    <w:rsid w:val="0034513B"/>
    <w:rsid w:val="00345518"/>
    <w:rsid w:val="003458B5"/>
    <w:rsid w:val="0034661E"/>
    <w:rsid w:val="00346986"/>
    <w:rsid w:val="003473D2"/>
    <w:rsid w:val="0035023F"/>
    <w:rsid w:val="00350425"/>
    <w:rsid w:val="00350564"/>
    <w:rsid w:val="003505A2"/>
    <w:rsid w:val="0035075B"/>
    <w:rsid w:val="003509C2"/>
    <w:rsid w:val="00351086"/>
    <w:rsid w:val="003512A1"/>
    <w:rsid w:val="00351968"/>
    <w:rsid w:val="00352220"/>
    <w:rsid w:val="003526B2"/>
    <w:rsid w:val="00352C2F"/>
    <w:rsid w:val="00354188"/>
    <w:rsid w:val="00354ABB"/>
    <w:rsid w:val="00354EE5"/>
    <w:rsid w:val="00356450"/>
    <w:rsid w:val="00356EFF"/>
    <w:rsid w:val="003606CA"/>
    <w:rsid w:val="0036083D"/>
    <w:rsid w:val="00360A27"/>
    <w:rsid w:val="00360B82"/>
    <w:rsid w:val="00361464"/>
    <w:rsid w:val="003618C7"/>
    <w:rsid w:val="00362E46"/>
    <w:rsid w:val="00362FE9"/>
    <w:rsid w:val="00363026"/>
    <w:rsid w:val="00363215"/>
    <w:rsid w:val="003633F1"/>
    <w:rsid w:val="003639A2"/>
    <w:rsid w:val="00363DBC"/>
    <w:rsid w:val="00364A0A"/>
    <w:rsid w:val="00364D41"/>
    <w:rsid w:val="00365964"/>
    <w:rsid w:val="00365F48"/>
    <w:rsid w:val="0036663B"/>
    <w:rsid w:val="0036793A"/>
    <w:rsid w:val="00367E37"/>
    <w:rsid w:val="00370075"/>
    <w:rsid w:val="003703DD"/>
    <w:rsid w:val="003718E9"/>
    <w:rsid w:val="00371E54"/>
    <w:rsid w:val="00371E5D"/>
    <w:rsid w:val="00372E27"/>
    <w:rsid w:val="00373692"/>
    <w:rsid w:val="00373DC5"/>
    <w:rsid w:val="00373F0A"/>
    <w:rsid w:val="0037426D"/>
    <w:rsid w:val="003745FE"/>
    <w:rsid w:val="00374FD8"/>
    <w:rsid w:val="0037523B"/>
    <w:rsid w:val="003756CE"/>
    <w:rsid w:val="00375964"/>
    <w:rsid w:val="00376BAA"/>
    <w:rsid w:val="0037716F"/>
    <w:rsid w:val="0037740C"/>
    <w:rsid w:val="00377B21"/>
    <w:rsid w:val="00377FA9"/>
    <w:rsid w:val="003804C9"/>
    <w:rsid w:val="0038159D"/>
    <w:rsid w:val="003816E5"/>
    <w:rsid w:val="00381C34"/>
    <w:rsid w:val="0038381D"/>
    <w:rsid w:val="00383881"/>
    <w:rsid w:val="00383F24"/>
    <w:rsid w:val="003852E9"/>
    <w:rsid w:val="0038536B"/>
    <w:rsid w:val="00385F2C"/>
    <w:rsid w:val="003869B9"/>
    <w:rsid w:val="00386B12"/>
    <w:rsid w:val="00387019"/>
    <w:rsid w:val="00387153"/>
    <w:rsid w:val="00387744"/>
    <w:rsid w:val="00387DBE"/>
    <w:rsid w:val="00390FE3"/>
    <w:rsid w:val="00391717"/>
    <w:rsid w:val="0039248A"/>
    <w:rsid w:val="003936FC"/>
    <w:rsid w:val="00394455"/>
    <w:rsid w:val="0039449F"/>
    <w:rsid w:val="00394764"/>
    <w:rsid w:val="0039494D"/>
    <w:rsid w:val="0039565B"/>
    <w:rsid w:val="00395A69"/>
    <w:rsid w:val="00395CA4"/>
    <w:rsid w:val="0039631E"/>
    <w:rsid w:val="00396480"/>
    <w:rsid w:val="00396600"/>
    <w:rsid w:val="003973F5"/>
    <w:rsid w:val="003A0363"/>
    <w:rsid w:val="003A05BF"/>
    <w:rsid w:val="003A1509"/>
    <w:rsid w:val="003A226C"/>
    <w:rsid w:val="003A22B7"/>
    <w:rsid w:val="003A22FD"/>
    <w:rsid w:val="003A26BA"/>
    <w:rsid w:val="003A2897"/>
    <w:rsid w:val="003A28D1"/>
    <w:rsid w:val="003A3E84"/>
    <w:rsid w:val="003A404F"/>
    <w:rsid w:val="003A41D9"/>
    <w:rsid w:val="003A45F9"/>
    <w:rsid w:val="003A4D58"/>
    <w:rsid w:val="003A513B"/>
    <w:rsid w:val="003A532E"/>
    <w:rsid w:val="003A547A"/>
    <w:rsid w:val="003A5718"/>
    <w:rsid w:val="003A5CD7"/>
    <w:rsid w:val="003A774D"/>
    <w:rsid w:val="003B03B0"/>
    <w:rsid w:val="003B0C48"/>
    <w:rsid w:val="003B1945"/>
    <w:rsid w:val="003B1C46"/>
    <w:rsid w:val="003B22CB"/>
    <w:rsid w:val="003B346D"/>
    <w:rsid w:val="003B35C5"/>
    <w:rsid w:val="003B395D"/>
    <w:rsid w:val="003B3BD4"/>
    <w:rsid w:val="003B3F03"/>
    <w:rsid w:val="003B3F60"/>
    <w:rsid w:val="003B54E2"/>
    <w:rsid w:val="003B6069"/>
    <w:rsid w:val="003B6486"/>
    <w:rsid w:val="003B6A94"/>
    <w:rsid w:val="003C043F"/>
    <w:rsid w:val="003C05E0"/>
    <w:rsid w:val="003C0A37"/>
    <w:rsid w:val="003C1A7F"/>
    <w:rsid w:val="003C1E67"/>
    <w:rsid w:val="003C4F99"/>
    <w:rsid w:val="003C564C"/>
    <w:rsid w:val="003C64C9"/>
    <w:rsid w:val="003C66FF"/>
    <w:rsid w:val="003D078E"/>
    <w:rsid w:val="003D09C3"/>
    <w:rsid w:val="003D0DA3"/>
    <w:rsid w:val="003D1047"/>
    <w:rsid w:val="003D11F8"/>
    <w:rsid w:val="003D25C7"/>
    <w:rsid w:val="003D2831"/>
    <w:rsid w:val="003D2EFF"/>
    <w:rsid w:val="003D39EA"/>
    <w:rsid w:val="003D5261"/>
    <w:rsid w:val="003D5DBA"/>
    <w:rsid w:val="003D61A0"/>
    <w:rsid w:val="003D6978"/>
    <w:rsid w:val="003D767E"/>
    <w:rsid w:val="003D7ACB"/>
    <w:rsid w:val="003E0E68"/>
    <w:rsid w:val="003E2400"/>
    <w:rsid w:val="003E2C57"/>
    <w:rsid w:val="003E2DB7"/>
    <w:rsid w:val="003E344F"/>
    <w:rsid w:val="003E3745"/>
    <w:rsid w:val="003E3907"/>
    <w:rsid w:val="003E401D"/>
    <w:rsid w:val="003E43B3"/>
    <w:rsid w:val="003E4DE6"/>
    <w:rsid w:val="003E51DC"/>
    <w:rsid w:val="003E5ECA"/>
    <w:rsid w:val="003E7551"/>
    <w:rsid w:val="003E7B9F"/>
    <w:rsid w:val="003F0155"/>
    <w:rsid w:val="003F03B1"/>
    <w:rsid w:val="003F04D8"/>
    <w:rsid w:val="003F0540"/>
    <w:rsid w:val="003F09AA"/>
    <w:rsid w:val="003F0E62"/>
    <w:rsid w:val="003F0E88"/>
    <w:rsid w:val="003F140B"/>
    <w:rsid w:val="003F180C"/>
    <w:rsid w:val="003F1E26"/>
    <w:rsid w:val="003F23A1"/>
    <w:rsid w:val="003F3225"/>
    <w:rsid w:val="003F3526"/>
    <w:rsid w:val="003F3531"/>
    <w:rsid w:val="003F399A"/>
    <w:rsid w:val="003F4333"/>
    <w:rsid w:val="003F46FA"/>
    <w:rsid w:val="003F4CF1"/>
    <w:rsid w:val="003F5A17"/>
    <w:rsid w:val="003F5B3D"/>
    <w:rsid w:val="003F5FE6"/>
    <w:rsid w:val="003F6D37"/>
    <w:rsid w:val="003F6FCF"/>
    <w:rsid w:val="003F7007"/>
    <w:rsid w:val="003F70B4"/>
    <w:rsid w:val="003F79C8"/>
    <w:rsid w:val="003F7DA7"/>
    <w:rsid w:val="0040005B"/>
    <w:rsid w:val="004002A4"/>
    <w:rsid w:val="00400A40"/>
    <w:rsid w:val="00400FDF"/>
    <w:rsid w:val="004010A7"/>
    <w:rsid w:val="0040129B"/>
    <w:rsid w:val="004014E3"/>
    <w:rsid w:val="00401B2D"/>
    <w:rsid w:val="00401E28"/>
    <w:rsid w:val="00401F69"/>
    <w:rsid w:val="00404449"/>
    <w:rsid w:val="00404DE0"/>
    <w:rsid w:val="00405AB1"/>
    <w:rsid w:val="00406B1F"/>
    <w:rsid w:val="00407E68"/>
    <w:rsid w:val="00410D7B"/>
    <w:rsid w:val="00410EC4"/>
    <w:rsid w:val="00411177"/>
    <w:rsid w:val="004119CF"/>
    <w:rsid w:val="0041247D"/>
    <w:rsid w:val="004127AC"/>
    <w:rsid w:val="00412D42"/>
    <w:rsid w:val="00413961"/>
    <w:rsid w:val="00413EFA"/>
    <w:rsid w:val="0041445B"/>
    <w:rsid w:val="0041489E"/>
    <w:rsid w:val="00414961"/>
    <w:rsid w:val="0041527A"/>
    <w:rsid w:val="0041527E"/>
    <w:rsid w:val="004165F1"/>
    <w:rsid w:val="00416AAC"/>
    <w:rsid w:val="00416CA2"/>
    <w:rsid w:val="00417A4D"/>
    <w:rsid w:val="00417F58"/>
    <w:rsid w:val="00420F4B"/>
    <w:rsid w:val="00421001"/>
    <w:rsid w:val="004210C2"/>
    <w:rsid w:val="0042145A"/>
    <w:rsid w:val="00421855"/>
    <w:rsid w:val="0042195D"/>
    <w:rsid w:val="004222E0"/>
    <w:rsid w:val="00422FCD"/>
    <w:rsid w:val="0042424D"/>
    <w:rsid w:val="00425115"/>
    <w:rsid w:val="00426509"/>
    <w:rsid w:val="00426BB6"/>
    <w:rsid w:val="00427286"/>
    <w:rsid w:val="00427418"/>
    <w:rsid w:val="004278F2"/>
    <w:rsid w:val="00430105"/>
    <w:rsid w:val="0043099F"/>
    <w:rsid w:val="00430FC2"/>
    <w:rsid w:val="004311A9"/>
    <w:rsid w:val="0043132D"/>
    <w:rsid w:val="00431330"/>
    <w:rsid w:val="00431AE1"/>
    <w:rsid w:val="004324FF"/>
    <w:rsid w:val="004327CF"/>
    <w:rsid w:val="004329C0"/>
    <w:rsid w:val="00432E4B"/>
    <w:rsid w:val="0043347C"/>
    <w:rsid w:val="00433645"/>
    <w:rsid w:val="0043429E"/>
    <w:rsid w:val="00435853"/>
    <w:rsid w:val="00435C33"/>
    <w:rsid w:val="00435F85"/>
    <w:rsid w:val="004362E2"/>
    <w:rsid w:val="00437044"/>
    <w:rsid w:val="004375A9"/>
    <w:rsid w:val="004376CD"/>
    <w:rsid w:val="00437980"/>
    <w:rsid w:val="0044074C"/>
    <w:rsid w:val="004408AE"/>
    <w:rsid w:val="0044173B"/>
    <w:rsid w:val="004442AB"/>
    <w:rsid w:val="00444F0C"/>
    <w:rsid w:val="00445DD6"/>
    <w:rsid w:val="00446585"/>
    <w:rsid w:val="004468D4"/>
    <w:rsid w:val="00450011"/>
    <w:rsid w:val="0045049C"/>
    <w:rsid w:val="00450526"/>
    <w:rsid w:val="0045095C"/>
    <w:rsid w:val="00450D88"/>
    <w:rsid w:val="00451121"/>
    <w:rsid w:val="00451375"/>
    <w:rsid w:val="00451500"/>
    <w:rsid w:val="00451BBE"/>
    <w:rsid w:val="00451F44"/>
    <w:rsid w:val="004525DB"/>
    <w:rsid w:val="00452941"/>
    <w:rsid w:val="004538EE"/>
    <w:rsid w:val="00454442"/>
    <w:rsid w:val="004550D9"/>
    <w:rsid w:val="004554DE"/>
    <w:rsid w:val="004559A7"/>
    <w:rsid w:val="00455DE0"/>
    <w:rsid w:val="00456535"/>
    <w:rsid w:val="00456A19"/>
    <w:rsid w:val="00456A74"/>
    <w:rsid w:val="00456DAC"/>
    <w:rsid w:val="0045793F"/>
    <w:rsid w:val="00457BC8"/>
    <w:rsid w:val="00457D25"/>
    <w:rsid w:val="004600F7"/>
    <w:rsid w:val="004603B1"/>
    <w:rsid w:val="00460A0E"/>
    <w:rsid w:val="0046214B"/>
    <w:rsid w:val="00462AAA"/>
    <w:rsid w:val="00462E4C"/>
    <w:rsid w:val="004631C6"/>
    <w:rsid w:val="00463EBA"/>
    <w:rsid w:val="00464567"/>
    <w:rsid w:val="00464EBC"/>
    <w:rsid w:val="004650C7"/>
    <w:rsid w:val="0046521D"/>
    <w:rsid w:val="00465CA3"/>
    <w:rsid w:val="00465D13"/>
    <w:rsid w:val="00466BE0"/>
    <w:rsid w:val="00467576"/>
    <w:rsid w:val="00467C08"/>
    <w:rsid w:val="00470249"/>
    <w:rsid w:val="00470B92"/>
    <w:rsid w:val="00471124"/>
    <w:rsid w:val="00471A26"/>
    <w:rsid w:val="00471A4E"/>
    <w:rsid w:val="00471BD3"/>
    <w:rsid w:val="004722BB"/>
    <w:rsid w:val="00472B4D"/>
    <w:rsid w:val="00474B99"/>
    <w:rsid w:val="00474F6B"/>
    <w:rsid w:val="00475044"/>
    <w:rsid w:val="004756B3"/>
    <w:rsid w:val="00475ADE"/>
    <w:rsid w:val="00475C40"/>
    <w:rsid w:val="004764E8"/>
    <w:rsid w:val="00477625"/>
    <w:rsid w:val="004777BF"/>
    <w:rsid w:val="00477839"/>
    <w:rsid w:val="00480BF1"/>
    <w:rsid w:val="004828FF"/>
    <w:rsid w:val="00483868"/>
    <w:rsid w:val="00483E17"/>
    <w:rsid w:val="004840D4"/>
    <w:rsid w:val="004847D5"/>
    <w:rsid w:val="004853A6"/>
    <w:rsid w:val="004854CF"/>
    <w:rsid w:val="00485BBD"/>
    <w:rsid w:val="00485E5A"/>
    <w:rsid w:val="00486691"/>
    <w:rsid w:val="00486CB5"/>
    <w:rsid w:val="00487517"/>
    <w:rsid w:val="004875BC"/>
    <w:rsid w:val="00487AB8"/>
    <w:rsid w:val="0049030C"/>
    <w:rsid w:val="00491C6D"/>
    <w:rsid w:val="00492B5B"/>
    <w:rsid w:val="00492BE5"/>
    <w:rsid w:val="00495246"/>
    <w:rsid w:val="004959D4"/>
    <w:rsid w:val="00495C49"/>
    <w:rsid w:val="00496A6B"/>
    <w:rsid w:val="00496ACC"/>
    <w:rsid w:val="00496DE6"/>
    <w:rsid w:val="004A0882"/>
    <w:rsid w:val="004A0B26"/>
    <w:rsid w:val="004A0C12"/>
    <w:rsid w:val="004A384C"/>
    <w:rsid w:val="004A5032"/>
    <w:rsid w:val="004A5AE0"/>
    <w:rsid w:val="004A6722"/>
    <w:rsid w:val="004A6A61"/>
    <w:rsid w:val="004A6E51"/>
    <w:rsid w:val="004A76EF"/>
    <w:rsid w:val="004A78F9"/>
    <w:rsid w:val="004A79C0"/>
    <w:rsid w:val="004A7A28"/>
    <w:rsid w:val="004A7A8A"/>
    <w:rsid w:val="004B005C"/>
    <w:rsid w:val="004B02B0"/>
    <w:rsid w:val="004B1238"/>
    <w:rsid w:val="004B2852"/>
    <w:rsid w:val="004B2EEB"/>
    <w:rsid w:val="004B3650"/>
    <w:rsid w:val="004B37F5"/>
    <w:rsid w:val="004B3A3A"/>
    <w:rsid w:val="004B3BC4"/>
    <w:rsid w:val="004B45D4"/>
    <w:rsid w:val="004B470D"/>
    <w:rsid w:val="004B481B"/>
    <w:rsid w:val="004B5394"/>
    <w:rsid w:val="004B53E8"/>
    <w:rsid w:val="004B5677"/>
    <w:rsid w:val="004B587B"/>
    <w:rsid w:val="004B5F2A"/>
    <w:rsid w:val="004B76B4"/>
    <w:rsid w:val="004C0634"/>
    <w:rsid w:val="004C0E3E"/>
    <w:rsid w:val="004C0F56"/>
    <w:rsid w:val="004C1177"/>
    <w:rsid w:val="004C18D2"/>
    <w:rsid w:val="004C24B5"/>
    <w:rsid w:val="004C2A53"/>
    <w:rsid w:val="004C3124"/>
    <w:rsid w:val="004C331B"/>
    <w:rsid w:val="004C3454"/>
    <w:rsid w:val="004C3B9A"/>
    <w:rsid w:val="004C4236"/>
    <w:rsid w:val="004C43BF"/>
    <w:rsid w:val="004C487A"/>
    <w:rsid w:val="004C4C2C"/>
    <w:rsid w:val="004C4E4F"/>
    <w:rsid w:val="004C63BC"/>
    <w:rsid w:val="004C6A10"/>
    <w:rsid w:val="004C6EFD"/>
    <w:rsid w:val="004C7393"/>
    <w:rsid w:val="004D05EF"/>
    <w:rsid w:val="004D060B"/>
    <w:rsid w:val="004D182C"/>
    <w:rsid w:val="004D3480"/>
    <w:rsid w:val="004D370A"/>
    <w:rsid w:val="004D433A"/>
    <w:rsid w:val="004D4B64"/>
    <w:rsid w:val="004D5464"/>
    <w:rsid w:val="004D563C"/>
    <w:rsid w:val="004D5848"/>
    <w:rsid w:val="004D5B28"/>
    <w:rsid w:val="004D5D0F"/>
    <w:rsid w:val="004D5E5D"/>
    <w:rsid w:val="004D615B"/>
    <w:rsid w:val="004D6787"/>
    <w:rsid w:val="004D6C83"/>
    <w:rsid w:val="004D6CB4"/>
    <w:rsid w:val="004D6D88"/>
    <w:rsid w:val="004D7D1E"/>
    <w:rsid w:val="004E0BF2"/>
    <w:rsid w:val="004E1705"/>
    <w:rsid w:val="004E1E7B"/>
    <w:rsid w:val="004E1F3C"/>
    <w:rsid w:val="004E2066"/>
    <w:rsid w:val="004E32B7"/>
    <w:rsid w:val="004E3743"/>
    <w:rsid w:val="004E38AA"/>
    <w:rsid w:val="004E3F73"/>
    <w:rsid w:val="004E4C2E"/>
    <w:rsid w:val="004E4DD3"/>
    <w:rsid w:val="004E57F2"/>
    <w:rsid w:val="004E5E1A"/>
    <w:rsid w:val="004E6108"/>
    <w:rsid w:val="004E6C5F"/>
    <w:rsid w:val="004E6F0F"/>
    <w:rsid w:val="004E6F36"/>
    <w:rsid w:val="004E7DA1"/>
    <w:rsid w:val="004E7FE2"/>
    <w:rsid w:val="004F06CD"/>
    <w:rsid w:val="004F0754"/>
    <w:rsid w:val="004F11B4"/>
    <w:rsid w:val="004F15AF"/>
    <w:rsid w:val="004F2F3B"/>
    <w:rsid w:val="004F37E9"/>
    <w:rsid w:val="004F3F15"/>
    <w:rsid w:val="004F40A9"/>
    <w:rsid w:val="004F495E"/>
    <w:rsid w:val="004F498E"/>
    <w:rsid w:val="004F5737"/>
    <w:rsid w:val="004F5D3B"/>
    <w:rsid w:val="004F5DC3"/>
    <w:rsid w:val="004F65FA"/>
    <w:rsid w:val="004F6911"/>
    <w:rsid w:val="004F7017"/>
    <w:rsid w:val="0050069A"/>
    <w:rsid w:val="00500806"/>
    <w:rsid w:val="00500F74"/>
    <w:rsid w:val="00501325"/>
    <w:rsid w:val="005016DE"/>
    <w:rsid w:val="00501747"/>
    <w:rsid w:val="005020BF"/>
    <w:rsid w:val="00502A2E"/>
    <w:rsid w:val="0050332F"/>
    <w:rsid w:val="00503671"/>
    <w:rsid w:val="00504182"/>
    <w:rsid w:val="00504F12"/>
    <w:rsid w:val="0050561B"/>
    <w:rsid w:val="00505F7B"/>
    <w:rsid w:val="00506B6E"/>
    <w:rsid w:val="0050722D"/>
    <w:rsid w:val="00510613"/>
    <w:rsid w:val="00510676"/>
    <w:rsid w:val="00511096"/>
    <w:rsid w:val="00511393"/>
    <w:rsid w:val="0051140E"/>
    <w:rsid w:val="0051182C"/>
    <w:rsid w:val="00511BCD"/>
    <w:rsid w:val="00511FFF"/>
    <w:rsid w:val="0051231D"/>
    <w:rsid w:val="0051358F"/>
    <w:rsid w:val="005137C0"/>
    <w:rsid w:val="00513AFE"/>
    <w:rsid w:val="00513DE6"/>
    <w:rsid w:val="005143D3"/>
    <w:rsid w:val="00514A9F"/>
    <w:rsid w:val="00515A26"/>
    <w:rsid w:val="005175BC"/>
    <w:rsid w:val="00520BE0"/>
    <w:rsid w:val="00521195"/>
    <w:rsid w:val="0052130B"/>
    <w:rsid w:val="0052176F"/>
    <w:rsid w:val="00521C10"/>
    <w:rsid w:val="00522087"/>
    <w:rsid w:val="00523379"/>
    <w:rsid w:val="00523ABF"/>
    <w:rsid w:val="00524351"/>
    <w:rsid w:val="00524578"/>
    <w:rsid w:val="00524771"/>
    <w:rsid w:val="00525106"/>
    <w:rsid w:val="00525521"/>
    <w:rsid w:val="00525662"/>
    <w:rsid w:val="005256B4"/>
    <w:rsid w:val="00526104"/>
    <w:rsid w:val="005265C0"/>
    <w:rsid w:val="00527887"/>
    <w:rsid w:val="0053053C"/>
    <w:rsid w:val="005306DC"/>
    <w:rsid w:val="0053141D"/>
    <w:rsid w:val="005315EE"/>
    <w:rsid w:val="00531677"/>
    <w:rsid w:val="00531710"/>
    <w:rsid w:val="00531D3C"/>
    <w:rsid w:val="005321A2"/>
    <w:rsid w:val="00532DBA"/>
    <w:rsid w:val="00532F28"/>
    <w:rsid w:val="0053380B"/>
    <w:rsid w:val="0053401F"/>
    <w:rsid w:val="00534294"/>
    <w:rsid w:val="0053511A"/>
    <w:rsid w:val="00535CC3"/>
    <w:rsid w:val="00535D32"/>
    <w:rsid w:val="00535E8A"/>
    <w:rsid w:val="005363E9"/>
    <w:rsid w:val="00536960"/>
    <w:rsid w:val="0053760D"/>
    <w:rsid w:val="005376A5"/>
    <w:rsid w:val="00540623"/>
    <w:rsid w:val="005415C8"/>
    <w:rsid w:val="00541AFE"/>
    <w:rsid w:val="00541D5C"/>
    <w:rsid w:val="00541DB4"/>
    <w:rsid w:val="00542C0F"/>
    <w:rsid w:val="00543047"/>
    <w:rsid w:val="0054376D"/>
    <w:rsid w:val="00544DA2"/>
    <w:rsid w:val="00545220"/>
    <w:rsid w:val="00545F74"/>
    <w:rsid w:val="0054713C"/>
    <w:rsid w:val="0054785F"/>
    <w:rsid w:val="00547C3A"/>
    <w:rsid w:val="005500FC"/>
    <w:rsid w:val="005501A2"/>
    <w:rsid w:val="0055042F"/>
    <w:rsid w:val="00550A6C"/>
    <w:rsid w:val="00550E96"/>
    <w:rsid w:val="005512C1"/>
    <w:rsid w:val="0055144D"/>
    <w:rsid w:val="005519F2"/>
    <w:rsid w:val="00551BB1"/>
    <w:rsid w:val="00551BC8"/>
    <w:rsid w:val="00551E76"/>
    <w:rsid w:val="00551E7B"/>
    <w:rsid w:val="00553259"/>
    <w:rsid w:val="00553A9C"/>
    <w:rsid w:val="00553DE3"/>
    <w:rsid w:val="00553FAB"/>
    <w:rsid w:val="00554166"/>
    <w:rsid w:val="005543FE"/>
    <w:rsid w:val="00554EBF"/>
    <w:rsid w:val="005550E8"/>
    <w:rsid w:val="00555440"/>
    <w:rsid w:val="0055591C"/>
    <w:rsid w:val="00555B86"/>
    <w:rsid w:val="00555DB5"/>
    <w:rsid w:val="005564CB"/>
    <w:rsid w:val="00556A09"/>
    <w:rsid w:val="00556E97"/>
    <w:rsid w:val="00557727"/>
    <w:rsid w:val="00557758"/>
    <w:rsid w:val="00557CC9"/>
    <w:rsid w:val="00557E8F"/>
    <w:rsid w:val="0056002B"/>
    <w:rsid w:val="0056076A"/>
    <w:rsid w:val="005609E9"/>
    <w:rsid w:val="00560C62"/>
    <w:rsid w:val="00561070"/>
    <w:rsid w:val="00561278"/>
    <w:rsid w:val="005624C1"/>
    <w:rsid w:val="00562C07"/>
    <w:rsid w:val="0056302B"/>
    <w:rsid w:val="0056374E"/>
    <w:rsid w:val="00563D29"/>
    <w:rsid w:val="00563E6B"/>
    <w:rsid w:val="005640F8"/>
    <w:rsid w:val="00564988"/>
    <w:rsid w:val="0056505A"/>
    <w:rsid w:val="00565373"/>
    <w:rsid w:val="00565A03"/>
    <w:rsid w:val="00565FF6"/>
    <w:rsid w:val="00566E1C"/>
    <w:rsid w:val="00566F94"/>
    <w:rsid w:val="00567DEB"/>
    <w:rsid w:val="0057076F"/>
    <w:rsid w:val="00570B60"/>
    <w:rsid w:val="00570DF1"/>
    <w:rsid w:val="00570F23"/>
    <w:rsid w:val="00571F52"/>
    <w:rsid w:val="00573B38"/>
    <w:rsid w:val="00574358"/>
    <w:rsid w:val="00574B27"/>
    <w:rsid w:val="005750DE"/>
    <w:rsid w:val="005753DA"/>
    <w:rsid w:val="005755AD"/>
    <w:rsid w:val="0057624B"/>
    <w:rsid w:val="005778B9"/>
    <w:rsid w:val="00580826"/>
    <w:rsid w:val="0058179B"/>
    <w:rsid w:val="00582DFB"/>
    <w:rsid w:val="00582E49"/>
    <w:rsid w:val="00583136"/>
    <w:rsid w:val="005835DD"/>
    <w:rsid w:val="005839DA"/>
    <w:rsid w:val="00585915"/>
    <w:rsid w:val="00585A04"/>
    <w:rsid w:val="00586748"/>
    <w:rsid w:val="00586D46"/>
    <w:rsid w:val="005876BA"/>
    <w:rsid w:val="00590157"/>
    <w:rsid w:val="005907CC"/>
    <w:rsid w:val="00591884"/>
    <w:rsid w:val="005923DF"/>
    <w:rsid w:val="005931D6"/>
    <w:rsid w:val="0059417C"/>
    <w:rsid w:val="00594331"/>
    <w:rsid w:val="00594738"/>
    <w:rsid w:val="0059505B"/>
    <w:rsid w:val="005957F3"/>
    <w:rsid w:val="00595C00"/>
    <w:rsid w:val="00595E0A"/>
    <w:rsid w:val="00595EEA"/>
    <w:rsid w:val="0059696E"/>
    <w:rsid w:val="00596997"/>
    <w:rsid w:val="00596B69"/>
    <w:rsid w:val="0059710A"/>
    <w:rsid w:val="005A03E0"/>
    <w:rsid w:val="005A1124"/>
    <w:rsid w:val="005A11E9"/>
    <w:rsid w:val="005A1872"/>
    <w:rsid w:val="005A2BDB"/>
    <w:rsid w:val="005A3CA7"/>
    <w:rsid w:val="005A3CDA"/>
    <w:rsid w:val="005A423B"/>
    <w:rsid w:val="005A4466"/>
    <w:rsid w:val="005A4B7B"/>
    <w:rsid w:val="005A51E6"/>
    <w:rsid w:val="005A5AF5"/>
    <w:rsid w:val="005A5E6A"/>
    <w:rsid w:val="005A6DC2"/>
    <w:rsid w:val="005B0175"/>
    <w:rsid w:val="005B0A50"/>
    <w:rsid w:val="005B1502"/>
    <w:rsid w:val="005B1BDD"/>
    <w:rsid w:val="005B38B2"/>
    <w:rsid w:val="005B3D8F"/>
    <w:rsid w:val="005B464A"/>
    <w:rsid w:val="005B48D9"/>
    <w:rsid w:val="005B517D"/>
    <w:rsid w:val="005B51C2"/>
    <w:rsid w:val="005B5620"/>
    <w:rsid w:val="005B5894"/>
    <w:rsid w:val="005B60EC"/>
    <w:rsid w:val="005B6CCB"/>
    <w:rsid w:val="005C06F7"/>
    <w:rsid w:val="005C0F64"/>
    <w:rsid w:val="005C206C"/>
    <w:rsid w:val="005C2BCA"/>
    <w:rsid w:val="005C3117"/>
    <w:rsid w:val="005C3241"/>
    <w:rsid w:val="005C3665"/>
    <w:rsid w:val="005C3ABD"/>
    <w:rsid w:val="005C7BFA"/>
    <w:rsid w:val="005D097C"/>
    <w:rsid w:val="005D119D"/>
    <w:rsid w:val="005D1F3C"/>
    <w:rsid w:val="005D2DC4"/>
    <w:rsid w:val="005D30EB"/>
    <w:rsid w:val="005D34A9"/>
    <w:rsid w:val="005D3A11"/>
    <w:rsid w:val="005D3C38"/>
    <w:rsid w:val="005D3D1A"/>
    <w:rsid w:val="005D3E30"/>
    <w:rsid w:val="005D4989"/>
    <w:rsid w:val="005D4BE2"/>
    <w:rsid w:val="005D4FAD"/>
    <w:rsid w:val="005D6384"/>
    <w:rsid w:val="005D6B74"/>
    <w:rsid w:val="005D6E6F"/>
    <w:rsid w:val="005D722C"/>
    <w:rsid w:val="005D756E"/>
    <w:rsid w:val="005E05CC"/>
    <w:rsid w:val="005E1B42"/>
    <w:rsid w:val="005E20BC"/>
    <w:rsid w:val="005E21B0"/>
    <w:rsid w:val="005E25DC"/>
    <w:rsid w:val="005E2852"/>
    <w:rsid w:val="005E3187"/>
    <w:rsid w:val="005E320C"/>
    <w:rsid w:val="005E355E"/>
    <w:rsid w:val="005E67A2"/>
    <w:rsid w:val="005E6945"/>
    <w:rsid w:val="005E6A79"/>
    <w:rsid w:val="005E6EDB"/>
    <w:rsid w:val="005E71A9"/>
    <w:rsid w:val="005F021F"/>
    <w:rsid w:val="005F0451"/>
    <w:rsid w:val="005F04C1"/>
    <w:rsid w:val="005F06C2"/>
    <w:rsid w:val="005F0FDB"/>
    <w:rsid w:val="005F1483"/>
    <w:rsid w:val="005F25FB"/>
    <w:rsid w:val="005F29F6"/>
    <w:rsid w:val="005F35F7"/>
    <w:rsid w:val="005F4201"/>
    <w:rsid w:val="005F4CB1"/>
    <w:rsid w:val="005F4DD8"/>
    <w:rsid w:val="005F56B8"/>
    <w:rsid w:val="005F57BF"/>
    <w:rsid w:val="005F5A29"/>
    <w:rsid w:val="005F5D0A"/>
    <w:rsid w:val="005F5F62"/>
    <w:rsid w:val="005F7C47"/>
    <w:rsid w:val="005F7D0F"/>
    <w:rsid w:val="005F7EFF"/>
    <w:rsid w:val="00600095"/>
    <w:rsid w:val="00600AC5"/>
    <w:rsid w:val="00600D65"/>
    <w:rsid w:val="0060181F"/>
    <w:rsid w:val="006027DC"/>
    <w:rsid w:val="00602A7B"/>
    <w:rsid w:val="00602C9E"/>
    <w:rsid w:val="00602D4F"/>
    <w:rsid w:val="00603D92"/>
    <w:rsid w:val="006043B6"/>
    <w:rsid w:val="00604862"/>
    <w:rsid w:val="006048DA"/>
    <w:rsid w:val="00605150"/>
    <w:rsid w:val="006051EF"/>
    <w:rsid w:val="00605425"/>
    <w:rsid w:val="006054DA"/>
    <w:rsid w:val="00605A97"/>
    <w:rsid w:val="00606DA3"/>
    <w:rsid w:val="00607173"/>
    <w:rsid w:val="0060733A"/>
    <w:rsid w:val="00610223"/>
    <w:rsid w:val="006104F9"/>
    <w:rsid w:val="006111F7"/>
    <w:rsid w:val="006115DD"/>
    <w:rsid w:val="00612906"/>
    <w:rsid w:val="00612C60"/>
    <w:rsid w:val="006130F5"/>
    <w:rsid w:val="0061423C"/>
    <w:rsid w:val="00620DD8"/>
    <w:rsid w:val="006211C1"/>
    <w:rsid w:val="006211D2"/>
    <w:rsid w:val="006212F0"/>
    <w:rsid w:val="00621381"/>
    <w:rsid w:val="0062165C"/>
    <w:rsid w:val="006221B3"/>
    <w:rsid w:val="0062252D"/>
    <w:rsid w:val="00622CDC"/>
    <w:rsid w:val="006247F5"/>
    <w:rsid w:val="00625602"/>
    <w:rsid w:val="006261A9"/>
    <w:rsid w:val="006274A8"/>
    <w:rsid w:val="00627693"/>
    <w:rsid w:val="006279FD"/>
    <w:rsid w:val="00631067"/>
    <w:rsid w:val="0063170F"/>
    <w:rsid w:val="00631747"/>
    <w:rsid w:val="00632114"/>
    <w:rsid w:val="006323A6"/>
    <w:rsid w:val="006329F6"/>
    <w:rsid w:val="00632EBF"/>
    <w:rsid w:val="00633101"/>
    <w:rsid w:val="006334A5"/>
    <w:rsid w:val="00633E83"/>
    <w:rsid w:val="0063477B"/>
    <w:rsid w:val="0063495B"/>
    <w:rsid w:val="00635118"/>
    <w:rsid w:val="006363C0"/>
    <w:rsid w:val="006365A3"/>
    <w:rsid w:val="006371AA"/>
    <w:rsid w:val="006377FA"/>
    <w:rsid w:val="006404D3"/>
    <w:rsid w:val="0064067A"/>
    <w:rsid w:val="00641300"/>
    <w:rsid w:val="00641DA4"/>
    <w:rsid w:val="00642048"/>
    <w:rsid w:val="006421C1"/>
    <w:rsid w:val="0064399B"/>
    <w:rsid w:val="00643AA7"/>
    <w:rsid w:val="006440DD"/>
    <w:rsid w:val="006445A8"/>
    <w:rsid w:val="00645421"/>
    <w:rsid w:val="00645775"/>
    <w:rsid w:val="006458A6"/>
    <w:rsid w:val="00645F46"/>
    <w:rsid w:val="0064627F"/>
    <w:rsid w:val="0064683D"/>
    <w:rsid w:val="00647B91"/>
    <w:rsid w:val="00647C0E"/>
    <w:rsid w:val="00650AFB"/>
    <w:rsid w:val="00651282"/>
    <w:rsid w:val="006512C6"/>
    <w:rsid w:val="006529E4"/>
    <w:rsid w:val="00652D87"/>
    <w:rsid w:val="00652F19"/>
    <w:rsid w:val="0065309B"/>
    <w:rsid w:val="0065340E"/>
    <w:rsid w:val="00654624"/>
    <w:rsid w:val="006553F1"/>
    <w:rsid w:val="00655D02"/>
    <w:rsid w:val="00656B26"/>
    <w:rsid w:val="006573A5"/>
    <w:rsid w:val="0066063C"/>
    <w:rsid w:val="00660D03"/>
    <w:rsid w:val="006618C9"/>
    <w:rsid w:val="00661C1D"/>
    <w:rsid w:val="0066229E"/>
    <w:rsid w:val="006624A2"/>
    <w:rsid w:val="00662F43"/>
    <w:rsid w:val="006636BB"/>
    <w:rsid w:val="00663706"/>
    <w:rsid w:val="0066377D"/>
    <w:rsid w:val="00664561"/>
    <w:rsid w:val="00665681"/>
    <w:rsid w:val="006659B2"/>
    <w:rsid w:val="00665A68"/>
    <w:rsid w:val="00665DEC"/>
    <w:rsid w:val="00665E80"/>
    <w:rsid w:val="00665FE9"/>
    <w:rsid w:val="0066639F"/>
    <w:rsid w:val="006665C9"/>
    <w:rsid w:val="00666D93"/>
    <w:rsid w:val="00667124"/>
    <w:rsid w:val="0066789D"/>
    <w:rsid w:val="00667DB3"/>
    <w:rsid w:val="00667FCB"/>
    <w:rsid w:val="0067061D"/>
    <w:rsid w:val="00671261"/>
    <w:rsid w:val="006715DC"/>
    <w:rsid w:val="00671D72"/>
    <w:rsid w:val="00672234"/>
    <w:rsid w:val="00672F46"/>
    <w:rsid w:val="0067309F"/>
    <w:rsid w:val="006730C7"/>
    <w:rsid w:val="00673EDC"/>
    <w:rsid w:val="006744ED"/>
    <w:rsid w:val="0067460D"/>
    <w:rsid w:val="006748D4"/>
    <w:rsid w:val="00674B00"/>
    <w:rsid w:val="00674FF5"/>
    <w:rsid w:val="006753C9"/>
    <w:rsid w:val="0067562E"/>
    <w:rsid w:val="00675BCD"/>
    <w:rsid w:val="00676CEB"/>
    <w:rsid w:val="00676EE3"/>
    <w:rsid w:val="006770B4"/>
    <w:rsid w:val="006801DD"/>
    <w:rsid w:val="0068029A"/>
    <w:rsid w:val="00680369"/>
    <w:rsid w:val="00680727"/>
    <w:rsid w:val="0068120B"/>
    <w:rsid w:val="00681218"/>
    <w:rsid w:val="00681E01"/>
    <w:rsid w:val="00682AD8"/>
    <w:rsid w:val="00682BA0"/>
    <w:rsid w:val="00682D7C"/>
    <w:rsid w:val="00683320"/>
    <w:rsid w:val="006834A7"/>
    <w:rsid w:val="00683B9B"/>
    <w:rsid w:val="006841E2"/>
    <w:rsid w:val="0068454E"/>
    <w:rsid w:val="00684BB2"/>
    <w:rsid w:val="00684DBA"/>
    <w:rsid w:val="006854AD"/>
    <w:rsid w:val="006855AF"/>
    <w:rsid w:val="006857F6"/>
    <w:rsid w:val="0068581F"/>
    <w:rsid w:val="006865C7"/>
    <w:rsid w:val="006871DA"/>
    <w:rsid w:val="0068723F"/>
    <w:rsid w:val="00687C46"/>
    <w:rsid w:val="00687D9C"/>
    <w:rsid w:val="0069015F"/>
    <w:rsid w:val="006916BA"/>
    <w:rsid w:val="006917D4"/>
    <w:rsid w:val="006920CD"/>
    <w:rsid w:val="00692348"/>
    <w:rsid w:val="006928B9"/>
    <w:rsid w:val="00693A5B"/>
    <w:rsid w:val="00693EA1"/>
    <w:rsid w:val="006943B7"/>
    <w:rsid w:val="00694BB5"/>
    <w:rsid w:val="00694F0C"/>
    <w:rsid w:val="00695D1E"/>
    <w:rsid w:val="00695F78"/>
    <w:rsid w:val="0069636B"/>
    <w:rsid w:val="00696D6E"/>
    <w:rsid w:val="006970E0"/>
    <w:rsid w:val="006976C7"/>
    <w:rsid w:val="006977BC"/>
    <w:rsid w:val="006A17EF"/>
    <w:rsid w:val="006A1934"/>
    <w:rsid w:val="006A1BD1"/>
    <w:rsid w:val="006A2CEA"/>
    <w:rsid w:val="006A4D1E"/>
    <w:rsid w:val="006A5E7D"/>
    <w:rsid w:val="006A5E97"/>
    <w:rsid w:val="006A6156"/>
    <w:rsid w:val="006A65F2"/>
    <w:rsid w:val="006A779F"/>
    <w:rsid w:val="006B00E8"/>
    <w:rsid w:val="006B076A"/>
    <w:rsid w:val="006B0788"/>
    <w:rsid w:val="006B0BB5"/>
    <w:rsid w:val="006B0D45"/>
    <w:rsid w:val="006B0EA5"/>
    <w:rsid w:val="006B1B39"/>
    <w:rsid w:val="006B2612"/>
    <w:rsid w:val="006B2850"/>
    <w:rsid w:val="006B3077"/>
    <w:rsid w:val="006B3338"/>
    <w:rsid w:val="006B335E"/>
    <w:rsid w:val="006B33DD"/>
    <w:rsid w:val="006B4037"/>
    <w:rsid w:val="006B50C9"/>
    <w:rsid w:val="006B5490"/>
    <w:rsid w:val="006B5FFD"/>
    <w:rsid w:val="006B7E36"/>
    <w:rsid w:val="006B7FE7"/>
    <w:rsid w:val="006C0581"/>
    <w:rsid w:val="006C1683"/>
    <w:rsid w:val="006C4181"/>
    <w:rsid w:val="006C5DB1"/>
    <w:rsid w:val="006C7687"/>
    <w:rsid w:val="006C786C"/>
    <w:rsid w:val="006D04C6"/>
    <w:rsid w:val="006D0D9E"/>
    <w:rsid w:val="006D0F2F"/>
    <w:rsid w:val="006D0F7C"/>
    <w:rsid w:val="006D1E68"/>
    <w:rsid w:val="006D31F3"/>
    <w:rsid w:val="006D334C"/>
    <w:rsid w:val="006D3E93"/>
    <w:rsid w:val="006D3F5D"/>
    <w:rsid w:val="006D4017"/>
    <w:rsid w:val="006D4716"/>
    <w:rsid w:val="006D492E"/>
    <w:rsid w:val="006D575E"/>
    <w:rsid w:val="006D58ED"/>
    <w:rsid w:val="006D66F1"/>
    <w:rsid w:val="006D677C"/>
    <w:rsid w:val="006D76A8"/>
    <w:rsid w:val="006D7B94"/>
    <w:rsid w:val="006D7D7B"/>
    <w:rsid w:val="006D7F8E"/>
    <w:rsid w:val="006E0154"/>
    <w:rsid w:val="006E0531"/>
    <w:rsid w:val="006E12A5"/>
    <w:rsid w:val="006E1706"/>
    <w:rsid w:val="006E20D2"/>
    <w:rsid w:val="006E20D6"/>
    <w:rsid w:val="006E37AF"/>
    <w:rsid w:val="006E3DB5"/>
    <w:rsid w:val="006E4982"/>
    <w:rsid w:val="006E6304"/>
    <w:rsid w:val="006E6E86"/>
    <w:rsid w:val="006E769C"/>
    <w:rsid w:val="006E7A81"/>
    <w:rsid w:val="006E7D1F"/>
    <w:rsid w:val="006F0432"/>
    <w:rsid w:val="006F1125"/>
    <w:rsid w:val="006F13CB"/>
    <w:rsid w:val="006F1781"/>
    <w:rsid w:val="006F1D6A"/>
    <w:rsid w:val="006F25FF"/>
    <w:rsid w:val="006F2A57"/>
    <w:rsid w:val="006F2D3E"/>
    <w:rsid w:val="006F317B"/>
    <w:rsid w:val="006F373C"/>
    <w:rsid w:val="006F376E"/>
    <w:rsid w:val="006F4321"/>
    <w:rsid w:val="006F47ED"/>
    <w:rsid w:val="006F5573"/>
    <w:rsid w:val="006F56A7"/>
    <w:rsid w:val="006F578B"/>
    <w:rsid w:val="006F5C01"/>
    <w:rsid w:val="006F6846"/>
    <w:rsid w:val="006F69DD"/>
    <w:rsid w:val="006F7D57"/>
    <w:rsid w:val="00700287"/>
    <w:rsid w:val="0070114E"/>
    <w:rsid w:val="00701A0D"/>
    <w:rsid w:val="00701FD0"/>
    <w:rsid w:val="007020C9"/>
    <w:rsid w:val="00703413"/>
    <w:rsid w:val="00703DAF"/>
    <w:rsid w:val="007041A7"/>
    <w:rsid w:val="007042B6"/>
    <w:rsid w:val="007058C6"/>
    <w:rsid w:val="00705B9A"/>
    <w:rsid w:val="00705D4D"/>
    <w:rsid w:val="0070696F"/>
    <w:rsid w:val="00706F70"/>
    <w:rsid w:val="00707068"/>
    <w:rsid w:val="00707386"/>
    <w:rsid w:val="0070793C"/>
    <w:rsid w:val="00707C54"/>
    <w:rsid w:val="00707F7C"/>
    <w:rsid w:val="00710031"/>
    <w:rsid w:val="00710A5F"/>
    <w:rsid w:val="00710BC3"/>
    <w:rsid w:val="00710C15"/>
    <w:rsid w:val="00711404"/>
    <w:rsid w:val="00712140"/>
    <w:rsid w:val="00712588"/>
    <w:rsid w:val="00713852"/>
    <w:rsid w:val="00713E78"/>
    <w:rsid w:val="007140F5"/>
    <w:rsid w:val="007145F9"/>
    <w:rsid w:val="007148C8"/>
    <w:rsid w:val="007152FA"/>
    <w:rsid w:val="007153DB"/>
    <w:rsid w:val="00715F64"/>
    <w:rsid w:val="00716C8E"/>
    <w:rsid w:val="00716CBF"/>
    <w:rsid w:val="00716D6A"/>
    <w:rsid w:val="007206AF"/>
    <w:rsid w:val="00720BBE"/>
    <w:rsid w:val="00721145"/>
    <w:rsid w:val="00721685"/>
    <w:rsid w:val="00721C80"/>
    <w:rsid w:val="00721E2A"/>
    <w:rsid w:val="00722352"/>
    <w:rsid w:val="00722D38"/>
    <w:rsid w:val="00722EF6"/>
    <w:rsid w:val="0072375E"/>
    <w:rsid w:val="0072380B"/>
    <w:rsid w:val="00723F2B"/>
    <w:rsid w:val="0072469C"/>
    <w:rsid w:val="0072472D"/>
    <w:rsid w:val="00724AF6"/>
    <w:rsid w:val="00724F14"/>
    <w:rsid w:val="007252BF"/>
    <w:rsid w:val="00726391"/>
    <w:rsid w:val="007263D3"/>
    <w:rsid w:val="00730163"/>
    <w:rsid w:val="0073042A"/>
    <w:rsid w:val="007323BA"/>
    <w:rsid w:val="00732540"/>
    <w:rsid w:val="00732627"/>
    <w:rsid w:val="00732888"/>
    <w:rsid w:val="00732F1D"/>
    <w:rsid w:val="00733747"/>
    <w:rsid w:val="00733EEE"/>
    <w:rsid w:val="007343E2"/>
    <w:rsid w:val="00734A42"/>
    <w:rsid w:val="00734B70"/>
    <w:rsid w:val="00735461"/>
    <w:rsid w:val="00735CD4"/>
    <w:rsid w:val="007374D2"/>
    <w:rsid w:val="007374DE"/>
    <w:rsid w:val="00737877"/>
    <w:rsid w:val="007402D0"/>
    <w:rsid w:val="007405ED"/>
    <w:rsid w:val="00741473"/>
    <w:rsid w:val="007414B2"/>
    <w:rsid w:val="00741A6C"/>
    <w:rsid w:val="007420CA"/>
    <w:rsid w:val="007428C7"/>
    <w:rsid w:val="00742CC3"/>
    <w:rsid w:val="0074360B"/>
    <w:rsid w:val="00743825"/>
    <w:rsid w:val="0074388E"/>
    <w:rsid w:val="00743E1D"/>
    <w:rsid w:val="00744804"/>
    <w:rsid w:val="007448FC"/>
    <w:rsid w:val="00744D8B"/>
    <w:rsid w:val="00745E99"/>
    <w:rsid w:val="00746A88"/>
    <w:rsid w:val="007470C2"/>
    <w:rsid w:val="00747219"/>
    <w:rsid w:val="007474DB"/>
    <w:rsid w:val="0075000B"/>
    <w:rsid w:val="00750166"/>
    <w:rsid w:val="00751015"/>
    <w:rsid w:val="0075108F"/>
    <w:rsid w:val="007515C4"/>
    <w:rsid w:val="007516EA"/>
    <w:rsid w:val="00751EC7"/>
    <w:rsid w:val="00752537"/>
    <w:rsid w:val="00752592"/>
    <w:rsid w:val="00752CA0"/>
    <w:rsid w:val="00752E8B"/>
    <w:rsid w:val="007533EF"/>
    <w:rsid w:val="00754A35"/>
    <w:rsid w:val="00754C3D"/>
    <w:rsid w:val="0075597B"/>
    <w:rsid w:val="00756124"/>
    <w:rsid w:val="00756C7F"/>
    <w:rsid w:val="00756F9F"/>
    <w:rsid w:val="00757845"/>
    <w:rsid w:val="0075795E"/>
    <w:rsid w:val="00757A0D"/>
    <w:rsid w:val="00760BDD"/>
    <w:rsid w:val="00760D94"/>
    <w:rsid w:val="00760FE7"/>
    <w:rsid w:val="00761810"/>
    <w:rsid w:val="007618EA"/>
    <w:rsid w:val="00761A60"/>
    <w:rsid w:val="00762360"/>
    <w:rsid w:val="00762FDF"/>
    <w:rsid w:val="007634A9"/>
    <w:rsid w:val="00763EB5"/>
    <w:rsid w:val="00763F86"/>
    <w:rsid w:val="007649CC"/>
    <w:rsid w:val="00764ECA"/>
    <w:rsid w:val="00765DBF"/>
    <w:rsid w:val="00766656"/>
    <w:rsid w:val="00766AD9"/>
    <w:rsid w:val="007673EF"/>
    <w:rsid w:val="007674BB"/>
    <w:rsid w:val="00767C6A"/>
    <w:rsid w:val="00770B25"/>
    <w:rsid w:val="00770CED"/>
    <w:rsid w:val="00770FF9"/>
    <w:rsid w:val="00771192"/>
    <w:rsid w:val="007727DC"/>
    <w:rsid w:val="007738EF"/>
    <w:rsid w:val="00774041"/>
    <w:rsid w:val="007740BE"/>
    <w:rsid w:val="00775047"/>
    <w:rsid w:val="007751D5"/>
    <w:rsid w:val="007753F3"/>
    <w:rsid w:val="007757E7"/>
    <w:rsid w:val="00776309"/>
    <w:rsid w:val="0077639D"/>
    <w:rsid w:val="00776435"/>
    <w:rsid w:val="00776703"/>
    <w:rsid w:val="00776893"/>
    <w:rsid w:val="00777828"/>
    <w:rsid w:val="00777BCB"/>
    <w:rsid w:val="0078033E"/>
    <w:rsid w:val="00780743"/>
    <w:rsid w:val="00781AAA"/>
    <w:rsid w:val="00781CB3"/>
    <w:rsid w:val="0078271E"/>
    <w:rsid w:val="00782741"/>
    <w:rsid w:val="00783EF7"/>
    <w:rsid w:val="007841D0"/>
    <w:rsid w:val="00785052"/>
    <w:rsid w:val="007856BC"/>
    <w:rsid w:val="0078575F"/>
    <w:rsid w:val="00785FB7"/>
    <w:rsid w:val="007867BD"/>
    <w:rsid w:val="00786AAF"/>
    <w:rsid w:val="00786B08"/>
    <w:rsid w:val="007873D1"/>
    <w:rsid w:val="0078780F"/>
    <w:rsid w:val="00787FAC"/>
    <w:rsid w:val="007900F0"/>
    <w:rsid w:val="007906B6"/>
    <w:rsid w:val="00790E70"/>
    <w:rsid w:val="0079112E"/>
    <w:rsid w:val="00792061"/>
    <w:rsid w:val="00792812"/>
    <w:rsid w:val="00793030"/>
    <w:rsid w:val="00795A5C"/>
    <w:rsid w:val="00795D79"/>
    <w:rsid w:val="00795FDB"/>
    <w:rsid w:val="00796016"/>
    <w:rsid w:val="007960B2"/>
    <w:rsid w:val="00796315"/>
    <w:rsid w:val="0079645F"/>
    <w:rsid w:val="007965EC"/>
    <w:rsid w:val="00797114"/>
    <w:rsid w:val="00797F02"/>
    <w:rsid w:val="007A0138"/>
    <w:rsid w:val="007A0950"/>
    <w:rsid w:val="007A1D40"/>
    <w:rsid w:val="007A208C"/>
    <w:rsid w:val="007A3C72"/>
    <w:rsid w:val="007A4C05"/>
    <w:rsid w:val="007A5201"/>
    <w:rsid w:val="007A5661"/>
    <w:rsid w:val="007A5C7C"/>
    <w:rsid w:val="007A6299"/>
    <w:rsid w:val="007A66FD"/>
    <w:rsid w:val="007A6970"/>
    <w:rsid w:val="007A69D8"/>
    <w:rsid w:val="007A7E18"/>
    <w:rsid w:val="007B020D"/>
    <w:rsid w:val="007B034C"/>
    <w:rsid w:val="007B0D50"/>
    <w:rsid w:val="007B0D78"/>
    <w:rsid w:val="007B2A8A"/>
    <w:rsid w:val="007B348A"/>
    <w:rsid w:val="007B3E2E"/>
    <w:rsid w:val="007B49D2"/>
    <w:rsid w:val="007B4C9F"/>
    <w:rsid w:val="007B4E81"/>
    <w:rsid w:val="007B4F6F"/>
    <w:rsid w:val="007B590E"/>
    <w:rsid w:val="007B6062"/>
    <w:rsid w:val="007B6744"/>
    <w:rsid w:val="007B70B3"/>
    <w:rsid w:val="007B725E"/>
    <w:rsid w:val="007B7B52"/>
    <w:rsid w:val="007C01CE"/>
    <w:rsid w:val="007C044F"/>
    <w:rsid w:val="007C0776"/>
    <w:rsid w:val="007C081B"/>
    <w:rsid w:val="007C0A9B"/>
    <w:rsid w:val="007C16B4"/>
    <w:rsid w:val="007C17BA"/>
    <w:rsid w:val="007C17F3"/>
    <w:rsid w:val="007C18F2"/>
    <w:rsid w:val="007C2C4C"/>
    <w:rsid w:val="007C2F22"/>
    <w:rsid w:val="007C345C"/>
    <w:rsid w:val="007C45C7"/>
    <w:rsid w:val="007C4A93"/>
    <w:rsid w:val="007C4B3D"/>
    <w:rsid w:val="007C4C4F"/>
    <w:rsid w:val="007C4EB0"/>
    <w:rsid w:val="007C6217"/>
    <w:rsid w:val="007C651D"/>
    <w:rsid w:val="007C6761"/>
    <w:rsid w:val="007C6D82"/>
    <w:rsid w:val="007C7032"/>
    <w:rsid w:val="007C7F84"/>
    <w:rsid w:val="007D01FD"/>
    <w:rsid w:val="007D1E4D"/>
    <w:rsid w:val="007D270C"/>
    <w:rsid w:val="007D2BC9"/>
    <w:rsid w:val="007D2FCC"/>
    <w:rsid w:val="007D3D86"/>
    <w:rsid w:val="007D484F"/>
    <w:rsid w:val="007D5CC8"/>
    <w:rsid w:val="007D65AF"/>
    <w:rsid w:val="007D67A5"/>
    <w:rsid w:val="007D7373"/>
    <w:rsid w:val="007D7B22"/>
    <w:rsid w:val="007E0E96"/>
    <w:rsid w:val="007E11F9"/>
    <w:rsid w:val="007E15D2"/>
    <w:rsid w:val="007E22CB"/>
    <w:rsid w:val="007E27FC"/>
    <w:rsid w:val="007E28F8"/>
    <w:rsid w:val="007E2A93"/>
    <w:rsid w:val="007E2B1D"/>
    <w:rsid w:val="007E42F1"/>
    <w:rsid w:val="007E48F3"/>
    <w:rsid w:val="007E48FA"/>
    <w:rsid w:val="007E4D71"/>
    <w:rsid w:val="007E4DCC"/>
    <w:rsid w:val="007E5659"/>
    <w:rsid w:val="007E571F"/>
    <w:rsid w:val="007E5C7F"/>
    <w:rsid w:val="007E6486"/>
    <w:rsid w:val="007E6D10"/>
    <w:rsid w:val="007E7259"/>
    <w:rsid w:val="007E739E"/>
    <w:rsid w:val="007F0958"/>
    <w:rsid w:val="007F1A00"/>
    <w:rsid w:val="007F2649"/>
    <w:rsid w:val="007F2F89"/>
    <w:rsid w:val="007F34DD"/>
    <w:rsid w:val="007F366A"/>
    <w:rsid w:val="007F3E71"/>
    <w:rsid w:val="007F5368"/>
    <w:rsid w:val="007F623B"/>
    <w:rsid w:val="007F745C"/>
    <w:rsid w:val="00800BC8"/>
    <w:rsid w:val="00800C97"/>
    <w:rsid w:val="008015DC"/>
    <w:rsid w:val="00801A23"/>
    <w:rsid w:val="008020ED"/>
    <w:rsid w:val="0080281F"/>
    <w:rsid w:val="00802C9C"/>
    <w:rsid w:val="00803B75"/>
    <w:rsid w:val="00803DDE"/>
    <w:rsid w:val="00804B7C"/>
    <w:rsid w:val="00804BC5"/>
    <w:rsid w:val="00804D69"/>
    <w:rsid w:val="008056E4"/>
    <w:rsid w:val="00805DC3"/>
    <w:rsid w:val="00805E8A"/>
    <w:rsid w:val="00806264"/>
    <w:rsid w:val="00806527"/>
    <w:rsid w:val="00807019"/>
    <w:rsid w:val="00807935"/>
    <w:rsid w:val="0080793E"/>
    <w:rsid w:val="00810213"/>
    <w:rsid w:val="0081082F"/>
    <w:rsid w:val="00810A8E"/>
    <w:rsid w:val="00811465"/>
    <w:rsid w:val="00812191"/>
    <w:rsid w:val="00812374"/>
    <w:rsid w:val="00812785"/>
    <w:rsid w:val="00812DFE"/>
    <w:rsid w:val="0081309B"/>
    <w:rsid w:val="00813189"/>
    <w:rsid w:val="00813EE7"/>
    <w:rsid w:val="008142C5"/>
    <w:rsid w:val="00814B18"/>
    <w:rsid w:val="00814C2B"/>
    <w:rsid w:val="008154CD"/>
    <w:rsid w:val="00815A59"/>
    <w:rsid w:val="00815D18"/>
    <w:rsid w:val="00815D4C"/>
    <w:rsid w:val="008161EE"/>
    <w:rsid w:val="008166BE"/>
    <w:rsid w:val="0082199B"/>
    <w:rsid w:val="008219ED"/>
    <w:rsid w:val="00822854"/>
    <w:rsid w:val="00822CF4"/>
    <w:rsid w:val="008255B4"/>
    <w:rsid w:val="008264C2"/>
    <w:rsid w:val="008267DD"/>
    <w:rsid w:val="00826A5D"/>
    <w:rsid w:val="00827394"/>
    <w:rsid w:val="00827530"/>
    <w:rsid w:val="00830083"/>
    <w:rsid w:val="0083014B"/>
    <w:rsid w:val="0083091F"/>
    <w:rsid w:val="00831077"/>
    <w:rsid w:val="00831681"/>
    <w:rsid w:val="0083222C"/>
    <w:rsid w:val="008323D9"/>
    <w:rsid w:val="008330D2"/>
    <w:rsid w:val="00833252"/>
    <w:rsid w:val="0083331F"/>
    <w:rsid w:val="008338C0"/>
    <w:rsid w:val="00835566"/>
    <w:rsid w:val="00836076"/>
    <w:rsid w:val="00836563"/>
    <w:rsid w:val="00836814"/>
    <w:rsid w:val="008371E3"/>
    <w:rsid w:val="0083747E"/>
    <w:rsid w:val="00840084"/>
    <w:rsid w:val="008402A8"/>
    <w:rsid w:val="00841163"/>
    <w:rsid w:val="00841173"/>
    <w:rsid w:val="00841240"/>
    <w:rsid w:val="00841B06"/>
    <w:rsid w:val="00841B5B"/>
    <w:rsid w:val="00841D8D"/>
    <w:rsid w:val="0084224C"/>
    <w:rsid w:val="008426B7"/>
    <w:rsid w:val="008428A1"/>
    <w:rsid w:val="00842921"/>
    <w:rsid w:val="00842A8C"/>
    <w:rsid w:val="00842AC5"/>
    <w:rsid w:val="00844B4C"/>
    <w:rsid w:val="00844DDA"/>
    <w:rsid w:val="00845432"/>
    <w:rsid w:val="008461EF"/>
    <w:rsid w:val="0084660B"/>
    <w:rsid w:val="00847572"/>
    <w:rsid w:val="00847780"/>
    <w:rsid w:val="0085024A"/>
    <w:rsid w:val="008512DD"/>
    <w:rsid w:val="00851325"/>
    <w:rsid w:val="00851AE5"/>
    <w:rsid w:val="00851CB3"/>
    <w:rsid w:val="00851EDC"/>
    <w:rsid w:val="00852939"/>
    <w:rsid w:val="00852C23"/>
    <w:rsid w:val="00853446"/>
    <w:rsid w:val="00853CF6"/>
    <w:rsid w:val="00854220"/>
    <w:rsid w:val="00855CD6"/>
    <w:rsid w:val="00855CF5"/>
    <w:rsid w:val="00857868"/>
    <w:rsid w:val="00857DAE"/>
    <w:rsid w:val="00860102"/>
    <w:rsid w:val="00860C3F"/>
    <w:rsid w:val="00860E58"/>
    <w:rsid w:val="008612ED"/>
    <w:rsid w:val="00861D7B"/>
    <w:rsid w:val="00861E0C"/>
    <w:rsid w:val="00862A91"/>
    <w:rsid w:val="00862BA5"/>
    <w:rsid w:val="00863278"/>
    <w:rsid w:val="008634B0"/>
    <w:rsid w:val="00863584"/>
    <w:rsid w:val="00864313"/>
    <w:rsid w:val="008647DC"/>
    <w:rsid w:val="0086492F"/>
    <w:rsid w:val="00864ABF"/>
    <w:rsid w:val="00864B59"/>
    <w:rsid w:val="00864C41"/>
    <w:rsid w:val="00864E95"/>
    <w:rsid w:val="0086552F"/>
    <w:rsid w:val="00865B7B"/>
    <w:rsid w:val="00865DB5"/>
    <w:rsid w:val="00865EA5"/>
    <w:rsid w:val="00867600"/>
    <w:rsid w:val="008705A3"/>
    <w:rsid w:val="008708E4"/>
    <w:rsid w:val="00870DDD"/>
    <w:rsid w:val="0087102A"/>
    <w:rsid w:val="00871333"/>
    <w:rsid w:val="0087206A"/>
    <w:rsid w:val="00872113"/>
    <w:rsid w:val="00873AD9"/>
    <w:rsid w:val="00873C5A"/>
    <w:rsid w:val="008748E8"/>
    <w:rsid w:val="00874D47"/>
    <w:rsid w:val="00874DE9"/>
    <w:rsid w:val="00875F98"/>
    <w:rsid w:val="008760A3"/>
    <w:rsid w:val="008766D4"/>
    <w:rsid w:val="00876969"/>
    <w:rsid w:val="008772D3"/>
    <w:rsid w:val="00877B28"/>
    <w:rsid w:val="00877B5C"/>
    <w:rsid w:val="00877C8A"/>
    <w:rsid w:val="00880570"/>
    <w:rsid w:val="008806AC"/>
    <w:rsid w:val="008807CD"/>
    <w:rsid w:val="0088097B"/>
    <w:rsid w:val="00880C63"/>
    <w:rsid w:val="00880C89"/>
    <w:rsid w:val="008810CA"/>
    <w:rsid w:val="008814D2"/>
    <w:rsid w:val="00881E25"/>
    <w:rsid w:val="00882AC9"/>
    <w:rsid w:val="0088336E"/>
    <w:rsid w:val="008837DC"/>
    <w:rsid w:val="008854DC"/>
    <w:rsid w:val="00885A4F"/>
    <w:rsid w:val="008861AB"/>
    <w:rsid w:val="0088694F"/>
    <w:rsid w:val="00890330"/>
    <w:rsid w:val="0089039C"/>
    <w:rsid w:val="00890D85"/>
    <w:rsid w:val="00890E30"/>
    <w:rsid w:val="00891937"/>
    <w:rsid w:val="00891AC8"/>
    <w:rsid w:val="00891E29"/>
    <w:rsid w:val="00891E78"/>
    <w:rsid w:val="00891F4D"/>
    <w:rsid w:val="00891F95"/>
    <w:rsid w:val="0089231D"/>
    <w:rsid w:val="0089343F"/>
    <w:rsid w:val="00893A7B"/>
    <w:rsid w:val="00893BFF"/>
    <w:rsid w:val="00895390"/>
    <w:rsid w:val="008956FC"/>
    <w:rsid w:val="00895A50"/>
    <w:rsid w:val="00896042"/>
    <w:rsid w:val="00896064"/>
    <w:rsid w:val="008965CA"/>
    <w:rsid w:val="008968AF"/>
    <w:rsid w:val="00896C0E"/>
    <w:rsid w:val="00897116"/>
    <w:rsid w:val="008971A1"/>
    <w:rsid w:val="008974B0"/>
    <w:rsid w:val="00897578"/>
    <w:rsid w:val="00897B61"/>
    <w:rsid w:val="008A04A4"/>
    <w:rsid w:val="008A0E91"/>
    <w:rsid w:val="008A1073"/>
    <w:rsid w:val="008A13B9"/>
    <w:rsid w:val="008A2753"/>
    <w:rsid w:val="008A3ECA"/>
    <w:rsid w:val="008A4C5C"/>
    <w:rsid w:val="008A56D3"/>
    <w:rsid w:val="008A7072"/>
    <w:rsid w:val="008A7470"/>
    <w:rsid w:val="008A7BCF"/>
    <w:rsid w:val="008B006D"/>
    <w:rsid w:val="008B08E1"/>
    <w:rsid w:val="008B0A85"/>
    <w:rsid w:val="008B0EA9"/>
    <w:rsid w:val="008B1355"/>
    <w:rsid w:val="008B148A"/>
    <w:rsid w:val="008B1660"/>
    <w:rsid w:val="008B167D"/>
    <w:rsid w:val="008B1892"/>
    <w:rsid w:val="008B18A5"/>
    <w:rsid w:val="008B2A2E"/>
    <w:rsid w:val="008B2FDE"/>
    <w:rsid w:val="008B30C0"/>
    <w:rsid w:val="008B39E2"/>
    <w:rsid w:val="008B3DF4"/>
    <w:rsid w:val="008B4BE0"/>
    <w:rsid w:val="008B55C3"/>
    <w:rsid w:val="008B630D"/>
    <w:rsid w:val="008B63A8"/>
    <w:rsid w:val="008B6402"/>
    <w:rsid w:val="008B64BD"/>
    <w:rsid w:val="008B6B7D"/>
    <w:rsid w:val="008B7423"/>
    <w:rsid w:val="008B76CE"/>
    <w:rsid w:val="008B7BD9"/>
    <w:rsid w:val="008B7F60"/>
    <w:rsid w:val="008C03F1"/>
    <w:rsid w:val="008C0C7B"/>
    <w:rsid w:val="008C0E75"/>
    <w:rsid w:val="008C11E2"/>
    <w:rsid w:val="008C1744"/>
    <w:rsid w:val="008C1D3A"/>
    <w:rsid w:val="008C1F95"/>
    <w:rsid w:val="008C2F10"/>
    <w:rsid w:val="008C2F1D"/>
    <w:rsid w:val="008C33D9"/>
    <w:rsid w:val="008C3779"/>
    <w:rsid w:val="008C3A7B"/>
    <w:rsid w:val="008C3BF7"/>
    <w:rsid w:val="008C43C8"/>
    <w:rsid w:val="008C4E00"/>
    <w:rsid w:val="008C5401"/>
    <w:rsid w:val="008C6C0B"/>
    <w:rsid w:val="008C6D5D"/>
    <w:rsid w:val="008C7166"/>
    <w:rsid w:val="008C78A1"/>
    <w:rsid w:val="008C7C32"/>
    <w:rsid w:val="008C7F4F"/>
    <w:rsid w:val="008C7FD0"/>
    <w:rsid w:val="008D0098"/>
    <w:rsid w:val="008D029D"/>
    <w:rsid w:val="008D04C6"/>
    <w:rsid w:val="008D0984"/>
    <w:rsid w:val="008D0E6F"/>
    <w:rsid w:val="008D160D"/>
    <w:rsid w:val="008D1CA1"/>
    <w:rsid w:val="008D235A"/>
    <w:rsid w:val="008D2E17"/>
    <w:rsid w:val="008D2E49"/>
    <w:rsid w:val="008D3345"/>
    <w:rsid w:val="008D386D"/>
    <w:rsid w:val="008D3C88"/>
    <w:rsid w:val="008D4471"/>
    <w:rsid w:val="008D4AE3"/>
    <w:rsid w:val="008D55D5"/>
    <w:rsid w:val="008D563F"/>
    <w:rsid w:val="008D58F1"/>
    <w:rsid w:val="008D5ADE"/>
    <w:rsid w:val="008D60E3"/>
    <w:rsid w:val="008D64E2"/>
    <w:rsid w:val="008D6956"/>
    <w:rsid w:val="008D6AD9"/>
    <w:rsid w:val="008D777E"/>
    <w:rsid w:val="008E08DB"/>
    <w:rsid w:val="008E1FBC"/>
    <w:rsid w:val="008E2285"/>
    <w:rsid w:val="008E2AC2"/>
    <w:rsid w:val="008E2C2F"/>
    <w:rsid w:val="008E2FA3"/>
    <w:rsid w:val="008E3890"/>
    <w:rsid w:val="008E4686"/>
    <w:rsid w:val="008E493F"/>
    <w:rsid w:val="008E513C"/>
    <w:rsid w:val="008E5360"/>
    <w:rsid w:val="008E5679"/>
    <w:rsid w:val="008E5DDF"/>
    <w:rsid w:val="008E7189"/>
    <w:rsid w:val="008E77E9"/>
    <w:rsid w:val="008E7849"/>
    <w:rsid w:val="008E7F89"/>
    <w:rsid w:val="008F0304"/>
    <w:rsid w:val="008F04D7"/>
    <w:rsid w:val="008F0573"/>
    <w:rsid w:val="008F0DB1"/>
    <w:rsid w:val="008F1089"/>
    <w:rsid w:val="008F2056"/>
    <w:rsid w:val="008F2783"/>
    <w:rsid w:val="008F311B"/>
    <w:rsid w:val="008F3A23"/>
    <w:rsid w:val="008F3B44"/>
    <w:rsid w:val="008F3B70"/>
    <w:rsid w:val="008F470E"/>
    <w:rsid w:val="008F5203"/>
    <w:rsid w:val="008F5D1E"/>
    <w:rsid w:val="008F7051"/>
    <w:rsid w:val="008F7F2B"/>
    <w:rsid w:val="009019BF"/>
    <w:rsid w:val="00901A13"/>
    <w:rsid w:val="00901C37"/>
    <w:rsid w:val="00901E74"/>
    <w:rsid w:val="009026A9"/>
    <w:rsid w:val="00902AC6"/>
    <w:rsid w:val="0090373E"/>
    <w:rsid w:val="00904EFB"/>
    <w:rsid w:val="00905A5B"/>
    <w:rsid w:val="00906474"/>
    <w:rsid w:val="009064B1"/>
    <w:rsid w:val="00906773"/>
    <w:rsid w:val="009069D1"/>
    <w:rsid w:val="00906D9F"/>
    <w:rsid w:val="009079C4"/>
    <w:rsid w:val="00907D20"/>
    <w:rsid w:val="009109BA"/>
    <w:rsid w:val="00910F69"/>
    <w:rsid w:val="009116F6"/>
    <w:rsid w:val="00911B53"/>
    <w:rsid w:val="0091437A"/>
    <w:rsid w:val="00914760"/>
    <w:rsid w:val="0091478D"/>
    <w:rsid w:val="00915148"/>
    <w:rsid w:val="009154A0"/>
    <w:rsid w:val="009155EA"/>
    <w:rsid w:val="00915A7C"/>
    <w:rsid w:val="00915B22"/>
    <w:rsid w:val="00916DEA"/>
    <w:rsid w:val="00917214"/>
    <w:rsid w:val="009178B5"/>
    <w:rsid w:val="00917CE9"/>
    <w:rsid w:val="00917F04"/>
    <w:rsid w:val="00920014"/>
    <w:rsid w:val="00920501"/>
    <w:rsid w:val="009222A6"/>
    <w:rsid w:val="009228D1"/>
    <w:rsid w:val="009234E1"/>
    <w:rsid w:val="0092494B"/>
    <w:rsid w:val="00924CF7"/>
    <w:rsid w:val="00924E84"/>
    <w:rsid w:val="00925848"/>
    <w:rsid w:val="00925D51"/>
    <w:rsid w:val="00926B87"/>
    <w:rsid w:val="00926DD9"/>
    <w:rsid w:val="009271C3"/>
    <w:rsid w:val="00927701"/>
    <w:rsid w:val="009278F0"/>
    <w:rsid w:val="00927AA4"/>
    <w:rsid w:val="00927DA7"/>
    <w:rsid w:val="00930229"/>
    <w:rsid w:val="0093082F"/>
    <w:rsid w:val="0093094E"/>
    <w:rsid w:val="00930CFF"/>
    <w:rsid w:val="009319BE"/>
    <w:rsid w:val="00931F96"/>
    <w:rsid w:val="009322EC"/>
    <w:rsid w:val="009322FB"/>
    <w:rsid w:val="00932C14"/>
    <w:rsid w:val="0093549B"/>
    <w:rsid w:val="00935F0E"/>
    <w:rsid w:val="00936398"/>
    <w:rsid w:val="00936A20"/>
    <w:rsid w:val="00936A4E"/>
    <w:rsid w:val="0093717C"/>
    <w:rsid w:val="0093739D"/>
    <w:rsid w:val="00937E2B"/>
    <w:rsid w:val="00937F31"/>
    <w:rsid w:val="00940D20"/>
    <w:rsid w:val="00941816"/>
    <w:rsid w:val="009421B3"/>
    <w:rsid w:val="00942B6E"/>
    <w:rsid w:val="00942C52"/>
    <w:rsid w:val="00944840"/>
    <w:rsid w:val="00944C21"/>
    <w:rsid w:val="0094522D"/>
    <w:rsid w:val="009453AB"/>
    <w:rsid w:val="00945D36"/>
    <w:rsid w:val="00945D54"/>
    <w:rsid w:val="00945DE1"/>
    <w:rsid w:val="0094657E"/>
    <w:rsid w:val="00946733"/>
    <w:rsid w:val="009469BA"/>
    <w:rsid w:val="00946B40"/>
    <w:rsid w:val="00946CCC"/>
    <w:rsid w:val="00947EC7"/>
    <w:rsid w:val="00950640"/>
    <w:rsid w:val="0095089F"/>
    <w:rsid w:val="00950A28"/>
    <w:rsid w:val="0095124A"/>
    <w:rsid w:val="00951E4B"/>
    <w:rsid w:val="00953051"/>
    <w:rsid w:val="00953C4A"/>
    <w:rsid w:val="009554FA"/>
    <w:rsid w:val="00955840"/>
    <w:rsid w:val="00955DA2"/>
    <w:rsid w:val="00956191"/>
    <w:rsid w:val="0095631F"/>
    <w:rsid w:val="009564F0"/>
    <w:rsid w:val="0095712F"/>
    <w:rsid w:val="00957642"/>
    <w:rsid w:val="00957A71"/>
    <w:rsid w:val="0096058C"/>
    <w:rsid w:val="009606F3"/>
    <w:rsid w:val="00960918"/>
    <w:rsid w:val="009610D6"/>
    <w:rsid w:val="009612D0"/>
    <w:rsid w:val="0096172A"/>
    <w:rsid w:val="0096199C"/>
    <w:rsid w:val="00961D06"/>
    <w:rsid w:val="009621BB"/>
    <w:rsid w:val="009622E1"/>
    <w:rsid w:val="00962984"/>
    <w:rsid w:val="00962AAF"/>
    <w:rsid w:val="00963CEB"/>
    <w:rsid w:val="00965446"/>
    <w:rsid w:val="00965E60"/>
    <w:rsid w:val="0096611C"/>
    <w:rsid w:val="0096612A"/>
    <w:rsid w:val="0096648D"/>
    <w:rsid w:val="009668E3"/>
    <w:rsid w:val="0096697A"/>
    <w:rsid w:val="00967367"/>
    <w:rsid w:val="00967806"/>
    <w:rsid w:val="0096784D"/>
    <w:rsid w:val="009679F7"/>
    <w:rsid w:val="00967E11"/>
    <w:rsid w:val="009701F7"/>
    <w:rsid w:val="0097049A"/>
    <w:rsid w:val="0097117B"/>
    <w:rsid w:val="00972C73"/>
    <w:rsid w:val="00973660"/>
    <w:rsid w:val="009739B2"/>
    <w:rsid w:val="00973EA7"/>
    <w:rsid w:val="00975346"/>
    <w:rsid w:val="009758A6"/>
    <w:rsid w:val="009762F1"/>
    <w:rsid w:val="00976E98"/>
    <w:rsid w:val="00977C96"/>
    <w:rsid w:val="009813BF"/>
    <w:rsid w:val="00981836"/>
    <w:rsid w:val="00984503"/>
    <w:rsid w:val="009848E4"/>
    <w:rsid w:val="0098514B"/>
    <w:rsid w:val="00985668"/>
    <w:rsid w:val="009859BF"/>
    <w:rsid w:val="00985E5E"/>
    <w:rsid w:val="00985F32"/>
    <w:rsid w:val="00986683"/>
    <w:rsid w:val="00986B7A"/>
    <w:rsid w:val="00986CB4"/>
    <w:rsid w:val="0098741E"/>
    <w:rsid w:val="0098749C"/>
    <w:rsid w:val="0098768C"/>
    <w:rsid w:val="009904FA"/>
    <w:rsid w:val="0099109B"/>
    <w:rsid w:val="009913CA"/>
    <w:rsid w:val="00991484"/>
    <w:rsid w:val="00991CAA"/>
    <w:rsid w:val="00991CF9"/>
    <w:rsid w:val="0099216F"/>
    <w:rsid w:val="00992936"/>
    <w:rsid w:val="00993BFB"/>
    <w:rsid w:val="00994532"/>
    <w:rsid w:val="0099475E"/>
    <w:rsid w:val="0099497F"/>
    <w:rsid w:val="00995099"/>
    <w:rsid w:val="0099534C"/>
    <w:rsid w:val="00995578"/>
    <w:rsid w:val="009955B9"/>
    <w:rsid w:val="009958EE"/>
    <w:rsid w:val="00995F7E"/>
    <w:rsid w:val="00996A24"/>
    <w:rsid w:val="0099714B"/>
    <w:rsid w:val="009978F5"/>
    <w:rsid w:val="00997E1D"/>
    <w:rsid w:val="00997F90"/>
    <w:rsid w:val="00997FD8"/>
    <w:rsid w:val="009A0244"/>
    <w:rsid w:val="009A0C53"/>
    <w:rsid w:val="009A0E0E"/>
    <w:rsid w:val="009A1495"/>
    <w:rsid w:val="009A2CC3"/>
    <w:rsid w:val="009A2E86"/>
    <w:rsid w:val="009A3009"/>
    <w:rsid w:val="009A322F"/>
    <w:rsid w:val="009A37DC"/>
    <w:rsid w:val="009A3A60"/>
    <w:rsid w:val="009A4705"/>
    <w:rsid w:val="009A4BFA"/>
    <w:rsid w:val="009A56CD"/>
    <w:rsid w:val="009A5771"/>
    <w:rsid w:val="009A5774"/>
    <w:rsid w:val="009A6311"/>
    <w:rsid w:val="009A71A6"/>
    <w:rsid w:val="009A779F"/>
    <w:rsid w:val="009A7802"/>
    <w:rsid w:val="009B0A52"/>
    <w:rsid w:val="009B10D4"/>
    <w:rsid w:val="009B18B6"/>
    <w:rsid w:val="009B425B"/>
    <w:rsid w:val="009B51DB"/>
    <w:rsid w:val="009B6368"/>
    <w:rsid w:val="009B6619"/>
    <w:rsid w:val="009B6A21"/>
    <w:rsid w:val="009B75C3"/>
    <w:rsid w:val="009C1100"/>
    <w:rsid w:val="009C275D"/>
    <w:rsid w:val="009C2A70"/>
    <w:rsid w:val="009C350D"/>
    <w:rsid w:val="009C3888"/>
    <w:rsid w:val="009C42D1"/>
    <w:rsid w:val="009C5435"/>
    <w:rsid w:val="009C5440"/>
    <w:rsid w:val="009C5478"/>
    <w:rsid w:val="009C5CFC"/>
    <w:rsid w:val="009C5D0A"/>
    <w:rsid w:val="009C6352"/>
    <w:rsid w:val="009C65F4"/>
    <w:rsid w:val="009C7353"/>
    <w:rsid w:val="009C7F44"/>
    <w:rsid w:val="009D0485"/>
    <w:rsid w:val="009D0BB2"/>
    <w:rsid w:val="009D0C8D"/>
    <w:rsid w:val="009D16A3"/>
    <w:rsid w:val="009D1A31"/>
    <w:rsid w:val="009D2107"/>
    <w:rsid w:val="009D2A5B"/>
    <w:rsid w:val="009D2E7C"/>
    <w:rsid w:val="009D4D24"/>
    <w:rsid w:val="009D4DFF"/>
    <w:rsid w:val="009D4E4B"/>
    <w:rsid w:val="009D653A"/>
    <w:rsid w:val="009D6847"/>
    <w:rsid w:val="009D6C5F"/>
    <w:rsid w:val="009E028B"/>
    <w:rsid w:val="009E03E1"/>
    <w:rsid w:val="009E1625"/>
    <w:rsid w:val="009E1ED5"/>
    <w:rsid w:val="009E209C"/>
    <w:rsid w:val="009E3A5B"/>
    <w:rsid w:val="009E3D7F"/>
    <w:rsid w:val="009E4CE9"/>
    <w:rsid w:val="009E4CF7"/>
    <w:rsid w:val="009E51DD"/>
    <w:rsid w:val="009E59FC"/>
    <w:rsid w:val="009E5B4E"/>
    <w:rsid w:val="009E5D7D"/>
    <w:rsid w:val="009E69FF"/>
    <w:rsid w:val="009E6B27"/>
    <w:rsid w:val="009E6E16"/>
    <w:rsid w:val="009E70D5"/>
    <w:rsid w:val="009E7499"/>
    <w:rsid w:val="009F0201"/>
    <w:rsid w:val="009F06AC"/>
    <w:rsid w:val="009F1059"/>
    <w:rsid w:val="009F106E"/>
    <w:rsid w:val="009F18D4"/>
    <w:rsid w:val="009F1DA4"/>
    <w:rsid w:val="009F22C2"/>
    <w:rsid w:val="009F26CF"/>
    <w:rsid w:val="009F3301"/>
    <w:rsid w:val="009F357F"/>
    <w:rsid w:val="009F372D"/>
    <w:rsid w:val="009F3B90"/>
    <w:rsid w:val="009F3D06"/>
    <w:rsid w:val="009F4436"/>
    <w:rsid w:val="009F5308"/>
    <w:rsid w:val="009F547C"/>
    <w:rsid w:val="009F5A7A"/>
    <w:rsid w:val="009F6785"/>
    <w:rsid w:val="009F6BB6"/>
    <w:rsid w:val="009F6C7B"/>
    <w:rsid w:val="009F6E18"/>
    <w:rsid w:val="009F7DDF"/>
    <w:rsid w:val="00A0075B"/>
    <w:rsid w:val="00A00A96"/>
    <w:rsid w:val="00A0104C"/>
    <w:rsid w:val="00A010D2"/>
    <w:rsid w:val="00A0161C"/>
    <w:rsid w:val="00A0179F"/>
    <w:rsid w:val="00A017B5"/>
    <w:rsid w:val="00A01950"/>
    <w:rsid w:val="00A01C14"/>
    <w:rsid w:val="00A0258B"/>
    <w:rsid w:val="00A02BF5"/>
    <w:rsid w:val="00A03095"/>
    <w:rsid w:val="00A04101"/>
    <w:rsid w:val="00A045D7"/>
    <w:rsid w:val="00A04865"/>
    <w:rsid w:val="00A05060"/>
    <w:rsid w:val="00A05423"/>
    <w:rsid w:val="00A05621"/>
    <w:rsid w:val="00A05728"/>
    <w:rsid w:val="00A05BE0"/>
    <w:rsid w:val="00A06402"/>
    <w:rsid w:val="00A06CC1"/>
    <w:rsid w:val="00A07210"/>
    <w:rsid w:val="00A0772E"/>
    <w:rsid w:val="00A07CD5"/>
    <w:rsid w:val="00A07DEB"/>
    <w:rsid w:val="00A101AB"/>
    <w:rsid w:val="00A10B0B"/>
    <w:rsid w:val="00A10BD2"/>
    <w:rsid w:val="00A10C2F"/>
    <w:rsid w:val="00A10DA9"/>
    <w:rsid w:val="00A10E59"/>
    <w:rsid w:val="00A11E3D"/>
    <w:rsid w:val="00A13072"/>
    <w:rsid w:val="00A130A4"/>
    <w:rsid w:val="00A13118"/>
    <w:rsid w:val="00A1328A"/>
    <w:rsid w:val="00A13964"/>
    <w:rsid w:val="00A14423"/>
    <w:rsid w:val="00A14440"/>
    <w:rsid w:val="00A14ADE"/>
    <w:rsid w:val="00A14C02"/>
    <w:rsid w:val="00A14CF7"/>
    <w:rsid w:val="00A14D1C"/>
    <w:rsid w:val="00A16A26"/>
    <w:rsid w:val="00A16D79"/>
    <w:rsid w:val="00A201C1"/>
    <w:rsid w:val="00A205D0"/>
    <w:rsid w:val="00A20796"/>
    <w:rsid w:val="00A20923"/>
    <w:rsid w:val="00A21129"/>
    <w:rsid w:val="00A21AD0"/>
    <w:rsid w:val="00A22962"/>
    <w:rsid w:val="00A233B0"/>
    <w:rsid w:val="00A234FF"/>
    <w:rsid w:val="00A24327"/>
    <w:rsid w:val="00A24630"/>
    <w:rsid w:val="00A24DE0"/>
    <w:rsid w:val="00A24DF7"/>
    <w:rsid w:val="00A25D1F"/>
    <w:rsid w:val="00A2760C"/>
    <w:rsid w:val="00A27724"/>
    <w:rsid w:val="00A27846"/>
    <w:rsid w:val="00A27B16"/>
    <w:rsid w:val="00A30333"/>
    <w:rsid w:val="00A33C4C"/>
    <w:rsid w:val="00A34717"/>
    <w:rsid w:val="00A35EDF"/>
    <w:rsid w:val="00A364EF"/>
    <w:rsid w:val="00A365F5"/>
    <w:rsid w:val="00A368F5"/>
    <w:rsid w:val="00A36AB0"/>
    <w:rsid w:val="00A36FF8"/>
    <w:rsid w:val="00A37300"/>
    <w:rsid w:val="00A3757F"/>
    <w:rsid w:val="00A37C28"/>
    <w:rsid w:val="00A4054D"/>
    <w:rsid w:val="00A40F6B"/>
    <w:rsid w:val="00A41BC4"/>
    <w:rsid w:val="00A42415"/>
    <w:rsid w:val="00A42FAA"/>
    <w:rsid w:val="00A437B7"/>
    <w:rsid w:val="00A441A7"/>
    <w:rsid w:val="00A44678"/>
    <w:rsid w:val="00A4483C"/>
    <w:rsid w:val="00A44ED8"/>
    <w:rsid w:val="00A45E77"/>
    <w:rsid w:val="00A45FD8"/>
    <w:rsid w:val="00A45FEA"/>
    <w:rsid w:val="00A4610A"/>
    <w:rsid w:val="00A46A4F"/>
    <w:rsid w:val="00A470A2"/>
    <w:rsid w:val="00A47AAE"/>
    <w:rsid w:val="00A47BDD"/>
    <w:rsid w:val="00A503BC"/>
    <w:rsid w:val="00A50C24"/>
    <w:rsid w:val="00A51272"/>
    <w:rsid w:val="00A521A8"/>
    <w:rsid w:val="00A52285"/>
    <w:rsid w:val="00A52C59"/>
    <w:rsid w:val="00A53166"/>
    <w:rsid w:val="00A53703"/>
    <w:rsid w:val="00A538F8"/>
    <w:rsid w:val="00A53CB1"/>
    <w:rsid w:val="00A54383"/>
    <w:rsid w:val="00A5468A"/>
    <w:rsid w:val="00A54CB0"/>
    <w:rsid w:val="00A5570F"/>
    <w:rsid w:val="00A55FE8"/>
    <w:rsid w:val="00A56E38"/>
    <w:rsid w:val="00A57B99"/>
    <w:rsid w:val="00A60260"/>
    <w:rsid w:val="00A602FD"/>
    <w:rsid w:val="00A603B8"/>
    <w:rsid w:val="00A60AA9"/>
    <w:rsid w:val="00A61862"/>
    <w:rsid w:val="00A61F44"/>
    <w:rsid w:val="00A62ACB"/>
    <w:rsid w:val="00A63197"/>
    <w:rsid w:val="00A651D6"/>
    <w:rsid w:val="00A662C4"/>
    <w:rsid w:val="00A66D93"/>
    <w:rsid w:val="00A67C44"/>
    <w:rsid w:val="00A70481"/>
    <w:rsid w:val="00A70489"/>
    <w:rsid w:val="00A70DAF"/>
    <w:rsid w:val="00A70DD0"/>
    <w:rsid w:val="00A715FE"/>
    <w:rsid w:val="00A71993"/>
    <w:rsid w:val="00A71C64"/>
    <w:rsid w:val="00A724AD"/>
    <w:rsid w:val="00A72B61"/>
    <w:rsid w:val="00A73055"/>
    <w:rsid w:val="00A739AD"/>
    <w:rsid w:val="00A73B86"/>
    <w:rsid w:val="00A73CDA"/>
    <w:rsid w:val="00A74071"/>
    <w:rsid w:val="00A74330"/>
    <w:rsid w:val="00A744F0"/>
    <w:rsid w:val="00A749F7"/>
    <w:rsid w:val="00A75640"/>
    <w:rsid w:val="00A75A7E"/>
    <w:rsid w:val="00A76269"/>
    <w:rsid w:val="00A80A9F"/>
    <w:rsid w:val="00A816C8"/>
    <w:rsid w:val="00A81B58"/>
    <w:rsid w:val="00A825C4"/>
    <w:rsid w:val="00A82B19"/>
    <w:rsid w:val="00A83E40"/>
    <w:rsid w:val="00A8440B"/>
    <w:rsid w:val="00A854B8"/>
    <w:rsid w:val="00A85B3F"/>
    <w:rsid w:val="00A85B48"/>
    <w:rsid w:val="00A860AC"/>
    <w:rsid w:val="00A86528"/>
    <w:rsid w:val="00A8677B"/>
    <w:rsid w:val="00A871A6"/>
    <w:rsid w:val="00A87666"/>
    <w:rsid w:val="00A908DB"/>
    <w:rsid w:val="00A90DC4"/>
    <w:rsid w:val="00A92427"/>
    <w:rsid w:val="00A92A8F"/>
    <w:rsid w:val="00A930D0"/>
    <w:rsid w:val="00A93C19"/>
    <w:rsid w:val="00A93D36"/>
    <w:rsid w:val="00A93F07"/>
    <w:rsid w:val="00A942A2"/>
    <w:rsid w:val="00A949B4"/>
    <w:rsid w:val="00A950A3"/>
    <w:rsid w:val="00A968A8"/>
    <w:rsid w:val="00A96967"/>
    <w:rsid w:val="00A969EF"/>
    <w:rsid w:val="00A9739B"/>
    <w:rsid w:val="00A97957"/>
    <w:rsid w:val="00A97B8A"/>
    <w:rsid w:val="00AA04AF"/>
    <w:rsid w:val="00AA06D2"/>
    <w:rsid w:val="00AA0B72"/>
    <w:rsid w:val="00AA0E9C"/>
    <w:rsid w:val="00AA17F6"/>
    <w:rsid w:val="00AA1A0F"/>
    <w:rsid w:val="00AA1EE2"/>
    <w:rsid w:val="00AA233D"/>
    <w:rsid w:val="00AA2A7F"/>
    <w:rsid w:val="00AA3602"/>
    <w:rsid w:val="00AA3BC5"/>
    <w:rsid w:val="00AA4A46"/>
    <w:rsid w:val="00AA5043"/>
    <w:rsid w:val="00AA5C7B"/>
    <w:rsid w:val="00AA5D78"/>
    <w:rsid w:val="00AA5F05"/>
    <w:rsid w:val="00AA6722"/>
    <w:rsid w:val="00AA6E74"/>
    <w:rsid w:val="00AA7631"/>
    <w:rsid w:val="00AB004B"/>
    <w:rsid w:val="00AB07C2"/>
    <w:rsid w:val="00AB0938"/>
    <w:rsid w:val="00AB0F03"/>
    <w:rsid w:val="00AB1D8E"/>
    <w:rsid w:val="00AB1EBB"/>
    <w:rsid w:val="00AB23EB"/>
    <w:rsid w:val="00AB2AE0"/>
    <w:rsid w:val="00AB3B17"/>
    <w:rsid w:val="00AB3D1F"/>
    <w:rsid w:val="00AB3EA3"/>
    <w:rsid w:val="00AB4806"/>
    <w:rsid w:val="00AB4DC8"/>
    <w:rsid w:val="00AB5357"/>
    <w:rsid w:val="00AB5469"/>
    <w:rsid w:val="00AB5680"/>
    <w:rsid w:val="00AB57A9"/>
    <w:rsid w:val="00AB5865"/>
    <w:rsid w:val="00AB7371"/>
    <w:rsid w:val="00AB77A1"/>
    <w:rsid w:val="00AB7E0A"/>
    <w:rsid w:val="00AC0649"/>
    <w:rsid w:val="00AC0E71"/>
    <w:rsid w:val="00AC1589"/>
    <w:rsid w:val="00AC18A1"/>
    <w:rsid w:val="00AC2296"/>
    <w:rsid w:val="00AC234D"/>
    <w:rsid w:val="00AC26EA"/>
    <w:rsid w:val="00AC2F0F"/>
    <w:rsid w:val="00AC3CBD"/>
    <w:rsid w:val="00AC4089"/>
    <w:rsid w:val="00AC4099"/>
    <w:rsid w:val="00AC413E"/>
    <w:rsid w:val="00AC46AC"/>
    <w:rsid w:val="00AC649E"/>
    <w:rsid w:val="00AC66B7"/>
    <w:rsid w:val="00AC6B70"/>
    <w:rsid w:val="00AC77D6"/>
    <w:rsid w:val="00AC79EC"/>
    <w:rsid w:val="00AC7A2B"/>
    <w:rsid w:val="00AC7DE2"/>
    <w:rsid w:val="00AD1417"/>
    <w:rsid w:val="00AD16A1"/>
    <w:rsid w:val="00AD2637"/>
    <w:rsid w:val="00AD447D"/>
    <w:rsid w:val="00AD499E"/>
    <w:rsid w:val="00AD4F77"/>
    <w:rsid w:val="00AD517F"/>
    <w:rsid w:val="00AD549D"/>
    <w:rsid w:val="00AD59E0"/>
    <w:rsid w:val="00AD5EC1"/>
    <w:rsid w:val="00AD65DB"/>
    <w:rsid w:val="00AD6E0D"/>
    <w:rsid w:val="00AD6F2C"/>
    <w:rsid w:val="00AD6F4B"/>
    <w:rsid w:val="00AD6FEF"/>
    <w:rsid w:val="00AD7B9A"/>
    <w:rsid w:val="00AE0261"/>
    <w:rsid w:val="00AE0850"/>
    <w:rsid w:val="00AE12E6"/>
    <w:rsid w:val="00AE242B"/>
    <w:rsid w:val="00AE289D"/>
    <w:rsid w:val="00AE3686"/>
    <w:rsid w:val="00AE36E7"/>
    <w:rsid w:val="00AE3AD6"/>
    <w:rsid w:val="00AE3D80"/>
    <w:rsid w:val="00AE3EB5"/>
    <w:rsid w:val="00AE4167"/>
    <w:rsid w:val="00AE52A7"/>
    <w:rsid w:val="00AE67A6"/>
    <w:rsid w:val="00AE7DBB"/>
    <w:rsid w:val="00AE7FEE"/>
    <w:rsid w:val="00AF0068"/>
    <w:rsid w:val="00AF0188"/>
    <w:rsid w:val="00AF0F17"/>
    <w:rsid w:val="00AF1485"/>
    <w:rsid w:val="00AF14F6"/>
    <w:rsid w:val="00AF22CB"/>
    <w:rsid w:val="00AF3706"/>
    <w:rsid w:val="00AF3A9D"/>
    <w:rsid w:val="00AF3BA7"/>
    <w:rsid w:val="00AF43D4"/>
    <w:rsid w:val="00AF46A7"/>
    <w:rsid w:val="00AF4A98"/>
    <w:rsid w:val="00AF587C"/>
    <w:rsid w:val="00AF5CA5"/>
    <w:rsid w:val="00AF6220"/>
    <w:rsid w:val="00AF6812"/>
    <w:rsid w:val="00AF7636"/>
    <w:rsid w:val="00AF7DB2"/>
    <w:rsid w:val="00AF7DFC"/>
    <w:rsid w:val="00B0050F"/>
    <w:rsid w:val="00B00A18"/>
    <w:rsid w:val="00B01084"/>
    <w:rsid w:val="00B0124A"/>
    <w:rsid w:val="00B01FD3"/>
    <w:rsid w:val="00B03086"/>
    <w:rsid w:val="00B034EF"/>
    <w:rsid w:val="00B03E4D"/>
    <w:rsid w:val="00B04578"/>
    <w:rsid w:val="00B05D58"/>
    <w:rsid w:val="00B05D5A"/>
    <w:rsid w:val="00B06078"/>
    <w:rsid w:val="00B06C4B"/>
    <w:rsid w:val="00B07E1F"/>
    <w:rsid w:val="00B10148"/>
    <w:rsid w:val="00B1046F"/>
    <w:rsid w:val="00B117FC"/>
    <w:rsid w:val="00B11A63"/>
    <w:rsid w:val="00B11C67"/>
    <w:rsid w:val="00B11F8A"/>
    <w:rsid w:val="00B121C0"/>
    <w:rsid w:val="00B12C86"/>
    <w:rsid w:val="00B1330B"/>
    <w:rsid w:val="00B143D0"/>
    <w:rsid w:val="00B14453"/>
    <w:rsid w:val="00B14AE6"/>
    <w:rsid w:val="00B14B32"/>
    <w:rsid w:val="00B14B42"/>
    <w:rsid w:val="00B14B8A"/>
    <w:rsid w:val="00B15283"/>
    <w:rsid w:val="00B152F8"/>
    <w:rsid w:val="00B1621E"/>
    <w:rsid w:val="00B163D5"/>
    <w:rsid w:val="00B16522"/>
    <w:rsid w:val="00B16F24"/>
    <w:rsid w:val="00B2023C"/>
    <w:rsid w:val="00B20443"/>
    <w:rsid w:val="00B20F8D"/>
    <w:rsid w:val="00B21318"/>
    <w:rsid w:val="00B21679"/>
    <w:rsid w:val="00B217D3"/>
    <w:rsid w:val="00B2253E"/>
    <w:rsid w:val="00B22942"/>
    <w:rsid w:val="00B229CD"/>
    <w:rsid w:val="00B22D21"/>
    <w:rsid w:val="00B2302B"/>
    <w:rsid w:val="00B23301"/>
    <w:rsid w:val="00B26CF6"/>
    <w:rsid w:val="00B3085D"/>
    <w:rsid w:val="00B30F51"/>
    <w:rsid w:val="00B31097"/>
    <w:rsid w:val="00B311C4"/>
    <w:rsid w:val="00B31B59"/>
    <w:rsid w:val="00B32330"/>
    <w:rsid w:val="00B330ED"/>
    <w:rsid w:val="00B332DF"/>
    <w:rsid w:val="00B33AAA"/>
    <w:rsid w:val="00B33B36"/>
    <w:rsid w:val="00B341FA"/>
    <w:rsid w:val="00B34256"/>
    <w:rsid w:val="00B346C6"/>
    <w:rsid w:val="00B34FDB"/>
    <w:rsid w:val="00B3517C"/>
    <w:rsid w:val="00B351E9"/>
    <w:rsid w:val="00B35372"/>
    <w:rsid w:val="00B35667"/>
    <w:rsid w:val="00B36BDE"/>
    <w:rsid w:val="00B377A0"/>
    <w:rsid w:val="00B3781A"/>
    <w:rsid w:val="00B40528"/>
    <w:rsid w:val="00B40932"/>
    <w:rsid w:val="00B40B70"/>
    <w:rsid w:val="00B40C20"/>
    <w:rsid w:val="00B41064"/>
    <w:rsid w:val="00B4225A"/>
    <w:rsid w:val="00B4254B"/>
    <w:rsid w:val="00B439ED"/>
    <w:rsid w:val="00B43C67"/>
    <w:rsid w:val="00B43E5D"/>
    <w:rsid w:val="00B44213"/>
    <w:rsid w:val="00B44BCF"/>
    <w:rsid w:val="00B44BFA"/>
    <w:rsid w:val="00B46117"/>
    <w:rsid w:val="00B46CC4"/>
    <w:rsid w:val="00B46E03"/>
    <w:rsid w:val="00B473E2"/>
    <w:rsid w:val="00B4750E"/>
    <w:rsid w:val="00B4790E"/>
    <w:rsid w:val="00B50519"/>
    <w:rsid w:val="00B527D8"/>
    <w:rsid w:val="00B52C3B"/>
    <w:rsid w:val="00B52D48"/>
    <w:rsid w:val="00B53947"/>
    <w:rsid w:val="00B53C14"/>
    <w:rsid w:val="00B53E28"/>
    <w:rsid w:val="00B5408F"/>
    <w:rsid w:val="00B540B9"/>
    <w:rsid w:val="00B546B9"/>
    <w:rsid w:val="00B55134"/>
    <w:rsid w:val="00B55595"/>
    <w:rsid w:val="00B55BE4"/>
    <w:rsid w:val="00B55D15"/>
    <w:rsid w:val="00B561C8"/>
    <w:rsid w:val="00B56C94"/>
    <w:rsid w:val="00B5716D"/>
    <w:rsid w:val="00B5724F"/>
    <w:rsid w:val="00B57485"/>
    <w:rsid w:val="00B5765D"/>
    <w:rsid w:val="00B62E17"/>
    <w:rsid w:val="00B62EE6"/>
    <w:rsid w:val="00B62F7C"/>
    <w:rsid w:val="00B63930"/>
    <w:rsid w:val="00B64F59"/>
    <w:rsid w:val="00B656A9"/>
    <w:rsid w:val="00B66153"/>
    <w:rsid w:val="00B66EDA"/>
    <w:rsid w:val="00B6704D"/>
    <w:rsid w:val="00B67290"/>
    <w:rsid w:val="00B67546"/>
    <w:rsid w:val="00B67CDE"/>
    <w:rsid w:val="00B7098E"/>
    <w:rsid w:val="00B70CFA"/>
    <w:rsid w:val="00B70FF2"/>
    <w:rsid w:val="00B71AC7"/>
    <w:rsid w:val="00B72F58"/>
    <w:rsid w:val="00B7380D"/>
    <w:rsid w:val="00B73873"/>
    <w:rsid w:val="00B73CF3"/>
    <w:rsid w:val="00B75285"/>
    <w:rsid w:val="00B759B2"/>
    <w:rsid w:val="00B75A3F"/>
    <w:rsid w:val="00B76E7D"/>
    <w:rsid w:val="00B772B3"/>
    <w:rsid w:val="00B778B3"/>
    <w:rsid w:val="00B80A24"/>
    <w:rsid w:val="00B815C9"/>
    <w:rsid w:val="00B816DD"/>
    <w:rsid w:val="00B81ADD"/>
    <w:rsid w:val="00B81BBC"/>
    <w:rsid w:val="00B8236E"/>
    <w:rsid w:val="00B8417E"/>
    <w:rsid w:val="00B84239"/>
    <w:rsid w:val="00B84680"/>
    <w:rsid w:val="00B849AC"/>
    <w:rsid w:val="00B84D09"/>
    <w:rsid w:val="00B85162"/>
    <w:rsid w:val="00B8534E"/>
    <w:rsid w:val="00B8594C"/>
    <w:rsid w:val="00B86392"/>
    <w:rsid w:val="00B869B7"/>
    <w:rsid w:val="00B86EC8"/>
    <w:rsid w:val="00B874FB"/>
    <w:rsid w:val="00B87B57"/>
    <w:rsid w:val="00B906B0"/>
    <w:rsid w:val="00B908CC"/>
    <w:rsid w:val="00B91B5C"/>
    <w:rsid w:val="00B91E2F"/>
    <w:rsid w:val="00B934E7"/>
    <w:rsid w:val="00B93D54"/>
    <w:rsid w:val="00B951FC"/>
    <w:rsid w:val="00B957D8"/>
    <w:rsid w:val="00B95A88"/>
    <w:rsid w:val="00B95E57"/>
    <w:rsid w:val="00B960A5"/>
    <w:rsid w:val="00B965F9"/>
    <w:rsid w:val="00B966AC"/>
    <w:rsid w:val="00B9696E"/>
    <w:rsid w:val="00BA1651"/>
    <w:rsid w:val="00BA1868"/>
    <w:rsid w:val="00BA229B"/>
    <w:rsid w:val="00BA5943"/>
    <w:rsid w:val="00BA5D1C"/>
    <w:rsid w:val="00BA62C6"/>
    <w:rsid w:val="00BA6584"/>
    <w:rsid w:val="00BA6DAB"/>
    <w:rsid w:val="00BA7485"/>
    <w:rsid w:val="00BA7A1B"/>
    <w:rsid w:val="00BA7E5A"/>
    <w:rsid w:val="00BB0484"/>
    <w:rsid w:val="00BB070D"/>
    <w:rsid w:val="00BB167E"/>
    <w:rsid w:val="00BB24FE"/>
    <w:rsid w:val="00BB25D1"/>
    <w:rsid w:val="00BB272C"/>
    <w:rsid w:val="00BB316A"/>
    <w:rsid w:val="00BB39D3"/>
    <w:rsid w:val="00BB4F47"/>
    <w:rsid w:val="00BB599A"/>
    <w:rsid w:val="00BB67AF"/>
    <w:rsid w:val="00BB7B6B"/>
    <w:rsid w:val="00BC03EB"/>
    <w:rsid w:val="00BC0413"/>
    <w:rsid w:val="00BC0E54"/>
    <w:rsid w:val="00BC10FF"/>
    <w:rsid w:val="00BC16BC"/>
    <w:rsid w:val="00BC174E"/>
    <w:rsid w:val="00BC28BC"/>
    <w:rsid w:val="00BC3193"/>
    <w:rsid w:val="00BC344A"/>
    <w:rsid w:val="00BC3952"/>
    <w:rsid w:val="00BC3967"/>
    <w:rsid w:val="00BC397F"/>
    <w:rsid w:val="00BC3993"/>
    <w:rsid w:val="00BC41C8"/>
    <w:rsid w:val="00BC451F"/>
    <w:rsid w:val="00BC61D4"/>
    <w:rsid w:val="00BC76A6"/>
    <w:rsid w:val="00BC7D1A"/>
    <w:rsid w:val="00BD0108"/>
    <w:rsid w:val="00BD061D"/>
    <w:rsid w:val="00BD0AAE"/>
    <w:rsid w:val="00BD11BE"/>
    <w:rsid w:val="00BD2071"/>
    <w:rsid w:val="00BD217F"/>
    <w:rsid w:val="00BD3011"/>
    <w:rsid w:val="00BD3197"/>
    <w:rsid w:val="00BD420B"/>
    <w:rsid w:val="00BD4937"/>
    <w:rsid w:val="00BD4FC5"/>
    <w:rsid w:val="00BD5273"/>
    <w:rsid w:val="00BD52EA"/>
    <w:rsid w:val="00BD5697"/>
    <w:rsid w:val="00BD6263"/>
    <w:rsid w:val="00BD673E"/>
    <w:rsid w:val="00BE1169"/>
    <w:rsid w:val="00BE16FE"/>
    <w:rsid w:val="00BE1821"/>
    <w:rsid w:val="00BE1840"/>
    <w:rsid w:val="00BE2A57"/>
    <w:rsid w:val="00BE2E98"/>
    <w:rsid w:val="00BE36DF"/>
    <w:rsid w:val="00BE3DC2"/>
    <w:rsid w:val="00BE3FB6"/>
    <w:rsid w:val="00BE4176"/>
    <w:rsid w:val="00BE451C"/>
    <w:rsid w:val="00BE54B6"/>
    <w:rsid w:val="00BE5B3B"/>
    <w:rsid w:val="00BE6044"/>
    <w:rsid w:val="00BE67BB"/>
    <w:rsid w:val="00BE7050"/>
    <w:rsid w:val="00BE722D"/>
    <w:rsid w:val="00BF078C"/>
    <w:rsid w:val="00BF0BA5"/>
    <w:rsid w:val="00BF0CF9"/>
    <w:rsid w:val="00BF1F56"/>
    <w:rsid w:val="00BF2807"/>
    <w:rsid w:val="00BF2B0B"/>
    <w:rsid w:val="00BF37DE"/>
    <w:rsid w:val="00BF37EE"/>
    <w:rsid w:val="00BF4673"/>
    <w:rsid w:val="00BF48CD"/>
    <w:rsid w:val="00BF53FA"/>
    <w:rsid w:val="00BF56B8"/>
    <w:rsid w:val="00BF58BB"/>
    <w:rsid w:val="00BF5FF5"/>
    <w:rsid w:val="00BF6B4B"/>
    <w:rsid w:val="00C00463"/>
    <w:rsid w:val="00C00CD9"/>
    <w:rsid w:val="00C00D1A"/>
    <w:rsid w:val="00C02934"/>
    <w:rsid w:val="00C03880"/>
    <w:rsid w:val="00C03EA0"/>
    <w:rsid w:val="00C0433B"/>
    <w:rsid w:val="00C047FF"/>
    <w:rsid w:val="00C04811"/>
    <w:rsid w:val="00C04904"/>
    <w:rsid w:val="00C04E83"/>
    <w:rsid w:val="00C07E04"/>
    <w:rsid w:val="00C07ED1"/>
    <w:rsid w:val="00C114CD"/>
    <w:rsid w:val="00C11675"/>
    <w:rsid w:val="00C119B4"/>
    <w:rsid w:val="00C145C1"/>
    <w:rsid w:val="00C145FC"/>
    <w:rsid w:val="00C146E5"/>
    <w:rsid w:val="00C15777"/>
    <w:rsid w:val="00C15F91"/>
    <w:rsid w:val="00C161CF"/>
    <w:rsid w:val="00C16501"/>
    <w:rsid w:val="00C166F3"/>
    <w:rsid w:val="00C16DCC"/>
    <w:rsid w:val="00C1763F"/>
    <w:rsid w:val="00C17F8B"/>
    <w:rsid w:val="00C17FD9"/>
    <w:rsid w:val="00C20116"/>
    <w:rsid w:val="00C2037C"/>
    <w:rsid w:val="00C20FE7"/>
    <w:rsid w:val="00C213BA"/>
    <w:rsid w:val="00C21AB0"/>
    <w:rsid w:val="00C21B28"/>
    <w:rsid w:val="00C2213F"/>
    <w:rsid w:val="00C226AB"/>
    <w:rsid w:val="00C22806"/>
    <w:rsid w:val="00C22BAF"/>
    <w:rsid w:val="00C23FDF"/>
    <w:rsid w:val="00C24F8A"/>
    <w:rsid w:val="00C2502F"/>
    <w:rsid w:val="00C25081"/>
    <w:rsid w:val="00C252E0"/>
    <w:rsid w:val="00C256AA"/>
    <w:rsid w:val="00C26313"/>
    <w:rsid w:val="00C2661C"/>
    <w:rsid w:val="00C27776"/>
    <w:rsid w:val="00C27DD6"/>
    <w:rsid w:val="00C30002"/>
    <w:rsid w:val="00C31091"/>
    <w:rsid w:val="00C314B8"/>
    <w:rsid w:val="00C316FB"/>
    <w:rsid w:val="00C3292C"/>
    <w:rsid w:val="00C32FF8"/>
    <w:rsid w:val="00C33715"/>
    <w:rsid w:val="00C34052"/>
    <w:rsid w:val="00C347CF"/>
    <w:rsid w:val="00C355B1"/>
    <w:rsid w:val="00C355C4"/>
    <w:rsid w:val="00C35B00"/>
    <w:rsid w:val="00C3667B"/>
    <w:rsid w:val="00C36DF1"/>
    <w:rsid w:val="00C37281"/>
    <w:rsid w:val="00C37570"/>
    <w:rsid w:val="00C3762D"/>
    <w:rsid w:val="00C378DA"/>
    <w:rsid w:val="00C4040B"/>
    <w:rsid w:val="00C4067F"/>
    <w:rsid w:val="00C40AE2"/>
    <w:rsid w:val="00C40AE4"/>
    <w:rsid w:val="00C40F15"/>
    <w:rsid w:val="00C4143D"/>
    <w:rsid w:val="00C41D42"/>
    <w:rsid w:val="00C42839"/>
    <w:rsid w:val="00C43495"/>
    <w:rsid w:val="00C434BF"/>
    <w:rsid w:val="00C4386A"/>
    <w:rsid w:val="00C442B8"/>
    <w:rsid w:val="00C44835"/>
    <w:rsid w:val="00C4518A"/>
    <w:rsid w:val="00C456F6"/>
    <w:rsid w:val="00C45D92"/>
    <w:rsid w:val="00C45DE0"/>
    <w:rsid w:val="00C462D6"/>
    <w:rsid w:val="00C47BF0"/>
    <w:rsid w:val="00C50961"/>
    <w:rsid w:val="00C52E85"/>
    <w:rsid w:val="00C536C8"/>
    <w:rsid w:val="00C53CE3"/>
    <w:rsid w:val="00C53F5F"/>
    <w:rsid w:val="00C5413D"/>
    <w:rsid w:val="00C54553"/>
    <w:rsid w:val="00C54CC3"/>
    <w:rsid w:val="00C55160"/>
    <w:rsid w:val="00C55A12"/>
    <w:rsid w:val="00C56039"/>
    <w:rsid w:val="00C56068"/>
    <w:rsid w:val="00C56910"/>
    <w:rsid w:val="00C56E3C"/>
    <w:rsid w:val="00C575B5"/>
    <w:rsid w:val="00C57CF2"/>
    <w:rsid w:val="00C57E19"/>
    <w:rsid w:val="00C57E1E"/>
    <w:rsid w:val="00C57EAB"/>
    <w:rsid w:val="00C608CC"/>
    <w:rsid w:val="00C60A7A"/>
    <w:rsid w:val="00C612E1"/>
    <w:rsid w:val="00C61A5A"/>
    <w:rsid w:val="00C61DF2"/>
    <w:rsid w:val="00C620F3"/>
    <w:rsid w:val="00C62145"/>
    <w:rsid w:val="00C6217A"/>
    <w:rsid w:val="00C62D07"/>
    <w:rsid w:val="00C631FF"/>
    <w:rsid w:val="00C633F1"/>
    <w:rsid w:val="00C63E9A"/>
    <w:rsid w:val="00C6499B"/>
    <w:rsid w:val="00C64C67"/>
    <w:rsid w:val="00C64EF0"/>
    <w:rsid w:val="00C65107"/>
    <w:rsid w:val="00C65610"/>
    <w:rsid w:val="00C656AF"/>
    <w:rsid w:val="00C65742"/>
    <w:rsid w:val="00C65BCC"/>
    <w:rsid w:val="00C67C3E"/>
    <w:rsid w:val="00C70AD4"/>
    <w:rsid w:val="00C714D1"/>
    <w:rsid w:val="00C71DF9"/>
    <w:rsid w:val="00C722E7"/>
    <w:rsid w:val="00C72579"/>
    <w:rsid w:val="00C728FA"/>
    <w:rsid w:val="00C72CD5"/>
    <w:rsid w:val="00C72F43"/>
    <w:rsid w:val="00C7333C"/>
    <w:rsid w:val="00C733B1"/>
    <w:rsid w:val="00C7383D"/>
    <w:rsid w:val="00C73869"/>
    <w:rsid w:val="00C75284"/>
    <w:rsid w:val="00C756AD"/>
    <w:rsid w:val="00C75907"/>
    <w:rsid w:val="00C75909"/>
    <w:rsid w:val="00C759F0"/>
    <w:rsid w:val="00C76502"/>
    <w:rsid w:val="00C76769"/>
    <w:rsid w:val="00C76F9C"/>
    <w:rsid w:val="00C779EB"/>
    <w:rsid w:val="00C8010F"/>
    <w:rsid w:val="00C80511"/>
    <w:rsid w:val="00C81140"/>
    <w:rsid w:val="00C81323"/>
    <w:rsid w:val="00C81399"/>
    <w:rsid w:val="00C817D2"/>
    <w:rsid w:val="00C818C5"/>
    <w:rsid w:val="00C81BF4"/>
    <w:rsid w:val="00C822D7"/>
    <w:rsid w:val="00C8486F"/>
    <w:rsid w:val="00C848C3"/>
    <w:rsid w:val="00C84FA4"/>
    <w:rsid w:val="00C864BA"/>
    <w:rsid w:val="00C868D4"/>
    <w:rsid w:val="00C86B12"/>
    <w:rsid w:val="00C86E74"/>
    <w:rsid w:val="00C86F9E"/>
    <w:rsid w:val="00C870A2"/>
    <w:rsid w:val="00C870E8"/>
    <w:rsid w:val="00C871EC"/>
    <w:rsid w:val="00C879F7"/>
    <w:rsid w:val="00C87DA6"/>
    <w:rsid w:val="00C87FA1"/>
    <w:rsid w:val="00C90FC1"/>
    <w:rsid w:val="00C921A3"/>
    <w:rsid w:val="00C92DA2"/>
    <w:rsid w:val="00C92E51"/>
    <w:rsid w:val="00C92EFD"/>
    <w:rsid w:val="00C93134"/>
    <w:rsid w:val="00C94102"/>
    <w:rsid w:val="00C947C8"/>
    <w:rsid w:val="00C962BB"/>
    <w:rsid w:val="00C96714"/>
    <w:rsid w:val="00C96948"/>
    <w:rsid w:val="00C970FC"/>
    <w:rsid w:val="00C97339"/>
    <w:rsid w:val="00C973EA"/>
    <w:rsid w:val="00C974BC"/>
    <w:rsid w:val="00C97BD5"/>
    <w:rsid w:val="00C97D1A"/>
    <w:rsid w:val="00CA07C0"/>
    <w:rsid w:val="00CA284B"/>
    <w:rsid w:val="00CA29F3"/>
    <w:rsid w:val="00CA2A24"/>
    <w:rsid w:val="00CA2B7D"/>
    <w:rsid w:val="00CA316A"/>
    <w:rsid w:val="00CA3A7C"/>
    <w:rsid w:val="00CA4347"/>
    <w:rsid w:val="00CA479E"/>
    <w:rsid w:val="00CA4A8E"/>
    <w:rsid w:val="00CA55DB"/>
    <w:rsid w:val="00CA5AA0"/>
    <w:rsid w:val="00CA5E6A"/>
    <w:rsid w:val="00CA5FEC"/>
    <w:rsid w:val="00CA6179"/>
    <w:rsid w:val="00CA70A1"/>
    <w:rsid w:val="00CA73D5"/>
    <w:rsid w:val="00CB01C3"/>
    <w:rsid w:val="00CB06B8"/>
    <w:rsid w:val="00CB1A8A"/>
    <w:rsid w:val="00CB2F6F"/>
    <w:rsid w:val="00CB339D"/>
    <w:rsid w:val="00CB33FC"/>
    <w:rsid w:val="00CB4878"/>
    <w:rsid w:val="00CB52A8"/>
    <w:rsid w:val="00CB5F8E"/>
    <w:rsid w:val="00CB608F"/>
    <w:rsid w:val="00CB6606"/>
    <w:rsid w:val="00CB6A62"/>
    <w:rsid w:val="00CB6BAF"/>
    <w:rsid w:val="00CB7151"/>
    <w:rsid w:val="00CB72FF"/>
    <w:rsid w:val="00CB7A11"/>
    <w:rsid w:val="00CB7A4D"/>
    <w:rsid w:val="00CC076B"/>
    <w:rsid w:val="00CC0873"/>
    <w:rsid w:val="00CC0C05"/>
    <w:rsid w:val="00CC14D6"/>
    <w:rsid w:val="00CC1819"/>
    <w:rsid w:val="00CC18E4"/>
    <w:rsid w:val="00CC1F01"/>
    <w:rsid w:val="00CC26FC"/>
    <w:rsid w:val="00CC37AC"/>
    <w:rsid w:val="00CC3B3F"/>
    <w:rsid w:val="00CC3D2D"/>
    <w:rsid w:val="00CC40D1"/>
    <w:rsid w:val="00CC4230"/>
    <w:rsid w:val="00CC45E3"/>
    <w:rsid w:val="00CC460B"/>
    <w:rsid w:val="00CC4D0A"/>
    <w:rsid w:val="00CC54E7"/>
    <w:rsid w:val="00CC6B21"/>
    <w:rsid w:val="00CC6C09"/>
    <w:rsid w:val="00CC6C72"/>
    <w:rsid w:val="00CC6E46"/>
    <w:rsid w:val="00CC6F63"/>
    <w:rsid w:val="00CC72DE"/>
    <w:rsid w:val="00CC76E2"/>
    <w:rsid w:val="00CD0933"/>
    <w:rsid w:val="00CD1428"/>
    <w:rsid w:val="00CD30F7"/>
    <w:rsid w:val="00CD32B3"/>
    <w:rsid w:val="00CD3D91"/>
    <w:rsid w:val="00CD4457"/>
    <w:rsid w:val="00CD4D17"/>
    <w:rsid w:val="00CD53FC"/>
    <w:rsid w:val="00CD60E3"/>
    <w:rsid w:val="00CD627F"/>
    <w:rsid w:val="00CD6286"/>
    <w:rsid w:val="00CD6BEC"/>
    <w:rsid w:val="00CD7248"/>
    <w:rsid w:val="00CE0B5F"/>
    <w:rsid w:val="00CE0CC9"/>
    <w:rsid w:val="00CE0E82"/>
    <w:rsid w:val="00CE14D8"/>
    <w:rsid w:val="00CE1781"/>
    <w:rsid w:val="00CE1FC6"/>
    <w:rsid w:val="00CE29AB"/>
    <w:rsid w:val="00CE2A93"/>
    <w:rsid w:val="00CE2CFE"/>
    <w:rsid w:val="00CE34DA"/>
    <w:rsid w:val="00CE373C"/>
    <w:rsid w:val="00CE5E39"/>
    <w:rsid w:val="00CE6926"/>
    <w:rsid w:val="00CE69A1"/>
    <w:rsid w:val="00CE6BB4"/>
    <w:rsid w:val="00CE6CC5"/>
    <w:rsid w:val="00CE77AF"/>
    <w:rsid w:val="00CE78B5"/>
    <w:rsid w:val="00CF01E5"/>
    <w:rsid w:val="00CF055B"/>
    <w:rsid w:val="00CF08DC"/>
    <w:rsid w:val="00CF0EFB"/>
    <w:rsid w:val="00CF146A"/>
    <w:rsid w:val="00CF1895"/>
    <w:rsid w:val="00CF1CFA"/>
    <w:rsid w:val="00CF2031"/>
    <w:rsid w:val="00CF244D"/>
    <w:rsid w:val="00CF25B3"/>
    <w:rsid w:val="00CF2B65"/>
    <w:rsid w:val="00CF3EC4"/>
    <w:rsid w:val="00CF4C06"/>
    <w:rsid w:val="00CF4F80"/>
    <w:rsid w:val="00CF5B75"/>
    <w:rsid w:val="00CF5C00"/>
    <w:rsid w:val="00CF615F"/>
    <w:rsid w:val="00CF674D"/>
    <w:rsid w:val="00CF693B"/>
    <w:rsid w:val="00CF6ABF"/>
    <w:rsid w:val="00D0018D"/>
    <w:rsid w:val="00D00783"/>
    <w:rsid w:val="00D01046"/>
    <w:rsid w:val="00D0106D"/>
    <w:rsid w:val="00D01FD5"/>
    <w:rsid w:val="00D0228D"/>
    <w:rsid w:val="00D0312F"/>
    <w:rsid w:val="00D04047"/>
    <w:rsid w:val="00D04175"/>
    <w:rsid w:val="00D05DBE"/>
    <w:rsid w:val="00D05E38"/>
    <w:rsid w:val="00D06152"/>
    <w:rsid w:val="00D06AF1"/>
    <w:rsid w:val="00D06C63"/>
    <w:rsid w:val="00D06D11"/>
    <w:rsid w:val="00D06D91"/>
    <w:rsid w:val="00D07020"/>
    <w:rsid w:val="00D07DF7"/>
    <w:rsid w:val="00D106D8"/>
    <w:rsid w:val="00D10A4E"/>
    <w:rsid w:val="00D111B5"/>
    <w:rsid w:val="00D11664"/>
    <w:rsid w:val="00D11B25"/>
    <w:rsid w:val="00D12CB4"/>
    <w:rsid w:val="00D135AA"/>
    <w:rsid w:val="00D13760"/>
    <w:rsid w:val="00D140F3"/>
    <w:rsid w:val="00D15068"/>
    <w:rsid w:val="00D158EF"/>
    <w:rsid w:val="00D15DAB"/>
    <w:rsid w:val="00D15EC4"/>
    <w:rsid w:val="00D15FBF"/>
    <w:rsid w:val="00D16DC3"/>
    <w:rsid w:val="00D2058B"/>
    <w:rsid w:val="00D21211"/>
    <w:rsid w:val="00D21275"/>
    <w:rsid w:val="00D2131F"/>
    <w:rsid w:val="00D215CE"/>
    <w:rsid w:val="00D21C37"/>
    <w:rsid w:val="00D22F46"/>
    <w:rsid w:val="00D22FEB"/>
    <w:rsid w:val="00D23C1B"/>
    <w:rsid w:val="00D24A14"/>
    <w:rsid w:val="00D24B54"/>
    <w:rsid w:val="00D252CB"/>
    <w:rsid w:val="00D25B00"/>
    <w:rsid w:val="00D26C39"/>
    <w:rsid w:val="00D31915"/>
    <w:rsid w:val="00D31935"/>
    <w:rsid w:val="00D31AD6"/>
    <w:rsid w:val="00D31E58"/>
    <w:rsid w:val="00D32756"/>
    <w:rsid w:val="00D32774"/>
    <w:rsid w:val="00D32878"/>
    <w:rsid w:val="00D329C7"/>
    <w:rsid w:val="00D34311"/>
    <w:rsid w:val="00D346B0"/>
    <w:rsid w:val="00D352C5"/>
    <w:rsid w:val="00D355FB"/>
    <w:rsid w:val="00D363D6"/>
    <w:rsid w:val="00D366A6"/>
    <w:rsid w:val="00D36C9C"/>
    <w:rsid w:val="00D36E13"/>
    <w:rsid w:val="00D37269"/>
    <w:rsid w:val="00D372B9"/>
    <w:rsid w:val="00D37EEF"/>
    <w:rsid w:val="00D409D1"/>
    <w:rsid w:val="00D40DF6"/>
    <w:rsid w:val="00D411FB"/>
    <w:rsid w:val="00D41A27"/>
    <w:rsid w:val="00D41F70"/>
    <w:rsid w:val="00D422C9"/>
    <w:rsid w:val="00D4239E"/>
    <w:rsid w:val="00D42701"/>
    <w:rsid w:val="00D42AC0"/>
    <w:rsid w:val="00D444A8"/>
    <w:rsid w:val="00D4478C"/>
    <w:rsid w:val="00D44CDB"/>
    <w:rsid w:val="00D44ED6"/>
    <w:rsid w:val="00D45599"/>
    <w:rsid w:val="00D4687F"/>
    <w:rsid w:val="00D46B1C"/>
    <w:rsid w:val="00D471E6"/>
    <w:rsid w:val="00D472E8"/>
    <w:rsid w:val="00D47C5B"/>
    <w:rsid w:val="00D50329"/>
    <w:rsid w:val="00D50B94"/>
    <w:rsid w:val="00D50E96"/>
    <w:rsid w:val="00D50F77"/>
    <w:rsid w:val="00D5105F"/>
    <w:rsid w:val="00D5164B"/>
    <w:rsid w:val="00D51ADF"/>
    <w:rsid w:val="00D53B7C"/>
    <w:rsid w:val="00D53BD7"/>
    <w:rsid w:val="00D545E7"/>
    <w:rsid w:val="00D54714"/>
    <w:rsid w:val="00D54BBD"/>
    <w:rsid w:val="00D555D2"/>
    <w:rsid w:val="00D557D7"/>
    <w:rsid w:val="00D55C72"/>
    <w:rsid w:val="00D55C7C"/>
    <w:rsid w:val="00D55D28"/>
    <w:rsid w:val="00D55E20"/>
    <w:rsid w:val="00D57089"/>
    <w:rsid w:val="00D5710A"/>
    <w:rsid w:val="00D5733F"/>
    <w:rsid w:val="00D57D1B"/>
    <w:rsid w:val="00D57DE9"/>
    <w:rsid w:val="00D610E3"/>
    <w:rsid w:val="00D61B78"/>
    <w:rsid w:val="00D61E4E"/>
    <w:rsid w:val="00D622D5"/>
    <w:rsid w:val="00D623AE"/>
    <w:rsid w:val="00D62C9C"/>
    <w:rsid w:val="00D62E57"/>
    <w:rsid w:val="00D63171"/>
    <w:rsid w:val="00D63378"/>
    <w:rsid w:val="00D63DBC"/>
    <w:rsid w:val="00D64743"/>
    <w:rsid w:val="00D65E73"/>
    <w:rsid w:val="00D6669E"/>
    <w:rsid w:val="00D66DF3"/>
    <w:rsid w:val="00D66F6A"/>
    <w:rsid w:val="00D67B1B"/>
    <w:rsid w:val="00D70111"/>
    <w:rsid w:val="00D70329"/>
    <w:rsid w:val="00D706FF"/>
    <w:rsid w:val="00D70764"/>
    <w:rsid w:val="00D708E2"/>
    <w:rsid w:val="00D70942"/>
    <w:rsid w:val="00D71822"/>
    <w:rsid w:val="00D71C3B"/>
    <w:rsid w:val="00D71E7D"/>
    <w:rsid w:val="00D72CF9"/>
    <w:rsid w:val="00D734A6"/>
    <w:rsid w:val="00D734EC"/>
    <w:rsid w:val="00D73D5B"/>
    <w:rsid w:val="00D7418C"/>
    <w:rsid w:val="00D754BB"/>
    <w:rsid w:val="00D75827"/>
    <w:rsid w:val="00D75E9A"/>
    <w:rsid w:val="00D7674F"/>
    <w:rsid w:val="00D76789"/>
    <w:rsid w:val="00D76BEF"/>
    <w:rsid w:val="00D8089D"/>
    <w:rsid w:val="00D808FC"/>
    <w:rsid w:val="00D80942"/>
    <w:rsid w:val="00D83337"/>
    <w:rsid w:val="00D837B3"/>
    <w:rsid w:val="00D8391E"/>
    <w:rsid w:val="00D83CE7"/>
    <w:rsid w:val="00D83D66"/>
    <w:rsid w:val="00D83E96"/>
    <w:rsid w:val="00D83ECB"/>
    <w:rsid w:val="00D84078"/>
    <w:rsid w:val="00D84C91"/>
    <w:rsid w:val="00D8555D"/>
    <w:rsid w:val="00D856B2"/>
    <w:rsid w:val="00D85C7A"/>
    <w:rsid w:val="00D862BF"/>
    <w:rsid w:val="00D863F5"/>
    <w:rsid w:val="00D8696B"/>
    <w:rsid w:val="00D869CB"/>
    <w:rsid w:val="00D86ADA"/>
    <w:rsid w:val="00D86E5A"/>
    <w:rsid w:val="00D902E0"/>
    <w:rsid w:val="00D903F4"/>
    <w:rsid w:val="00D9070C"/>
    <w:rsid w:val="00D907F0"/>
    <w:rsid w:val="00D91094"/>
    <w:rsid w:val="00D91B70"/>
    <w:rsid w:val="00D921F0"/>
    <w:rsid w:val="00D925DE"/>
    <w:rsid w:val="00D92FAE"/>
    <w:rsid w:val="00D93BAE"/>
    <w:rsid w:val="00D93E1B"/>
    <w:rsid w:val="00D941AE"/>
    <w:rsid w:val="00D9461C"/>
    <w:rsid w:val="00D94A20"/>
    <w:rsid w:val="00D94A93"/>
    <w:rsid w:val="00D9513B"/>
    <w:rsid w:val="00D95844"/>
    <w:rsid w:val="00D96649"/>
    <w:rsid w:val="00D96A72"/>
    <w:rsid w:val="00D97765"/>
    <w:rsid w:val="00D97B34"/>
    <w:rsid w:val="00D97EE4"/>
    <w:rsid w:val="00DA064C"/>
    <w:rsid w:val="00DA078F"/>
    <w:rsid w:val="00DA07AC"/>
    <w:rsid w:val="00DA1D1B"/>
    <w:rsid w:val="00DA236B"/>
    <w:rsid w:val="00DA2470"/>
    <w:rsid w:val="00DA2A4F"/>
    <w:rsid w:val="00DA2C76"/>
    <w:rsid w:val="00DA3F89"/>
    <w:rsid w:val="00DA456A"/>
    <w:rsid w:val="00DA459F"/>
    <w:rsid w:val="00DA4A1C"/>
    <w:rsid w:val="00DA500A"/>
    <w:rsid w:val="00DA562C"/>
    <w:rsid w:val="00DA5695"/>
    <w:rsid w:val="00DA5E6C"/>
    <w:rsid w:val="00DA5ECC"/>
    <w:rsid w:val="00DA6705"/>
    <w:rsid w:val="00DA6BF6"/>
    <w:rsid w:val="00DA7342"/>
    <w:rsid w:val="00DA7FCA"/>
    <w:rsid w:val="00DB043F"/>
    <w:rsid w:val="00DB1019"/>
    <w:rsid w:val="00DB1A29"/>
    <w:rsid w:val="00DB1AE8"/>
    <w:rsid w:val="00DB1BBF"/>
    <w:rsid w:val="00DB2E13"/>
    <w:rsid w:val="00DB384B"/>
    <w:rsid w:val="00DB3CE5"/>
    <w:rsid w:val="00DB40CE"/>
    <w:rsid w:val="00DB44B3"/>
    <w:rsid w:val="00DB4A67"/>
    <w:rsid w:val="00DB6CE4"/>
    <w:rsid w:val="00DB6FAD"/>
    <w:rsid w:val="00DB76E2"/>
    <w:rsid w:val="00DC036E"/>
    <w:rsid w:val="00DC0533"/>
    <w:rsid w:val="00DC093A"/>
    <w:rsid w:val="00DC094B"/>
    <w:rsid w:val="00DC0AE1"/>
    <w:rsid w:val="00DC10B2"/>
    <w:rsid w:val="00DC1A59"/>
    <w:rsid w:val="00DC1C97"/>
    <w:rsid w:val="00DC2A0B"/>
    <w:rsid w:val="00DC2F53"/>
    <w:rsid w:val="00DC2FFF"/>
    <w:rsid w:val="00DC4519"/>
    <w:rsid w:val="00DC4747"/>
    <w:rsid w:val="00DC4856"/>
    <w:rsid w:val="00DC66F9"/>
    <w:rsid w:val="00DC6735"/>
    <w:rsid w:val="00DC693D"/>
    <w:rsid w:val="00DC737A"/>
    <w:rsid w:val="00DC7D2A"/>
    <w:rsid w:val="00DD0869"/>
    <w:rsid w:val="00DD2062"/>
    <w:rsid w:val="00DD2313"/>
    <w:rsid w:val="00DD27E7"/>
    <w:rsid w:val="00DD28D4"/>
    <w:rsid w:val="00DD356D"/>
    <w:rsid w:val="00DD356E"/>
    <w:rsid w:val="00DD40A9"/>
    <w:rsid w:val="00DD431B"/>
    <w:rsid w:val="00DD4661"/>
    <w:rsid w:val="00DD4BFE"/>
    <w:rsid w:val="00DD4DBF"/>
    <w:rsid w:val="00DD50CF"/>
    <w:rsid w:val="00DD5748"/>
    <w:rsid w:val="00DD5989"/>
    <w:rsid w:val="00DD5BEA"/>
    <w:rsid w:val="00DD5F53"/>
    <w:rsid w:val="00DD6051"/>
    <w:rsid w:val="00DD6A1E"/>
    <w:rsid w:val="00DD6F1D"/>
    <w:rsid w:val="00DD73BF"/>
    <w:rsid w:val="00DD73F1"/>
    <w:rsid w:val="00DD770B"/>
    <w:rsid w:val="00DD7C1C"/>
    <w:rsid w:val="00DD7CF1"/>
    <w:rsid w:val="00DE0A82"/>
    <w:rsid w:val="00DE0ADE"/>
    <w:rsid w:val="00DE23C9"/>
    <w:rsid w:val="00DE2B43"/>
    <w:rsid w:val="00DE3532"/>
    <w:rsid w:val="00DE37AC"/>
    <w:rsid w:val="00DE3AD7"/>
    <w:rsid w:val="00DE4568"/>
    <w:rsid w:val="00DE456F"/>
    <w:rsid w:val="00DE476E"/>
    <w:rsid w:val="00DE4EE6"/>
    <w:rsid w:val="00DE57E2"/>
    <w:rsid w:val="00DE58BE"/>
    <w:rsid w:val="00DE5A31"/>
    <w:rsid w:val="00DE6017"/>
    <w:rsid w:val="00DE61AD"/>
    <w:rsid w:val="00DE6241"/>
    <w:rsid w:val="00DE64AA"/>
    <w:rsid w:val="00DE7328"/>
    <w:rsid w:val="00DE7392"/>
    <w:rsid w:val="00DF0210"/>
    <w:rsid w:val="00DF0B99"/>
    <w:rsid w:val="00DF1465"/>
    <w:rsid w:val="00DF1F24"/>
    <w:rsid w:val="00DF2416"/>
    <w:rsid w:val="00DF26D0"/>
    <w:rsid w:val="00DF28EC"/>
    <w:rsid w:val="00DF337E"/>
    <w:rsid w:val="00DF37AA"/>
    <w:rsid w:val="00DF3F04"/>
    <w:rsid w:val="00DF3F19"/>
    <w:rsid w:val="00DF428B"/>
    <w:rsid w:val="00DF5AA3"/>
    <w:rsid w:val="00DF5C89"/>
    <w:rsid w:val="00DF629B"/>
    <w:rsid w:val="00DF69B8"/>
    <w:rsid w:val="00DF69FC"/>
    <w:rsid w:val="00DF6D15"/>
    <w:rsid w:val="00DF6EA0"/>
    <w:rsid w:val="00DF6F1D"/>
    <w:rsid w:val="00DF75D7"/>
    <w:rsid w:val="00E002F9"/>
    <w:rsid w:val="00E00C05"/>
    <w:rsid w:val="00E00CBA"/>
    <w:rsid w:val="00E01EB8"/>
    <w:rsid w:val="00E0233E"/>
    <w:rsid w:val="00E02519"/>
    <w:rsid w:val="00E025AF"/>
    <w:rsid w:val="00E02AD5"/>
    <w:rsid w:val="00E02ECE"/>
    <w:rsid w:val="00E02F03"/>
    <w:rsid w:val="00E03F29"/>
    <w:rsid w:val="00E048BF"/>
    <w:rsid w:val="00E04B0D"/>
    <w:rsid w:val="00E054D2"/>
    <w:rsid w:val="00E0579D"/>
    <w:rsid w:val="00E06E4D"/>
    <w:rsid w:val="00E07FD3"/>
    <w:rsid w:val="00E1079C"/>
    <w:rsid w:val="00E114B3"/>
    <w:rsid w:val="00E1173D"/>
    <w:rsid w:val="00E120A8"/>
    <w:rsid w:val="00E122D8"/>
    <w:rsid w:val="00E12B15"/>
    <w:rsid w:val="00E12DB1"/>
    <w:rsid w:val="00E13C6B"/>
    <w:rsid w:val="00E13FEC"/>
    <w:rsid w:val="00E150F1"/>
    <w:rsid w:val="00E15315"/>
    <w:rsid w:val="00E166D5"/>
    <w:rsid w:val="00E168B6"/>
    <w:rsid w:val="00E16C5E"/>
    <w:rsid w:val="00E16D46"/>
    <w:rsid w:val="00E16F21"/>
    <w:rsid w:val="00E20121"/>
    <w:rsid w:val="00E20481"/>
    <w:rsid w:val="00E2071F"/>
    <w:rsid w:val="00E20B85"/>
    <w:rsid w:val="00E21C09"/>
    <w:rsid w:val="00E22B88"/>
    <w:rsid w:val="00E22EFD"/>
    <w:rsid w:val="00E22F28"/>
    <w:rsid w:val="00E235B2"/>
    <w:rsid w:val="00E2416A"/>
    <w:rsid w:val="00E248AA"/>
    <w:rsid w:val="00E24DB9"/>
    <w:rsid w:val="00E25EF3"/>
    <w:rsid w:val="00E25F99"/>
    <w:rsid w:val="00E2666E"/>
    <w:rsid w:val="00E26B1F"/>
    <w:rsid w:val="00E27353"/>
    <w:rsid w:val="00E27FEC"/>
    <w:rsid w:val="00E30A26"/>
    <w:rsid w:val="00E312CC"/>
    <w:rsid w:val="00E31430"/>
    <w:rsid w:val="00E31DB0"/>
    <w:rsid w:val="00E31FEB"/>
    <w:rsid w:val="00E33240"/>
    <w:rsid w:val="00E33827"/>
    <w:rsid w:val="00E33854"/>
    <w:rsid w:val="00E343E5"/>
    <w:rsid w:val="00E34B2C"/>
    <w:rsid w:val="00E34B47"/>
    <w:rsid w:val="00E352C5"/>
    <w:rsid w:val="00E3591A"/>
    <w:rsid w:val="00E35A36"/>
    <w:rsid w:val="00E35F25"/>
    <w:rsid w:val="00E3634C"/>
    <w:rsid w:val="00E3678E"/>
    <w:rsid w:val="00E37122"/>
    <w:rsid w:val="00E41E4B"/>
    <w:rsid w:val="00E4226C"/>
    <w:rsid w:val="00E42381"/>
    <w:rsid w:val="00E43B68"/>
    <w:rsid w:val="00E444C7"/>
    <w:rsid w:val="00E44874"/>
    <w:rsid w:val="00E44942"/>
    <w:rsid w:val="00E44B8D"/>
    <w:rsid w:val="00E45577"/>
    <w:rsid w:val="00E45647"/>
    <w:rsid w:val="00E457F2"/>
    <w:rsid w:val="00E462A7"/>
    <w:rsid w:val="00E479AF"/>
    <w:rsid w:val="00E50856"/>
    <w:rsid w:val="00E50F32"/>
    <w:rsid w:val="00E51296"/>
    <w:rsid w:val="00E52032"/>
    <w:rsid w:val="00E52133"/>
    <w:rsid w:val="00E53309"/>
    <w:rsid w:val="00E54160"/>
    <w:rsid w:val="00E54639"/>
    <w:rsid w:val="00E54D7A"/>
    <w:rsid w:val="00E54F62"/>
    <w:rsid w:val="00E55261"/>
    <w:rsid w:val="00E552E4"/>
    <w:rsid w:val="00E5533C"/>
    <w:rsid w:val="00E55B03"/>
    <w:rsid w:val="00E55B20"/>
    <w:rsid w:val="00E563A2"/>
    <w:rsid w:val="00E56955"/>
    <w:rsid w:val="00E57255"/>
    <w:rsid w:val="00E57588"/>
    <w:rsid w:val="00E57852"/>
    <w:rsid w:val="00E603E5"/>
    <w:rsid w:val="00E608E8"/>
    <w:rsid w:val="00E61466"/>
    <w:rsid w:val="00E61E2D"/>
    <w:rsid w:val="00E61EDC"/>
    <w:rsid w:val="00E6202E"/>
    <w:rsid w:val="00E62A11"/>
    <w:rsid w:val="00E630F9"/>
    <w:rsid w:val="00E6330D"/>
    <w:rsid w:val="00E6398E"/>
    <w:rsid w:val="00E639E1"/>
    <w:rsid w:val="00E63E8E"/>
    <w:rsid w:val="00E6414F"/>
    <w:rsid w:val="00E644EE"/>
    <w:rsid w:val="00E64657"/>
    <w:rsid w:val="00E64941"/>
    <w:rsid w:val="00E66E90"/>
    <w:rsid w:val="00E679E4"/>
    <w:rsid w:val="00E70C7F"/>
    <w:rsid w:val="00E711DA"/>
    <w:rsid w:val="00E72155"/>
    <w:rsid w:val="00E72E86"/>
    <w:rsid w:val="00E74023"/>
    <w:rsid w:val="00E74488"/>
    <w:rsid w:val="00E74B5A"/>
    <w:rsid w:val="00E74E5A"/>
    <w:rsid w:val="00E760C3"/>
    <w:rsid w:val="00E762DA"/>
    <w:rsid w:val="00E76353"/>
    <w:rsid w:val="00E76FBA"/>
    <w:rsid w:val="00E7738A"/>
    <w:rsid w:val="00E7779A"/>
    <w:rsid w:val="00E77849"/>
    <w:rsid w:val="00E77CF1"/>
    <w:rsid w:val="00E77F00"/>
    <w:rsid w:val="00E8097F"/>
    <w:rsid w:val="00E813AD"/>
    <w:rsid w:val="00E8147B"/>
    <w:rsid w:val="00E81B49"/>
    <w:rsid w:val="00E8214B"/>
    <w:rsid w:val="00E83D52"/>
    <w:rsid w:val="00E841F7"/>
    <w:rsid w:val="00E8490E"/>
    <w:rsid w:val="00E8503F"/>
    <w:rsid w:val="00E8662C"/>
    <w:rsid w:val="00E86CD6"/>
    <w:rsid w:val="00E86F86"/>
    <w:rsid w:val="00E87BE7"/>
    <w:rsid w:val="00E87E64"/>
    <w:rsid w:val="00E90645"/>
    <w:rsid w:val="00E90C33"/>
    <w:rsid w:val="00E90C77"/>
    <w:rsid w:val="00E9170C"/>
    <w:rsid w:val="00E91BD3"/>
    <w:rsid w:val="00E92A91"/>
    <w:rsid w:val="00E92BC4"/>
    <w:rsid w:val="00E9435D"/>
    <w:rsid w:val="00E94A4C"/>
    <w:rsid w:val="00E94B31"/>
    <w:rsid w:val="00E94EE8"/>
    <w:rsid w:val="00E94FC0"/>
    <w:rsid w:val="00E9521A"/>
    <w:rsid w:val="00E95616"/>
    <w:rsid w:val="00E95D67"/>
    <w:rsid w:val="00E97E1B"/>
    <w:rsid w:val="00EA125D"/>
    <w:rsid w:val="00EA2868"/>
    <w:rsid w:val="00EA333F"/>
    <w:rsid w:val="00EA3951"/>
    <w:rsid w:val="00EA560A"/>
    <w:rsid w:val="00EA5703"/>
    <w:rsid w:val="00EA5C92"/>
    <w:rsid w:val="00EA6091"/>
    <w:rsid w:val="00EA7158"/>
    <w:rsid w:val="00EA7BEC"/>
    <w:rsid w:val="00EA7FD3"/>
    <w:rsid w:val="00EB0476"/>
    <w:rsid w:val="00EB0785"/>
    <w:rsid w:val="00EB1916"/>
    <w:rsid w:val="00EB305F"/>
    <w:rsid w:val="00EB32B4"/>
    <w:rsid w:val="00EB3400"/>
    <w:rsid w:val="00EB3C08"/>
    <w:rsid w:val="00EB51DC"/>
    <w:rsid w:val="00EB5900"/>
    <w:rsid w:val="00EB67D3"/>
    <w:rsid w:val="00EB6E09"/>
    <w:rsid w:val="00EB7D40"/>
    <w:rsid w:val="00EB7E1F"/>
    <w:rsid w:val="00EB7E37"/>
    <w:rsid w:val="00EC1CDF"/>
    <w:rsid w:val="00EC211B"/>
    <w:rsid w:val="00EC2EA8"/>
    <w:rsid w:val="00EC317D"/>
    <w:rsid w:val="00EC39C4"/>
    <w:rsid w:val="00EC492E"/>
    <w:rsid w:val="00EC50A4"/>
    <w:rsid w:val="00EC536E"/>
    <w:rsid w:val="00EC5751"/>
    <w:rsid w:val="00EC57DF"/>
    <w:rsid w:val="00EC5833"/>
    <w:rsid w:val="00EC639B"/>
    <w:rsid w:val="00EC7465"/>
    <w:rsid w:val="00EC7CEE"/>
    <w:rsid w:val="00ED02E1"/>
    <w:rsid w:val="00ED079E"/>
    <w:rsid w:val="00ED3E08"/>
    <w:rsid w:val="00ED6094"/>
    <w:rsid w:val="00ED623E"/>
    <w:rsid w:val="00ED62C9"/>
    <w:rsid w:val="00ED6E7E"/>
    <w:rsid w:val="00ED72FA"/>
    <w:rsid w:val="00ED7723"/>
    <w:rsid w:val="00ED7EB0"/>
    <w:rsid w:val="00ED7EFE"/>
    <w:rsid w:val="00EE02EB"/>
    <w:rsid w:val="00EE0A96"/>
    <w:rsid w:val="00EE10DA"/>
    <w:rsid w:val="00EE1A54"/>
    <w:rsid w:val="00EE1D7B"/>
    <w:rsid w:val="00EE26A5"/>
    <w:rsid w:val="00EE2ACA"/>
    <w:rsid w:val="00EE35EB"/>
    <w:rsid w:val="00EE3996"/>
    <w:rsid w:val="00EE4EF4"/>
    <w:rsid w:val="00EE5AFC"/>
    <w:rsid w:val="00EE5E06"/>
    <w:rsid w:val="00EE7016"/>
    <w:rsid w:val="00EF049F"/>
    <w:rsid w:val="00EF0557"/>
    <w:rsid w:val="00EF09EB"/>
    <w:rsid w:val="00EF0C5A"/>
    <w:rsid w:val="00EF27EE"/>
    <w:rsid w:val="00EF33DF"/>
    <w:rsid w:val="00EF3D14"/>
    <w:rsid w:val="00EF41A8"/>
    <w:rsid w:val="00EF4258"/>
    <w:rsid w:val="00EF4714"/>
    <w:rsid w:val="00EF4AF8"/>
    <w:rsid w:val="00EF562E"/>
    <w:rsid w:val="00EF56E3"/>
    <w:rsid w:val="00EF6358"/>
    <w:rsid w:val="00EF705F"/>
    <w:rsid w:val="00EF7128"/>
    <w:rsid w:val="00F03488"/>
    <w:rsid w:val="00F03DFB"/>
    <w:rsid w:val="00F03FFC"/>
    <w:rsid w:val="00F04606"/>
    <w:rsid w:val="00F04632"/>
    <w:rsid w:val="00F04F43"/>
    <w:rsid w:val="00F05138"/>
    <w:rsid w:val="00F05B75"/>
    <w:rsid w:val="00F071A8"/>
    <w:rsid w:val="00F07AFB"/>
    <w:rsid w:val="00F07C0A"/>
    <w:rsid w:val="00F10140"/>
    <w:rsid w:val="00F10177"/>
    <w:rsid w:val="00F11697"/>
    <w:rsid w:val="00F123B1"/>
    <w:rsid w:val="00F1269C"/>
    <w:rsid w:val="00F12758"/>
    <w:rsid w:val="00F12935"/>
    <w:rsid w:val="00F12F2F"/>
    <w:rsid w:val="00F132CB"/>
    <w:rsid w:val="00F13621"/>
    <w:rsid w:val="00F13CE8"/>
    <w:rsid w:val="00F14799"/>
    <w:rsid w:val="00F15107"/>
    <w:rsid w:val="00F15109"/>
    <w:rsid w:val="00F1564A"/>
    <w:rsid w:val="00F156F9"/>
    <w:rsid w:val="00F15CD7"/>
    <w:rsid w:val="00F16212"/>
    <w:rsid w:val="00F166FF"/>
    <w:rsid w:val="00F17491"/>
    <w:rsid w:val="00F20306"/>
    <w:rsid w:val="00F20417"/>
    <w:rsid w:val="00F2089C"/>
    <w:rsid w:val="00F20AD2"/>
    <w:rsid w:val="00F20E17"/>
    <w:rsid w:val="00F226DF"/>
    <w:rsid w:val="00F22A5F"/>
    <w:rsid w:val="00F22E05"/>
    <w:rsid w:val="00F234CE"/>
    <w:rsid w:val="00F239F3"/>
    <w:rsid w:val="00F23E8F"/>
    <w:rsid w:val="00F24157"/>
    <w:rsid w:val="00F245EB"/>
    <w:rsid w:val="00F24886"/>
    <w:rsid w:val="00F24966"/>
    <w:rsid w:val="00F24E09"/>
    <w:rsid w:val="00F2504D"/>
    <w:rsid w:val="00F265D0"/>
    <w:rsid w:val="00F26BE2"/>
    <w:rsid w:val="00F27911"/>
    <w:rsid w:val="00F2798B"/>
    <w:rsid w:val="00F27CCC"/>
    <w:rsid w:val="00F27FD0"/>
    <w:rsid w:val="00F301EB"/>
    <w:rsid w:val="00F30382"/>
    <w:rsid w:val="00F30482"/>
    <w:rsid w:val="00F307B5"/>
    <w:rsid w:val="00F30D18"/>
    <w:rsid w:val="00F314B7"/>
    <w:rsid w:val="00F31DAC"/>
    <w:rsid w:val="00F3283E"/>
    <w:rsid w:val="00F33034"/>
    <w:rsid w:val="00F33958"/>
    <w:rsid w:val="00F33C80"/>
    <w:rsid w:val="00F34062"/>
    <w:rsid w:val="00F34990"/>
    <w:rsid w:val="00F35303"/>
    <w:rsid w:val="00F354C7"/>
    <w:rsid w:val="00F35CDA"/>
    <w:rsid w:val="00F366D4"/>
    <w:rsid w:val="00F36956"/>
    <w:rsid w:val="00F37456"/>
    <w:rsid w:val="00F40707"/>
    <w:rsid w:val="00F40BA2"/>
    <w:rsid w:val="00F40E86"/>
    <w:rsid w:val="00F40FDA"/>
    <w:rsid w:val="00F41805"/>
    <w:rsid w:val="00F41C3A"/>
    <w:rsid w:val="00F41F04"/>
    <w:rsid w:val="00F4208F"/>
    <w:rsid w:val="00F42DB7"/>
    <w:rsid w:val="00F4343A"/>
    <w:rsid w:val="00F43A40"/>
    <w:rsid w:val="00F43E96"/>
    <w:rsid w:val="00F44ECE"/>
    <w:rsid w:val="00F45E70"/>
    <w:rsid w:val="00F46C5C"/>
    <w:rsid w:val="00F46E12"/>
    <w:rsid w:val="00F46E7F"/>
    <w:rsid w:val="00F46F4A"/>
    <w:rsid w:val="00F47683"/>
    <w:rsid w:val="00F47903"/>
    <w:rsid w:val="00F47BF7"/>
    <w:rsid w:val="00F47CB9"/>
    <w:rsid w:val="00F47FCD"/>
    <w:rsid w:val="00F5070B"/>
    <w:rsid w:val="00F509AC"/>
    <w:rsid w:val="00F5117F"/>
    <w:rsid w:val="00F5166A"/>
    <w:rsid w:val="00F5199C"/>
    <w:rsid w:val="00F51D26"/>
    <w:rsid w:val="00F521A7"/>
    <w:rsid w:val="00F5234A"/>
    <w:rsid w:val="00F53446"/>
    <w:rsid w:val="00F542EE"/>
    <w:rsid w:val="00F5457B"/>
    <w:rsid w:val="00F54CFD"/>
    <w:rsid w:val="00F5687D"/>
    <w:rsid w:val="00F568AF"/>
    <w:rsid w:val="00F56CBF"/>
    <w:rsid w:val="00F5715E"/>
    <w:rsid w:val="00F5718F"/>
    <w:rsid w:val="00F57307"/>
    <w:rsid w:val="00F578A2"/>
    <w:rsid w:val="00F60428"/>
    <w:rsid w:val="00F60A6E"/>
    <w:rsid w:val="00F60C51"/>
    <w:rsid w:val="00F60D32"/>
    <w:rsid w:val="00F60DA2"/>
    <w:rsid w:val="00F6109D"/>
    <w:rsid w:val="00F625CA"/>
    <w:rsid w:val="00F6265F"/>
    <w:rsid w:val="00F630FE"/>
    <w:rsid w:val="00F639AA"/>
    <w:rsid w:val="00F63DDE"/>
    <w:rsid w:val="00F64812"/>
    <w:rsid w:val="00F65BA4"/>
    <w:rsid w:val="00F65CE6"/>
    <w:rsid w:val="00F65F1B"/>
    <w:rsid w:val="00F6632B"/>
    <w:rsid w:val="00F667CE"/>
    <w:rsid w:val="00F66F2A"/>
    <w:rsid w:val="00F7009E"/>
    <w:rsid w:val="00F70179"/>
    <w:rsid w:val="00F7021A"/>
    <w:rsid w:val="00F70283"/>
    <w:rsid w:val="00F70D52"/>
    <w:rsid w:val="00F70D59"/>
    <w:rsid w:val="00F71E08"/>
    <w:rsid w:val="00F71FF0"/>
    <w:rsid w:val="00F733E9"/>
    <w:rsid w:val="00F734B5"/>
    <w:rsid w:val="00F74D07"/>
    <w:rsid w:val="00F755B4"/>
    <w:rsid w:val="00F75A2C"/>
    <w:rsid w:val="00F769DC"/>
    <w:rsid w:val="00F77064"/>
    <w:rsid w:val="00F773B0"/>
    <w:rsid w:val="00F775F2"/>
    <w:rsid w:val="00F80AE6"/>
    <w:rsid w:val="00F80CF7"/>
    <w:rsid w:val="00F80F15"/>
    <w:rsid w:val="00F80FB4"/>
    <w:rsid w:val="00F81641"/>
    <w:rsid w:val="00F816BB"/>
    <w:rsid w:val="00F81FAA"/>
    <w:rsid w:val="00F822EB"/>
    <w:rsid w:val="00F8232E"/>
    <w:rsid w:val="00F82E08"/>
    <w:rsid w:val="00F8351B"/>
    <w:rsid w:val="00F837B4"/>
    <w:rsid w:val="00F83B75"/>
    <w:rsid w:val="00F84180"/>
    <w:rsid w:val="00F842BF"/>
    <w:rsid w:val="00F84356"/>
    <w:rsid w:val="00F849BA"/>
    <w:rsid w:val="00F84A86"/>
    <w:rsid w:val="00F85BDD"/>
    <w:rsid w:val="00F867ED"/>
    <w:rsid w:val="00F87199"/>
    <w:rsid w:val="00F87C72"/>
    <w:rsid w:val="00F90CA9"/>
    <w:rsid w:val="00F91C3F"/>
    <w:rsid w:val="00F9261D"/>
    <w:rsid w:val="00F92934"/>
    <w:rsid w:val="00F93814"/>
    <w:rsid w:val="00F94246"/>
    <w:rsid w:val="00F94553"/>
    <w:rsid w:val="00F950BA"/>
    <w:rsid w:val="00F9556C"/>
    <w:rsid w:val="00F957E0"/>
    <w:rsid w:val="00F95AD6"/>
    <w:rsid w:val="00F95BA4"/>
    <w:rsid w:val="00F95C79"/>
    <w:rsid w:val="00F95D72"/>
    <w:rsid w:val="00F972B9"/>
    <w:rsid w:val="00F97451"/>
    <w:rsid w:val="00F97669"/>
    <w:rsid w:val="00F97799"/>
    <w:rsid w:val="00FA091B"/>
    <w:rsid w:val="00FA09E5"/>
    <w:rsid w:val="00FA10F5"/>
    <w:rsid w:val="00FA11D1"/>
    <w:rsid w:val="00FA14F8"/>
    <w:rsid w:val="00FA18E4"/>
    <w:rsid w:val="00FA1A36"/>
    <w:rsid w:val="00FA24A2"/>
    <w:rsid w:val="00FA26DA"/>
    <w:rsid w:val="00FA2AD5"/>
    <w:rsid w:val="00FA2C2A"/>
    <w:rsid w:val="00FA2E17"/>
    <w:rsid w:val="00FA31DE"/>
    <w:rsid w:val="00FA3556"/>
    <w:rsid w:val="00FA41CF"/>
    <w:rsid w:val="00FA44E6"/>
    <w:rsid w:val="00FA56CE"/>
    <w:rsid w:val="00FA5A75"/>
    <w:rsid w:val="00FA5B9F"/>
    <w:rsid w:val="00FA68BF"/>
    <w:rsid w:val="00FA6B3E"/>
    <w:rsid w:val="00FA71D6"/>
    <w:rsid w:val="00FA730F"/>
    <w:rsid w:val="00FA7C0D"/>
    <w:rsid w:val="00FB0033"/>
    <w:rsid w:val="00FB0724"/>
    <w:rsid w:val="00FB1537"/>
    <w:rsid w:val="00FB15DF"/>
    <w:rsid w:val="00FB2179"/>
    <w:rsid w:val="00FB2F5E"/>
    <w:rsid w:val="00FB355F"/>
    <w:rsid w:val="00FB3B56"/>
    <w:rsid w:val="00FB3BEC"/>
    <w:rsid w:val="00FB3E3E"/>
    <w:rsid w:val="00FB4056"/>
    <w:rsid w:val="00FB4130"/>
    <w:rsid w:val="00FB465E"/>
    <w:rsid w:val="00FB48B3"/>
    <w:rsid w:val="00FB5254"/>
    <w:rsid w:val="00FB5288"/>
    <w:rsid w:val="00FB5856"/>
    <w:rsid w:val="00FB6853"/>
    <w:rsid w:val="00FB7627"/>
    <w:rsid w:val="00FB7840"/>
    <w:rsid w:val="00FC043E"/>
    <w:rsid w:val="00FC05EE"/>
    <w:rsid w:val="00FC0685"/>
    <w:rsid w:val="00FC282B"/>
    <w:rsid w:val="00FC31AC"/>
    <w:rsid w:val="00FC3C45"/>
    <w:rsid w:val="00FC4C8B"/>
    <w:rsid w:val="00FC5238"/>
    <w:rsid w:val="00FC5369"/>
    <w:rsid w:val="00FC63A9"/>
    <w:rsid w:val="00FC68F6"/>
    <w:rsid w:val="00FC6A8E"/>
    <w:rsid w:val="00FC7D55"/>
    <w:rsid w:val="00FD0DFC"/>
    <w:rsid w:val="00FD1181"/>
    <w:rsid w:val="00FD11EE"/>
    <w:rsid w:val="00FD1402"/>
    <w:rsid w:val="00FD24BC"/>
    <w:rsid w:val="00FD252A"/>
    <w:rsid w:val="00FD4225"/>
    <w:rsid w:val="00FD43A2"/>
    <w:rsid w:val="00FD4B64"/>
    <w:rsid w:val="00FD5E95"/>
    <w:rsid w:val="00FD5F03"/>
    <w:rsid w:val="00FD7E84"/>
    <w:rsid w:val="00FE018D"/>
    <w:rsid w:val="00FE0308"/>
    <w:rsid w:val="00FE0739"/>
    <w:rsid w:val="00FE1826"/>
    <w:rsid w:val="00FE19B7"/>
    <w:rsid w:val="00FE1EBE"/>
    <w:rsid w:val="00FE276B"/>
    <w:rsid w:val="00FE2808"/>
    <w:rsid w:val="00FE41F8"/>
    <w:rsid w:val="00FE507E"/>
    <w:rsid w:val="00FE526B"/>
    <w:rsid w:val="00FE5639"/>
    <w:rsid w:val="00FE58F4"/>
    <w:rsid w:val="00FE5FE9"/>
    <w:rsid w:val="00FE640E"/>
    <w:rsid w:val="00FE7BC5"/>
    <w:rsid w:val="00FE7CA0"/>
    <w:rsid w:val="00FF05DE"/>
    <w:rsid w:val="00FF0B1F"/>
    <w:rsid w:val="00FF0CD1"/>
    <w:rsid w:val="00FF0D6A"/>
    <w:rsid w:val="00FF0F2F"/>
    <w:rsid w:val="00FF136D"/>
    <w:rsid w:val="00FF264F"/>
    <w:rsid w:val="00FF2BB6"/>
    <w:rsid w:val="00FF2DB6"/>
    <w:rsid w:val="00FF3BB3"/>
    <w:rsid w:val="00FF4CA8"/>
    <w:rsid w:val="00FF4EA9"/>
    <w:rsid w:val="00FF5042"/>
    <w:rsid w:val="00FF56C6"/>
    <w:rsid w:val="00FF56DF"/>
    <w:rsid w:val="00FF56F7"/>
    <w:rsid w:val="00FF5A81"/>
    <w:rsid w:val="00FF6570"/>
    <w:rsid w:val="00FF6BC8"/>
    <w:rsid w:val="00FF77D6"/>
    <w:rsid w:val="00FF7CA0"/>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c22a52,#bb0013"/>
    </o:shapedefaults>
    <o:shapelayout v:ext="edit">
      <o:idmap v:ext="edit" data="1"/>
    </o:shapelayout>
  </w:shapeDefaults>
  <w:decimalSymbol w:val="."/>
  <w:listSeparator w:val=","/>
  <w14:docId w14:val="5C96A754"/>
  <w15:chartTrackingRefBased/>
  <w15:docId w15:val="{54305DDF-2C6B-49A5-B8FA-511595F7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annotation reference" w:uiPriority="99"/>
    <w:lsdException w:name="List Bullet 2" w:uiPriority="99"/>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E05"/>
    <w:rPr>
      <w:rFonts w:ascii="Arial" w:hAnsi="Arial"/>
      <w:szCs w:val="24"/>
    </w:rPr>
  </w:style>
  <w:style w:type="paragraph" w:styleId="Heading1">
    <w:name w:val="heading 1"/>
    <w:aliases w:val="Char4 Char"/>
    <w:next w:val="Normal"/>
    <w:uiPriority w:val="9"/>
    <w:qFormat/>
    <w:rsid w:val="00721E2A"/>
    <w:pPr>
      <w:keepNext/>
      <w:spacing w:after="240"/>
      <w:outlineLvl w:val="0"/>
    </w:pPr>
    <w:rPr>
      <w:rFonts w:ascii="Arial" w:hAnsi="Arial"/>
      <w:color w:val="003366"/>
      <w:sz w:val="32"/>
    </w:rPr>
  </w:style>
  <w:style w:type="paragraph" w:styleId="Heading2">
    <w:name w:val="heading 2"/>
    <w:aliases w:val="Heading 2 Char1,Heading 2 Char Char,Heading 2 Char1 Char Char,Heading 2 Char Char Char Char,Heading 2 Char1 Char Char Char1 Char,Heading 2 Char Char Char Char Char1 Char,Heading 2 Char1 Char Char Char1 Char Char Char"/>
    <w:basedOn w:val="Normal"/>
    <w:next w:val="Normal"/>
    <w:uiPriority w:val="9"/>
    <w:qFormat/>
    <w:rsid w:val="00721E2A"/>
    <w:pPr>
      <w:keepNext/>
      <w:autoSpaceDE w:val="0"/>
      <w:autoSpaceDN w:val="0"/>
      <w:adjustRightInd w:val="0"/>
      <w:spacing w:after="120"/>
      <w:outlineLvl w:val="1"/>
    </w:pPr>
    <w:rPr>
      <w:color w:val="000000"/>
      <w:sz w:val="28"/>
      <w:szCs w:val="20"/>
    </w:rPr>
  </w:style>
  <w:style w:type="paragraph" w:styleId="Heading3">
    <w:name w:val="heading 3"/>
    <w:aliases w:val="Heading 3 Char1 Char,Heading 3 Char Char Char,Heading 3 Char1 Char Char Char1,Heading 3 Char Char Char Char Char1,Heading 3 Char1 Char Char Char1 Char Char,Heading 3 Char Char Char Char Char1 Char Char"/>
    <w:basedOn w:val="HPBodytext10pt"/>
    <w:next w:val="HPBodytext10pt"/>
    <w:uiPriority w:val="9"/>
    <w:qFormat/>
    <w:rsid w:val="00721E2A"/>
    <w:pPr>
      <w:keepNext/>
      <w:spacing w:after="40"/>
      <w:outlineLvl w:val="2"/>
    </w:pPr>
    <w:rPr>
      <w:rFonts w:ascii="Arial" w:hAnsi="Arial"/>
      <w:noProof/>
    </w:rPr>
  </w:style>
  <w:style w:type="paragraph" w:styleId="Heading4">
    <w:name w:val="heading 4"/>
    <w:aliases w:val="Heading 4 Char2,Heading 4 Char Char,Heading 4 Char1 Char Char,Heading 4 Char Char Char Char,Heading 4 Char2 Char Char Char Char,Heading 4 Char1 Char Char Char Char Char,Heading 4 Char Char Char Char Char Char Char,Heading 4 Char1 Char1"/>
    <w:basedOn w:val="HPBodytext10pt"/>
    <w:next w:val="HPBodytext10pt"/>
    <w:uiPriority w:val="9"/>
    <w:qFormat/>
    <w:rsid w:val="00154305"/>
    <w:pPr>
      <w:keepNext/>
      <w:spacing w:after="40"/>
      <w:outlineLvl w:val="3"/>
    </w:pPr>
    <w:rPr>
      <w:i/>
    </w:rPr>
  </w:style>
  <w:style w:type="paragraph" w:styleId="Heading5">
    <w:name w:val="heading 5"/>
    <w:aliases w:val="Heading 5 Char2,Heading 5 Char Char1,Heading 5 Char1 Char Char,Heading 5 Char Char Char Char,Heading 5 Char1 Char Char Char Char,Heading 5 Char Char Char Char Char Char,Char4 Char Char Char Char Char Char,Char4 Char1 Char Char Char Char"/>
    <w:basedOn w:val="Normal"/>
    <w:next w:val="Normal"/>
    <w:uiPriority w:val="9"/>
    <w:qFormat/>
    <w:rsid w:val="00154305"/>
    <w:pPr>
      <w:keepNext/>
      <w:outlineLvl w:val="4"/>
    </w:pPr>
    <w:rPr>
      <w:color w:val="FFFFFF"/>
      <w:sz w:val="24"/>
    </w:rPr>
  </w:style>
  <w:style w:type="paragraph" w:styleId="Heading6">
    <w:name w:val="heading 6"/>
    <w:basedOn w:val="Normal"/>
    <w:next w:val="Normal"/>
    <w:uiPriority w:val="9"/>
    <w:qFormat/>
    <w:rsid w:val="00154305"/>
    <w:pPr>
      <w:spacing w:before="240" w:after="60"/>
      <w:outlineLvl w:val="5"/>
    </w:pPr>
    <w:rPr>
      <w:rFonts w:ascii="Times New Roman" w:hAnsi="Times New Roman"/>
      <w:b/>
      <w:bCs/>
      <w:sz w:val="22"/>
      <w:szCs w:val="22"/>
    </w:rPr>
  </w:style>
  <w:style w:type="paragraph" w:styleId="Heading7">
    <w:name w:val="heading 7"/>
    <w:basedOn w:val="Normal"/>
    <w:next w:val="Normal"/>
    <w:uiPriority w:val="9"/>
    <w:qFormat/>
    <w:rsid w:val="00154305"/>
    <w:pPr>
      <w:spacing w:before="240" w:after="60"/>
      <w:outlineLvl w:val="6"/>
    </w:pPr>
    <w:rPr>
      <w:rFonts w:ascii="Times New Roman" w:hAnsi="Times New Roman"/>
      <w:sz w:val="24"/>
    </w:rPr>
  </w:style>
  <w:style w:type="paragraph" w:styleId="Heading8">
    <w:name w:val="heading 8"/>
    <w:basedOn w:val="Normal"/>
    <w:next w:val="Normal"/>
    <w:uiPriority w:val="9"/>
    <w:qFormat/>
    <w:rsid w:val="00154305"/>
    <w:pPr>
      <w:spacing w:before="240" w:after="60"/>
      <w:outlineLvl w:val="7"/>
    </w:pPr>
    <w:rPr>
      <w:rFonts w:ascii="Times New Roman" w:hAnsi="Times New Roman"/>
      <w:i/>
      <w:iCs/>
      <w:sz w:val="24"/>
    </w:rPr>
  </w:style>
  <w:style w:type="paragraph" w:styleId="Heading9">
    <w:name w:val="heading 9"/>
    <w:basedOn w:val="Normal"/>
    <w:next w:val="Normal"/>
    <w:uiPriority w:val="9"/>
    <w:qFormat/>
    <w:rsid w:val="00154305"/>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PBodytext10pt">
    <w:name w:val="_HP Body text 10 pt"/>
    <w:rsid w:val="00154305"/>
    <w:pPr>
      <w:tabs>
        <w:tab w:val="left" w:pos="187"/>
      </w:tabs>
      <w:spacing w:after="120"/>
    </w:pPr>
    <w:rPr>
      <w:rFonts w:ascii="Futura Bk" w:hAnsi="Futura Bk"/>
      <w:color w:val="000000"/>
    </w:rPr>
  </w:style>
  <w:style w:type="paragraph" w:customStyle="1" w:styleId="HPBullet10pt">
    <w:name w:val="_HP Bullet_10 pt"/>
    <w:rsid w:val="00154305"/>
    <w:pPr>
      <w:numPr>
        <w:numId w:val="3"/>
      </w:numPr>
      <w:tabs>
        <w:tab w:val="left" w:pos="187"/>
      </w:tabs>
      <w:spacing w:after="60"/>
    </w:pPr>
    <w:rPr>
      <w:rFonts w:ascii="Futura Bk" w:hAnsi="Futura Bk"/>
      <w:color w:val="000000"/>
    </w:rPr>
  </w:style>
  <w:style w:type="paragraph" w:styleId="TOC3">
    <w:name w:val="toc 3"/>
    <w:basedOn w:val="Normal"/>
    <w:next w:val="Normal"/>
    <w:autoRedefine/>
    <w:semiHidden/>
    <w:rsid w:val="00154305"/>
    <w:pPr>
      <w:tabs>
        <w:tab w:val="right" w:leader="dot" w:pos="8640"/>
      </w:tabs>
      <w:ind w:left="403"/>
    </w:pPr>
    <w:rPr>
      <w:iCs/>
      <w:noProof/>
      <w:sz w:val="18"/>
      <w:szCs w:val="18"/>
    </w:rPr>
  </w:style>
  <w:style w:type="paragraph" w:customStyle="1" w:styleId="HPMainTitle">
    <w:name w:val="_HP Main Title"/>
    <w:rsid w:val="00154305"/>
    <w:pPr>
      <w:spacing w:after="360"/>
      <w:ind w:left="1944"/>
    </w:pPr>
    <w:rPr>
      <w:rFonts w:ascii="Futura Bk" w:eastAsia="Times" w:hAnsi="Futura Bk"/>
      <w:color w:val="093678"/>
      <w:sz w:val="34"/>
    </w:rPr>
  </w:style>
  <w:style w:type="paragraph" w:customStyle="1" w:styleId="HPBodytextlast10pt">
    <w:name w:val="_HP Body text_last 10 pt"/>
    <w:basedOn w:val="HPBodytext10pt"/>
    <w:rsid w:val="00154305"/>
    <w:pPr>
      <w:spacing w:after="240"/>
    </w:pPr>
  </w:style>
  <w:style w:type="paragraph" w:customStyle="1" w:styleId="HPGraphicLine">
    <w:name w:val="_HP Graphic Line"/>
    <w:next w:val="Normal"/>
    <w:rsid w:val="007A208C"/>
    <w:pPr>
      <w:keepNext/>
      <w:pBdr>
        <w:top w:val="single" w:sz="48" w:space="1" w:color="093678"/>
      </w:pBdr>
      <w:tabs>
        <w:tab w:val="left" w:pos="5085"/>
      </w:tabs>
      <w:spacing w:before="240"/>
    </w:pPr>
    <w:rPr>
      <w:rFonts w:ascii="Futura Bk" w:eastAsia="Times" w:hAnsi="Futura Bk"/>
    </w:rPr>
  </w:style>
  <w:style w:type="paragraph" w:customStyle="1" w:styleId="HPEndNote7pt">
    <w:name w:val="_HP End Note  7pt"/>
    <w:rsid w:val="00154305"/>
    <w:pPr>
      <w:spacing w:after="60" w:line="200" w:lineRule="exact"/>
    </w:pPr>
    <w:rPr>
      <w:rFonts w:ascii="Futura Bk" w:eastAsia="Times" w:hAnsi="Futura Bk"/>
      <w:sz w:val="14"/>
    </w:rPr>
  </w:style>
  <w:style w:type="paragraph" w:customStyle="1" w:styleId="HPBulletLast10pt">
    <w:name w:val="_HP Bullet_Last 10 pt"/>
    <w:basedOn w:val="HPBullet10pt"/>
    <w:rsid w:val="00154305"/>
    <w:pPr>
      <w:spacing w:after="240"/>
    </w:pPr>
  </w:style>
  <w:style w:type="paragraph" w:customStyle="1" w:styleId="HPEndashbullets10pt">
    <w:name w:val="_HP En dash bullets 10 pt"/>
    <w:basedOn w:val="Normal"/>
    <w:rsid w:val="00154305"/>
    <w:pPr>
      <w:numPr>
        <w:numId w:val="1"/>
      </w:numPr>
      <w:tabs>
        <w:tab w:val="left" w:pos="374"/>
      </w:tabs>
      <w:spacing w:after="60"/>
    </w:pPr>
  </w:style>
  <w:style w:type="paragraph" w:customStyle="1" w:styleId="HPTableBody8pt">
    <w:name w:val="_HP Table Body 8 pt"/>
    <w:basedOn w:val="Normal"/>
    <w:rsid w:val="00154305"/>
    <w:pPr>
      <w:spacing w:before="60" w:after="60"/>
      <w:ind w:left="58" w:right="58"/>
    </w:pPr>
    <w:rPr>
      <w:sz w:val="16"/>
      <w:szCs w:val="20"/>
    </w:rPr>
  </w:style>
  <w:style w:type="paragraph" w:customStyle="1" w:styleId="HPEndashbulletslast10pt">
    <w:name w:val="_HP En dash bullets last 10 pt"/>
    <w:basedOn w:val="HPEndashbullets10pt"/>
    <w:rsid w:val="00154305"/>
    <w:pPr>
      <w:spacing w:after="240"/>
    </w:pPr>
  </w:style>
  <w:style w:type="paragraph" w:styleId="FootnoteText">
    <w:name w:val="footnote text"/>
    <w:basedOn w:val="Normal"/>
    <w:semiHidden/>
    <w:rsid w:val="00154305"/>
    <w:pPr>
      <w:tabs>
        <w:tab w:val="left" w:pos="115"/>
      </w:tabs>
      <w:ind w:left="115" w:hanging="115"/>
    </w:pPr>
    <w:rPr>
      <w:sz w:val="14"/>
      <w:szCs w:val="20"/>
    </w:rPr>
  </w:style>
  <w:style w:type="paragraph" w:customStyle="1" w:styleId="HPTableHead8pt">
    <w:name w:val="_HP Table Head 8 pt"/>
    <w:basedOn w:val="HPTableBody8pt"/>
    <w:rsid w:val="00154305"/>
    <w:rPr>
      <w:rFonts w:ascii="Futura Hv" w:hAnsi="Futura Hv"/>
    </w:rPr>
  </w:style>
  <w:style w:type="character" w:styleId="Hyperlink">
    <w:name w:val="Hyperlink"/>
    <w:rsid w:val="00154305"/>
    <w:rPr>
      <w:rFonts w:ascii="Futura Bk" w:hAnsi="Futura Bk"/>
      <w:dstrike w:val="0"/>
      <w:color w:val="0000FF"/>
      <w:sz w:val="18"/>
      <w:u w:val="single"/>
      <w:vertAlign w:val="baseline"/>
    </w:rPr>
  </w:style>
  <w:style w:type="paragraph" w:styleId="TOC2">
    <w:name w:val="toc 2"/>
    <w:basedOn w:val="Normal"/>
    <w:next w:val="Normal"/>
    <w:semiHidden/>
    <w:rsid w:val="00154305"/>
    <w:pPr>
      <w:tabs>
        <w:tab w:val="right" w:leader="dot" w:pos="8640"/>
      </w:tabs>
      <w:ind w:left="202"/>
    </w:pPr>
    <w:rPr>
      <w:sz w:val="18"/>
    </w:rPr>
  </w:style>
  <w:style w:type="paragraph" w:styleId="TOC1">
    <w:name w:val="toc 1"/>
    <w:basedOn w:val="Normal"/>
    <w:next w:val="Normal"/>
    <w:semiHidden/>
    <w:rsid w:val="00154305"/>
    <w:pPr>
      <w:tabs>
        <w:tab w:val="right" w:leader="dot" w:pos="8640"/>
      </w:tabs>
      <w:spacing w:before="120"/>
    </w:pPr>
    <w:rPr>
      <w:iCs/>
      <w:sz w:val="18"/>
    </w:rPr>
  </w:style>
  <w:style w:type="paragraph" w:customStyle="1" w:styleId="HPSidebartext">
    <w:name w:val="_HP Sidebar text"/>
    <w:basedOn w:val="Normal"/>
    <w:rsid w:val="00154305"/>
    <w:pPr>
      <w:pBdr>
        <w:bottom w:val="single" w:sz="18" w:space="10" w:color="093678"/>
      </w:pBdr>
      <w:spacing w:after="360"/>
      <w:ind w:right="3600"/>
    </w:pPr>
    <w:rPr>
      <w:color w:val="000000"/>
      <w:sz w:val="16"/>
    </w:rPr>
  </w:style>
  <w:style w:type="character" w:styleId="PageNumber">
    <w:name w:val="page number"/>
    <w:rsid w:val="00154305"/>
    <w:rPr>
      <w:rFonts w:ascii="Futura Bk" w:hAnsi="Futura Bk"/>
      <w:color w:val="04173F"/>
      <w:sz w:val="24"/>
    </w:rPr>
  </w:style>
  <w:style w:type="paragraph" w:customStyle="1" w:styleId="HPFigure">
    <w:name w:val="_HP Figure"/>
    <w:rsid w:val="00154305"/>
    <w:pPr>
      <w:keepNext/>
      <w:spacing w:after="280"/>
    </w:pPr>
    <w:rPr>
      <w:rFonts w:ascii="Futura Bk" w:hAnsi="Futura Bk"/>
      <w:sz w:val="16"/>
    </w:rPr>
  </w:style>
  <w:style w:type="paragraph" w:styleId="TOC4">
    <w:name w:val="toc 4"/>
    <w:basedOn w:val="Normal"/>
    <w:next w:val="Normal"/>
    <w:semiHidden/>
    <w:rsid w:val="00154305"/>
    <w:pPr>
      <w:tabs>
        <w:tab w:val="right" w:leader="dot" w:pos="8640"/>
      </w:tabs>
      <w:ind w:left="605"/>
    </w:pPr>
    <w:rPr>
      <w:sz w:val="18"/>
    </w:rPr>
  </w:style>
  <w:style w:type="paragraph" w:customStyle="1" w:styleId="HPNumberedlist">
    <w:name w:val="_HP Numbered list"/>
    <w:basedOn w:val="Normal"/>
    <w:rsid w:val="00154305"/>
    <w:pPr>
      <w:numPr>
        <w:numId w:val="2"/>
      </w:numPr>
      <w:tabs>
        <w:tab w:val="left" w:pos="288"/>
      </w:tabs>
      <w:spacing w:after="60"/>
    </w:pPr>
    <w:rPr>
      <w:color w:val="000000"/>
    </w:rPr>
  </w:style>
  <w:style w:type="paragraph" w:customStyle="1" w:styleId="HPNumberedlistlast">
    <w:name w:val="_HP Numbered list_last"/>
    <w:basedOn w:val="HPNumberedlist"/>
    <w:rsid w:val="00154305"/>
    <w:pPr>
      <w:spacing w:after="240"/>
    </w:pPr>
  </w:style>
  <w:style w:type="paragraph" w:customStyle="1" w:styleId="HPCopyrighttrademarking">
    <w:name w:val="_HP Copyright/trademarking"/>
    <w:rsid w:val="00154305"/>
    <w:pPr>
      <w:spacing w:after="120" w:line="160" w:lineRule="exact"/>
    </w:pPr>
    <w:rPr>
      <w:rFonts w:ascii="Futura Bk" w:hAnsi="Futura Bk"/>
      <w:color w:val="000000"/>
      <w:sz w:val="14"/>
    </w:rPr>
  </w:style>
  <w:style w:type="paragraph" w:styleId="TOC5">
    <w:name w:val="toc 5"/>
    <w:basedOn w:val="Normal"/>
    <w:next w:val="Normal"/>
    <w:autoRedefine/>
    <w:semiHidden/>
    <w:rsid w:val="00154305"/>
    <w:pPr>
      <w:ind w:left="640"/>
    </w:pPr>
  </w:style>
  <w:style w:type="paragraph" w:styleId="TOC6">
    <w:name w:val="toc 6"/>
    <w:basedOn w:val="Normal"/>
    <w:next w:val="Normal"/>
    <w:autoRedefine/>
    <w:semiHidden/>
    <w:rsid w:val="00154305"/>
    <w:pPr>
      <w:ind w:left="800"/>
    </w:pPr>
  </w:style>
  <w:style w:type="paragraph" w:styleId="TOC7">
    <w:name w:val="toc 7"/>
    <w:basedOn w:val="Normal"/>
    <w:next w:val="Normal"/>
    <w:autoRedefine/>
    <w:semiHidden/>
    <w:rsid w:val="00154305"/>
    <w:pPr>
      <w:ind w:left="960"/>
    </w:pPr>
  </w:style>
  <w:style w:type="paragraph" w:styleId="TOC8">
    <w:name w:val="toc 8"/>
    <w:basedOn w:val="Normal"/>
    <w:next w:val="Normal"/>
    <w:autoRedefine/>
    <w:semiHidden/>
    <w:rsid w:val="00154305"/>
    <w:pPr>
      <w:ind w:left="1120"/>
    </w:pPr>
  </w:style>
  <w:style w:type="paragraph" w:styleId="TOC9">
    <w:name w:val="toc 9"/>
    <w:basedOn w:val="Normal"/>
    <w:next w:val="Normal"/>
    <w:autoRedefine/>
    <w:semiHidden/>
    <w:rsid w:val="00154305"/>
    <w:pPr>
      <w:ind w:left="1280"/>
    </w:pPr>
  </w:style>
  <w:style w:type="paragraph" w:customStyle="1" w:styleId="HPInsertedImage">
    <w:name w:val="_HP Inserted Image"/>
    <w:rsid w:val="00154305"/>
    <w:pPr>
      <w:keepNext/>
      <w:spacing w:after="360"/>
    </w:pPr>
    <w:rPr>
      <w:rFonts w:ascii="Futura Bk" w:hAnsi="Futura Bk"/>
    </w:rPr>
  </w:style>
  <w:style w:type="paragraph" w:customStyle="1" w:styleId="HPTitleSubhead">
    <w:name w:val="_HP Title Subhead"/>
    <w:rsid w:val="00154305"/>
    <w:pPr>
      <w:spacing w:after="240"/>
      <w:ind w:left="1944"/>
    </w:pPr>
    <w:rPr>
      <w:rFonts w:ascii="Futura Bk" w:hAnsi="Futura Bk"/>
      <w:sz w:val="24"/>
    </w:rPr>
  </w:style>
  <w:style w:type="paragraph" w:customStyle="1" w:styleId="HPSidebarHead">
    <w:name w:val="_HP Sidebar Head"/>
    <w:rsid w:val="00154305"/>
    <w:pPr>
      <w:keepNext/>
      <w:pBdr>
        <w:top w:val="single" w:sz="18" w:space="10" w:color="093678"/>
      </w:pBdr>
      <w:spacing w:before="240"/>
      <w:ind w:right="3600"/>
    </w:pPr>
    <w:rPr>
      <w:rFonts w:ascii="Futura Hv" w:hAnsi="Futura Hv"/>
      <w:color w:val="093678"/>
      <w:sz w:val="16"/>
    </w:rPr>
  </w:style>
  <w:style w:type="paragraph" w:customStyle="1" w:styleId="HPSidebarGraphic">
    <w:name w:val="_HP Sidebar Graphic"/>
    <w:basedOn w:val="HPSidebartext"/>
    <w:rsid w:val="00154305"/>
    <w:pPr>
      <w:pBdr>
        <w:bottom w:val="single" w:sz="18" w:space="6" w:color="093678"/>
      </w:pBdr>
      <w:spacing w:before="240"/>
    </w:pPr>
  </w:style>
  <w:style w:type="paragraph" w:customStyle="1" w:styleId="HPSidebarTextwGraphic">
    <w:name w:val="_HP Sidebar Text w/Graphic"/>
    <w:basedOn w:val="HPSidebartext"/>
    <w:rsid w:val="00154305"/>
    <w:pPr>
      <w:pBdr>
        <w:bottom w:val="none" w:sz="0" w:space="0" w:color="auto"/>
      </w:pBdr>
    </w:pPr>
  </w:style>
  <w:style w:type="paragraph" w:customStyle="1" w:styleId="HPMessagingText14pt">
    <w:name w:val="_HP Messaging Text 14 pt"/>
    <w:rsid w:val="00154305"/>
    <w:pPr>
      <w:spacing w:after="240"/>
    </w:pPr>
    <w:rPr>
      <w:rFonts w:ascii="Futura Bk" w:hAnsi="Futura Bk"/>
      <w:color w:val="093678"/>
      <w:sz w:val="28"/>
    </w:rPr>
  </w:style>
  <w:style w:type="paragraph" w:customStyle="1" w:styleId="HPMessagingText17pt">
    <w:name w:val="_HP Messaging Text 17 pt"/>
    <w:rsid w:val="00154305"/>
    <w:pPr>
      <w:spacing w:after="240"/>
    </w:pPr>
    <w:rPr>
      <w:rFonts w:ascii="Futura Bk" w:hAnsi="Futura Bk"/>
      <w:color w:val="093678"/>
      <w:sz w:val="34"/>
    </w:rPr>
  </w:style>
  <w:style w:type="paragraph" w:styleId="Header">
    <w:name w:val="header"/>
    <w:basedOn w:val="Normal"/>
    <w:rsid w:val="00154305"/>
    <w:pPr>
      <w:tabs>
        <w:tab w:val="center" w:pos="4320"/>
        <w:tab w:val="right" w:pos="8640"/>
      </w:tabs>
    </w:pPr>
  </w:style>
  <w:style w:type="paragraph" w:styleId="Footer">
    <w:name w:val="footer"/>
    <w:basedOn w:val="Normal"/>
    <w:rsid w:val="00154305"/>
    <w:pPr>
      <w:tabs>
        <w:tab w:val="center" w:pos="4320"/>
        <w:tab w:val="right" w:pos="8640"/>
      </w:tabs>
    </w:pPr>
  </w:style>
  <w:style w:type="paragraph" w:customStyle="1" w:styleId="HPNumberedlist-2ndparagraph">
    <w:name w:val="_HP Numbered list - 2nd paragraph"/>
    <w:rsid w:val="00154305"/>
    <w:pPr>
      <w:spacing w:before="120"/>
      <w:ind w:left="288"/>
    </w:pPr>
    <w:rPr>
      <w:rFonts w:ascii="Futura Bk" w:hAnsi="Futura Bk"/>
    </w:rPr>
  </w:style>
  <w:style w:type="paragraph" w:customStyle="1" w:styleId="HPNumberedlist-2ndparagraphlast">
    <w:name w:val="_HP Numbered list - 2nd paragraph last"/>
    <w:basedOn w:val="HPNumberedlist-2ndparagraph"/>
    <w:next w:val="HPBodytext10pt"/>
    <w:rsid w:val="00154305"/>
    <w:pPr>
      <w:spacing w:after="240"/>
    </w:pPr>
  </w:style>
  <w:style w:type="paragraph" w:customStyle="1" w:styleId="HPEndashbullet10pt-2ndparagraph">
    <w:name w:val="_HP En dash bullet 10 pt - 2nd paragraph"/>
    <w:rsid w:val="00154305"/>
    <w:pPr>
      <w:spacing w:after="60"/>
      <w:ind w:left="374"/>
    </w:pPr>
    <w:rPr>
      <w:rFonts w:ascii="Futura Bk" w:hAnsi="Futura Bk"/>
    </w:rPr>
  </w:style>
  <w:style w:type="paragraph" w:customStyle="1" w:styleId="HPEndashbullet10pt-2ndparagraphlast">
    <w:name w:val="_HP En dash bullet 10 pt - 2nd paragraph last"/>
    <w:basedOn w:val="HPEndashbullet10pt-2ndparagraph"/>
    <w:rsid w:val="00154305"/>
    <w:pPr>
      <w:spacing w:after="240"/>
    </w:pPr>
  </w:style>
  <w:style w:type="paragraph" w:customStyle="1" w:styleId="HPBullet10pt-2ndparagraph">
    <w:name w:val="_HP Bullet_10 pt-2nd paragraph"/>
    <w:rsid w:val="00154305"/>
    <w:pPr>
      <w:spacing w:before="60"/>
      <w:ind w:left="187"/>
    </w:pPr>
    <w:rPr>
      <w:rFonts w:ascii="Futura Bk" w:hAnsi="Futura Bk"/>
    </w:rPr>
  </w:style>
  <w:style w:type="paragraph" w:customStyle="1" w:styleId="HPBullet10pt-2ndparagraphlast">
    <w:name w:val="_HP Bullet_10 pt-2nd paragraph last"/>
    <w:basedOn w:val="HPBullet10pt-2ndparagraph"/>
    <w:rsid w:val="00154305"/>
    <w:pPr>
      <w:spacing w:after="240"/>
    </w:pPr>
  </w:style>
  <w:style w:type="paragraph" w:customStyle="1" w:styleId="HPTableBullet8pt">
    <w:name w:val="_HP Table Bullet 8 pt"/>
    <w:basedOn w:val="HPTableBody8pt"/>
    <w:rsid w:val="00154305"/>
    <w:pPr>
      <w:numPr>
        <w:numId w:val="4"/>
      </w:numPr>
      <w:tabs>
        <w:tab w:val="clear" w:pos="504"/>
        <w:tab w:val="left" w:pos="144"/>
      </w:tabs>
      <w:ind w:left="144" w:hanging="144"/>
    </w:pPr>
  </w:style>
  <w:style w:type="paragraph" w:styleId="MacroText">
    <w:name w:val="macro"/>
    <w:semiHidden/>
    <w:rsid w:val="0015430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HPTableEndash8pt">
    <w:name w:val="_HP Table Endash 8 pt"/>
    <w:rsid w:val="00154305"/>
    <w:pPr>
      <w:numPr>
        <w:numId w:val="5"/>
      </w:numPr>
      <w:tabs>
        <w:tab w:val="clear" w:pos="504"/>
        <w:tab w:val="left" w:pos="288"/>
      </w:tabs>
      <w:spacing w:before="60" w:after="60"/>
    </w:pPr>
    <w:rPr>
      <w:rFonts w:ascii="Futura Bk" w:hAnsi="Futura Bk"/>
      <w:sz w:val="16"/>
    </w:rPr>
  </w:style>
  <w:style w:type="paragraph" w:styleId="BlockText">
    <w:name w:val="Block Text"/>
    <w:basedOn w:val="Normal"/>
    <w:rsid w:val="00154305"/>
    <w:pPr>
      <w:spacing w:after="120"/>
      <w:ind w:left="1440" w:right="1440"/>
    </w:pPr>
  </w:style>
  <w:style w:type="paragraph" w:styleId="BodyText">
    <w:name w:val="Body Text"/>
    <w:basedOn w:val="Normal"/>
    <w:rsid w:val="00154305"/>
    <w:pPr>
      <w:spacing w:after="120"/>
    </w:pPr>
  </w:style>
  <w:style w:type="paragraph" w:styleId="BodyText2">
    <w:name w:val="Body Text 2"/>
    <w:basedOn w:val="Normal"/>
    <w:rsid w:val="00154305"/>
    <w:pPr>
      <w:spacing w:after="120" w:line="480" w:lineRule="auto"/>
    </w:pPr>
  </w:style>
  <w:style w:type="paragraph" w:styleId="BodyText3">
    <w:name w:val="Body Text 3"/>
    <w:basedOn w:val="Normal"/>
    <w:rsid w:val="00154305"/>
    <w:pPr>
      <w:spacing w:after="120"/>
    </w:pPr>
    <w:rPr>
      <w:sz w:val="16"/>
      <w:szCs w:val="16"/>
    </w:rPr>
  </w:style>
  <w:style w:type="paragraph" w:styleId="BodyTextFirstIndent">
    <w:name w:val="Body Text First Indent"/>
    <w:basedOn w:val="BodyText"/>
    <w:rsid w:val="00154305"/>
    <w:pPr>
      <w:ind w:firstLine="210"/>
    </w:pPr>
  </w:style>
  <w:style w:type="paragraph" w:styleId="BodyTextIndent">
    <w:name w:val="Body Text Indent"/>
    <w:basedOn w:val="Normal"/>
    <w:rsid w:val="00154305"/>
    <w:pPr>
      <w:spacing w:after="120"/>
      <w:ind w:left="360"/>
    </w:pPr>
  </w:style>
  <w:style w:type="paragraph" w:styleId="BodyTextFirstIndent2">
    <w:name w:val="Body Text First Indent 2"/>
    <w:basedOn w:val="BodyTextIndent"/>
    <w:rsid w:val="00154305"/>
    <w:pPr>
      <w:ind w:firstLine="210"/>
    </w:pPr>
  </w:style>
  <w:style w:type="paragraph" w:styleId="BodyTextIndent2">
    <w:name w:val="Body Text Indent 2"/>
    <w:basedOn w:val="Normal"/>
    <w:rsid w:val="00154305"/>
    <w:pPr>
      <w:spacing w:after="120" w:line="480" w:lineRule="auto"/>
      <w:ind w:left="360"/>
    </w:pPr>
  </w:style>
  <w:style w:type="paragraph" w:styleId="BodyTextIndent3">
    <w:name w:val="Body Text Indent 3"/>
    <w:basedOn w:val="Normal"/>
    <w:rsid w:val="00154305"/>
    <w:pPr>
      <w:spacing w:after="120"/>
      <w:ind w:left="360"/>
    </w:pPr>
    <w:rPr>
      <w:sz w:val="16"/>
      <w:szCs w:val="16"/>
    </w:rPr>
  </w:style>
  <w:style w:type="paragraph" w:styleId="Closing">
    <w:name w:val="Closing"/>
    <w:basedOn w:val="Normal"/>
    <w:rsid w:val="00154305"/>
    <w:pPr>
      <w:ind w:left="4320"/>
    </w:pPr>
  </w:style>
  <w:style w:type="paragraph" w:styleId="Date">
    <w:name w:val="Date"/>
    <w:basedOn w:val="Normal"/>
    <w:next w:val="Normal"/>
    <w:rsid w:val="00154305"/>
  </w:style>
  <w:style w:type="paragraph" w:styleId="E-mailSignature">
    <w:name w:val="E-mail Signature"/>
    <w:basedOn w:val="Normal"/>
    <w:rsid w:val="00154305"/>
  </w:style>
  <w:style w:type="character" w:styleId="Emphasis">
    <w:name w:val="Emphasis"/>
    <w:uiPriority w:val="20"/>
    <w:qFormat/>
    <w:rsid w:val="00721E2A"/>
    <w:rPr>
      <w:rFonts w:ascii="Arial" w:hAnsi="Arial"/>
      <w:i/>
      <w:iCs/>
    </w:rPr>
  </w:style>
  <w:style w:type="paragraph" w:styleId="EnvelopeAddress">
    <w:name w:val="envelope address"/>
    <w:basedOn w:val="Normal"/>
    <w:rsid w:val="00154305"/>
    <w:pPr>
      <w:framePr w:w="7920" w:h="1980" w:hRule="exact" w:hSpace="180" w:wrap="auto" w:hAnchor="page" w:xAlign="center" w:yAlign="bottom"/>
      <w:ind w:left="2880"/>
    </w:pPr>
    <w:rPr>
      <w:rFonts w:cs="Arial"/>
      <w:sz w:val="24"/>
    </w:rPr>
  </w:style>
  <w:style w:type="paragraph" w:styleId="EnvelopeReturn">
    <w:name w:val="envelope return"/>
    <w:basedOn w:val="Normal"/>
    <w:rsid w:val="00154305"/>
    <w:rPr>
      <w:rFonts w:cs="Arial"/>
      <w:szCs w:val="20"/>
    </w:rPr>
  </w:style>
  <w:style w:type="character" w:styleId="FollowedHyperlink">
    <w:name w:val="FollowedHyperlink"/>
    <w:rsid w:val="00154305"/>
    <w:rPr>
      <w:color w:val="800080"/>
      <w:u w:val="single"/>
    </w:rPr>
  </w:style>
  <w:style w:type="character" w:styleId="HTMLAcronym">
    <w:name w:val="HTML Acronym"/>
    <w:basedOn w:val="DefaultParagraphFont"/>
    <w:rsid w:val="00154305"/>
  </w:style>
  <w:style w:type="paragraph" w:styleId="HTMLAddress">
    <w:name w:val="HTML Address"/>
    <w:basedOn w:val="Normal"/>
    <w:rsid w:val="00154305"/>
    <w:rPr>
      <w:i/>
      <w:iCs/>
    </w:rPr>
  </w:style>
  <w:style w:type="character" w:styleId="HTMLCite">
    <w:name w:val="HTML Cite"/>
    <w:rsid w:val="00154305"/>
    <w:rPr>
      <w:i/>
      <w:iCs/>
    </w:rPr>
  </w:style>
  <w:style w:type="character" w:styleId="HTMLCode">
    <w:name w:val="HTML Code"/>
    <w:rsid w:val="00154305"/>
    <w:rPr>
      <w:rFonts w:ascii="Courier New" w:hAnsi="Courier New" w:cs="Courier New"/>
      <w:sz w:val="20"/>
      <w:szCs w:val="20"/>
    </w:rPr>
  </w:style>
  <w:style w:type="character" w:styleId="HTMLDefinition">
    <w:name w:val="HTML Definition"/>
    <w:rsid w:val="00154305"/>
    <w:rPr>
      <w:i/>
      <w:iCs/>
    </w:rPr>
  </w:style>
  <w:style w:type="character" w:styleId="HTMLKeyboard">
    <w:name w:val="HTML Keyboard"/>
    <w:rsid w:val="00154305"/>
    <w:rPr>
      <w:rFonts w:ascii="Courier New" w:hAnsi="Courier New" w:cs="Courier New"/>
      <w:sz w:val="20"/>
      <w:szCs w:val="20"/>
    </w:rPr>
  </w:style>
  <w:style w:type="paragraph" w:styleId="HTMLPreformatted">
    <w:name w:val="HTML Preformatted"/>
    <w:basedOn w:val="Normal"/>
    <w:rsid w:val="00154305"/>
    <w:rPr>
      <w:rFonts w:ascii="Courier New" w:hAnsi="Courier New" w:cs="Courier New"/>
      <w:szCs w:val="20"/>
    </w:rPr>
  </w:style>
  <w:style w:type="character" w:styleId="HTMLSample">
    <w:name w:val="HTML Sample"/>
    <w:rsid w:val="00154305"/>
    <w:rPr>
      <w:rFonts w:ascii="Courier New" w:hAnsi="Courier New" w:cs="Courier New"/>
    </w:rPr>
  </w:style>
  <w:style w:type="character" w:styleId="HTMLTypewriter">
    <w:name w:val="HTML Typewriter"/>
    <w:rsid w:val="00154305"/>
    <w:rPr>
      <w:rFonts w:ascii="Courier New" w:hAnsi="Courier New" w:cs="Courier New"/>
      <w:sz w:val="20"/>
      <w:szCs w:val="20"/>
    </w:rPr>
  </w:style>
  <w:style w:type="character" w:styleId="HTMLVariable">
    <w:name w:val="HTML Variable"/>
    <w:rsid w:val="00154305"/>
    <w:rPr>
      <w:i/>
      <w:iCs/>
    </w:rPr>
  </w:style>
  <w:style w:type="character" w:styleId="LineNumber">
    <w:name w:val="line number"/>
    <w:basedOn w:val="DefaultParagraphFont"/>
    <w:rsid w:val="00154305"/>
  </w:style>
  <w:style w:type="paragraph" w:styleId="List">
    <w:name w:val="List"/>
    <w:basedOn w:val="Normal"/>
    <w:rsid w:val="00154305"/>
    <w:pPr>
      <w:ind w:left="360" w:hanging="360"/>
    </w:pPr>
  </w:style>
  <w:style w:type="paragraph" w:styleId="List2">
    <w:name w:val="List 2"/>
    <w:basedOn w:val="Normal"/>
    <w:rsid w:val="00154305"/>
    <w:pPr>
      <w:ind w:left="720" w:hanging="360"/>
    </w:pPr>
  </w:style>
  <w:style w:type="paragraph" w:styleId="List3">
    <w:name w:val="List 3"/>
    <w:basedOn w:val="Normal"/>
    <w:rsid w:val="00154305"/>
    <w:pPr>
      <w:ind w:left="1080" w:hanging="360"/>
    </w:pPr>
  </w:style>
  <w:style w:type="paragraph" w:styleId="List4">
    <w:name w:val="List 4"/>
    <w:basedOn w:val="Normal"/>
    <w:rsid w:val="00154305"/>
    <w:pPr>
      <w:ind w:left="1440" w:hanging="360"/>
    </w:pPr>
  </w:style>
  <w:style w:type="paragraph" w:styleId="List5">
    <w:name w:val="List 5"/>
    <w:basedOn w:val="Normal"/>
    <w:rsid w:val="00154305"/>
    <w:pPr>
      <w:ind w:left="1800" w:hanging="360"/>
    </w:pPr>
  </w:style>
  <w:style w:type="paragraph" w:styleId="ListBullet">
    <w:name w:val="List Bullet"/>
    <w:basedOn w:val="Normal"/>
    <w:rsid w:val="00154305"/>
    <w:pPr>
      <w:numPr>
        <w:numId w:val="6"/>
      </w:numPr>
    </w:pPr>
  </w:style>
  <w:style w:type="paragraph" w:styleId="ListBullet2">
    <w:name w:val="List Bullet 2"/>
    <w:basedOn w:val="Normal"/>
    <w:uiPriority w:val="99"/>
    <w:rsid w:val="00154305"/>
    <w:pPr>
      <w:numPr>
        <w:numId w:val="7"/>
      </w:numPr>
    </w:pPr>
  </w:style>
  <w:style w:type="paragraph" w:styleId="ListBullet3">
    <w:name w:val="List Bullet 3"/>
    <w:basedOn w:val="Normal"/>
    <w:rsid w:val="00154305"/>
    <w:pPr>
      <w:numPr>
        <w:numId w:val="8"/>
      </w:numPr>
    </w:pPr>
  </w:style>
  <w:style w:type="paragraph" w:styleId="ListBullet4">
    <w:name w:val="List Bullet 4"/>
    <w:basedOn w:val="Normal"/>
    <w:rsid w:val="00154305"/>
    <w:pPr>
      <w:numPr>
        <w:numId w:val="9"/>
      </w:numPr>
    </w:pPr>
  </w:style>
  <w:style w:type="paragraph" w:styleId="ListBullet5">
    <w:name w:val="List Bullet 5"/>
    <w:basedOn w:val="Normal"/>
    <w:rsid w:val="00154305"/>
    <w:pPr>
      <w:numPr>
        <w:numId w:val="10"/>
      </w:numPr>
    </w:pPr>
  </w:style>
  <w:style w:type="paragraph" w:styleId="ListContinue">
    <w:name w:val="List Continue"/>
    <w:basedOn w:val="Normal"/>
    <w:rsid w:val="00154305"/>
    <w:pPr>
      <w:spacing w:after="120"/>
      <w:ind w:left="360"/>
    </w:pPr>
  </w:style>
  <w:style w:type="paragraph" w:styleId="ListContinue2">
    <w:name w:val="List Continue 2"/>
    <w:basedOn w:val="Normal"/>
    <w:rsid w:val="00154305"/>
    <w:pPr>
      <w:spacing w:after="120"/>
      <w:ind w:left="720"/>
    </w:pPr>
  </w:style>
  <w:style w:type="paragraph" w:styleId="ListContinue3">
    <w:name w:val="List Continue 3"/>
    <w:basedOn w:val="Normal"/>
    <w:rsid w:val="00154305"/>
    <w:pPr>
      <w:spacing w:after="120"/>
      <w:ind w:left="1080"/>
    </w:pPr>
  </w:style>
  <w:style w:type="paragraph" w:styleId="ListContinue4">
    <w:name w:val="List Continue 4"/>
    <w:basedOn w:val="Normal"/>
    <w:rsid w:val="00154305"/>
    <w:pPr>
      <w:spacing w:after="120"/>
      <w:ind w:left="1440"/>
    </w:pPr>
  </w:style>
  <w:style w:type="paragraph" w:styleId="ListContinue5">
    <w:name w:val="List Continue 5"/>
    <w:basedOn w:val="Normal"/>
    <w:rsid w:val="00154305"/>
    <w:pPr>
      <w:spacing w:after="120"/>
      <w:ind w:left="1800"/>
    </w:pPr>
  </w:style>
  <w:style w:type="paragraph" w:styleId="ListNumber">
    <w:name w:val="List Number"/>
    <w:basedOn w:val="Normal"/>
    <w:rsid w:val="00154305"/>
    <w:pPr>
      <w:numPr>
        <w:numId w:val="11"/>
      </w:numPr>
    </w:pPr>
  </w:style>
  <w:style w:type="paragraph" w:styleId="ListNumber2">
    <w:name w:val="List Number 2"/>
    <w:basedOn w:val="Normal"/>
    <w:rsid w:val="00154305"/>
    <w:pPr>
      <w:numPr>
        <w:numId w:val="12"/>
      </w:numPr>
    </w:pPr>
  </w:style>
  <w:style w:type="paragraph" w:styleId="ListNumber3">
    <w:name w:val="List Number 3"/>
    <w:basedOn w:val="Normal"/>
    <w:rsid w:val="00154305"/>
    <w:pPr>
      <w:numPr>
        <w:numId w:val="13"/>
      </w:numPr>
    </w:pPr>
  </w:style>
  <w:style w:type="paragraph" w:styleId="ListNumber4">
    <w:name w:val="List Number 4"/>
    <w:basedOn w:val="Normal"/>
    <w:rsid w:val="00154305"/>
    <w:pPr>
      <w:numPr>
        <w:numId w:val="14"/>
      </w:numPr>
    </w:pPr>
  </w:style>
  <w:style w:type="paragraph" w:styleId="ListNumber5">
    <w:name w:val="List Number 5"/>
    <w:basedOn w:val="Normal"/>
    <w:rsid w:val="00154305"/>
    <w:pPr>
      <w:numPr>
        <w:numId w:val="15"/>
      </w:numPr>
    </w:pPr>
  </w:style>
  <w:style w:type="paragraph" w:styleId="MessageHeader">
    <w:name w:val="Message Header"/>
    <w:basedOn w:val="Normal"/>
    <w:rsid w:val="00154305"/>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uiPriority w:val="99"/>
    <w:rsid w:val="00154305"/>
    <w:rPr>
      <w:rFonts w:ascii="Times New Roman" w:hAnsi="Times New Roman"/>
      <w:sz w:val="24"/>
    </w:rPr>
  </w:style>
  <w:style w:type="paragraph" w:styleId="NormalIndent">
    <w:name w:val="Normal Indent"/>
    <w:basedOn w:val="Normal"/>
    <w:rsid w:val="00154305"/>
    <w:pPr>
      <w:ind w:left="720"/>
    </w:pPr>
  </w:style>
  <w:style w:type="paragraph" w:styleId="NoteHeading">
    <w:name w:val="Note Heading"/>
    <w:basedOn w:val="Normal"/>
    <w:next w:val="Normal"/>
    <w:rsid w:val="00154305"/>
  </w:style>
  <w:style w:type="paragraph" w:styleId="PlainText">
    <w:name w:val="Plain Text"/>
    <w:basedOn w:val="Normal"/>
    <w:link w:val="PlainTextChar"/>
    <w:uiPriority w:val="99"/>
    <w:rsid w:val="00154305"/>
    <w:rPr>
      <w:rFonts w:ascii="Courier New" w:hAnsi="Courier New" w:cs="Courier New"/>
      <w:szCs w:val="20"/>
    </w:rPr>
  </w:style>
  <w:style w:type="paragraph" w:styleId="Salutation">
    <w:name w:val="Salutation"/>
    <w:basedOn w:val="Normal"/>
    <w:next w:val="Normal"/>
    <w:rsid w:val="00154305"/>
  </w:style>
  <w:style w:type="paragraph" w:styleId="Signature">
    <w:name w:val="Signature"/>
    <w:basedOn w:val="Normal"/>
    <w:rsid w:val="00154305"/>
    <w:pPr>
      <w:ind w:left="4320"/>
    </w:pPr>
  </w:style>
  <w:style w:type="character" w:styleId="Strong">
    <w:name w:val="Strong"/>
    <w:uiPriority w:val="22"/>
    <w:qFormat/>
    <w:rsid w:val="00721E2A"/>
    <w:rPr>
      <w:rFonts w:ascii="Arial" w:hAnsi="Arial"/>
      <w:b/>
      <w:bCs/>
    </w:rPr>
  </w:style>
  <w:style w:type="paragraph" w:styleId="Subtitle">
    <w:name w:val="Subtitle"/>
    <w:basedOn w:val="Normal"/>
    <w:qFormat/>
    <w:rsid w:val="00154305"/>
    <w:pPr>
      <w:spacing w:after="60"/>
      <w:jc w:val="center"/>
      <w:outlineLvl w:val="1"/>
    </w:pPr>
    <w:rPr>
      <w:rFonts w:cs="Arial"/>
      <w:sz w:val="24"/>
    </w:rPr>
  </w:style>
  <w:style w:type="paragraph" w:styleId="Title">
    <w:name w:val="Title"/>
    <w:basedOn w:val="Normal"/>
    <w:qFormat/>
    <w:rsid w:val="00154305"/>
    <w:pPr>
      <w:spacing w:before="240" w:after="60"/>
      <w:jc w:val="center"/>
      <w:outlineLvl w:val="0"/>
    </w:pPr>
    <w:rPr>
      <w:rFonts w:cs="Arial"/>
      <w:b/>
      <w:bCs/>
      <w:kern w:val="28"/>
      <w:sz w:val="32"/>
      <w:szCs w:val="32"/>
    </w:rPr>
  </w:style>
  <w:style w:type="table" w:styleId="TableGrid">
    <w:name w:val="Table Grid"/>
    <w:basedOn w:val="TableNormal"/>
    <w:rsid w:val="000538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
    <w:name w:val="bullet"/>
    <w:aliases w:val="8"/>
    <w:basedOn w:val="Normal"/>
    <w:rsid w:val="00DA2C76"/>
    <w:pPr>
      <w:numPr>
        <w:numId w:val="16"/>
      </w:numPr>
      <w:spacing w:before="40" w:after="40"/>
    </w:pPr>
    <w:rPr>
      <w:rFonts w:ascii="Times New Roman" w:hAnsi="Times New Roman"/>
      <w:sz w:val="24"/>
      <w:szCs w:val="20"/>
      <w:lang w:val="en-GB"/>
    </w:rPr>
  </w:style>
  <w:style w:type="paragraph" w:customStyle="1" w:styleId="Table">
    <w:name w:val="Table"/>
    <w:aliases w:val="table,tb"/>
    <w:basedOn w:val="Normal"/>
    <w:link w:val="TableChar"/>
    <w:rsid w:val="00DA2C76"/>
    <w:pPr>
      <w:spacing w:before="40" w:after="40"/>
    </w:pPr>
    <w:rPr>
      <w:rFonts w:ascii="Verdana" w:hAnsi="Verdana"/>
      <w:sz w:val="18"/>
      <w:szCs w:val="20"/>
    </w:rPr>
  </w:style>
  <w:style w:type="paragraph" w:customStyle="1" w:styleId="StyleTableheadtableheadtbhLeft">
    <w:name w:val="Style Tableheadtableheadtbh + Left"/>
    <w:basedOn w:val="Normal"/>
    <w:rsid w:val="00DA2C76"/>
    <w:pPr>
      <w:keepNext/>
      <w:tabs>
        <w:tab w:val="right" w:pos="2520"/>
        <w:tab w:val="left" w:pos="2700"/>
        <w:tab w:val="right" w:pos="5310"/>
        <w:tab w:val="left" w:pos="5490"/>
        <w:tab w:val="right" w:pos="7830"/>
      </w:tabs>
      <w:spacing w:before="40" w:after="40"/>
      <w:ind w:left="4"/>
    </w:pPr>
    <w:rPr>
      <w:rFonts w:ascii="Trebuchet MS" w:hAnsi="Trebuchet MS"/>
      <w:b/>
      <w:bCs/>
      <w:sz w:val="18"/>
      <w:szCs w:val="20"/>
    </w:rPr>
  </w:style>
  <w:style w:type="paragraph" w:customStyle="1" w:styleId="Body">
    <w:name w:val="Body"/>
    <w:basedOn w:val="Normal"/>
    <w:rsid w:val="00E20481"/>
    <w:pPr>
      <w:spacing w:before="120"/>
      <w:ind w:left="878"/>
    </w:pPr>
  </w:style>
  <w:style w:type="paragraph" w:customStyle="1" w:styleId="BodyL">
    <w:name w:val="Body_L"/>
    <w:basedOn w:val="Normal"/>
    <w:link w:val="BodyLChar"/>
    <w:rsid w:val="00E20481"/>
    <w:pPr>
      <w:spacing w:before="120"/>
    </w:pPr>
    <w:rPr>
      <w:rFonts w:cs="Arial"/>
      <w:szCs w:val="20"/>
    </w:rPr>
  </w:style>
  <w:style w:type="character" w:customStyle="1" w:styleId="BodyLChar">
    <w:name w:val="Body_L Char"/>
    <w:link w:val="BodyL"/>
    <w:rsid w:val="00E20481"/>
    <w:rPr>
      <w:rFonts w:ascii="Arial" w:hAnsi="Arial" w:cs="Arial"/>
    </w:rPr>
  </w:style>
  <w:style w:type="paragraph" w:customStyle="1" w:styleId="TableHeading">
    <w:name w:val="TableHeading"/>
    <w:basedOn w:val="Normal"/>
    <w:rsid w:val="00E20481"/>
    <w:pPr>
      <w:spacing w:before="80" w:line="220" w:lineRule="exact"/>
    </w:pPr>
    <w:rPr>
      <w:rFonts w:cs="Futura Hv"/>
      <w:b/>
      <w:szCs w:val="18"/>
    </w:rPr>
  </w:style>
  <w:style w:type="paragraph" w:customStyle="1" w:styleId="TableTitle">
    <w:name w:val="TableTitle"/>
    <w:basedOn w:val="Normal"/>
    <w:next w:val="Normal"/>
    <w:rsid w:val="00E20481"/>
    <w:pPr>
      <w:spacing w:before="80"/>
    </w:pPr>
    <w:rPr>
      <w:rFonts w:cs="Arial"/>
      <w:szCs w:val="18"/>
    </w:rPr>
  </w:style>
  <w:style w:type="paragraph" w:customStyle="1" w:styleId="zAlertTableTip">
    <w:name w:val="zAlert:TableTip"/>
    <w:basedOn w:val="Normal"/>
    <w:next w:val="Normal"/>
    <w:autoRedefine/>
    <w:semiHidden/>
    <w:rsid w:val="00E20481"/>
    <w:pPr>
      <w:numPr>
        <w:numId w:val="17"/>
      </w:numPr>
      <w:spacing w:before="120"/>
    </w:pPr>
    <w:rPr>
      <w:rFonts w:cs="Arial"/>
      <w:sz w:val="18"/>
      <w:szCs w:val="18"/>
    </w:rPr>
  </w:style>
  <w:style w:type="paragraph" w:customStyle="1" w:styleId="TableBody">
    <w:name w:val="TableBody"/>
    <w:basedOn w:val="Normal"/>
    <w:rsid w:val="00E20481"/>
    <w:pPr>
      <w:spacing w:before="40"/>
    </w:pPr>
    <w:rPr>
      <w:rFonts w:cs="Arial"/>
      <w:sz w:val="18"/>
      <w:szCs w:val="18"/>
    </w:rPr>
  </w:style>
  <w:style w:type="character" w:customStyle="1" w:styleId="CaptionC">
    <w:name w:val="CaptionC"/>
    <w:rsid w:val="00E20481"/>
    <w:rPr>
      <w:rFonts w:ascii="Arial" w:hAnsi="Arial"/>
      <w:b/>
      <w:color w:val="003366"/>
    </w:rPr>
  </w:style>
  <w:style w:type="character" w:customStyle="1" w:styleId="TableChar">
    <w:name w:val="Table Char"/>
    <w:aliases w:val="table Char,tb Char"/>
    <w:link w:val="Table"/>
    <w:rsid w:val="00E20481"/>
    <w:rPr>
      <w:rFonts w:ascii="Verdana" w:hAnsi="Verdana"/>
      <w:sz w:val="18"/>
    </w:rPr>
  </w:style>
  <w:style w:type="paragraph" w:styleId="ListParagraph">
    <w:name w:val="List Paragraph"/>
    <w:aliases w:val="Alpha List Paragraph,List Paragraph1"/>
    <w:basedOn w:val="Normal"/>
    <w:link w:val="ListParagraphChar"/>
    <w:uiPriority w:val="34"/>
    <w:qFormat/>
    <w:rsid w:val="00040ABA"/>
    <w:pPr>
      <w:ind w:left="720"/>
    </w:pPr>
    <w:rPr>
      <w:rFonts w:ascii="Calibri" w:eastAsiaTheme="minorHAnsi" w:hAnsi="Calibri" w:cs="Calibri"/>
      <w:sz w:val="22"/>
      <w:szCs w:val="22"/>
    </w:rPr>
  </w:style>
  <w:style w:type="paragraph" w:styleId="BalloonText">
    <w:name w:val="Balloon Text"/>
    <w:basedOn w:val="Normal"/>
    <w:link w:val="BalloonTextChar"/>
    <w:rsid w:val="00071395"/>
    <w:rPr>
      <w:rFonts w:ascii="Segoe UI" w:hAnsi="Segoe UI" w:cs="Segoe UI"/>
      <w:sz w:val="18"/>
      <w:szCs w:val="18"/>
    </w:rPr>
  </w:style>
  <w:style w:type="character" w:customStyle="1" w:styleId="BalloonTextChar">
    <w:name w:val="Balloon Text Char"/>
    <w:basedOn w:val="DefaultParagraphFont"/>
    <w:link w:val="BalloonText"/>
    <w:rsid w:val="00071395"/>
    <w:rPr>
      <w:rFonts w:ascii="Segoe UI" w:hAnsi="Segoe UI" w:cs="Segoe UI"/>
      <w:sz w:val="18"/>
      <w:szCs w:val="18"/>
    </w:rPr>
  </w:style>
  <w:style w:type="character" w:styleId="CommentReference">
    <w:name w:val="annotation reference"/>
    <w:basedOn w:val="DefaultParagraphFont"/>
    <w:uiPriority w:val="99"/>
    <w:rsid w:val="00D754BB"/>
    <w:rPr>
      <w:sz w:val="16"/>
      <w:szCs w:val="16"/>
    </w:rPr>
  </w:style>
  <w:style w:type="paragraph" w:styleId="CommentText">
    <w:name w:val="annotation text"/>
    <w:basedOn w:val="Normal"/>
    <w:link w:val="CommentTextChar"/>
    <w:rsid w:val="00D754BB"/>
    <w:rPr>
      <w:szCs w:val="20"/>
    </w:rPr>
  </w:style>
  <w:style w:type="character" w:customStyle="1" w:styleId="CommentTextChar">
    <w:name w:val="Comment Text Char"/>
    <w:basedOn w:val="DefaultParagraphFont"/>
    <w:link w:val="CommentText"/>
    <w:rsid w:val="00D754BB"/>
    <w:rPr>
      <w:rFonts w:ascii="Arial" w:hAnsi="Arial"/>
    </w:rPr>
  </w:style>
  <w:style w:type="paragraph" w:styleId="CommentSubject">
    <w:name w:val="annotation subject"/>
    <w:basedOn w:val="CommentText"/>
    <w:next w:val="CommentText"/>
    <w:link w:val="CommentSubjectChar"/>
    <w:rsid w:val="00D754BB"/>
    <w:rPr>
      <w:b/>
      <w:bCs/>
    </w:rPr>
  </w:style>
  <w:style w:type="character" w:customStyle="1" w:styleId="CommentSubjectChar">
    <w:name w:val="Comment Subject Char"/>
    <w:basedOn w:val="CommentTextChar"/>
    <w:link w:val="CommentSubject"/>
    <w:rsid w:val="00D754BB"/>
    <w:rPr>
      <w:rFonts w:ascii="Arial" w:hAnsi="Arial"/>
      <w:b/>
      <w:bCs/>
    </w:rPr>
  </w:style>
  <w:style w:type="paragraph" w:customStyle="1" w:styleId="gdp">
    <w:name w:val="gd_p"/>
    <w:basedOn w:val="Normal"/>
    <w:uiPriority w:val="99"/>
    <w:rsid w:val="008A3ECA"/>
    <w:pPr>
      <w:spacing w:before="100" w:beforeAutospacing="1" w:after="100" w:afterAutospacing="1"/>
    </w:pPr>
    <w:rPr>
      <w:rFonts w:ascii="Times New Roman" w:eastAsiaTheme="minorHAnsi" w:hAnsi="Times New Roman"/>
      <w:sz w:val="24"/>
    </w:rPr>
  </w:style>
  <w:style w:type="paragraph" w:styleId="Revision">
    <w:name w:val="Revision"/>
    <w:hidden/>
    <w:uiPriority w:val="99"/>
    <w:semiHidden/>
    <w:rsid w:val="00693A5B"/>
    <w:rPr>
      <w:rFonts w:ascii="Arial" w:hAnsi="Arial"/>
      <w:szCs w:val="24"/>
    </w:rPr>
  </w:style>
  <w:style w:type="character" w:customStyle="1" w:styleId="NoSpacingChar">
    <w:name w:val="No Spacing Char"/>
    <w:link w:val="NoSpacing"/>
    <w:uiPriority w:val="1"/>
    <w:locked/>
    <w:rsid w:val="00B11F8A"/>
    <w:rPr>
      <w:sz w:val="24"/>
      <w:lang w:val="x-none" w:eastAsia="x-none"/>
    </w:rPr>
  </w:style>
  <w:style w:type="paragraph" w:styleId="NoSpacing">
    <w:name w:val="No Spacing"/>
    <w:basedOn w:val="Normal"/>
    <w:link w:val="NoSpacingChar"/>
    <w:uiPriority w:val="1"/>
    <w:qFormat/>
    <w:rsid w:val="00B11F8A"/>
    <w:pPr>
      <w:autoSpaceDE w:val="0"/>
      <w:autoSpaceDN w:val="0"/>
      <w:adjustRightInd w:val="0"/>
      <w:spacing w:before="120" w:after="120"/>
    </w:pPr>
    <w:rPr>
      <w:rFonts w:ascii="Times New Roman" w:hAnsi="Times New Roman"/>
      <w:sz w:val="24"/>
      <w:szCs w:val="20"/>
      <w:lang w:val="x-none" w:eastAsia="x-none"/>
    </w:rPr>
  </w:style>
  <w:style w:type="character" w:customStyle="1" w:styleId="ListParagraphChar">
    <w:name w:val="List Paragraph Char"/>
    <w:aliases w:val="Alpha List Paragraph Char,List Paragraph1 Char"/>
    <w:basedOn w:val="DefaultParagraphFont"/>
    <w:link w:val="ListParagraph"/>
    <w:uiPriority w:val="34"/>
    <w:locked/>
    <w:rsid w:val="00B11F8A"/>
    <w:rPr>
      <w:rFonts w:ascii="Calibri" w:eastAsiaTheme="minorHAnsi" w:hAnsi="Calibri" w:cs="Calibri"/>
      <w:sz w:val="22"/>
      <w:szCs w:val="22"/>
    </w:rPr>
  </w:style>
  <w:style w:type="character" w:customStyle="1" w:styleId="results">
    <w:name w:val="results"/>
    <w:basedOn w:val="DefaultParagraphFont"/>
    <w:rsid w:val="006F376E"/>
  </w:style>
  <w:style w:type="paragraph" w:customStyle="1" w:styleId="TableListBullet2">
    <w:name w:val="Table List Bullet 2"/>
    <w:basedOn w:val="Normal"/>
    <w:rsid w:val="0066063C"/>
    <w:pPr>
      <w:keepNext/>
      <w:numPr>
        <w:numId w:val="18"/>
      </w:numPr>
      <w:spacing w:before="40" w:after="40"/>
    </w:pPr>
    <w:rPr>
      <w:rFonts w:ascii="Times New Roman" w:eastAsiaTheme="minorHAnsi" w:hAnsi="Times New Roman"/>
      <w:szCs w:val="20"/>
    </w:rPr>
  </w:style>
  <w:style w:type="paragraph" w:customStyle="1" w:styleId="Default">
    <w:name w:val="Default"/>
    <w:rsid w:val="003246B9"/>
    <w:pPr>
      <w:autoSpaceDE w:val="0"/>
      <w:autoSpaceDN w:val="0"/>
      <w:adjustRightInd w:val="0"/>
    </w:pPr>
    <w:rPr>
      <w:rFonts w:ascii="Arial" w:hAnsi="Arial" w:cs="Arial"/>
      <w:color w:val="000000"/>
      <w:sz w:val="24"/>
      <w:szCs w:val="24"/>
    </w:rPr>
  </w:style>
  <w:style w:type="character" w:customStyle="1" w:styleId="PlainTextChar">
    <w:name w:val="Plain Text Char"/>
    <w:basedOn w:val="DefaultParagraphFont"/>
    <w:link w:val="PlainText"/>
    <w:uiPriority w:val="99"/>
    <w:rsid w:val="00133CB3"/>
    <w:rPr>
      <w:rFonts w:ascii="Courier New" w:hAnsi="Courier New" w:cs="Courier New"/>
    </w:rPr>
  </w:style>
  <w:style w:type="paragraph" w:customStyle="1" w:styleId="TableListBullet">
    <w:name w:val="Table List Bullet"/>
    <w:basedOn w:val="Normal"/>
    <w:rsid w:val="00133CB3"/>
    <w:pPr>
      <w:numPr>
        <w:numId w:val="19"/>
      </w:numPr>
      <w:spacing w:before="40" w:after="40"/>
      <w:ind w:left="288" w:hanging="288"/>
    </w:pPr>
    <w:rPr>
      <w:rFonts w:ascii="Times New Roman" w:eastAsiaTheme="minorHAnsi"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9897">
      <w:bodyDiv w:val="1"/>
      <w:marLeft w:val="0"/>
      <w:marRight w:val="0"/>
      <w:marTop w:val="0"/>
      <w:marBottom w:val="0"/>
      <w:divBdr>
        <w:top w:val="none" w:sz="0" w:space="0" w:color="auto"/>
        <w:left w:val="none" w:sz="0" w:space="0" w:color="auto"/>
        <w:bottom w:val="none" w:sz="0" w:space="0" w:color="auto"/>
        <w:right w:val="none" w:sz="0" w:space="0" w:color="auto"/>
      </w:divBdr>
    </w:div>
    <w:div w:id="24410683">
      <w:bodyDiv w:val="1"/>
      <w:marLeft w:val="0"/>
      <w:marRight w:val="0"/>
      <w:marTop w:val="0"/>
      <w:marBottom w:val="0"/>
      <w:divBdr>
        <w:top w:val="none" w:sz="0" w:space="0" w:color="auto"/>
        <w:left w:val="none" w:sz="0" w:space="0" w:color="auto"/>
        <w:bottom w:val="none" w:sz="0" w:space="0" w:color="auto"/>
        <w:right w:val="none" w:sz="0" w:space="0" w:color="auto"/>
      </w:divBdr>
    </w:div>
    <w:div w:id="34551321">
      <w:bodyDiv w:val="1"/>
      <w:marLeft w:val="0"/>
      <w:marRight w:val="0"/>
      <w:marTop w:val="0"/>
      <w:marBottom w:val="0"/>
      <w:divBdr>
        <w:top w:val="none" w:sz="0" w:space="0" w:color="auto"/>
        <w:left w:val="none" w:sz="0" w:space="0" w:color="auto"/>
        <w:bottom w:val="none" w:sz="0" w:space="0" w:color="auto"/>
        <w:right w:val="none" w:sz="0" w:space="0" w:color="auto"/>
      </w:divBdr>
    </w:div>
    <w:div w:id="37358733">
      <w:bodyDiv w:val="1"/>
      <w:marLeft w:val="0"/>
      <w:marRight w:val="0"/>
      <w:marTop w:val="0"/>
      <w:marBottom w:val="0"/>
      <w:divBdr>
        <w:top w:val="none" w:sz="0" w:space="0" w:color="auto"/>
        <w:left w:val="none" w:sz="0" w:space="0" w:color="auto"/>
        <w:bottom w:val="none" w:sz="0" w:space="0" w:color="auto"/>
        <w:right w:val="none" w:sz="0" w:space="0" w:color="auto"/>
      </w:divBdr>
    </w:div>
    <w:div w:id="45569017">
      <w:bodyDiv w:val="1"/>
      <w:marLeft w:val="0"/>
      <w:marRight w:val="0"/>
      <w:marTop w:val="0"/>
      <w:marBottom w:val="0"/>
      <w:divBdr>
        <w:top w:val="none" w:sz="0" w:space="0" w:color="auto"/>
        <w:left w:val="none" w:sz="0" w:space="0" w:color="auto"/>
        <w:bottom w:val="none" w:sz="0" w:space="0" w:color="auto"/>
        <w:right w:val="none" w:sz="0" w:space="0" w:color="auto"/>
      </w:divBdr>
    </w:div>
    <w:div w:id="49351786">
      <w:bodyDiv w:val="1"/>
      <w:marLeft w:val="0"/>
      <w:marRight w:val="0"/>
      <w:marTop w:val="0"/>
      <w:marBottom w:val="0"/>
      <w:divBdr>
        <w:top w:val="none" w:sz="0" w:space="0" w:color="auto"/>
        <w:left w:val="none" w:sz="0" w:space="0" w:color="auto"/>
        <w:bottom w:val="none" w:sz="0" w:space="0" w:color="auto"/>
        <w:right w:val="none" w:sz="0" w:space="0" w:color="auto"/>
      </w:divBdr>
    </w:div>
    <w:div w:id="52123811">
      <w:bodyDiv w:val="1"/>
      <w:marLeft w:val="0"/>
      <w:marRight w:val="0"/>
      <w:marTop w:val="0"/>
      <w:marBottom w:val="0"/>
      <w:divBdr>
        <w:top w:val="none" w:sz="0" w:space="0" w:color="auto"/>
        <w:left w:val="none" w:sz="0" w:space="0" w:color="auto"/>
        <w:bottom w:val="none" w:sz="0" w:space="0" w:color="auto"/>
        <w:right w:val="none" w:sz="0" w:space="0" w:color="auto"/>
      </w:divBdr>
    </w:div>
    <w:div w:id="52703077">
      <w:bodyDiv w:val="1"/>
      <w:marLeft w:val="0"/>
      <w:marRight w:val="0"/>
      <w:marTop w:val="0"/>
      <w:marBottom w:val="0"/>
      <w:divBdr>
        <w:top w:val="none" w:sz="0" w:space="0" w:color="auto"/>
        <w:left w:val="none" w:sz="0" w:space="0" w:color="auto"/>
        <w:bottom w:val="none" w:sz="0" w:space="0" w:color="auto"/>
        <w:right w:val="none" w:sz="0" w:space="0" w:color="auto"/>
      </w:divBdr>
    </w:div>
    <w:div w:id="53704501">
      <w:bodyDiv w:val="1"/>
      <w:marLeft w:val="0"/>
      <w:marRight w:val="0"/>
      <w:marTop w:val="0"/>
      <w:marBottom w:val="0"/>
      <w:divBdr>
        <w:top w:val="none" w:sz="0" w:space="0" w:color="auto"/>
        <w:left w:val="none" w:sz="0" w:space="0" w:color="auto"/>
        <w:bottom w:val="none" w:sz="0" w:space="0" w:color="auto"/>
        <w:right w:val="none" w:sz="0" w:space="0" w:color="auto"/>
      </w:divBdr>
    </w:div>
    <w:div w:id="73552297">
      <w:bodyDiv w:val="1"/>
      <w:marLeft w:val="0"/>
      <w:marRight w:val="0"/>
      <w:marTop w:val="0"/>
      <w:marBottom w:val="0"/>
      <w:divBdr>
        <w:top w:val="none" w:sz="0" w:space="0" w:color="auto"/>
        <w:left w:val="none" w:sz="0" w:space="0" w:color="auto"/>
        <w:bottom w:val="none" w:sz="0" w:space="0" w:color="auto"/>
        <w:right w:val="none" w:sz="0" w:space="0" w:color="auto"/>
      </w:divBdr>
    </w:div>
    <w:div w:id="73821793">
      <w:bodyDiv w:val="1"/>
      <w:marLeft w:val="0"/>
      <w:marRight w:val="0"/>
      <w:marTop w:val="0"/>
      <w:marBottom w:val="0"/>
      <w:divBdr>
        <w:top w:val="none" w:sz="0" w:space="0" w:color="auto"/>
        <w:left w:val="none" w:sz="0" w:space="0" w:color="auto"/>
        <w:bottom w:val="none" w:sz="0" w:space="0" w:color="auto"/>
        <w:right w:val="none" w:sz="0" w:space="0" w:color="auto"/>
      </w:divBdr>
    </w:div>
    <w:div w:id="75443972">
      <w:bodyDiv w:val="1"/>
      <w:marLeft w:val="0"/>
      <w:marRight w:val="0"/>
      <w:marTop w:val="0"/>
      <w:marBottom w:val="0"/>
      <w:divBdr>
        <w:top w:val="none" w:sz="0" w:space="0" w:color="auto"/>
        <w:left w:val="none" w:sz="0" w:space="0" w:color="auto"/>
        <w:bottom w:val="none" w:sz="0" w:space="0" w:color="auto"/>
        <w:right w:val="none" w:sz="0" w:space="0" w:color="auto"/>
      </w:divBdr>
    </w:div>
    <w:div w:id="83842096">
      <w:bodyDiv w:val="1"/>
      <w:marLeft w:val="0"/>
      <w:marRight w:val="0"/>
      <w:marTop w:val="0"/>
      <w:marBottom w:val="0"/>
      <w:divBdr>
        <w:top w:val="none" w:sz="0" w:space="0" w:color="auto"/>
        <w:left w:val="none" w:sz="0" w:space="0" w:color="auto"/>
        <w:bottom w:val="none" w:sz="0" w:space="0" w:color="auto"/>
        <w:right w:val="none" w:sz="0" w:space="0" w:color="auto"/>
      </w:divBdr>
    </w:div>
    <w:div w:id="141654183">
      <w:bodyDiv w:val="1"/>
      <w:marLeft w:val="0"/>
      <w:marRight w:val="0"/>
      <w:marTop w:val="0"/>
      <w:marBottom w:val="0"/>
      <w:divBdr>
        <w:top w:val="none" w:sz="0" w:space="0" w:color="auto"/>
        <w:left w:val="none" w:sz="0" w:space="0" w:color="auto"/>
        <w:bottom w:val="none" w:sz="0" w:space="0" w:color="auto"/>
        <w:right w:val="none" w:sz="0" w:space="0" w:color="auto"/>
      </w:divBdr>
    </w:div>
    <w:div w:id="187065243">
      <w:bodyDiv w:val="1"/>
      <w:marLeft w:val="0"/>
      <w:marRight w:val="0"/>
      <w:marTop w:val="0"/>
      <w:marBottom w:val="0"/>
      <w:divBdr>
        <w:top w:val="none" w:sz="0" w:space="0" w:color="auto"/>
        <w:left w:val="none" w:sz="0" w:space="0" w:color="auto"/>
        <w:bottom w:val="none" w:sz="0" w:space="0" w:color="auto"/>
        <w:right w:val="none" w:sz="0" w:space="0" w:color="auto"/>
      </w:divBdr>
    </w:div>
    <w:div w:id="202402324">
      <w:bodyDiv w:val="1"/>
      <w:marLeft w:val="0"/>
      <w:marRight w:val="0"/>
      <w:marTop w:val="0"/>
      <w:marBottom w:val="0"/>
      <w:divBdr>
        <w:top w:val="none" w:sz="0" w:space="0" w:color="auto"/>
        <w:left w:val="none" w:sz="0" w:space="0" w:color="auto"/>
        <w:bottom w:val="none" w:sz="0" w:space="0" w:color="auto"/>
        <w:right w:val="none" w:sz="0" w:space="0" w:color="auto"/>
      </w:divBdr>
    </w:div>
    <w:div w:id="206650718">
      <w:bodyDiv w:val="1"/>
      <w:marLeft w:val="0"/>
      <w:marRight w:val="0"/>
      <w:marTop w:val="0"/>
      <w:marBottom w:val="0"/>
      <w:divBdr>
        <w:top w:val="none" w:sz="0" w:space="0" w:color="auto"/>
        <w:left w:val="none" w:sz="0" w:space="0" w:color="auto"/>
        <w:bottom w:val="none" w:sz="0" w:space="0" w:color="auto"/>
        <w:right w:val="none" w:sz="0" w:space="0" w:color="auto"/>
      </w:divBdr>
    </w:div>
    <w:div w:id="208108652">
      <w:bodyDiv w:val="1"/>
      <w:marLeft w:val="0"/>
      <w:marRight w:val="0"/>
      <w:marTop w:val="0"/>
      <w:marBottom w:val="0"/>
      <w:divBdr>
        <w:top w:val="none" w:sz="0" w:space="0" w:color="auto"/>
        <w:left w:val="none" w:sz="0" w:space="0" w:color="auto"/>
        <w:bottom w:val="none" w:sz="0" w:space="0" w:color="auto"/>
        <w:right w:val="none" w:sz="0" w:space="0" w:color="auto"/>
      </w:divBdr>
    </w:div>
    <w:div w:id="223374616">
      <w:bodyDiv w:val="1"/>
      <w:marLeft w:val="0"/>
      <w:marRight w:val="0"/>
      <w:marTop w:val="0"/>
      <w:marBottom w:val="0"/>
      <w:divBdr>
        <w:top w:val="none" w:sz="0" w:space="0" w:color="auto"/>
        <w:left w:val="none" w:sz="0" w:space="0" w:color="auto"/>
        <w:bottom w:val="none" w:sz="0" w:space="0" w:color="auto"/>
        <w:right w:val="none" w:sz="0" w:space="0" w:color="auto"/>
      </w:divBdr>
    </w:div>
    <w:div w:id="232203740">
      <w:bodyDiv w:val="1"/>
      <w:marLeft w:val="0"/>
      <w:marRight w:val="0"/>
      <w:marTop w:val="0"/>
      <w:marBottom w:val="0"/>
      <w:divBdr>
        <w:top w:val="none" w:sz="0" w:space="0" w:color="auto"/>
        <w:left w:val="none" w:sz="0" w:space="0" w:color="auto"/>
        <w:bottom w:val="none" w:sz="0" w:space="0" w:color="auto"/>
        <w:right w:val="none" w:sz="0" w:space="0" w:color="auto"/>
      </w:divBdr>
    </w:div>
    <w:div w:id="243220764">
      <w:bodyDiv w:val="1"/>
      <w:marLeft w:val="0"/>
      <w:marRight w:val="0"/>
      <w:marTop w:val="0"/>
      <w:marBottom w:val="0"/>
      <w:divBdr>
        <w:top w:val="none" w:sz="0" w:space="0" w:color="auto"/>
        <w:left w:val="none" w:sz="0" w:space="0" w:color="auto"/>
        <w:bottom w:val="none" w:sz="0" w:space="0" w:color="auto"/>
        <w:right w:val="none" w:sz="0" w:space="0" w:color="auto"/>
      </w:divBdr>
    </w:div>
    <w:div w:id="247269928">
      <w:bodyDiv w:val="1"/>
      <w:marLeft w:val="0"/>
      <w:marRight w:val="0"/>
      <w:marTop w:val="0"/>
      <w:marBottom w:val="0"/>
      <w:divBdr>
        <w:top w:val="none" w:sz="0" w:space="0" w:color="auto"/>
        <w:left w:val="none" w:sz="0" w:space="0" w:color="auto"/>
        <w:bottom w:val="none" w:sz="0" w:space="0" w:color="auto"/>
        <w:right w:val="none" w:sz="0" w:space="0" w:color="auto"/>
      </w:divBdr>
    </w:div>
    <w:div w:id="252322605">
      <w:bodyDiv w:val="1"/>
      <w:marLeft w:val="0"/>
      <w:marRight w:val="0"/>
      <w:marTop w:val="0"/>
      <w:marBottom w:val="0"/>
      <w:divBdr>
        <w:top w:val="none" w:sz="0" w:space="0" w:color="auto"/>
        <w:left w:val="none" w:sz="0" w:space="0" w:color="auto"/>
        <w:bottom w:val="none" w:sz="0" w:space="0" w:color="auto"/>
        <w:right w:val="none" w:sz="0" w:space="0" w:color="auto"/>
      </w:divBdr>
    </w:div>
    <w:div w:id="263540327">
      <w:bodyDiv w:val="1"/>
      <w:marLeft w:val="0"/>
      <w:marRight w:val="0"/>
      <w:marTop w:val="0"/>
      <w:marBottom w:val="0"/>
      <w:divBdr>
        <w:top w:val="none" w:sz="0" w:space="0" w:color="auto"/>
        <w:left w:val="none" w:sz="0" w:space="0" w:color="auto"/>
        <w:bottom w:val="none" w:sz="0" w:space="0" w:color="auto"/>
        <w:right w:val="none" w:sz="0" w:space="0" w:color="auto"/>
      </w:divBdr>
    </w:div>
    <w:div w:id="269902098">
      <w:bodyDiv w:val="1"/>
      <w:marLeft w:val="0"/>
      <w:marRight w:val="0"/>
      <w:marTop w:val="0"/>
      <w:marBottom w:val="0"/>
      <w:divBdr>
        <w:top w:val="none" w:sz="0" w:space="0" w:color="auto"/>
        <w:left w:val="none" w:sz="0" w:space="0" w:color="auto"/>
        <w:bottom w:val="none" w:sz="0" w:space="0" w:color="auto"/>
        <w:right w:val="none" w:sz="0" w:space="0" w:color="auto"/>
      </w:divBdr>
    </w:div>
    <w:div w:id="270554943">
      <w:bodyDiv w:val="1"/>
      <w:marLeft w:val="0"/>
      <w:marRight w:val="0"/>
      <w:marTop w:val="0"/>
      <w:marBottom w:val="0"/>
      <w:divBdr>
        <w:top w:val="none" w:sz="0" w:space="0" w:color="auto"/>
        <w:left w:val="none" w:sz="0" w:space="0" w:color="auto"/>
        <w:bottom w:val="none" w:sz="0" w:space="0" w:color="auto"/>
        <w:right w:val="none" w:sz="0" w:space="0" w:color="auto"/>
      </w:divBdr>
    </w:div>
    <w:div w:id="274874381">
      <w:bodyDiv w:val="1"/>
      <w:marLeft w:val="0"/>
      <w:marRight w:val="0"/>
      <w:marTop w:val="0"/>
      <w:marBottom w:val="0"/>
      <w:divBdr>
        <w:top w:val="none" w:sz="0" w:space="0" w:color="auto"/>
        <w:left w:val="none" w:sz="0" w:space="0" w:color="auto"/>
        <w:bottom w:val="none" w:sz="0" w:space="0" w:color="auto"/>
        <w:right w:val="none" w:sz="0" w:space="0" w:color="auto"/>
      </w:divBdr>
    </w:div>
    <w:div w:id="275143684">
      <w:bodyDiv w:val="1"/>
      <w:marLeft w:val="0"/>
      <w:marRight w:val="0"/>
      <w:marTop w:val="0"/>
      <w:marBottom w:val="0"/>
      <w:divBdr>
        <w:top w:val="none" w:sz="0" w:space="0" w:color="auto"/>
        <w:left w:val="none" w:sz="0" w:space="0" w:color="auto"/>
        <w:bottom w:val="none" w:sz="0" w:space="0" w:color="auto"/>
        <w:right w:val="none" w:sz="0" w:space="0" w:color="auto"/>
      </w:divBdr>
    </w:div>
    <w:div w:id="275479582">
      <w:bodyDiv w:val="1"/>
      <w:marLeft w:val="0"/>
      <w:marRight w:val="0"/>
      <w:marTop w:val="0"/>
      <w:marBottom w:val="0"/>
      <w:divBdr>
        <w:top w:val="none" w:sz="0" w:space="0" w:color="auto"/>
        <w:left w:val="none" w:sz="0" w:space="0" w:color="auto"/>
        <w:bottom w:val="none" w:sz="0" w:space="0" w:color="auto"/>
        <w:right w:val="none" w:sz="0" w:space="0" w:color="auto"/>
      </w:divBdr>
    </w:div>
    <w:div w:id="275985926">
      <w:bodyDiv w:val="1"/>
      <w:marLeft w:val="0"/>
      <w:marRight w:val="0"/>
      <w:marTop w:val="0"/>
      <w:marBottom w:val="0"/>
      <w:divBdr>
        <w:top w:val="none" w:sz="0" w:space="0" w:color="auto"/>
        <w:left w:val="none" w:sz="0" w:space="0" w:color="auto"/>
        <w:bottom w:val="none" w:sz="0" w:space="0" w:color="auto"/>
        <w:right w:val="none" w:sz="0" w:space="0" w:color="auto"/>
      </w:divBdr>
    </w:div>
    <w:div w:id="279993476">
      <w:bodyDiv w:val="1"/>
      <w:marLeft w:val="0"/>
      <w:marRight w:val="0"/>
      <w:marTop w:val="0"/>
      <w:marBottom w:val="0"/>
      <w:divBdr>
        <w:top w:val="none" w:sz="0" w:space="0" w:color="auto"/>
        <w:left w:val="none" w:sz="0" w:space="0" w:color="auto"/>
        <w:bottom w:val="none" w:sz="0" w:space="0" w:color="auto"/>
        <w:right w:val="none" w:sz="0" w:space="0" w:color="auto"/>
      </w:divBdr>
    </w:div>
    <w:div w:id="289284276">
      <w:bodyDiv w:val="1"/>
      <w:marLeft w:val="0"/>
      <w:marRight w:val="0"/>
      <w:marTop w:val="0"/>
      <w:marBottom w:val="0"/>
      <w:divBdr>
        <w:top w:val="none" w:sz="0" w:space="0" w:color="auto"/>
        <w:left w:val="none" w:sz="0" w:space="0" w:color="auto"/>
        <w:bottom w:val="none" w:sz="0" w:space="0" w:color="auto"/>
        <w:right w:val="none" w:sz="0" w:space="0" w:color="auto"/>
      </w:divBdr>
    </w:div>
    <w:div w:id="299918189">
      <w:bodyDiv w:val="1"/>
      <w:marLeft w:val="0"/>
      <w:marRight w:val="0"/>
      <w:marTop w:val="0"/>
      <w:marBottom w:val="0"/>
      <w:divBdr>
        <w:top w:val="none" w:sz="0" w:space="0" w:color="auto"/>
        <w:left w:val="none" w:sz="0" w:space="0" w:color="auto"/>
        <w:bottom w:val="none" w:sz="0" w:space="0" w:color="auto"/>
        <w:right w:val="none" w:sz="0" w:space="0" w:color="auto"/>
      </w:divBdr>
    </w:div>
    <w:div w:id="305744808">
      <w:bodyDiv w:val="1"/>
      <w:marLeft w:val="0"/>
      <w:marRight w:val="0"/>
      <w:marTop w:val="0"/>
      <w:marBottom w:val="0"/>
      <w:divBdr>
        <w:top w:val="none" w:sz="0" w:space="0" w:color="auto"/>
        <w:left w:val="none" w:sz="0" w:space="0" w:color="auto"/>
        <w:bottom w:val="none" w:sz="0" w:space="0" w:color="auto"/>
        <w:right w:val="none" w:sz="0" w:space="0" w:color="auto"/>
      </w:divBdr>
    </w:div>
    <w:div w:id="311106222">
      <w:bodyDiv w:val="1"/>
      <w:marLeft w:val="0"/>
      <w:marRight w:val="0"/>
      <w:marTop w:val="0"/>
      <w:marBottom w:val="0"/>
      <w:divBdr>
        <w:top w:val="none" w:sz="0" w:space="0" w:color="auto"/>
        <w:left w:val="none" w:sz="0" w:space="0" w:color="auto"/>
        <w:bottom w:val="none" w:sz="0" w:space="0" w:color="auto"/>
        <w:right w:val="none" w:sz="0" w:space="0" w:color="auto"/>
      </w:divBdr>
    </w:div>
    <w:div w:id="314072908">
      <w:bodyDiv w:val="1"/>
      <w:marLeft w:val="0"/>
      <w:marRight w:val="0"/>
      <w:marTop w:val="0"/>
      <w:marBottom w:val="0"/>
      <w:divBdr>
        <w:top w:val="none" w:sz="0" w:space="0" w:color="auto"/>
        <w:left w:val="none" w:sz="0" w:space="0" w:color="auto"/>
        <w:bottom w:val="none" w:sz="0" w:space="0" w:color="auto"/>
        <w:right w:val="none" w:sz="0" w:space="0" w:color="auto"/>
      </w:divBdr>
    </w:div>
    <w:div w:id="323510277">
      <w:bodyDiv w:val="1"/>
      <w:marLeft w:val="0"/>
      <w:marRight w:val="0"/>
      <w:marTop w:val="0"/>
      <w:marBottom w:val="0"/>
      <w:divBdr>
        <w:top w:val="none" w:sz="0" w:space="0" w:color="auto"/>
        <w:left w:val="none" w:sz="0" w:space="0" w:color="auto"/>
        <w:bottom w:val="none" w:sz="0" w:space="0" w:color="auto"/>
        <w:right w:val="none" w:sz="0" w:space="0" w:color="auto"/>
      </w:divBdr>
    </w:div>
    <w:div w:id="352584192">
      <w:bodyDiv w:val="1"/>
      <w:marLeft w:val="0"/>
      <w:marRight w:val="0"/>
      <w:marTop w:val="0"/>
      <w:marBottom w:val="0"/>
      <w:divBdr>
        <w:top w:val="none" w:sz="0" w:space="0" w:color="auto"/>
        <w:left w:val="none" w:sz="0" w:space="0" w:color="auto"/>
        <w:bottom w:val="none" w:sz="0" w:space="0" w:color="auto"/>
        <w:right w:val="none" w:sz="0" w:space="0" w:color="auto"/>
      </w:divBdr>
    </w:div>
    <w:div w:id="354116865">
      <w:bodyDiv w:val="1"/>
      <w:marLeft w:val="0"/>
      <w:marRight w:val="0"/>
      <w:marTop w:val="0"/>
      <w:marBottom w:val="0"/>
      <w:divBdr>
        <w:top w:val="none" w:sz="0" w:space="0" w:color="auto"/>
        <w:left w:val="none" w:sz="0" w:space="0" w:color="auto"/>
        <w:bottom w:val="none" w:sz="0" w:space="0" w:color="auto"/>
        <w:right w:val="none" w:sz="0" w:space="0" w:color="auto"/>
      </w:divBdr>
    </w:div>
    <w:div w:id="359749288">
      <w:bodyDiv w:val="1"/>
      <w:marLeft w:val="0"/>
      <w:marRight w:val="0"/>
      <w:marTop w:val="0"/>
      <w:marBottom w:val="0"/>
      <w:divBdr>
        <w:top w:val="none" w:sz="0" w:space="0" w:color="auto"/>
        <w:left w:val="none" w:sz="0" w:space="0" w:color="auto"/>
        <w:bottom w:val="none" w:sz="0" w:space="0" w:color="auto"/>
        <w:right w:val="none" w:sz="0" w:space="0" w:color="auto"/>
      </w:divBdr>
    </w:div>
    <w:div w:id="361900234">
      <w:bodyDiv w:val="1"/>
      <w:marLeft w:val="0"/>
      <w:marRight w:val="0"/>
      <w:marTop w:val="0"/>
      <w:marBottom w:val="0"/>
      <w:divBdr>
        <w:top w:val="none" w:sz="0" w:space="0" w:color="auto"/>
        <w:left w:val="none" w:sz="0" w:space="0" w:color="auto"/>
        <w:bottom w:val="none" w:sz="0" w:space="0" w:color="auto"/>
        <w:right w:val="none" w:sz="0" w:space="0" w:color="auto"/>
      </w:divBdr>
    </w:div>
    <w:div w:id="364597792">
      <w:bodyDiv w:val="1"/>
      <w:marLeft w:val="0"/>
      <w:marRight w:val="0"/>
      <w:marTop w:val="0"/>
      <w:marBottom w:val="0"/>
      <w:divBdr>
        <w:top w:val="none" w:sz="0" w:space="0" w:color="auto"/>
        <w:left w:val="none" w:sz="0" w:space="0" w:color="auto"/>
        <w:bottom w:val="none" w:sz="0" w:space="0" w:color="auto"/>
        <w:right w:val="none" w:sz="0" w:space="0" w:color="auto"/>
      </w:divBdr>
    </w:div>
    <w:div w:id="371226452">
      <w:bodyDiv w:val="1"/>
      <w:marLeft w:val="0"/>
      <w:marRight w:val="0"/>
      <w:marTop w:val="0"/>
      <w:marBottom w:val="0"/>
      <w:divBdr>
        <w:top w:val="none" w:sz="0" w:space="0" w:color="auto"/>
        <w:left w:val="none" w:sz="0" w:space="0" w:color="auto"/>
        <w:bottom w:val="none" w:sz="0" w:space="0" w:color="auto"/>
        <w:right w:val="none" w:sz="0" w:space="0" w:color="auto"/>
      </w:divBdr>
    </w:div>
    <w:div w:id="383530420">
      <w:bodyDiv w:val="1"/>
      <w:marLeft w:val="0"/>
      <w:marRight w:val="0"/>
      <w:marTop w:val="0"/>
      <w:marBottom w:val="0"/>
      <w:divBdr>
        <w:top w:val="none" w:sz="0" w:space="0" w:color="auto"/>
        <w:left w:val="none" w:sz="0" w:space="0" w:color="auto"/>
        <w:bottom w:val="none" w:sz="0" w:space="0" w:color="auto"/>
        <w:right w:val="none" w:sz="0" w:space="0" w:color="auto"/>
      </w:divBdr>
    </w:div>
    <w:div w:id="387386440">
      <w:bodyDiv w:val="1"/>
      <w:marLeft w:val="0"/>
      <w:marRight w:val="0"/>
      <w:marTop w:val="0"/>
      <w:marBottom w:val="0"/>
      <w:divBdr>
        <w:top w:val="none" w:sz="0" w:space="0" w:color="auto"/>
        <w:left w:val="none" w:sz="0" w:space="0" w:color="auto"/>
        <w:bottom w:val="none" w:sz="0" w:space="0" w:color="auto"/>
        <w:right w:val="none" w:sz="0" w:space="0" w:color="auto"/>
      </w:divBdr>
    </w:div>
    <w:div w:id="396365668">
      <w:bodyDiv w:val="1"/>
      <w:marLeft w:val="0"/>
      <w:marRight w:val="0"/>
      <w:marTop w:val="0"/>
      <w:marBottom w:val="0"/>
      <w:divBdr>
        <w:top w:val="none" w:sz="0" w:space="0" w:color="auto"/>
        <w:left w:val="none" w:sz="0" w:space="0" w:color="auto"/>
        <w:bottom w:val="none" w:sz="0" w:space="0" w:color="auto"/>
        <w:right w:val="none" w:sz="0" w:space="0" w:color="auto"/>
      </w:divBdr>
    </w:div>
    <w:div w:id="402682512">
      <w:bodyDiv w:val="1"/>
      <w:marLeft w:val="0"/>
      <w:marRight w:val="0"/>
      <w:marTop w:val="0"/>
      <w:marBottom w:val="0"/>
      <w:divBdr>
        <w:top w:val="none" w:sz="0" w:space="0" w:color="auto"/>
        <w:left w:val="none" w:sz="0" w:space="0" w:color="auto"/>
        <w:bottom w:val="none" w:sz="0" w:space="0" w:color="auto"/>
        <w:right w:val="none" w:sz="0" w:space="0" w:color="auto"/>
      </w:divBdr>
    </w:div>
    <w:div w:id="408968314">
      <w:bodyDiv w:val="1"/>
      <w:marLeft w:val="0"/>
      <w:marRight w:val="0"/>
      <w:marTop w:val="0"/>
      <w:marBottom w:val="0"/>
      <w:divBdr>
        <w:top w:val="none" w:sz="0" w:space="0" w:color="auto"/>
        <w:left w:val="none" w:sz="0" w:space="0" w:color="auto"/>
        <w:bottom w:val="none" w:sz="0" w:space="0" w:color="auto"/>
        <w:right w:val="none" w:sz="0" w:space="0" w:color="auto"/>
      </w:divBdr>
    </w:div>
    <w:div w:id="416219456">
      <w:bodyDiv w:val="1"/>
      <w:marLeft w:val="0"/>
      <w:marRight w:val="0"/>
      <w:marTop w:val="0"/>
      <w:marBottom w:val="0"/>
      <w:divBdr>
        <w:top w:val="none" w:sz="0" w:space="0" w:color="auto"/>
        <w:left w:val="none" w:sz="0" w:space="0" w:color="auto"/>
        <w:bottom w:val="none" w:sz="0" w:space="0" w:color="auto"/>
        <w:right w:val="none" w:sz="0" w:space="0" w:color="auto"/>
      </w:divBdr>
    </w:div>
    <w:div w:id="417022115">
      <w:bodyDiv w:val="1"/>
      <w:marLeft w:val="0"/>
      <w:marRight w:val="0"/>
      <w:marTop w:val="0"/>
      <w:marBottom w:val="0"/>
      <w:divBdr>
        <w:top w:val="none" w:sz="0" w:space="0" w:color="auto"/>
        <w:left w:val="none" w:sz="0" w:space="0" w:color="auto"/>
        <w:bottom w:val="none" w:sz="0" w:space="0" w:color="auto"/>
        <w:right w:val="none" w:sz="0" w:space="0" w:color="auto"/>
      </w:divBdr>
    </w:div>
    <w:div w:id="424155566">
      <w:bodyDiv w:val="1"/>
      <w:marLeft w:val="0"/>
      <w:marRight w:val="0"/>
      <w:marTop w:val="0"/>
      <w:marBottom w:val="0"/>
      <w:divBdr>
        <w:top w:val="none" w:sz="0" w:space="0" w:color="auto"/>
        <w:left w:val="none" w:sz="0" w:space="0" w:color="auto"/>
        <w:bottom w:val="none" w:sz="0" w:space="0" w:color="auto"/>
        <w:right w:val="none" w:sz="0" w:space="0" w:color="auto"/>
      </w:divBdr>
    </w:div>
    <w:div w:id="431124525">
      <w:bodyDiv w:val="1"/>
      <w:marLeft w:val="0"/>
      <w:marRight w:val="0"/>
      <w:marTop w:val="0"/>
      <w:marBottom w:val="0"/>
      <w:divBdr>
        <w:top w:val="none" w:sz="0" w:space="0" w:color="auto"/>
        <w:left w:val="none" w:sz="0" w:space="0" w:color="auto"/>
        <w:bottom w:val="none" w:sz="0" w:space="0" w:color="auto"/>
        <w:right w:val="none" w:sz="0" w:space="0" w:color="auto"/>
      </w:divBdr>
    </w:div>
    <w:div w:id="431516487">
      <w:bodyDiv w:val="1"/>
      <w:marLeft w:val="0"/>
      <w:marRight w:val="0"/>
      <w:marTop w:val="0"/>
      <w:marBottom w:val="0"/>
      <w:divBdr>
        <w:top w:val="none" w:sz="0" w:space="0" w:color="auto"/>
        <w:left w:val="none" w:sz="0" w:space="0" w:color="auto"/>
        <w:bottom w:val="none" w:sz="0" w:space="0" w:color="auto"/>
        <w:right w:val="none" w:sz="0" w:space="0" w:color="auto"/>
      </w:divBdr>
    </w:div>
    <w:div w:id="433403678">
      <w:bodyDiv w:val="1"/>
      <w:marLeft w:val="0"/>
      <w:marRight w:val="0"/>
      <w:marTop w:val="0"/>
      <w:marBottom w:val="0"/>
      <w:divBdr>
        <w:top w:val="none" w:sz="0" w:space="0" w:color="auto"/>
        <w:left w:val="none" w:sz="0" w:space="0" w:color="auto"/>
        <w:bottom w:val="none" w:sz="0" w:space="0" w:color="auto"/>
        <w:right w:val="none" w:sz="0" w:space="0" w:color="auto"/>
      </w:divBdr>
    </w:div>
    <w:div w:id="436099329">
      <w:bodyDiv w:val="1"/>
      <w:marLeft w:val="0"/>
      <w:marRight w:val="0"/>
      <w:marTop w:val="0"/>
      <w:marBottom w:val="0"/>
      <w:divBdr>
        <w:top w:val="none" w:sz="0" w:space="0" w:color="auto"/>
        <w:left w:val="none" w:sz="0" w:space="0" w:color="auto"/>
        <w:bottom w:val="none" w:sz="0" w:space="0" w:color="auto"/>
        <w:right w:val="none" w:sz="0" w:space="0" w:color="auto"/>
      </w:divBdr>
    </w:div>
    <w:div w:id="436757988">
      <w:bodyDiv w:val="1"/>
      <w:marLeft w:val="0"/>
      <w:marRight w:val="0"/>
      <w:marTop w:val="0"/>
      <w:marBottom w:val="0"/>
      <w:divBdr>
        <w:top w:val="none" w:sz="0" w:space="0" w:color="auto"/>
        <w:left w:val="none" w:sz="0" w:space="0" w:color="auto"/>
        <w:bottom w:val="none" w:sz="0" w:space="0" w:color="auto"/>
        <w:right w:val="none" w:sz="0" w:space="0" w:color="auto"/>
      </w:divBdr>
    </w:div>
    <w:div w:id="450175646">
      <w:bodyDiv w:val="1"/>
      <w:marLeft w:val="0"/>
      <w:marRight w:val="0"/>
      <w:marTop w:val="0"/>
      <w:marBottom w:val="0"/>
      <w:divBdr>
        <w:top w:val="none" w:sz="0" w:space="0" w:color="auto"/>
        <w:left w:val="none" w:sz="0" w:space="0" w:color="auto"/>
        <w:bottom w:val="none" w:sz="0" w:space="0" w:color="auto"/>
        <w:right w:val="none" w:sz="0" w:space="0" w:color="auto"/>
      </w:divBdr>
    </w:div>
    <w:div w:id="461533198">
      <w:bodyDiv w:val="1"/>
      <w:marLeft w:val="0"/>
      <w:marRight w:val="0"/>
      <w:marTop w:val="0"/>
      <w:marBottom w:val="0"/>
      <w:divBdr>
        <w:top w:val="none" w:sz="0" w:space="0" w:color="auto"/>
        <w:left w:val="none" w:sz="0" w:space="0" w:color="auto"/>
        <w:bottom w:val="none" w:sz="0" w:space="0" w:color="auto"/>
        <w:right w:val="none" w:sz="0" w:space="0" w:color="auto"/>
      </w:divBdr>
    </w:div>
    <w:div w:id="471286830">
      <w:bodyDiv w:val="1"/>
      <w:marLeft w:val="0"/>
      <w:marRight w:val="0"/>
      <w:marTop w:val="0"/>
      <w:marBottom w:val="0"/>
      <w:divBdr>
        <w:top w:val="none" w:sz="0" w:space="0" w:color="auto"/>
        <w:left w:val="none" w:sz="0" w:space="0" w:color="auto"/>
        <w:bottom w:val="none" w:sz="0" w:space="0" w:color="auto"/>
        <w:right w:val="none" w:sz="0" w:space="0" w:color="auto"/>
      </w:divBdr>
    </w:div>
    <w:div w:id="474376252">
      <w:bodyDiv w:val="1"/>
      <w:marLeft w:val="0"/>
      <w:marRight w:val="0"/>
      <w:marTop w:val="0"/>
      <w:marBottom w:val="0"/>
      <w:divBdr>
        <w:top w:val="none" w:sz="0" w:space="0" w:color="auto"/>
        <w:left w:val="none" w:sz="0" w:space="0" w:color="auto"/>
        <w:bottom w:val="none" w:sz="0" w:space="0" w:color="auto"/>
        <w:right w:val="none" w:sz="0" w:space="0" w:color="auto"/>
      </w:divBdr>
    </w:div>
    <w:div w:id="482356008">
      <w:bodyDiv w:val="1"/>
      <w:marLeft w:val="0"/>
      <w:marRight w:val="0"/>
      <w:marTop w:val="0"/>
      <w:marBottom w:val="0"/>
      <w:divBdr>
        <w:top w:val="none" w:sz="0" w:space="0" w:color="auto"/>
        <w:left w:val="none" w:sz="0" w:space="0" w:color="auto"/>
        <w:bottom w:val="none" w:sz="0" w:space="0" w:color="auto"/>
        <w:right w:val="none" w:sz="0" w:space="0" w:color="auto"/>
      </w:divBdr>
    </w:div>
    <w:div w:id="499585307">
      <w:bodyDiv w:val="1"/>
      <w:marLeft w:val="0"/>
      <w:marRight w:val="0"/>
      <w:marTop w:val="0"/>
      <w:marBottom w:val="0"/>
      <w:divBdr>
        <w:top w:val="none" w:sz="0" w:space="0" w:color="auto"/>
        <w:left w:val="none" w:sz="0" w:space="0" w:color="auto"/>
        <w:bottom w:val="none" w:sz="0" w:space="0" w:color="auto"/>
        <w:right w:val="none" w:sz="0" w:space="0" w:color="auto"/>
      </w:divBdr>
    </w:div>
    <w:div w:id="504243064">
      <w:bodyDiv w:val="1"/>
      <w:marLeft w:val="0"/>
      <w:marRight w:val="0"/>
      <w:marTop w:val="0"/>
      <w:marBottom w:val="0"/>
      <w:divBdr>
        <w:top w:val="none" w:sz="0" w:space="0" w:color="auto"/>
        <w:left w:val="none" w:sz="0" w:space="0" w:color="auto"/>
        <w:bottom w:val="none" w:sz="0" w:space="0" w:color="auto"/>
        <w:right w:val="none" w:sz="0" w:space="0" w:color="auto"/>
      </w:divBdr>
    </w:div>
    <w:div w:id="531067937">
      <w:bodyDiv w:val="1"/>
      <w:marLeft w:val="0"/>
      <w:marRight w:val="0"/>
      <w:marTop w:val="0"/>
      <w:marBottom w:val="0"/>
      <w:divBdr>
        <w:top w:val="none" w:sz="0" w:space="0" w:color="auto"/>
        <w:left w:val="none" w:sz="0" w:space="0" w:color="auto"/>
        <w:bottom w:val="none" w:sz="0" w:space="0" w:color="auto"/>
        <w:right w:val="none" w:sz="0" w:space="0" w:color="auto"/>
      </w:divBdr>
    </w:div>
    <w:div w:id="548997323">
      <w:bodyDiv w:val="1"/>
      <w:marLeft w:val="0"/>
      <w:marRight w:val="0"/>
      <w:marTop w:val="0"/>
      <w:marBottom w:val="0"/>
      <w:divBdr>
        <w:top w:val="none" w:sz="0" w:space="0" w:color="auto"/>
        <w:left w:val="none" w:sz="0" w:space="0" w:color="auto"/>
        <w:bottom w:val="none" w:sz="0" w:space="0" w:color="auto"/>
        <w:right w:val="none" w:sz="0" w:space="0" w:color="auto"/>
      </w:divBdr>
    </w:div>
    <w:div w:id="567033579">
      <w:bodyDiv w:val="1"/>
      <w:marLeft w:val="0"/>
      <w:marRight w:val="0"/>
      <w:marTop w:val="0"/>
      <w:marBottom w:val="0"/>
      <w:divBdr>
        <w:top w:val="none" w:sz="0" w:space="0" w:color="auto"/>
        <w:left w:val="none" w:sz="0" w:space="0" w:color="auto"/>
        <w:bottom w:val="none" w:sz="0" w:space="0" w:color="auto"/>
        <w:right w:val="none" w:sz="0" w:space="0" w:color="auto"/>
      </w:divBdr>
    </w:div>
    <w:div w:id="591738802">
      <w:bodyDiv w:val="1"/>
      <w:marLeft w:val="0"/>
      <w:marRight w:val="0"/>
      <w:marTop w:val="0"/>
      <w:marBottom w:val="0"/>
      <w:divBdr>
        <w:top w:val="none" w:sz="0" w:space="0" w:color="auto"/>
        <w:left w:val="none" w:sz="0" w:space="0" w:color="auto"/>
        <w:bottom w:val="none" w:sz="0" w:space="0" w:color="auto"/>
        <w:right w:val="none" w:sz="0" w:space="0" w:color="auto"/>
      </w:divBdr>
    </w:div>
    <w:div w:id="594948557">
      <w:bodyDiv w:val="1"/>
      <w:marLeft w:val="0"/>
      <w:marRight w:val="0"/>
      <w:marTop w:val="0"/>
      <w:marBottom w:val="0"/>
      <w:divBdr>
        <w:top w:val="none" w:sz="0" w:space="0" w:color="auto"/>
        <w:left w:val="none" w:sz="0" w:space="0" w:color="auto"/>
        <w:bottom w:val="none" w:sz="0" w:space="0" w:color="auto"/>
        <w:right w:val="none" w:sz="0" w:space="0" w:color="auto"/>
      </w:divBdr>
    </w:div>
    <w:div w:id="602885717">
      <w:bodyDiv w:val="1"/>
      <w:marLeft w:val="0"/>
      <w:marRight w:val="0"/>
      <w:marTop w:val="0"/>
      <w:marBottom w:val="0"/>
      <w:divBdr>
        <w:top w:val="none" w:sz="0" w:space="0" w:color="auto"/>
        <w:left w:val="none" w:sz="0" w:space="0" w:color="auto"/>
        <w:bottom w:val="none" w:sz="0" w:space="0" w:color="auto"/>
        <w:right w:val="none" w:sz="0" w:space="0" w:color="auto"/>
      </w:divBdr>
    </w:div>
    <w:div w:id="636490634">
      <w:bodyDiv w:val="1"/>
      <w:marLeft w:val="0"/>
      <w:marRight w:val="0"/>
      <w:marTop w:val="0"/>
      <w:marBottom w:val="0"/>
      <w:divBdr>
        <w:top w:val="none" w:sz="0" w:space="0" w:color="auto"/>
        <w:left w:val="none" w:sz="0" w:space="0" w:color="auto"/>
        <w:bottom w:val="none" w:sz="0" w:space="0" w:color="auto"/>
        <w:right w:val="none" w:sz="0" w:space="0" w:color="auto"/>
      </w:divBdr>
    </w:div>
    <w:div w:id="637153892">
      <w:bodyDiv w:val="1"/>
      <w:marLeft w:val="0"/>
      <w:marRight w:val="0"/>
      <w:marTop w:val="0"/>
      <w:marBottom w:val="0"/>
      <w:divBdr>
        <w:top w:val="none" w:sz="0" w:space="0" w:color="auto"/>
        <w:left w:val="none" w:sz="0" w:space="0" w:color="auto"/>
        <w:bottom w:val="none" w:sz="0" w:space="0" w:color="auto"/>
        <w:right w:val="none" w:sz="0" w:space="0" w:color="auto"/>
      </w:divBdr>
    </w:div>
    <w:div w:id="643242254">
      <w:bodyDiv w:val="1"/>
      <w:marLeft w:val="0"/>
      <w:marRight w:val="0"/>
      <w:marTop w:val="0"/>
      <w:marBottom w:val="0"/>
      <w:divBdr>
        <w:top w:val="none" w:sz="0" w:space="0" w:color="auto"/>
        <w:left w:val="none" w:sz="0" w:space="0" w:color="auto"/>
        <w:bottom w:val="none" w:sz="0" w:space="0" w:color="auto"/>
        <w:right w:val="none" w:sz="0" w:space="0" w:color="auto"/>
      </w:divBdr>
    </w:div>
    <w:div w:id="660230600">
      <w:bodyDiv w:val="1"/>
      <w:marLeft w:val="0"/>
      <w:marRight w:val="0"/>
      <w:marTop w:val="0"/>
      <w:marBottom w:val="0"/>
      <w:divBdr>
        <w:top w:val="none" w:sz="0" w:space="0" w:color="auto"/>
        <w:left w:val="none" w:sz="0" w:space="0" w:color="auto"/>
        <w:bottom w:val="none" w:sz="0" w:space="0" w:color="auto"/>
        <w:right w:val="none" w:sz="0" w:space="0" w:color="auto"/>
      </w:divBdr>
    </w:div>
    <w:div w:id="677731235">
      <w:bodyDiv w:val="1"/>
      <w:marLeft w:val="0"/>
      <w:marRight w:val="0"/>
      <w:marTop w:val="0"/>
      <w:marBottom w:val="0"/>
      <w:divBdr>
        <w:top w:val="none" w:sz="0" w:space="0" w:color="auto"/>
        <w:left w:val="none" w:sz="0" w:space="0" w:color="auto"/>
        <w:bottom w:val="none" w:sz="0" w:space="0" w:color="auto"/>
        <w:right w:val="none" w:sz="0" w:space="0" w:color="auto"/>
      </w:divBdr>
    </w:div>
    <w:div w:id="685785353">
      <w:bodyDiv w:val="1"/>
      <w:marLeft w:val="0"/>
      <w:marRight w:val="0"/>
      <w:marTop w:val="0"/>
      <w:marBottom w:val="0"/>
      <w:divBdr>
        <w:top w:val="none" w:sz="0" w:space="0" w:color="auto"/>
        <w:left w:val="none" w:sz="0" w:space="0" w:color="auto"/>
        <w:bottom w:val="none" w:sz="0" w:space="0" w:color="auto"/>
        <w:right w:val="none" w:sz="0" w:space="0" w:color="auto"/>
      </w:divBdr>
    </w:div>
    <w:div w:id="695959247">
      <w:bodyDiv w:val="1"/>
      <w:marLeft w:val="0"/>
      <w:marRight w:val="0"/>
      <w:marTop w:val="0"/>
      <w:marBottom w:val="0"/>
      <w:divBdr>
        <w:top w:val="none" w:sz="0" w:space="0" w:color="auto"/>
        <w:left w:val="none" w:sz="0" w:space="0" w:color="auto"/>
        <w:bottom w:val="none" w:sz="0" w:space="0" w:color="auto"/>
        <w:right w:val="none" w:sz="0" w:space="0" w:color="auto"/>
      </w:divBdr>
    </w:div>
    <w:div w:id="713121301">
      <w:bodyDiv w:val="1"/>
      <w:marLeft w:val="0"/>
      <w:marRight w:val="0"/>
      <w:marTop w:val="0"/>
      <w:marBottom w:val="0"/>
      <w:divBdr>
        <w:top w:val="none" w:sz="0" w:space="0" w:color="auto"/>
        <w:left w:val="none" w:sz="0" w:space="0" w:color="auto"/>
        <w:bottom w:val="none" w:sz="0" w:space="0" w:color="auto"/>
        <w:right w:val="none" w:sz="0" w:space="0" w:color="auto"/>
      </w:divBdr>
    </w:div>
    <w:div w:id="726150082">
      <w:bodyDiv w:val="1"/>
      <w:marLeft w:val="0"/>
      <w:marRight w:val="0"/>
      <w:marTop w:val="0"/>
      <w:marBottom w:val="0"/>
      <w:divBdr>
        <w:top w:val="none" w:sz="0" w:space="0" w:color="auto"/>
        <w:left w:val="none" w:sz="0" w:space="0" w:color="auto"/>
        <w:bottom w:val="none" w:sz="0" w:space="0" w:color="auto"/>
        <w:right w:val="none" w:sz="0" w:space="0" w:color="auto"/>
      </w:divBdr>
    </w:div>
    <w:div w:id="776288778">
      <w:bodyDiv w:val="1"/>
      <w:marLeft w:val="0"/>
      <w:marRight w:val="0"/>
      <w:marTop w:val="0"/>
      <w:marBottom w:val="0"/>
      <w:divBdr>
        <w:top w:val="none" w:sz="0" w:space="0" w:color="auto"/>
        <w:left w:val="none" w:sz="0" w:space="0" w:color="auto"/>
        <w:bottom w:val="none" w:sz="0" w:space="0" w:color="auto"/>
        <w:right w:val="none" w:sz="0" w:space="0" w:color="auto"/>
      </w:divBdr>
    </w:div>
    <w:div w:id="777063156">
      <w:bodyDiv w:val="1"/>
      <w:marLeft w:val="0"/>
      <w:marRight w:val="0"/>
      <w:marTop w:val="0"/>
      <w:marBottom w:val="0"/>
      <w:divBdr>
        <w:top w:val="none" w:sz="0" w:space="0" w:color="auto"/>
        <w:left w:val="none" w:sz="0" w:space="0" w:color="auto"/>
        <w:bottom w:val="none" w:sz="0" w:space="0" w:color="auto"/>
        <w:right w:val="none" w:sz="0" w:space="0" w:color="auto"/>
      </w:divBdr>
    </w:div>
    <w:div w:id="783963931">
      <w:bodyDiv w:val="1"/>
      <w:marLeft w:val="0"/>
      <w:marRight w:val="0"/>
      <w:marTop w:val="0"/>
      <w:marBottom w:val="0"/>
      <w:divBdr>
        <w:top w:val="none" w:sz="0" w:space="0" w:color="auto"/>
        <w:left w:val="none" w:sz="0" w:space="0" w:color="auto"/>
        <w:bottom w:val="none" w:sz="0" w:space="0" w:color="auto"/>
        <w:right w:val="none" w:sz="0" w:space="0" w:color="auto"/>
      </w:divBdr>
    </w:div>
    <w:div w:id="787814837">
      <w:bodyDiv w:val="1"/>
      <w:marLeft w:val="0"/>
      <w:marRight w:val="0"/>
      <w:marTop w:val="0"/>
      <w:marBottom w:val="0"/>
      <w:divBdr>
        <w:top w:val="none" w:sz="0" w:space="0" w:color="auto"/>
        <w:left w:val="none" w:sz="0" w:space="0" w:color="auto"/>
        <w:bottom w:val="none" w:sz="0" w:space="0" w:color="auto"/>
        <w:right w:val="none" w:sz="0" w:space="0" w:color="auto"/>
      </w:divBdr>
    </w:div>
    <w:div w:id="791287184">
      <w:bodyDiv w:val="1"/>
      <w:marLeft w:val="0"/>
      <w:marRight w:val="0"/>
      <w:marTop w:val="0"/>
      <w:marBottom w:val="0"/>
      <w:divBdr>
        <w:top w:val="none" w:sz="0" w:space="0" w:color="auto"/>
        <w:left w:val="none" w:sz="0" w:space="0" w:color="auto"/>
        <w:bottom w:val="none" w:sz="0" w:space="0" w:color="auto"/>
        <w:right w:val="none" w:sz="0" w:space="0" w:color="auto"/>
      </w:divBdr>
    </w:div>
    <w:div w:id="791436523">
      <w:bodyDiv w:val="1"/>
      <w:marLeft w:val="0"/>
      <w:marRight w:val="0"/>
      <w:marTop w:val="0"/>
      <w:marBottom w:val="0"/>
      <w:divBdr>
        <w:top w:val="none" w:sz="0" w:space="0" w:color="auto"/>
        <w:left w:val="none" w:sz="0" w:space="0" w:color="auto"/>
        <w:bottom w:val="none" w:sz="0" w:space="0" w:color="auto"/>
        <w:right w:val="none" w:sz="0" w:space="0" w:color="auto"/>
      </w:divBdr>
    </w:div>
    <w:div w:id="791873264">
      <w:bodyDiv w:val="1"/>
      <w:marLeft w:val="0"/>
      <w:marRight w:val="0"/>
      <w:marTop w:val="0"/>
      <w:marBottom w:val="0"/>
      <w:divBdr>
        <w:top w:val="none" w:sz="0" w:space="0" w:color="auto"/>
        <w:left w:val="none" w:sz="0" w:space="0" w:color="auto"/>
        <w:bottom w:val="none" w:sz="0" w:space="0" w:color="auto"/>
        <w:right w:val="none" w:sz="0" w:space="0" w:color="auto"/>
      </w:divBdr>
    </w:div>
    <w:div w:id="800417017">
      <w:bodyDiv w:val="1"/>
      <w:marLeft w:val="0"/>
      <w:marRight w:val="0"/>
      <w:marTop w:val="0"/>
      <w:marBottom w:val="0"/>
      <w:divBdr>
        <w:top w:val="none" w:sz="0" w:space="0" w:color="auto"/>
        <w:left w:val="none" w:sz="0" w:space="0" w:color="auto"/>
        <w:bottom w:val="none" w:sz="0" w:space="0" w:color="auto"/>
        <w:right w:val="none" w:sz="0" w:space="0" w:color="auto"/>
      </w:divBdr>
    </w:div>
    <w:div w:id="800609140">
      <w:bodyDiv w:val="1"/>
      <w:marLeft w:val="0"/>
      <w:marRight w:val="0"/>
      <w:marTop w:val="0"/>
      <w:marBottom w:val="0"/>
      <w:divBdr>
        <w:top w:val="none" w:sz="0" w:space="0" w:color="auto"/>
        <w:left w:val="none" w:sz="0" w:space="0" w:color="auto"/>
        <w:bottom w:val="none" w:sz="0" w:space="0" w:color="auto"/>
        <w:right w:val="none" w:sz="0" w:space="0" w:color="auto"/>
      </w:divBdr>
    </w:div>
    <w:div w:id="801923032">
      <w:bodyDiv w:val="1"/>
      <w:marLeft w:val="0"/>
      <w:marRight w:val="0"/>
      <w:marTop w:val="0"/>
      <w:marBottom w:val="0"/>
      <w:divBdr>
        <w:top w:val="none" w:sz="0" w:space="0" w:color="auto"/>
        <w:left w:val="none" w:sz="0" w:space="0" w:color="auto"/>
        <w:bottom w:val="none" w:sz="0" w:space="0" w:color="auto"/>
        <w:right w:val="none" w:sz="0" w:space="0" w:color="auto"/>
      </w:divBdr>
    </w:div>
    <w:div w:id="803503527">
      <w:bodyDiv w:val="1"/>
      <w:marLeft w:val="0"/>
      <w:marRight w:val="0"/>
      <w:marTop w:val="0"/>
      <w:marBottom w:val="0"/>
      <w:divBdr>
        <w:top w:val="none" w:sz="0" w:space="0" w:color="auto"/>
        <w:left w:val="none" w:sz="0" w:space="0" w:color="auto"/>
        <w:bottom w:val="none" w:sz="0" w:space="0" w:color="auto"/>
        <w:right w:val="none" w:sz="0" w:space="0" w:color="auto"/>
      </w:divBdr>
    </w:div>
    <w:div w:id="810171195">
      <w:bodyDiv w:val="1"/>
      <w:marLeft w:val="0"/>
      <w:marRight w:val="0"/>
      <w:marTop w:val="0"/>
      <w:marBottom w:val="0"/>
      <w:divBdr>
        <w:top w:val="none" w:sz="0" w:space="0" w:color="auto"/>
        <w:left w:val="none" w:sz="0" w:space="0" w:color="auto"/>
        <w:bottom w:val="none" w:sz="0" w:space="0" w:color="auto"/>
        <w:right w:val="none" w:sz="0" w:space="0" w:color="auto"/>
      </w:divBdr>
    </w:div>
    <w:div w:id="817261422">
      <w:bodyDiv w:val="1"/>
      <w:marLeft w:val="0"/>
      <w:marRight w:val="0"/>
      <w:marTop w:val="0"/>
      <w:marBottom w:val="0"/>
      <w:divBdr>
        <w:top w:val="none" w:sz="0" w:space="0" w:color="auto"/>
        <w:left w:val="none" w:sz="0" w:space="0" w:color="auto"/>
        <w:bottom w:val="none" w:sz="0" w:space="0" w:color="auto"/>
        <w:right w:val="none" w:sz="0" w:space="0" w:color="auto"/>
      </w:divBdr>
    </w:div>
    <w:div w:id="819856371">
      <w:bodyDiv w:val="1"/>
      <w:marLeft w:val="0"/>
      <w:marRight w:val="0"/>
      <w:marTop w:val="0"/>
      <w:marBottom w:val="0"/>
      <w:divBdr>
        <w:top w:val="none" w:sz="0" w:space="0" w:color="auto"/>
        <w:left w:val="none" w:sz="0" w:space="0" w:color="auto"/>
        <w:bottom w:val="none" w:sz="0" w:space="0" w:color="auto"/>
        <w:right w:val="none" w:sz="0" w:space="0" w:color="auto"/>
      </w:divBdr>
    </w:div>
    <w:div w:id="820805157">
      <w:bodyDiv w:val="1"/>
      <w:marLeft w:val="0"/>
      <w:marRight w:val="0"/>
      <w:marTop w:val="0"/>
      <w:marBottom w:val="0"/>
      <w:divBdr>
        <w:top w:val="none" w:sz="0" w:space="0" w:color="auto"/>
        <w:left w:val="none" w:sz="0" w:space="0" w:color="auto"/>
        <w:bottom w:val="none" w:sz="0" w:space="0" w:color="auto"/>
        <w:right w:val="none" w:sz="0" w:space="0" w:color="auto"/>
      </w:divBdr>
    </w:div>
    <w:div w:id="835992952">
      <w:bodyDiv w:val="1"/>
      <w:marLeft w:val="0"/>
      <w:marRight w:val="0"/>
      <w:marTop w:val="0"/>
      <w:marBottom w:val="0"/>
      <w:divBdr>
        <w:top w:val="none" w:sz="0" w:space="0" w:color="auto"/>
        <w:left w:val="none" w:sz="0" w:space="0" w:color="auto"/>
        <w:bottom w:val="none" w:sz="0" w:space="0" w:color="auto"/>
        <w:right w:val="none" w:sz="0" w:space="0" w:color="auto"/>
      </w:divBdr>
    </w:div>
    <w:div w:id="837767947">
      <w:bodyDiv w:val="1"/>
      <w:marLeft w:val="0"/>
      <w:marRight w:val="0"/>
      <w:marTop w:val="0"/>
      <w:marBottom w:val="0"/>
      <w:divBdr>
        <w:top w:val="none" w:sz="0" w:space="0" w:color="auto"/>
        <w:left w:val="none" w:sz="0" w:space="0" w:color="auto"/>
        <w:bottom w:val="none" w:sz="0" w:space="0" w:color="auto"/>
        <w:right w:val="none" w:sz="0" w:space="0" w:color="auto"/>
      </w:divBdr>
    </w:div>
    <w:div w:id="852231973">
      <w:bodyDiv w:val="1"/>
      <w:marLeft w:val="0"/>
      <w:marRight w:val="0"/>
      <w:marTop w:val="0"/>
      <w:marBottom w:val="0"/>
      <w:divBdr>
        <w:top w:val="none" w:sz="0" w:space="0" w:color="auto"/>
        <w:left w:val="none" w:sz="0" w:space="0" w:color="auto"/>
        <w:bottom w:val="none" w:sz="0" w:space="0" w:color="auto"/>
        <w:right w:val="none" w:sz="0" w:space="0" w:color="auto"/>
      </w:divBdr>
    </w:div>
    <w:div w:id="860583657">
      <w:bodyDiv w:val="1"/>
      <w:marLeft w:val="0"/>
      <w:marRight w:val="0"/>
      <w:marTop w:val="0"/>
      <w:marBottom w:val="0"/>
      <w:divBdr>
        <w:top w:val="none" w:sz="0" w:space="0" w:color="auto"/>
        <w:left w:val="none" w:sz="0" w:space="0" w:color="auto"/>
        <w:bottom w:val="none" w:sz="0" w:space="0" w:color="auto"/>
        <w:right w:val="none" w:sz="0" w:space="0" w:color="auto"/>
      </w:divBdr>
    </w:div>
    <w:div w:id="864515122">
      <w:bodyDiv w:val="1"/>
      <w:marLeft w:val="0"/>
      <w:marRight w:val="0"/>
      <w:marTop w:val="0"/>
      <w:marBottom w:val="0"/>
      <w:divBdr>
        <w:top w:val="none" w:sz="0" w:space="0" w:color="auto"/>
        <w:left w:val="none" w:sz="0" w:space="0" w:color="auto"/>
        <w:bottom w:val="none" w:sz="0" w:space="0" w:color="auto"/>
        <w:right w:val="none" w:sz="0" w:space="0" w:color="auto"/>
      </w:divBdr>
    </w:div>
    <w:div w:id="871460780">
      <w:bodyDiv w:val="1"/>
      <w:marLeft w:val="0"/>
      <w:marRight w:val="0"/>
      <w:marTop w:val="0"/>
      <w:marBottom w:val="0"/>
      <w:divBdr>
        <w:top w:val="none" w:sz="0" w:space="0" w:color="auto"/>
        <w:left w:val="none" w:sz="0" w:space="0" w:color="auto"/>
        <w:bottom w:val="none" w:sz="0" w:space="0" w:color="auto"/>
        <w:right w:val="none" w:sz="0" w:space="0" w:color="auto"/>
      </w:divBdr>
    </w:div>
    <w:div w:id="871499068">
      <w:bodyDiv w:val="1"/>
      <w:marLeft w:val="0"/>
      <w:marRight w:val="0"/>
      <w:marTop w:val="0"/>
      <w:marBottom w:val="0"/>
      <w:divBdr>
        <w:top w:val="none" w:sz="0" w:space="0" w:color="auto"/>
        <w:left w:val="none" w:sz="0" w:space="0" w:color="auto"/>
        <w:bottom w:val="none" w:sz="0" w:space="0" w:color="auto"/>
        <w:right w:val="none" w:sz="0" w:space="0" w:color="auto"/>
      </w:divBdr>
    </w:div>
    <w:div w:id="887374776">
      <w:bodyDiv w:val="1"/>
      <w:marLeft w:val="0"/>
      <w:marRight w:val="0"/>
      <w:marTop w:val="0"/>
      <w:marBottom w:val="0"/>
      <w:divBdr>
        <w:top w:val="none" w:sz="0" w:space="0" w:color="auto"/>
        <w:left w:val="none" w:sz="0" w:space="0" w:color="auto"/>
        <w:bottom w:val="none" w:sz="0" w:space="0" w:color="auto"/>
        <w:right w:val="none" w:sz="0" w:space="0" w:color="auto"/>
      </w:divBdr>
    </w:div>
    <w:div w:id="893203103">
      <w:bodyDiv w:val="1"/>
      <w:marLeft w:val="0"/>
      <w:marRight w:val="0"/>
      <w:marTop w:val="0"/>
      <w:marBottom w:val="0"/>
      <w:divBdr>
        <w:top w:val="none" w:sz="0" w:space="0" w:color="auto"/>
        <w:left w:val="none" w:sz="0" w:space="0" w:color="auto"/>
        <w:bottom w:val="none" w:sz="0" w:space="0" w:color="auto"/>
        <w:right w:val="none" w:sz="0" w:space="0" w:color="auto"/>
      </w:divBdr>
    </w:div>
    <w:div w:id="926108553">
      <w:bodyDiv w:val="1"/>
      <w:marLeft w:val="0"/>
      <w:marRight w:val="0"/>
      <w:marTop w:val="0"/>
      <w:marBottom w:val="0"/>
      <w:divBdr>
        <w:top w:val="none" w:sz="0" w:space="0" w:color="auto"/>
        <w:left w:val="none" w:sz="0" w:space="0" w:color="auto"/>
        <w:bottom w:val="none" w:sz="0" w:space="0" w:color="auto"/>
        <w:right w:val="none" w:sz="0" w:space="0" w:color="auto"/>
      </w:divBdr>
    </w:div>
    <w:div w:id="944925016">
      <w:bodyDiv w:val="1"/>
      <w:marLeft w:val="0"/>
      <w:marRight w:val="0"/>
      <w:marTop w:val="0"/>
      <w:marBottom w:val="0"/>
      <w:divBdr>
        <w:top w:val="none" w:sz="0" w:space="0" w:color="auto"/>
        <w:left w:val="none" w:sz="0" w:space="0" w:color="auto"/>
        <w:bottom w:val="none" w:sz="0" w:space="0" w:color="auto"/>
        <w:right w:val="none" w:sz="0" w:space="0" w:color="auto"/>
      </w:divBdr>
    </w:div>
    <w:div w:id="946546767">
      <w:bodyDiv w:val="1"/>
      <w:marLeft w:val="0"/>
      <w:marRight w:val="0"/>
      <w:marTop w:val="0"/>
      <w:marBottom w:val="0"/>
      <w:divBdr>
        <w:top w:val="none" w:sz="0" w:space="0" w:color="auto"/>
        <w:left w:val="none" w:sz="0" w:space="0" w:color="auto"/>
        <w:bottom w:val="none" w:sz="0" w:space="0" w:color="auto"/>
        <w:right w:val="none" w:sz="0" w:space="0" w:color="auto"/>
      </w:divBdr>
    </w:div>
    <w:div w:id="958532707">
      <w:bodyDiv w:val="1"/>
      <w:marLeft w:val="0"/>
      <w:marRight w:val="0"/>
      <w:marTop w:val="0"/>
      <w:marBottom w:val="0"/>
      <w:divBdr>
        <w:top w:val="none" w:sz="0" w:space="0" w:color="auto"/>
        <w:left w:val="none" w:sz="0" w:space="0" w:color="auto"/>
        <w:bottom w:val="none" w:sz="0" w:space="0" w:color="auto"/>
        <w:right w:val="none" w:sz="0" w:space="0" w:color="auto"/>
      </w:divBdr>
    </w:div>
    <w:div w:id="971325424">
      <w:bodyDiv w:val="1"/>
      <w:marLeft w:val="0"/>
      <w:marRight w:val="0"/>
      <w:marTop w:val="0"/>
      <w:marBottom w:val="0"/>
      <w:divBdr>
        <w:top w:val="none" w:sz="0" w:space="0" w:color="auto"/>
        <w:left w:val="none" w:sz="0" w:space="0" w:color="auto"/>
        <w:bottom w:val="none" w:sz="0" w:space="0" w:color="auto"/>
        <w:right w:val="none" w:sz="0" w:space="0" w:color="auto"/>
      </w:divBdr>
    </w:div>
    <w:div w:id="976492110">
      <w:bodyDiv w:val="1"/>
      <w:marLeft w:val="0"/>
      <w:marRight w:val="0"/>
      <w:marTop w:val="0"/>
      <w:marBottom w:val="0"/>
      <w:divBdr>
        <w:top w:val="none" w:sz="0" w:space="0" w:color="auto"/>
        <w:left w:val="none" w:sz="0" w:space="0" w:color="auto"/>
        <w:bottom w:val="none" w:sz="0" w:space="0" w:color="auto"/>
        <w:right w:val="none" w:sz="0" w:space="0" w:color="auto"/>
      </w:divBdr>
    </w:div>
    <w:div w:id="1002048431">
      <w:bodyDiv w:val="1"/>
      <w:marLeft w:val="0"/>
      <w:marRight w:val="0"/>
      <w:marTop w:val="0"/>
      <w:marBottom w:val="0"/>
      <w:divBdr>
        <w:top w:val="none" w:sz="0" w:space="0" w:color="auto"/>
        <w:left w:val="none" w:sz="0" w:space="0" w:color="auto"/>
        <w:bottom w:val="none" w:sz="0" w:space="0" w:color="auto"/>
        <w:right w:val="none" w:sz="0" w:space="0" w:color="auto"/>
      </w:divBdr>
    </w:div>
    <w:div w:id="1007636262">
      <w:bodyDiv w:val="1"/>
      <w:marLeft w:val="0"/>
      <w:marRight w:val="0"/>
      <w:marTop w:val="0"/>
      <w:marBottom w:val="0"/>
      <w:divBdr>
        <w:top w:val="none" w:sz="0" w:space="0" w:color="auto"/>
        <w:left w:val="none" w:sz="0" w:space="0" w:color="auto"/>
        <w:bottom w:val="none" w:sz="0" w:space="0" w:color="auto"/>
        <w:right w:val="none" w:sz="0" w:space="0" w:color="auto"/>
      </w:divBdr>
    </w:div>
    <w:div w:id="1009599343">
      <w:bodyDiv w:val="1"/>
      <w:marLeft w:val="0"/>
      <w:marRight w:val="0"/>
      <w:marTop w:val="0"/>
      <w:marBottom w:val="0"/>
      <w:divBdr>
        <w:top w:val="none" w:sz="0" w:space="0" w:color="auto"/>
        <w:left w:val="none" w:sz="0" w:space="0" w:color="auto"/>
        <w:bottom w:val="none" w:sz="0" w:space="0" w:color="auto"/>
        <w:right w:val="none" w:sz="0" w:space="0" w:color="auto"/>
      </w:divBdr>
    </w:div>
    <w:div w:id="1011178392">
      <w:bodyDiv w:val="1"/>
      <w:marLeft w:val="0"/>
      <w:marRight w:val="0"/>
      <w:marTop w:val="0"/>
      <w:marBottom w:val="0"/>
      <w:divBdr>
        <w:top w:val="none" w:sz="0" w:space="0" w:color="auto"/>
        <w:left w:val="none" w:sz="0" w:space="0" w:color="auto"/>
        <w:bottom w:val="none" w:sz="0" w:space="0" w:color="auto"/>
        <w:right w:val="none" w:sz="0" w:space="0" w:color="auto"/>
      </w:divBdr>
    </w:div>
    <w:div w:id="1012099400">
      <w:bodyDiv w:val="1"/>
      <w:marLeft w:val="0"/>
      <w:marRight w:val="0"/>
      <w:marTop w:val="0"/>
      <w:marBottom w:val="0"/>
      <w:divBdr>
        <w:top w:val="none" w:sz="0" w:space="0" w:color="auto"/>
        <w:left w:val="none" w:sz="0" w:space="0" w:color="auto"/>
        <w:bottom w:val="none" w:sz="0" w:space="0" w:color="auto"/>
        <w:right w:val="none" w:sz="0" w:space="0" w:color="auto"/>
      </w:divBdr>
    </w:div>
    <w:div w:id="1017930304">
      <w:bodyDiv w:val="1"/>
      <w:marLeft w:val="0"/>
      <w:marRight w:val="0"/>
      <w:marTop w:val="0"/>
      <w:marBottom w:val="0"/>
      <w:divBdr>
        <w:top w:val="none" w:sz="0" w:space="0" w:color="auto"/>
        <w:left w:val="none" w:sz="0" w:space="0" w:color="auto"/>
        <w:bottom w:val="none" w:sz="0" w:space="0" w:color="auto"/>
        <w:right w:val="none" w:sz="0" w:space="0" w:color="auto"/>
      </w:divBdr>
    </w:div>
    <w:div w:id="1037466997">
      <w:bodyDiv w:val="1"/>
      <w:marLeft w:val="0"/>
      <w:marRight w:val="0"/>
      <w:marTop w:val="0"/>
      <w:marBottom w:val="0"/>
      <w:divBdr>
        <w:top w:val="none" w:sz="0" w:space="0" w:color="auto"/>
        <w:left w:val="none" w:sz="0" w:space="0" w:color="auto"/>
        <w:bottom w:val="none" w:sz="0" w:space="0" w:color="auto"/>
        <w:right w:val="none" w:sz="0" w:space="0" w:color="auto"/>
      </w:divBdr>
    </w:div>
    <w:div w:id="1043483150">
      <w:bodyDiv w:val="1"/>
      <w:marLeft w:val="0"/>
      <w:marRight w:val="0"/>
      <w:marTop w:val="0"/>
      <w:marBottom w:val="0"/>
      <w:divBdr>
        <w:top w:val="none" w:sz="0" w:space="0" w:color="auto"/>
        <w:left w:val="none" w:sz="0" w:space="0" w:color="auto"/>
        <w:bottom w:val="none" w:sz="0" w:space="0" w:color="auto"/>
        <w:right w:val="none" w:sz="0" w:space="0" w:color="auto"/>
      </w:divBdr>
    </w:div>
    <w:div w:id="1055272419">
      <w:bodyDiv w:val="1"/>
      <w:marLeft w:val="0"/>
      <w:marRight w:val="0"/>
      <w:marTop w:val="0"/>
      <w:marBottom w:val="0"/>
      <w:divBdr>
        <w:top w:val="none" w:sz="0" w:space="0" w:color="auto"/>
        <w:left w:val="none" w:sz="0" w:space="0" w:color="auto"/>
        <w:bottom w:val="none" w:sz="0" w:space="0" w:color="auto"/>
        <w:right w:val="none" w:sz="0" w:space="0" w:color="auto"/>
      </w:divBdr>
    </w:div>
    <w:div w:id="1061439242">
      <w:bodyDiv w:val="1"/>
      <w:marLeft w:val="0"/>
      <w:marRight w:val="0"/>
      <w:marTop w:val="0"/>
      <w:marBottom w:val="0"/>
      <w:divBdr>
        <w:top w:val="none" w:sz="0" w:space="0" w:color="auto"/>
        <w:left w:val="none" w:sz="0" w:space="0" w:color="auto"/>
        <w:bottom w:val="none" w:sz="0" w:space="0" w:color="auto"/>
        <w:right w:val="none" w:sz="0" w:space="0" w:color="auto"/>
      </w:divBdr>
    </w:div>
    <w:div w:id="1084229620">
      <w:bodyDiv w:val="1"/>
      <w:marLeft w:val="0"/>
      <w:marRight w:val="0"/>
      <w:marTop w:val="0"/>
      <w:marBottom w:val="0"/>
      <w:divBdr>
        <w:top w:val="none" w:sz="0" w:space="0" w:color="auto"/>
        <w:left w:val="none" w:sz="0" w:space="0" w:color="auto"/>
        <w:bottom w:val="none" w:sz="0" w:space="0" w:color="auto"/>
        <w:right w:val="none" w:sz="0" w:space="0" w:color="auto"/>
      </w:divBdr>
    </w:div>
    <w:div w:id="1087925376">
      <w:bodyDiv w:val="1"/>
      <w:marLeft w:val="0"/>
      <w:marRight w:val="0"/>
      <w:marTop w:val="0"/>
      <w:marBottom w:val="0"/>
      <w:divBdr>
        <w:top w:val="none" w:sz="0" w:space="0" w:color="auto"/>
        <w:left w:val="none" w:sz="0" w:space="0" w:color="auto"/>
        <w:bottom w:val="none" w:sz="0" w:space="0" w:color="auto"/>
        <w:right w:val="none" w:sz="0" w:space="0" w:color="auto"/>
      </w:divBdr>
    </w:div>
    <w:div w:id="1093551502">
      <w:bodyDiv w:val="1"/>
      <w:marLeft w:val="0"/>
      <w:marRight w:val="0"/>
      <w:marTop w:val="0"/>
      <w:marBottom w:val="0"/>
      <w:divBdr>
        <w:top w:val="none" w:sz="0" w:space="0" w:color="auto"/>
        <w:left w:val="none" w:sz="0" w:space="0" w:color="auto"/>
        <w:bottom w:val="none" w:sz="0" w:space="0" w:color="auto"/>
        <w:right w:val="none" w:sz="0" w:space="0" w:color="auto"/>
      </w:divBdr>
    </w:div>
    <w:div w:id="1094205944">
      <w:bodyDiv w:val="1"/>
      <w:marLeft w:val="0"/>
      <w:marRight w:val="0"/>
      <w:marTop w:val="0"/>
      <w:marBottom w:val="0"/>
      <w:divBdr>
        <w:top w:val="none" w:sz="0" w:space="0" w:color="auto"/>
        <w:left w:val="none" w:sz="0" w:space="0" w:color="auto"/>
        <w:bottom w:val="none" w:sz="0" w:space="0" w:color="auto"/>
        <w:right w:val="none" w:sz="0" w:space="0" w:color="auto"/>
      </w:divBdr>
    </w:div>
    <w:div w:id="1101534859">
      <w:bodyDiv w:val="1"/>
      <w:marLeft w:val="0"/>
      <w:marRight w:val="0"/>
      <w:marTop w:val="0"/>
      <w:marBottom w:val="0"/>
      <w:divBdr>
        <w:top w:val="none" w:sz="0" w:space="0" w:color="auto"/>
        <w:left w:val="none" w:sz="0" w:space="0" w:color="auto"/>
        <w:bottom w:val="none" w:sz="0" w:space="0" w:color="auto"/>
        <w:right w:val="none" w:sz="0" w:space="0" w:color="auto"/>
      </w:divBdr>
    </w:div>
    <w:div w:id="1105156852">
      <w:bodyDiv w:val="1"/>
      <w:marLeft w:val="0"/>
      <w:marRight w:val="0"/>
      <w:marTop w:val="0"/>
      <w:marBottom w:val="0"/>
      <w:divBdr>
        <w:top w:val="none" w:sz="0" w:space="0" w:color="auto"/>
        <w:left w:val="none" w:sz="0" w:space="0" w:color="auto"/>
        <w:bottom w:val="none" w:sz="0" w:space="0" w:color="auto"/>
        <w:right w:val="none" w:sz="0" w:space="0" w:color="auto"/>
      </w:divBdr>
    </w:div>
    <w:div w:id="1113748478">
      <w:bodyDiv w:val="1"/>
      <w:marLeft w:val="0"/>
      <w:marRight w:val="0"/>
      <w:marTop w:val="0"/>
      <w:marBottom w:val="0"/>
      <w:divBdr>
        <w:top w:val="none" w:sz="0" w:space="0" w:color="auto"/>
        <w:left w:val="none" w:sz="0" w:space="0" w:color="auto"/>
        <w:bottom w:val="none" w:sz="0" w:space="0" w:color="auto"/>
        <w:right w:val="none" w:sz="0" w:space="0" w:color="auto"/>
      </w:divBdr>
    </w:div>
    <w:div w:id="1116098995">
      <w:bodyDiv w:val="1"/>
      <w:marLeft w:val="0"/>
      <w:marRight w:val="0"/>
      <w:marTop w:val="0"/>
      <w:marBottom w:val="0"/>
      <w:divBdr>
        <w:top w:val="none" w:sz="0" w:space="0" w:color="auto"/>
        <w:left w:val="none" w:sz="0" w:space="0" w:color="auto"/>
        <w:bottom w:val="none" w:sz="0" w:space="0" w:color="auto"/>
        <w:right w:val="none" w:sz="0" w:space="0" w:color="auto"/>
      </w:divBdr>
    </w:div>
    <w:div w:id="1150832112">
      <w:bodyDiv w:val="1"/>
      <w:marLeft w:val="0"/>
      <w:marRight w:val="0"/>
      <w:marTop w:val="0"/>
      <w:marBottom w:val="0"/>
      <w:divBdr>
        <w:top w:val="none" w:sz="0" w:space="0" w:color="auto"/>
        <w:left w:val="none" w:sz="0" w:space="0" w:color="auto"/>
        <w:bottom w:val="none" w:sz="0" w:space="0" w:color="auto"/>
        <w:right w:val="none" w:sz="0" w:space="0" w:color="auto"/>
      </w:divBdr>
    </w:div>
    <w:div w:id="1152601198">
      <w:bodyDiv w:val="1"/>
      <w:marLeft w:val="0"/>
      <w:marRight w:val="0"/>
      <w:marTop w:val="0"/>
      <w:marBottom w:val="0"/>
      <w:divBdr>
        <w:top w:val="none" w:sz="0" w:space="0" w:color="auto"/>
        <w:left w:val="none" w:sz="0" w:space="0" w:color="auto"/>
        <w:bottom w:val="none" w:sz="0" w:space="0" w:color="auto"/>
        <w:right w:val="none" w:sz="0" w:space="0" w:color="auto"/>
      </w:divBdr>
    </w:div>
    <w:div w:id="1157260285">
      <w:bodyDiv w:val="1"/>
      <w:marLeft w:val="0"/>
      <w:marRight w:val="0"/>
      <w:marTop w:val="0"/>
      <w:marBottom w:val="0"/>
      <w:divBdr>
        <w:top w:val="none" w:sz="0" w:space="0" w:color="auto"/>
        <w:left w:val="none" w:sz="0" w:space="0" w:color="auto"/>
        <w:bottom w:val="none" w:sz="0" w:space="0" w:color="auto"/>
        <w:right w:val="none" w:sz="0" w:space="0" w:color="auto"/>
      </w:divBdr>
    </w:div>
    <w:div w:id="1162164114">
      <w:bodyDiv w:val="1"/>
      <w:marLeft w:val="0"/>
      <w:marRight w:val="0"/>
      <w:marTop w:val="0"/>
      <w:marBottom w:val="0"/>
      <w:divBdr>
        <w:top w:val="none" w:sz="0" w:space="0" w:color="auto"/>
        <w:left w:val="none" w:sz="0" w:space="0" w:color="auto"/>
        <w:bottom w:val="none" w:sz="0" w:space="0" w:color="auto"/>
        <w:right w:val="none" w:sz="0" w:space="0" w:color="auto"/>
      </w:divBdr>
    </w:div>
    <w:div w:id="1162740213">
      <w:bodyDiv w:val="1"/>
      <w:marLeft w:val="0"/>
      <w:marRight w:val="0"/>
      <w:marTop w:val="0"/>
      <w:marBottom w:val="0"/>
      <w:divBdr>
        <w:top w:val="none" w:sz="0" w:space="0" w:color="auto"/>
        <w:left w:val="none" w:sz="0" w:space="0" w:color="auto"/>
        <w:bottom w:val="none" w:sz="0" w:space="0" w:color="auto"/>
        <w:right w:val="none" w:sz="0" w:space="0" w:color="auto"/>
      </w:divBdr>
    </w:div>
    <w:div w:id="1163348739">
      <w:bodyDiv w:val="1"/>
      <w:marLeft w:val="0"/>
      <w:marRight w:val="0"/>
      <w:marTop w:val="0"/>
      <w:marBottom w:val="0"/>
      <w:divBdr>
        <w:top w:val="none" w:sz="0" w:space="0" w:color="auto"/>
        <w:left w:val="none" w:sz="0" w:space="0" w:color="auto"/>
        <w:bottom w:val="none" w:sz="0" w:space="0" w:color="auto"/>
        <w:right w:val="none" w:sz="0" w:space="0" w:color="auto"/>
      </w:divBdr>
    </w:div>
    <w:div w:id="1164248765">
      <w:bodyDiv w:val="1"/>
      <w:marLeft w:val="0"/>
      <w:marRight w:val="0"/>
      <w:marTop w:val="0"/>
      <w:marBottom w:val="0"/>
      <w:divBdr>
        <w:top w:val="none" w:sz="0" w:space="0" w:color="auto"/>
        <w:left w:val="none" w:sz="0" w:space="0" w:color="auto"/>
        <w:bottom w:val="none" w:sz="0" w:space="0" w:color="auto"/>
        <w:right w:val="none" w:sz="0" w:space="0" w:color="auto"/>
      </w:divBdr>
    </w:div>
    <w:div w:id="1165895747">
      <w:bodyDiv w:val="1"/>
      <w:marLeft w:val="0"/>
      <w:marRight w:val="0"/>
      <w:marTop w:val="0"/>
      <w:marBottom w:val="0"/>
      <w:divBdr>
        <w:top w:val="none" w:sz="0" w:space="0" w:color="auto"/>
        <w:left w:val="none" w:sz="0" w:space="0" w:color="auto"/>
        <w:bottom w:val="none" w:sz="0" w:space="0" w:color="auto"/>
        <w:right w:val="none" w:sz="0" w:space="0" w:color="auto"/>
      </w:divBdr>
    </w:div>
    <w:div w:id="1171333264">
      <w:bodyDiv w:val="1"/>
      <w:marLeft w:val="0"/>
      <w:marRight w:val="0"/>
      <w:marTop w:val="0"/>
      <w:marBottom w:val="0"/>
      <w:divBdr>
        <w:top w:val="none" w:sz="0" w:space="0" w:color="auto"/>
        <w:left w:val="none" w:sz="0" w:space="0" w:color="auto"/>
        <w:bottom w:val="none" w:sz="0" w:space="0" w:color="auto"/>
        <w:right w:val="none" w:sz="0" w:space="0" w:color="auto"/>
      </w:divBdr>
    </w:div>
    <w:div w:id="1171605032">
      <w:bodyDiv w:val="1"/>
      <w:marLeft w:val="0"/>
      <w:marRight w:val="0"/>
      <w:marTop w:val="0"/>
      <w:marBottom w:val="0"/>
      <w:divBdr>
        <w:top w:val="none" w:sz="0" w:space="0" w:color="auto"/>
        <w:left w:val="none" w:sz="0" w:space="0" w:color="auto"/>
        <w:bottom w:val="none" w:sz="0" w:space="0" w:color="auto"/>
        <w:right w:val="none" w:sz="0" w:space="0" w:color="auto"/>
      </w:divBdr>
    </w:div>
    <w:div w:id="1177186469">
      <w:bodyDiv w:val="1"/>
      <w:marLeft w:val="0"/>
      <w:marRight w:val="0"/>
      <w:marTop w:val="0"/>
      <w:marBottom w:val="0"/>
      <w:divBdr>
        <w:top w:val="none" w:sz="0" w:space="0" w:color="auto"/>
        <w:left w:val="none" w:sz="0" w:space="0" w:color="auto"/>
        <w:bottom w:val="none" w:sz="0" w:space="0" w:color="auto"/>
        <w:right w:val="none" w:sz="0" w:space="0" w:color="auto"/>
      </w:divBdr>
    </w:div>
    <w:div w:id="1180311053">
      <w:bodyDiv w:val="1"/>
      <w:marLeft w:val="0"/>
      <w:marRight w:val="0"/>
      <w:marTop w:val="0"/>
      <w:marBottom w:val="0"/>
      <w:divBdr>
        <w:top w:val="none" w:sz="0" w:space="0" w:color="auto"/>
        <w:left w:val="none" w:sz="0" w:space="0" w:color="auto"/>
        <w:bottom w:val="none" w:sz="0" w:space="0" w:color="auto"/>
        <w:right w:val="none" w:sz="0" w:space="0" w:color="auto"/>
      </w:divBdr>
    </w:div>
    <w:div w:id="1185248749">
      <w:bodyDiv w:val="1"/>
      <w:marLeft w:val="0"/>
      <w:marRight w:val="0"/>
      <w:marTop w:val="0"/>
      <w:marBottom w:val="0"/>
      <w:divBdr>
        <w:top w:val="none" w:sz="0" w:space="0" w:color="auto"/>
        <w:left w:val="none" w:sz="0" w:space="0" w:color="auto"/>
        <w:bottom w:val="none" w:sz="0" w:space="0" w:color="auto"/>
        <w:right w:val="none" w:sz="0" w:space="0" w:color="auto"/>
      </w:divBdr>
    </w:div>
    <w:div w:id="1187862630">
      <w:bodyDiv w:val="1"/>
      <w:marLeft w:val="0"/>
      <w:marRight w:val="0"/>
      <w:marTop w:val="0"/>
      <w:marBottom w:val="0"/>
      <w:divBdr>
        <w:top w:val="none" w:sz="0" w:space="0" w:color="auto"/>
        <w:left w:val="none" w:sz="0" w:space="0" w:color="auto"/>
        <w:bottom w:val="none" w:sz="0" w:space="0" w:color="auto"/>
        <w:right w:val="none" w:sz="0" w:space="0" w:color="auto"/>
      </w:divBdr>
    </w:div>
    <w:div w:id="1188055541">
      <w:bodyDiv w:val="1"/>
      <w:marLeft w:val="0"/>
      <w:marRight w:val="0"/>
      <w:marTop w:val="0"/>
      <w:marBottom w:val="0"/>
      <w:divBdr>
        <w:top w:val="none" w:sz="0" w:space="0" w:color="auto"/>
        <w:left w:val="none" w:sz="0" w:space="0" w:color="auto"/>
        <w:bottom w:val="none" w:sz="0" w:space="0" w:color="auto"/>
        <w:right w:val="none" w:sz="0" w:space="0" w:color="auto"/>
      </w:divBdr>
    </w:div>
    <w:div w:id="1190724464">
      <w:bodyDiv w:val="1"/>
      <w:marLeft w:val="0"/>
      <w:marRight w:val="0"/>
      <w:marTop w:val="0"/>
      <w:marBottom w:val="0"/>
      <w:divBdr>
        <w:top w:val="none" w:sz="0" w:space="0" w:color="auto"/>
        <w:left w:val="none" w:sz="0" w:space="0" w:color="auto"/>
        <w:bottom w:val="none" w:sz="0" w:space="0" w:color="auto"/>
        <w:right w:val="none" w:sz="0" w:space="0" w:color="auto"/>
      </w:divBdr>
    </w:div>
    <w:div w:id="1201015864">
      <w:bodyDiv w:val="1"/>
      <w:marLeft w:val="0"/>
      <w:marRight w:val="0"/>
      <w:marTop w:val="0"/>
      <w:marBottom w:val="0"/>
      <w:divBdr>
        <w:top w:val="none" w:sz="0" w:space="0" w:color="auto"/>
        <w:left w:val="none" w:sz="0" w:space="0" w:color="auto"/>
        <w:bottom w:val="none" w:sz="0" w:space="0" w:color="auto"/>
        <w:right w:val="none" w:sz="0" w:space="0" w:color="auto"/>
      </w:divBdr>
    </w:div>
    <w:div w:id="1220550786">
      <w:bodyDiv w:val="1"/>
      <w:marLeft w:val="0"/>
      <w:marRight w:val="0"/>
      <w:marTop w:val="0"/>
      <w:marBottom w:val="0"/>
      <w:divBdr>
        <w:top w:val="none" w:sz="0" w:space="0" w:color="auto"/>
        <w:left w:val="none" w:sz="0" w:space="0" w:color="auto"/>
        <w:bottom w:val="none" w:sz="0" w:space="0" w:color="auto"/>
        <w:right w:val="none" w:sz="0" w:space="0" w:color="auto"/>
      </w:divBdr>
    </w:div>
    <w:div w:id="1232472077">
      <w:bodyDiv w:val="1"/>
      <w:marLeft w:val="0"/>
      <w:marRight w:val="0"/>
      <w:marTop w:val="0"/>
      <w:marBottom w:val="0"/>
      <w:divBdr>
        <w:top w:val="none" w:sz="0" w:space="0" w:color="auto"/>
        <w:left w:val="none" w:sz="0" w:space="0" w:color="auto"/>
        <w:bottom w:val="none" w:sz="0" w:space="0" w:color="auto"/>
        <w:right w:val="none" w:sz="0" w:space="0" w:color="auto"/>
      </w:divBdr>
    </w:div>
    <w:div w:id="1232741118">
      <w:bodyDiv w:val="1"/>
      <w:marLeft w:val="0"/>
      <w:marRight w:val="0"/>
      <w:marTop w:val="0"/>
      <w:marBottom w:val="0"/>
      <w:divBdr>
        <w:top w:val="none" w:sz="0" w:space="0" w:color="auto"/>
        <w:left w:val="none" w:sz="0" w:space="0" w:color="auto"/>
        <w:bottom w:val="none" w:sz="0" w:space="0" w:color="auto"/>
        <w:right w:val="none" w:sz="0" w:space="0" w:color="auto"/>
      </w:divBdr>
    </w:div>
    <w:div w:id="1256019513">
      <w:bodyDiv w:val="1"/>
      <w:marLeft w:val="0"/>
      <w:marRight w:val="0"/>
      <w:marTop w:val="0"/>
      <w:marBottom w:val="0"/>
      <w:divBdr>
        <w:top w:val="none" w:sz="0" w:space="0" w:color="auto"/>
        <w:left w:val="none" w:sz="0" w:space="0" w:color="auto"/>
        <w:bottom w:val="none" w:sz="0" w:space="0" w:color="auto"/>
        <w:right w:val="none" w:sz="0" w:space="0" w:color="auto"/>
      </w:divBdr>
    </w:div>
    <w:div w:id="1258515305">
      <w:bodyDiv w:val="1"/>
      <w:marLeft w:val="0"/>
      <w:marRight w:val="0"/>
      <w:marTop w:val="0"/>
      <w:marBottom w:val="0"/>
      <w:divBdr>
        <w:top w:val="none" w:sz="0" w:space="0" w:color="auto"/>
        <w:left w:val="none" w:sz="0" w:space="0" w:color="auto"/>
        <w:bottom w:val="none" w:sz="0" w:space="0" w:color="auto"/>
        <w:right w:val="none" w:sz="0" w:space="0" w:color="auto"/>
      </w:divBdr>
    </w:div>
    <w:div w:id="1259405546">
      <w:bodyDiv w:val="1"/>
      <w:marLeft w:val="0"/>
      <w:marRight w:val="0"/>
      <w:marTop w:val="0"/>
      <w:marBottom w:val="0"/>
      <w:divBdr>
        <w:top w:val="none" w:sz="0" w:space="0" w:color="auto"/>
        <w:left w:val="none" w:sz="0" w:space="0" w:color="auto"/>
        <w:bottom w:val="none" w:sz="0" w:space="0" w:color="auto"/>
        <w:right w:val="none" w:sz="0" w:space="0" w:color="auto"/>
      </w:divBdr>
    </w:div>
    <w:div w:id="1285576296">
      <w:bodyDiv w:val="1"/>
      <w:marLeft w:val="0"/>
      <w:marRight w:val="0"/>
      <w:marTop w:val="0"/>
      <w:marBottom w:val="0"/>
      <w:divBdr>
        <w:top w:val="none" w:sz="0" w:space="0" w:color="auto"/>
        <w:left w:val="none" w:sz="0" w:space="0" w:color="auto"/>
        <w:bottom w:val="none" w:sz="0" w:space="0" w:color="auto"/>
        <w:right w:val="none" w:sz="0" w:space="0" w:color="auto"/>
      </w:divBdr>
    </w:div>
    <w:div w:id="1290893566">
      <w:bodyDiv w:val="1"/>
      <w:marLeft w:val="0"/>
      <w:marRight w:val="0"/>
      <w:marTop w:val="0"/>
      <w:marBottom w:val="0"/>
      <w:divBdr>
        <w:top w:val="none" w:sz="0" w:space="0" w:color="auto"/>
        <w:left w:val="none" w:sz="0" w:space="0" w:color="auto"/>
        <w:bottom w:val="none" w:sz="0" w:space="0" w:color="auto"/>
        <w:right w:val="none" w:sz="0" w:space="0" w:color="auto"/>
      </w:divBdr>
    </w:div>
    <w:div w:id="1295065612">
      <w:bodyDiv w:val="1"/>
      <w:marLeft w:val="0"/>
      <w:marRight w:val="0"/>
      <w:marTop w:val="0"/>
      <w:marBottom w:val="0"/>
      <w:divBdr>
        <w:top w:val="none" w:sz="0" w:space="0" w:color="auto"/>
        <w:left w:val="none" w:sz="0" w:space="0" w:color="auto"/>
        <w:bottom w:val="none" w:sz="0" w:space="0" w:color="auto"/>
        <w:right w:val="none" w:sz="0" w:space="0" w:color="auto"/>
      </w:divBdr>
    </w:div>
    <w:div w:id="1300921865">
      <w:bodyDiv w:val="1"/>
      <w:marLeft w:val="0"/>
      <w:marRight w:val="0"/>
      <w:marTop w:val="0"/>
      <w:marBottom w:val="0"/>
      <w:divBdr>
        <w:top w:val="none" w:sz="0" w:space="0" w:color="auto"/>
        <w:left w:val="none" w:sz="0" w:space="0" w:color="auto"/>
        <w:bottom w:val="none" w:sz="0" w:space="0" w:color="auto"/>
        <w:right w:val="none" w:sz="0" w:space="0" w:color="auto"/>
      </w:divBdr>
    </w:div>
    <w:div w:id="1307055623">
      <w:bodyDiv w:val="1"/>
      <w:marLeft w:val="0"/>
      <w:marRight w:val="0"/>
      <w:marTop w:val="0"/>
      <w:marBottom w:val="0"/>
      <w:divBdr>
        <w:top w:val="none" w:sz="0" w:space="0" w:color="auto"/>
        <w:left w:val="none" w:sz="0" w:space="0" w:color="auto"/>
        <w:bottom w:val="none" w:sz="0" w:space="0" w:color="auto"/>
        <w:right w:val="none" w:sz="0" w:space="0" w:color="auto"/>
      </w:divBdr>
    </w:div>
    <w:div w:id="1313146199">
      <w:bodyDiv w:val="1"/>
      <w:marLeft w:val="0"/>
      <w:marRight w:val="0"/>
      <w:marTop w:val="0"/>
      <w:marBottom w:val="0"/>
      <w:divBdr>
        <w:top w:val="none" w:sz="0" w:space="0" w:color="auto"/>
        <w:left w:val="none" w:sz="0" w:space="0" w:color="auto"/>
        <w:bottom w:val="none" w:sz="0" w:space="0" w:color="auto"/>
        <w:right w:val="none" w:sz="0" w:space="0" w:color="auto"/>
      </w:divBdr>
    </w:div>
    <w:div w:id="1318611489">
      <w:bodyDiv w:val="1"/>
      <w:marLeft w:val="0"/>
      <w:marRight w:val="0"/>
      <w:marTop w:val="0"/>
      <w:marBottom w:val="0"/>
      <w:divBdr>
        <w:top w:val="none" w:sz="0" w:space="0" w:color="auto"/>
        <w:left w:val="none" w:sz="0" w:space="0" w:color="auto"/>
        <w:bottom w:val="none" w:sz="0" w:space="0" w:color="auto"/>
        <w:right w:val="none" w:sz="0" w:space="0" w:color="auto"/>
      </w:divBdr>
    </w:div>
    <w:div w:id="1323853924">
      <w:bodyDiv w:val="1"/>
      <w:marLeft w:val="0"/>
      <w:marRight w:val="0"/>
      <w:marTop w:val="0"/>
      <w:marBottom w:val="0"/>
      <w:divBdr>
        <w:top w:val="none" w:sz="0" w:space="0" w:color="auto"/>
        <w:left w:val="none" w:sz="0" w:space="0" w:color="auto"/>
        <w:bottom w:val="none" w:sz="0" w:space="0" w:color="auto"/>
        <w:right w:val="none" w:sz="0" w:space="0" w:color="auto"/>
      </w:divBdr>
    </w:div>
    <w:div w:id="1329674919">
      <w:bodyDiv w:val="1"/>
      <w:marLeft w:val="0"/>
      <w:marRight w:val="0"/>
      <w:marTop w:val="0"/>
      <w:marBottom w:val="0"/>
      <w:divBdr>
        <w:top w:val="none" w:sz="0" w:space="0" w:color="auto"/>
        <w:left w:val="none" w:sz="0" w:space="0" w:color="auto"/>
        <w:bottom w:val="none" w:sz="0" w:space="0" w:color="auto"/>
        <w:right w:val="none" w:sz="0" w:space="0" w:color="auto"/>
      </w:divBdr>
    </w:div>
    <w:div w:id="1330211073">
      <w:bodyDiv w:val="1"/>
      <w:marLeft w:val="0"/>
      <w:marRight w:val="0"/>
      <w:marTop w:val="0"/>
      <w:marBottom w:val="0"/>
      <w:divBdr>
        <w:top w:val="none" w:sz="0" w:space="0" w:color="auto"/>
        <w:left w:val="none" w:sz="0" w:space="0" w:color="auto"/>
        <w:bottom w:val="none" w:sz="0" w:space="0" w:color="auto"/>
        <w:right w:val="none" w:sz="0" w:space="0" w:color="auto"/>
      </w:divBdr>
    </w:div>
    <w:div w:id="1357464657">
      <w:bodyDiv w:val="1"/>
      <w:marLeft w:val="0"/>
      <w:marRight w:val="0"/>
      <w:marTop w:val="0"/>
      <w:marBottom w:val="0"/>
      <w:divBdr>
        <w:top w:val="none" w:sz="0" w:space="0" w:color="auto"/>
        <w:left w:val="none" w:sz="0" w:space="0" w:color="auto"/>
        <w:bottom w:val="none" w:sz="0" w:space="0" w:color="auto"/>
        <w:right w:val="none" w:sz="0" w:space="0" w:color="auto"/>
      </w:divBdr>
    </w:div>
    <w:div w:id="1361589042">
      <w:bodyDiv w:val="1"/>
      <w:marLeft w:val="0"/>
      <w:marRight w:val="0"/>
      <w:marTop w:val="0"/>
      <w:marBottom w:val="0"/>
      <w:divBdr>
        <w:top w:val="none" w:sz="0" w:space="0" w:color="auto"/>
        <w:left w:val="none" w:sz="0" w:space="0" w:color="auto"/>
        <w:bottom w:val="none" w:sz="0" w:space="0" w:color="auto"/>
        <w:right w:val="none" w:sz="0" w:space="0" w:color="auto"/>
      </w:divBdr>
    </w:div>
    <w:div w:id="1365133161">
      <w:bodyDiv w:val="1"/>
      <w:marLeft w:val="0"/>
      <w:marRight w:val="0"/>
      <w:marTop w:val="0"/>
      <w:marBottom w:val="0"/>
      <w:divBdr>
        <w:top w:val="none" w:sz="0" w:space="0" w:color="auto"/>
        <w:left w:val="none" w:sz="0" w:space="0" w:color="auto"/>
        <w:bottom w:val="none" w:sz="0" w:space="0" w:color="auto"/>
        <w:right w:val="none" w:sz="0" w:space="0" w:color="auto"/>
      </w:divBdr>
    </w:div>
    <w:div w:id="1369524713">
      <w:bodyDiv w:val="1"/>
      <w:marLeft w:val="0"/>
      <w:marRight w:val="0"/>
      <w:marTop w:val="0"/>
      <w:marBottom w:val="0"/>
      <w:divBdr>
        <w:top w:val="none" w:sz="0" w:space="0" w:color="auto"/>
        <w:left w:val="none" w:sz="0" w:space="0" w:color="auto"/>
        <w:bottom w:val="none" w:sz="0" w:space="0" w:color="auto"/>
        <w:right w:val="none" w:sz="0" w:space="0" w:color="auto"/>
      </w:divBdr>
    </w:div>
    <w:div w:id="1369532206">
      <w:bodyDiv w:val="1"/>
      <w:marLeft w:val="0"/>
      <w:marRight w:val="0"/>
      <w:marTop w:val="0"/>
      <w:marBottom w:val="0"/>
      <w:divBdr>
        <w:top w:val="none" w:sz="0" w:space="0" w:color="auto"/>
        <w:left w:val="none" w:sz="0" w:space="0" w:color="auto"/>
        <w:bottom w:val="none" w:sz="0" w:space="0" w:color="auto"/>
        <w:right w:val="none" w:sz="0" w:space="0" w:color="auto"/>
      </w:divBdr>
    </w:div>
    <w:div w:id="1369724315">
      <w:bodyDiv w:val="1"/>
      <w:marLeft w:val="0"/>
      <w:marRight w:val="0"/>
      <w:marTop w:val="0"/>
      <w:marBottom w:val="0"/>
      <w:divBdr>
        <w:top w:val="none" w:sz="0" w:space="0" w:color="auto"/>
        <w:left w:val="none" w:sz="0" w:space="0" w:color="auto"/>
        <w:bottom w:val="none" w:sz="0" w:space="0" w:color="auto"/>
        <w:right w:val="none" w:sz="0" w:space="0" w:color="auto"/>
      </w:divBdr>
    </w:div>
    <w:div w:id="1370305207">
      <w:bodyDiv w:val="1"/>
      <w:marLeft w:val="0"/>
      <w:marRight w:val="0"/>
      <w:marTop w:val="0"/>
      <w:marBottom w:val="0"/>
      <w:divBdr>
        <w:top w:val="none" w:sz="0" w:space="0" w:color="auto"/>
        <w:left w:val="none" w:sz="0" w:space="0" w:color="auto"/>
        <w:bottom w:val="none" w:sz="0" w:space="0" w:color="auto"/>
        <w:right w:val="none" w:sz="0" w:space="0" w:color="auto"/>
      </w:divBdr>
    </w:div>
    <w:div w:id="1377580667">
      <w:bodyDiv w:val="1"/>
      <w:marLeft w:val="0"/>
      <w:marRight w:val="0"/>
      <w:marTop w:val="0"/>
      <w:marBottom w:val="0"/>
      <w:divBdr>
        <w:top w:val="none" w:sz="0" w:space="0" w:color="auto"/>
        <w:left w:val="none" w:sz="0" w:space="0" w:color="auto"/>
        <w:bottom w:val="none" w:sz="0" w:space="0" w:color="auto"/>
        <w:right w:val="none" w:sz="0" w:space="0" w:color="auto"/>
      </w:divBdr>
    </w:div>
    <w:div w:id="1409420760">
      <w:bodyDiv w:val="1"/>
      <w:marLeft w:val="0"/>
      <w:marRight w:val="0"/>
      <w:marTop w:val="0"/>
      <w:marBottom w:val="0"/>
      <w:divBdr>
        <w:top w:val="none" w:sz="0" w:space="0" w:color="auto"/>
        <w:left w:val="none" w:sz="0" w:space="0" w:color="auto"/>
        <w:bottom w:val="none" w:sz="0" w:space="0" w:color="auto"/>
        <w:right w:val="none" w:sz="0" w:space="0" w:color="auto"/>
      </w:divBdr>
    </w:div>
    <w:div w:id="1454248426">
      <w:bodyDiv w:val="1"/>
      <w:marLeft w:val="0"/>
      <w:marRight w:val="0"/>
      <w:marTop w:val="0"/>
      <w:marBottom w:val="0"/>
      <w:divBdr>
        <w:top w:val="none" w:sz="0" w:space="0" w:color="auto"/>
        <w:left w:val="none" w:sz="0" w:space="0" w:color="auto"/>
        <w:bottom w:val="none" w:sz="0" w:space="0" w:color="auto"/>
        <w:right w:val="none" w:sz="0" w:space="0" w:color="auto"/>
      </w:divBdr>
    </w:div>
    <w:div w:id="1458992521">
      <w:bodyDiv w:val="1"/>
      <w:marLeft w:val="0"/>
      <w:marRight w:val="0"/>
      <w:marTop w:val="0"/>
      <w:marBottom w:val="0"/>
      <w:divBdr>
        <w:top w:val="none" w:sz="0" w:space="0" w:color="auto"/>
        <w:left w:val="none" w:sz="0" w:space="0" w:color="auto"/>
        <w:bottom w:val="none" w:sz="0" w:space="0" w:color="auto"/>
        <w:right w:val="none" w:sz="0" w:space="0" w:color="auto"/>
      </w:divBdr>
    </w:div>
    <w:div w:id="1474522522">
      <w:bodyDiv w:val="1"/>
      <w:marLeft w:val="0"/>
      <w:marRight w:val="0"/>
      <w:marTop w:val="0"/>
      <w:marBottom w:val="0"/>
      <w:divBdr>
        <w:top w:val="none" w:sz="0" w:space="0" w:color="auto"/>
        <w:left w:val="none" w:sz="0" w:space="0" w:color="auto"/>
        <w:bottom w:val="none" w:sz="0" w:space="0" w:color="auto"/>
        <w:right w:val="none" w:sz="0" w:space="0" w:color="auto"/>
      </w:divBdr>
    </w:div>
    <w:div w:id="1475417007">
      <w:bodyDiv w:val="1"/>
      <w:marLeft w:val="0"/>
      <w:marRight w:val="0"/>
      <w:marTop w:val="0"/>
      <w:marBottom w:val="0"/>
      <w:divBdr>
        <w:top w:val="none" w:sz="0" w:space="0" w:color="auto"/>
        <w:left w:val="none" w:sz="0" w:space="0" w:color="auto"/>
        <w:bottom w:val="none" w:sz="0" w:space="0" w:color="auto"/>
        <w:right w:val="none" w:sz="0" w:space="0" w:color="auto"/>
      </w:divBdr>
    </w:div>
    <w:div w:id="1482578398">
      <w:bodyDiv w:val="1"/>
      <w:marLeft w:val="0"/>
      <w:marRight w:val="0"/>
      <w:marTop w:val="0"/>
      <w:marBottom w:val="0"/>
      <w:divBdr>
        <w:top w:val="none" w:sz="0" w:space="0" w:color="auto"/>
        <w:left w:val="none" w:sz="0" w:space="0" w:color="auto"/>
        <w:bottom w:val="none" w:sz="0" w:space="0" w:color="auto"/>
        <w:right w:val="none" w:sz="0" w:space="0" w:color="auto"/>
      </w:divBdr>
    </w:div>
    <w:div w:id="1494836693">
      <w:bodyDiv w:val="1"/>
      <w:marLeft w:val="0"/>
      <w:marRight w:val="0"/>
      <w:marTop w:val="0"/>
      <w:marBottom w:val="0"/>
      <w:divBdr>
        <w:top w:val="none" w:sz="0" w:space="0" w:color="auto"/>
        <w:left w:val="none" w:sz="0" w:space="0" w:color="auto"/>
        <w:bottom w:val="none" w:sz="0" w:space="0" w:color="auto"/>
        <w:right w:val="none" w:sz="0" w:space="0" w:color="auto"/>
      </w:divBdr>
    </w:div>
    <w:div w:id="1509558386">
      <w:bodyDiv w:val="1"/>
      <w:marLeft w:val="0"/>
      <w:marRight w:val="0"/>
      <w:marTop w:val="0"/>
      <w:marBottom w:val="0"/>
      <w:divBdr>
        <w:top w:val="none" w:sz="0" w:space="0" w:color="auto"/>
        <w:left w:val="none" w:sz="0" w:space="0" w:color="auto"/>
        <w:bottom w:val="none" w:sz="0" w:space="0" w:color="auto"/>
        <w:right w:val="none" w:sz="0" w:space="0" w:color="auto"/>
      </w:divBdr>
    </w:div>
    <w:div w:id="1543011749">
      <w:bodyDiv w:val="1"/>
      <w:marLeft w:val="0"/>
      <w:marRight w:val="0"/>
      <w:marTop w:val="0"/>
      <w:marBottom w:val="0"/>
      <w:divBdr>
        <w:top w:val="none" w:sz="0" w:space="0" w:color="auto"/>
        <w:left w:val="none" w:sz="0" w:space="0" w:color="auto"/>
        <w:bottom w:val="none" w:sz="0" w:space="0" w:color="auto"/>
        <w:right w:val="none" w:sz="0" w:space="0" w:color="auto"/>
      </w:divBdr>
    </w:div>
    <w:div w:id="1548492465">
      <w:bodyDiv w:val="1"/>
      <w:marLeft w:val="0"/>
      <w:marRight w:val="0"/>
      <w:marTop w:val="0"/>
      <w:marBottom w:val="0"/>
      <w:divBdr>
        <w:top w:val="none" w:sz="0" w:space="0" w:color="auto"/>
        <w:left w:val="none" w:sz="0" w:space="0" w:color="auto"/>
        <w:bottom w:val="none" w:sz="0" w:space="0" w:color="auto"/>
        <w:right w:val="none" w:sz="0" w:space="0" w:color="auto"/>
      </w:divBdr>
    </w:div>
    <w:div w:id="1549106125">
      <w:bodyDiv w:val="1"/>
      <w:marLeft w:val="0"/>
      <w:marRight w:val="0"/>
      <w:marTop w:val="0"/>
      <w:marBottom w:val="0"/>
      <w:divBdr>
        <w:top w:val="none" w:sz="0" w:space="0" w:color="auto"/>
        <w:left w:val="none" w:sz="0" w:space="0" w:color="auto"/>
        <w:bottom w:val="none" w:sz="0" w:space="0" w:color="auto"/>
        <w:right w:val="none" w:sz="0" w:space="0" w:color="auto"/>
      </w:divBdr>
    </w:div>
    <w:div w:id="1553154771">
      <w:bodyDiv w:val="1"/>
      <w:marLeft w:val="0"/>
      <w:marRight w:val="0"/>
      <w:marTop w:val="0"/>
      <w:marBottom w:val="0"/>
      <w:divBdr>
        <w:top w:val="none" w:sz="0" w:space="0" w:color="auto"/>
        <w:left w:val="none" w:sz="0" w:space="0" w:color="auto"/>
        <w:bottom w:val="none" w:sz="0" w:space="0" w:color="auto"/>
        <w:right w:val="none" w:sz="0" w:space="0" w:color="auto"/>
      </w:divBdr>
    </w:div>
    <w:div w:id="1566643895">
      <w:bodyDiv w:val="1"/>
      <w:marLeft w:val="0"/>
      <w:marRight w:val="0"/>
      <w:marTop w:val="0"/>
      <w:marBottom w:val="0"/>
      <w:divBdr>
        <w:top w:val="none" w:sz="0" w:space="0" w:color="auto"/>
        <w:left w:val="none" w:sz="0" w:space="0" w:color="auto"/>
        <w:bottom w:val="none" w:sz="0" w:space="0" w:color="auto"/>
        <w:right w:val="none" w:sz="0" w:space="0" w:color="auto"/>
      </w:divBdr>
    </w:div>
    <w:div w:id="1578395695">
      <w:bodyDiv w:val="1"/>
      <w:marLeft w:val="0"/>
      <w:marRight w:val="0"/>
      <w:marTop w:val="0"/>
      <w:marBottom w:val="0"/>
      <w:divBdr>
        <w:top w:val="none" w:sz="0" w:space="0" w:color="auto"/>
        <w:left w:val="none" w:sz="0" w:space="0" w:color="auto"/>
        <w:bottom w:val="none" w:sz="0" w:space="0" w:color="auto"/>
        <w:right w:val="none" w:sz="0" w:space="0" w:color="auto"/>
      </w:divBdr>
      <w:divsChild>
        <w:div w:id="673843521">
          <w:marLeft w:val="0"/>
          <w:marRight w:val="0"/>
          <w:marTop w:val="0"/>
          <w:marBottom w:val="0"/>
          <w:divBdr>
            <w:top w:val="none" w:sz="0" w:space="0" w:color="auto"/>
            <w:left w:val="none" w:sz="0" w:space="0" w:color="auto"/>
            <w:bottom w:val="none" w:sz="0" w:space="0" w:color="auto"/>
            <w:right w:val="none" w:sz="0" w:space="0" w:color="auto"/>
          </w:divBdr>
        </w:div>
        <w:div w:id="597367790">
          <w:marLeft w:val="0"/>
          <w:marRight w:val="0"/>
          <w:marTop w:val="0"/>
          <w:marBottom w:val="0"/>
          <w:divBdr>
            <w:top w:val="none" w:sz="0" w:space="0" w:color="auto"/>
            <w:left w:val="none" w:sz="0" w:space="0" w:color="auto"/>
            <w:bottom w:val="none" w:sz="0" w:space="0" w:color="auto"/>
            <w:right w:val="none" w:sz="0" w:space="0" w:color="auto"/>
          </w:divBdr>
        </w:div>
        <w:div w:id="1915774505">
          <w:marLeft w:val="0"/>
          <w:marRight w:val="0"/>
          <w:marTop w:val="0"/>
          <w:marBottom w:val="0"/>
          <w:divBdr>
            <w:top w:val="none" w:sz="0" w:space="0" w:color="auto"/>
            <w:left w:val="none" w:sz="0" w:space="0" w:color="auto"/>
            <w:bottom w:val="none" w:sz="0" w:space="0" w:color="auto"/>
            <w:right w:val="none" w:sz="0" w:space="0" w:color="auto"/>
          </w:divBdr>
        </w:div>
        <w:div w:id="1111974733">
          <w:marLeft w:val="0"/>
          <w:marRight w:val="0"/>
          <w:marTop w:val="0"/>
          <w:marBottom w:val="0"/>
          <w:divBdr>
            <w:top w:val="none" w:sz="0" w:space="0" w:color="auto"/>
            <w:left w:val="none" w:sz="0" w:space="0" w:color="auto"/>
            <w:bottom w:val="none" w:sz="0" w:space="0" w:color="auto"/>
            <w:right w:val="none" w:sz="0" w:space="0" w:color="auto"/>
          </w:divBdr>
        </w:div>
        <w:div w:id="1298149563">
          <w:marLeft w:val="0"/>
          <w:marRight w:val="0"/>
          <w:marTop w:val="0"/>
          <w:marBottom w:val="0"/>
          <w:divBdr>
            <w:top w:val="none" w:sz="0" w:space="0" w:color="auto"/>
            <w:left w:val="none" w:sz="0" w:space="0" w:color="auto"/>
            <w:bottom w:val="none" w:sz="0" w:space="0" w:color="auto"/>
            <w:right w:val="none" w:sz="0" w:space="0" w:color="auto"/>
          </w:divBdr>
        </w:div>
        <w:div w:id="1882595057">
          <w:marLeft w:val="0"/>
          <w:marRight w:val="0"/>
          <w:marTop w:val="0"/>
          <w:marBottom w:val="0"/>
          <w:divBdr>
            <w:top w:val="none" w:sz="0" w:space="0" w:color="auto"/>
            <w:left w:val="none" w:sz="0" w:space="0" w:color="auto"/>
            <w:bottom w:val="none" w:sz="0" w:space="0" w:color="auto"/>
            <w:right w:val="none" w:sz="0" w:space="0" w:color="auto"/>
          </w:divBdr>
        </w:div>
        <w:div w:id="112287423">
          <w:marLeft w:val="0"/>
          <w:marRight w:val="0"/>
          <w:marTop w:val="0"/>
          <w:marBottom w:val="0"/>
          <w:divBdr>
            <w:top w:val="none" w:sz="0" w:space="0" w:color="auto"/>
            <w:left w:val="none" w:sz="0" w:space="0" w:color="auto"/>
            <w:bottom w:val="none" w:sz="0" w:space="0" w:color="auto"/>
            <w:right w:val="none" w:sz="0" w:space="0" w:color="auto"/>
          </w:divBdr>
        </w:div>
        <w:div w:id="723869139">
          <w:marLeft w:val="0"/>
          <w:marRight w:val="0"/>
          <w:marTop w:val="0"/>
          <w:marBottom w:val="0"/>
          <w:divBdr>
            <w:top w:val="none" w:sz="0" w:space="0" w:color="auto"/>
            <w:left w:val="none" w:sz="0" w:space="0" w:color="auto"/>
            <w:bottom w:val="none" w:sz="0" w:space="0" w:color="auto"/>
            <w:right w:val="none" w:sz="0" w:space="0" w:color="auto"/>
          </w:divBdr>
        </w:div>
      </w:divsChild>
    </w:div>
    <w:div w:id="1583297002">
      <w:bodyDiv w:val="1"/>
      <w:marLeft w:val="0"/>
      <w:marRight w:val="0"/>
      <w:marTop w:val="0"/>
      <w:marBottom w:val="0"/>
      <w:divBdr>
        <w:top w:val="none" w:sz="0" w:space="0" w:color="auto"/>
        <w:left w:val="none" w:sz="0" w:space="0" w:color="auto"/>
        <w:bottom w:val="none" w:sz="0" w:space="0" w:color="auto"/>
        <w:right w:val="none" w:sz="0" w:space="0" w:color="auto"/>
      </w:divBdr>
    </w:div>
    <w:div w:id="1588419526">
      <w:bodyDiv w:val="1"/>
      <w:marLeft w:val="0"/>
      <w:marRight w:val="0"/>
      <w:marTop w:val="0"/>
      <w:marBottom w:val="0"/>
      <w:divBdr>
        <w:top w:val="none" w:sz="0" w:space="0" w:color="auto"/>
        <w:left w:val="none" w:sz="0" w:space="0" w:color="auto"/>
        <w:bottom w:val="none" w:sz="0" w:space="0" w:color="auto"/>
        <w:right w:val="none" w:sz="0" w:space="0" w:color="auto"/>
      </w:divBdr>
    </w:div>
    <w:div w:id="1596547545">
      <w:bodyDiv w:val="1"/>
      <w:marLeft w:val="0"/>
      <w:marRight w:val="0"/>
      <w:marTop w:val="0"/>
      <w:marBottom w:val="0"/>
      <w:divBdr>
        <w:top w:val="none" w:sz="0" w:space="0" w:color="auto"/>
        <w:left w:val="none" w:sz="0" w:space="0" w:color="auto"/>
        <w:bottom w:val="none" w:sz="0" w:space="0" w:color="auto"/>
        <w:right w:val="none" w:sz="0" w:space="0" w:color="auto"/>
      </w:divBdr>
    </w:div>
    <w:div w:id="1603150692">
      <w:bodyDiv w:val="1"/>
      <w:marLeft w:val="0"/>
      <w:marRight w:val="0"/>
      <w:marTop w:val="0"/>
      <w:marBottom w:val="0"/>
      <w:divBdr>
        <w:top w:val="none" w:sz="0" w:space="0" w:color="auto"/>
        <w:left w:val="none" w:sz="0" w:space="0" w:color="auto"/>
        <w:bottom w:val="none" w:sz="0" w:space="0" w:color="auto"/>
        <w:right w:val="none" w:sz="0" w:space="0" w:color="auto"/>
      </w:divBdr>
    </w:div>
    <w:div w:id="1664623904">
      <w:bodyDiv w:val="1"/>
      <w:marLeft w:val="0"/>
      <w:marRight w:val="0"/>
      <w:marTop w:val="0"/>
      <w:marBottom w:val="0"/>
      <w:divBdr>
        <w:top w:val="none" w:sz="0" w:space="0" w:color="auto"/>
        <w:left w:val="none" w:sz="0" w:space="0" w:color="auto"/>
        <w:bottom w:val="none" w:sz="0" w:space="0" w:color="auto"/>
        <w:right w:val="none" w:sz="0" w:space="0" w:color="auto"/>
      </w:divBdr>
    </w:div>
    <w:div w:id="1666783370">
      <w:bodyDiv w:val="1"/>
      <w:marLeft w:val="0"/>
      <w:marRight w:val="0"/>
      <w:marTop w:val="0"/>
      <w:marBottom w:val="0"/>
      <w:divBdr>
        <w:top w:val="none" w:sz="0" w:space="0" w:color="auto"/>
        <w:left w:val="none" w:sz="0" w:space="0" w:color="auto"/>
        <w:bottom w:val="none" w:sz="0" w:space="0" w:color="auto"/>
        <w:right w:val="none" w:sz="0" w:space="0" w:color="auto"/>
      </w:divBdr>
    </w:div>
    <w:div w:id="1667316889">
      <w:bodyDiv w:val="1"/>
      <w:marLeft w:val="0"/>
      <w:marRight w:val="0"/>
      <w:marTop w:val="0"/>
      <w:marBottom w:val="0"/>
      <w:divBdr>
        <w:top w:val="none" w:sz="0" w:space="0" w:color="auto"/>
        <w:left w:val="none" w:sz="0" w:space="0" w:color="auto"/>
        <w:bottom w:val="none" w:sz="0" w:space="0" w:color="auto"/>
        <w:right w:val="none" w:sz="0" w:space="0" w:color="auto"/>
      </w:divBdr>
    </w:div>
    <w:div w:id="1668482717">
      <w:bodyDiv w:val="1"/>
      <w:marLeft w:val="0"/>
      <w:marRight w:val="0"/>
      <w:marTop w:val="0"/>
      <w:marBottom w:val="0"/>
      <w:divBdr>
        <w:top w:val="none" w:sz="0" w:space="0" w:color="auto"/>
        <w:left w:val="none" w:sz="0" w:space="0" w:color="auto"/>
        <w:bottom w:val="none" w:sz="0" w:space="0" w:color="auto"/>
        <w:right w:val="none" w:sz="0" w:space="0" w:color="auto"/>
      </w:divBdr>
    </w:div>
    <w:div w:id="1671252008">
      <w:bodyDiv w:val="1"/>
      <w:marLeft w:val="0"/>
      <w:marRight w:val="0"/>
      <w:marTop w:val="0"/>
      <w:marBottom w:val="0"/>
      <w:divBdr>
        <w:top w:val="none" w:sz="0" w:space="0" w:color="auto"/>
        <w:left w:val="none" w:sz="0" w:space="0" w:color="auto"/>
        <w:bottom w:val="none" w:sz="0" w:space="0" w:color="auto"/>
        <w:right w:val="none" w:sz="0" w:space="0" w:color="auto"/>
      </w:divBdr>
    </w:div>
    <w:div w:id="1673337405">
      <w:bodyDiv w:val="1"/>
      <w:marLeft w:val="0"/>
      <w:marRight w:val="0"/>
      <w:marTop w:val="0"/>
      <w:marBottom w:val="0"/>
      <w:divBdr>
        <w:top w:val="none" w:sz="0" w:space="0" w:color="auto"/>
        <w:left w:val="none" w:sz="0" w:space="0" w:color="auto"/>
        <w:bottom w:val="none" w:sz="0" w:space="0" w:color="auto"/>
        <w:right w:val="none" w:sz="0" w:space="0" w:color="auto"/>
      </w:divBdr>
    </w:div>
    <w:div w:id="1689479181">
      <w:bodyDiv w:val="1"/>
      <w:marLeft w:val="0"/>
      <w:marRight w:val="0"/>
      <w:marTop w:val="0"/>
      <w:marBottom w:val="0"/>
      <w:divBdr>
        <w:top w:val="none" w:sz="0" w:space="0" w:color="auto"/>
        <w:left w:val="none" w:sz="0" w:space="0" w:color="auto"/>
        <w:bottom w:val="none" w:sz="0" w:space="0" w:color="auto"/>
        <w:right w:val="none" w:sz="0" w:space="0" w:color="auto"/>
      </w:divBdr>
    </w:div>
    <w:div w:id="1704136484">
      <w:bodyDiv w:val="1"/>
      <w:marLeft w:val="0"/>
      <w:marRight w:val="0"/>
      <w:marTop w:val="0"/>
      <w:marBottom w:val="0"/>
      <w:divBdr>
        <w:top w:val="none" w:sz="0" w:space="0" w:color="auto"/>
        <w:left w:val="none" w:sz="0" w:space="0" w:color="auto"/>
        <w:bottom w:val="none" w:sz="0" w:space="0" w:color="auto"/>
        <w:right w:val="none" w:sz="0" w:space="0" w:color="auto"/>
      </w:divBdr>
    </w:div>
    <w:div w:id="1706982888">
      <w:bodyDiv w:val="1"/>
      <w:marLeft w:val="0"/>
      <w:marRight w:val="0"/>
      <w:marTop w:val="0"/>
      <w:marBottom w:val="0"/>
      <w:divBdr>
        <w:top w:val="none" w:sz="0" w:space="0" w:color="auto"/>
        <w:left w:val="none" w:sz="0" w:space="0" w:color="auto"/>
        <w:bottom w:val="none" w:sz="0" w:space="0" w:color="auto"/>
        <w:right w:val="none" w:sz="0" w:space="0" w:color="auto"/>
      </w:divBdr>
    </w:div>
    <w:div w:id="1707025485">
      <w:bodyDiv w:val="1"/>
      <w:marLeft w:val="0"/>
      <w:marRight w:val="0"/>
      <w:marTop w:val="0"/>
      <w:marBottom w:val="0"/>
      <w:divBdr>
        <w:top w:val="none" w:sz="0" w:space="0" w:color="auto"/>
        <w:left w:val="none" w:sz="0" w:space="0" w:color="auto"/>
        <w:bottom w:val="none" w:sz="0" w:space="0" w:color="auto"/>
        <w:right w:val="none" w:sz="0" w:space="0" w:color="auto"/>
      </w:divBdr>
    </w:div>
    <w:div w:id="1713651743">
      <w:bodyDiv w:val="1"/>
      <w:marLeft w:val="0"/>
      <w:marRight w:val="0"/>
      <w:marTop w:val="0"/>
      <w:marBottom w:val="0"/>
      <w:divBdr>
        <w:top w:val="none" w:sz="0" w:space="0" w:color="auto"/>
        <w:left w:val="none" w:sz="0" w:space="0" w:color="auto"/>
        <w:bottom w:val="none" w:sz="0" w:space="0" w:color="auto"/>
        <w:right w:val="none" w:sz="0" w:space="0" w:color="auto"/>
      </w:divBdr>
    </w:div>
    <w:div w:id="1717387060">
      <w:bodyDiv w:val="1"/>
      <w:marLeft w:val="0"/>
      <w:marRight w:val="0"/>
      <w:marTop w:val="0"/>
      <w:marBottom w:val="0"/>
      <w:divBdr>
        <w:top w:val="none" w:sz="0" w:space="0" w:color="auto"/>
        <w:left w:val="none" w:sz="0" w:space="0" w:color="auto"/>
        <w:bottom w:val="none" w:sz="0" w:space="0" w:color="auto"/>
        <w:right w:val="none" w:sz="0" w:space="0" w:color="auto"/>
      </w:divBdr>
    </w:div>
    <w:div w:id="1720670930">
      <w:bodyDiv w:val="1"/>
      <w:marLeft w:val="0"/>
      <w:marRight w:val="0"/>
      <w:marTop w:val="0"/>
      <w:marBottom w:val="0"/>
      <w:divBdr>
        <w:top w:val="none" w:sz="0" w:space="0" w:color="auto"/>
        <w:left w:val="none" w:sz="0" w:space="0" w:color="auto"/>
        <w:bottom w:val="none" w:sz="0" w:space="0" w:color="auto"/>
        <w:right w:val="none" w:sz="0" w:space="0" w:color="auto"/>
      </w:divBdr>
    </w:div>
    <w:div w:id="1722240670">
      <w:bodyDiv w:val="1"/>
      <w:marLeft w:val="0"/>
      <w:marRight w:val="0"/>
      <w:marTop w:val="0"/>
      <w:marBottom w:val="0"/>
      <w:divBdr>
        <w:top w:val="none" w:sz="0" w:space="0" w:color="auto"/>
        <w:left w:val="none" w:sz="0" w:space="0" w:color="auto"/>
        <w:bottom w:val="none" w:sz="0" w:space="0" w:color="auto"/>
        <w:right w:val="none" w:sz="0" w:space="0" w:color="auto"/>
      </w:divBdr>
    </w:div>
    <w:div w:id="1725178595">
      <w:bodyDiv w:val="1"/>
      <w:marLeft w:val="0"/>
      <w:marRight w:val="0"/>
      <w:marTop w:val="0"/>
      <w:marBottom w:val="0"/>
      <w:divBdr>
        <w:top w:val="none" w:sz="0" w:space="0" w:color="auto"/>
        <w:left w:val="none" w:sz="0" w:space="0" w:color="auto"/>
        <w:bottom w:val="none" w:sz="0" w:space="0" w:color="auto"/>
        <w:right w:val="none" w:sz="0" w:space="0" w:color="auto"/>
      </w:divBdr>
    </w:div>
    <w:div w:id="1732582481">
      <w:bodyDiv w:val="1"/>
      <w:marLeft w:val="0"/>
      <w:marRight w:val="0"/>
      <w:marTop w:val="0"/>
      <w:marBottom w:val="0"/>
      <w:divBdr>
        <w:top w:val="none" w:sz="0" w:space="0" w:color="auto"/>
        <w:left w:val="none" w:sz="0" w:space="0" w:color="auto"/>
        <w:bottom w:val="none" w:sz="0" w:space="0" w:color="auto"/>
        <w:right w:val="none" w:sz="0" w:space="0" w:color="auto"/>
      </w:divBdr>
    </w:div>
    <w:div w:id="1745177233">
      <w:bodyDiv w:val="1"/>
      <w:marLeft w:val="0"/>
      <w:marRight w:val="0"/>
      <w:marTop w:val="0"/>
      <w:marBottom w:val="0"/>
      <w:divBdr>
        <w:top w:val="none" w:sz="0" w:space="0" w:color="auto"/>
        <w:left w:val="none" w:sz="0" w:space="0" w:color="auto"/>
        <w:bottom w:val="none" w:sz="0" w:space="0" w:color="auto"/>
        <w:right w:val="none" w:sz="0" w:space="0" w:color="auto"/>
      </w:divBdr>
    </w:div>
    <w:div w:id="1746145032">
      <w:bodyDiv w:val="1"/>
      <w:marLeft w:val="0"/>
      <w:marRight w:val="0"/>
      <w:marTop w:val="0"/>
      <w:marBottom w:val="0"/>
      <w:divBdr>
        <w:top w:val="none" w:sz="0" w:space="0" w:color="auto"/>
        <w:left w:val="none" w:sz="0" w:space="0" w:color="auto"/>
        <w:bottom w:val="none" w:sz="0" w:space="0" w:color="auto"/>
        <w:right w:val="none" w:sz="0" w:space="0" w:color="auto"/>
      </w:divBdr>
    </w:div>
    <w:div w:id="1746297577">
      <w:bodyDiv w:val="1"/>
      <w:marLeft w:val="0"/>
      <w:marRight w:val="0"/>
      <w:marTop w:val="0"/>
      <w:marBottom w:val="0"/>
      <w:divBdr>
        <w:top w:val="none" w:sz="0" w:space="0" w:color="auto"/>
        <w:left w:val="none" w:sz="0" w:space="0" w:color="auto"/>
        <w:bottom w:val="none" w:sz="0" w:space="0" w:color="auto"/>
        <w:right w:val="none" w:sz="0" w:space="0" w:color="auto"/>
      </w:divBdr>
    </w:div>
    <w:div w:id="1751192228">
      <w:bodyDiv w:val="1"/>
      <w:marLeft w:val="0"/>
      <w:marRight w:val="0"/>
      <w:marTop w:val="0"/>
      <w:marBottom w:val="0"/>
      <w:divBdr>
        <w:top w:val="none" w:sz="0" w:space="0" w:color="auto"/>
        <w:left w:val="none" w:sz="0" w:space="0" w:color="auto"/>
        <w:bottom w:val="none" w:sz="0" w:space="0" w:color="auto"/>
        <w:right w:val="none" w:sz="0" w:space="0" w:color="auto"/>
      </w:divBdr>
    </w:div>
    <w:div w:id="1774007374">
      <w:bodyDiv w:val="1"/>
      <w:marLeft w:val="0"/>
      <w:marRight w:val="0"/>
      <w:marTop w:val="0"/>
      <w:marBottom w:val="0"/>
      <w:divBdr>
        <w:top w:val="none" w:sz="0" w:space="0" w:color="auto"/>
        <w:left w:val="none" w:sz="0" w:space="0" w:color="auto"/>
        <w:bottom w:val="none" w:sz="0" w:space="0" w:color="auto"/>
        <w:right w:val="none" w:sz="0" w:space="0" w:color="auto"/>
      </w:divBdr>
    </w:div>
    <w:div w:id="1776167877">
      <w:bodyDiv w:val="1"/>
      <w:marLeft w:val="0"/>
      <w:marRight w:val="0"/>
      <w:marTop w:val="0"/>
      <w:marBottom w:val="0"/>
      <w:divBdr>
        <w:top w:val="none" w:sz="0" w:space="0" w:color="auto"/>
        <w:left w:val="none" w:sz="0" w:space="0" w:color="auto"/>
        <w:bottom w:val="none" w:sz="0" w:space="0" w:color="auto"/>
        <w:right w:val="none" w:sz="0" w:space="0" w:color="auto"/>
      </w:divBdr>
    </w:div>
    <w:div w:id="1798137575">
      <w:bodyDiv w:val="1"/>
      <w:marLeft w:val="0"/>
      <w:marRight w:val="0"/>
      <w:marTop w:val="0"/>
      <w:marBottom w:val="0"/>
      <w:divBdr>
        <w:top w:val="none" w:sz="0" w:space="0" w:color="auto"/>
        <w:left w:val="none" w:sz="0" w:space="0" w:color="auto"/>
        <w:bottom w:val="none" w:sz="0" w:space="0" w:color="auto"/>
        <w:right w:val="none" w:sz="0" w:space="0" w:color="auto"/>
      </w:divBdr>
    </w:div>
    <w:div w:id="1800412429">
      <w:bodyDiv w:val="1"/>
      <w:marLeft w:val="0"/>
      <w:marRight w:val="0"/>
      <w:marTop w:val="0"/>
      <w:marBottom w:val="0"/>
      <w:divBdr>
        <w:top w:val="none" w:sz="0" w:space="0" w:color="auto"/>
        <w:left w:val="none" w:sz="0" w:space="0" w:color="auto"/>
        <w:bottom w:val="none" w:sz="0" w:space="0" w:color="auto"/>
        <w:right w:val="none" w:sz="0" w:space="0" w:color="auto"/>
      </w:divBdr>
    </w:div>
    <w:div w:id="1801220602">
      <w:bodyDiv w:val="1"/>
      <w:marLeft w:val="0"/>
      <w:marRight w:val="0"/>
      <w:marTop w:val="0"/>
      <w:marBottom w:val="0"/>
      <w:divBdr>
        <w:top w:val="none" w:sz="0" w:space="0" w:color="auto"/>
        <w:left w:val="none" w:sz="0" w:space="0" w:color="auto"/>
        <w:bottom w:val="none" w:sz="0" w:space="0" w:color="auto"/>
        <w:right w:val="none" w:sz="0" w:space="0" w:color="auto"/>
      </w:divBdr>
    </w:div>
    <w:div w:id="1802334822">
      <w:bodyDiv w:val="1"/>
      <w:marLeft w:val="0"/>
      <w:marRight w:val="0"/>
      <w:marTop w:val="0"/>
      <w:marBottom w:val="0"/>
      <w:divBdr>
        <w:top w:val="none" w:sz="0" w:space="0" w:color="auto"/>
        <w:left w:val="none" w:sz="0" w:space="0" w:color="auto"/>
        <w:bottom w:val="none" w:sz="0" w:space="0" w:color="auto"/>
        <w:right w:val="none" w:sz="0" w:space="0" w:color="auto"/>
      </w:divBdr>
    </w:div>
    <w:div w:id="1807506326">
      <w:bodyDiv w:val="1"/>
      <w:marLeft w:val="0"/>
      <w:marRight w:val="0"/>
      <w:marTop w:val="0"/>
      <w:marBottom w:val="0"/>
      <w:divBdr>
        <w:top w:val="none" w:sz="0" w:space="0" w:color="auto"/>
        <w:left w:val="none" w:sz="0" w:space="0" w:color="auto"/>
        <w:bottom w:val="none" w:sz="0" w:space="0" w:color="auto"/>
        <w:right w:val="none" w:sz="0" w:space="0" w:color="auto"/>
      </w:divBdr>
    </w:div>
    <w:div w:id="1813062933">
      <w:bodyDiv w:val="1"/>
      <w:marLeft w:val="0"/>
      <w:marRight w:val="0"/>
      <w:marTop w:val="0"/>
      <w:marBottom w:val="0"/>
      <w:divBdr>
        <w:top w:val="none" w:sz="0" w:space="0" w:color="auto"/>
        <w:left w:val="none" w:sz="0" w:space="0" w:color="auto"/>
        <w:bottom w:val="none" w:sz="0" w:space="0" w:color="auto"/>
        <w:right w:val="none" w:sz="0" w:space="0" w:color="auto"/>
      </w:divBdr>
    </w:div>
    <w:div w:id="1821997745">
      <w:bodyDiv w:val="1"/>
      <w:marLeft w:val="0"/>
      <w:marRight w:val="0"/>
      <w:marTop w:val="0"/>
      <w:marBottom w:val="0"/>
      <w:divBdr>
        <w:top w:val="none" w:sz="0" w:space="0" w:color="auto"/>
        <w:left w:val="none" w:sz="0" w:space="0" w:color="auto"/>
        <w:bottom w:val="none" w:sz="0" w:space="0" w:color="auto"/>
        <w:right w:val="none" w:sz="0" w:space="0" w:color="auto"/>
      </w:divBdr>
    </w:div>
    <w:div w:id="1823542235">
      <w:bodyDiv w:val="1"/>
      <w:marLeft w:val="0"/>
      <w:marRight w:val="0"/>
      <w:marTop w:val="0"/>
      <w:marBottom w:val="0"/>
      <w:divBdr>
        <w:top w:val="none" w:sz="0" w:space="0" w:color="auto"/>
        <w:left w:val="none" w:sz="0" w:space="0" w:color="auto"/>
        <w:bottom w:val="none" w:sz="0" w:space="0" w:color="auto"/>
        <w:right w:val="none" w:sz="0" w:space="0" w:color="auto"/>
      </w:divBdr>
    </w:div>
    <w:div w:id="1838642930">
      <w:bodyDiv w:val="1"/>
      <w:marLeft w:val="0"/>
      <w:marRight w:val="0"/>
      <w:marTop w:val="0"/>
      <w:marBottom w:val="0"/>
      <w:divBdr>
        <w:top w:val="none" w:sz="0" w:space="0" w:color="auto"/>
        <w:left w:val="none" w:sz="0" w:space="0" w:color="auto"/>
        <w:bottom w:val="none" w:sz="0" w:space="0" w:color="auto"/>
        <w:right w:val="none" w:sz="0" w:space="0" w:color="auto"/>
      </w:divBdr>
    </w:div>
    <w:div w:id="1849053947">
      <w:bodyDiv w:val="1"/>
      <w:marLeft w:val="0"/>
      <w:marRight w:val="0"/>
      <w:marTop w:val="0"/>
      <w:marBottom w:val="0"/>
      <w:divBdr>
        <w:top w:val="none" w:sz="0" w:space="0" w:color="auto"/>
        <w:left w:val="none" w:sz="0" w:space="0" w:color="auto"/>
        <w:bottom w:val="none" w:sz="0" w:space="0" w:color="auto"/>
        <w:right w:val="none" w:sz="0" w:space="0" w:color="auto"/>
      </w:divBdr>
    </w:div>
    <w:div w:id="1851750594">
      <w:bodyDiv w:val="1"/>
      <w:marLeft w:val="0"/>
      <w:marRight w:val="0"/>
      <w:marTop w:val="0"/>
      <w:marBottom w:val="0"/>
      <w:divBdr>
        <w:top w:val="none" w:sz="0" w:space="0" w:color="auto"/>
        <w:left w:val="none" w:sz="0" w:space="0" w:color="auto"/>
        <w:bottom w:val="none" w:sz="0" w:space="0" w:color="auto"/>
        <w:right w:val="none" w:sz="0" w:space="0" w:color="auto"/>
      </w:divBdr>
    </w:div>
    <w:div w:id="1875271132">
      <w:bodyDiv w:val="1"/>
      <w:marLeft w:val="0"/>
      <w:marRight w:val="0"/>
      <w:marTop w:val="0"/>
      <w:marBottom w:val="0"/>
      <w:divBdr>
        <w:top w:val="none" w:sz="0" w:space="0" w:color="auto"/>
        <w:left w:val="none" w:sz="0" w:space="0" w:color="auto"/>
        <w:bottom w:val="none" w:sz="0" w:space="0" w:color="auto"/>
        <w:right w:val="none" w:sz="0" w:space="0" w:color="auto"/>
      </w:divBdr>
    </w:div>
    <w:div w:id="1878423892">
      <w:bodyDiv w:val="1"/>
      <w:marLeft w:val="0"/>
      <w:marRight w:val="0"/>
      <w:marTop w:val="0"/>
      <w:marBottom w:val="0"/>
      <w:divBdr>
        <w:top w:val="none" w:sz="0" w:space="0" w:color="auto"/>
        <w:left w:val="none" w:sz="0" w:space="0" w:color="auto"/>
        <w:bottom w:val="none" w:sz="0" w:space="0" w:color="auto"/>
        <w:right w:val="none" w:sz="0" w:space="0" w:color="auto"/>
      </w:divBdr>
    </w:div>
    <w:div w:id="1894848897">
      <w:bodyDiv w:val="1"/>
      <w:marLeft w:val="0"/>
      <w:marRight w:val="0"/>
      <w:marTop w:val="0"/>
      <w:marBottom w:val="0"/>
      <w:divBdr>
        <w:top w:val="none" w:sz="0" w:space="0" w:color="auto"/>
        <w:left w:val="none" w:sz="0" w:space="0" w:color="auto"/>
        <w:bottom w:val="none" w:sz="0" w:space="0" w:color="auto"/>
        <w:right w:val="none" w:sz="0" w:space="0" w:color="auto"/>
      </w:divBdr>
    </w:div>
    <w:div w:id="1899390808">
      <w:bodyDiv w:val="1"/>
      <w:marLeft w:val="0"/>
      <w:marRight w:val="0"/>
      <w:marTop w:val="0"/>
      <w:marBottom w:val="0"/>
      <w:divBdr>
        <w:top w:val="none" w:sz="0" w:space="0" w:color="auto"/>
        <w:left w:val="none" w:sz="0" w:space="0" w:color="auto"/>
        <w:bottom w:val="none" w:sz="0" w:space="0" w:color="auto"/>
        <w:right w:val="none" w:sz="0" w:space="0" w:color="auto"/>
      </w:divBdr>
    </w:div>
    <w:div w:id="1916553457">
      <w:bodyDiv w:val="1"/>
      <w:marLeft w:val="0"/>
      <w:marRight w:val="0"/>
      <w:marTop w:val="0"/>
      <w:marBottom w:val="0"/>
      <w:divBdr>
        <w:top w:val="none" w:sz="0" w:space="0" w:color="auto"/>
        <w:left w:val="none" w:sz="0" w:space="0" w:color="auto"/>
        <w:bottom w:val="none" w:sz="0" w:space="0" w:color="auto"/>
        <w:right w:val="none" w:sz="0" w:space="0" w:color="auto"/>
      </w:divBdr>
    </w:div>
    <w:div w:id="1928728164">
      <w:bodyDiv w:val="1"/>
      <w:marLeft w:val="0"/>
      <w:marRight w:val="0"/>
      <w:marTop w:val="0"/>
      <w:marBottom w:val="0"/>
      <w:divBdr>
        <w:top w:val="none" w:sz="0" w:space="0" w:color="auto"/>
        <w:left w:val="none" w:sz="0" w:space="0" w:color="auto"/>
        <w:bottom w:val="none" w:sz="0" w:space="0" w:color="auto"/>
        <w:right w:val="none" w:sz="0" w:space="0" w:color="auto"/>
      </w:divBdr>
    </w:div>
    <w:div w:id="1933735435">
      <w:bodyDiv w:val="1"/>
      <w:marLeft w:val="0"/>
      <w:marRight w:val="0"/>
      <w:marTop w:val="0"/>
      <w:marBottom w:val="0"/>
      <w:divBdr>
        <w:top w:val="none" w:sz="0" w:space="0" w:color="auto"/>
        <w:left w:val="none" w:sz="0" w:space="0" w:color="auto"/>
        <w:bottom w:val="none" w:sz="0" w:space="0" w:color="auto"/>
        <w:right w:val="none" w:sz="0" w:space="0" w:color="auto"/>
      </w:divBdr>
    </w:div>
    <w:div w:id="1937709368">
      <w:bodyDiv w:val="1"/>
      <w:marLeft w:val="0"/>
      <w:marRight w:val="0"/>
      <w:marTop w:val="0"/>
      <w:marBottom w:val="0"/>
      <w:divBdr>
        <w:top w:val="none" w:sz="0" w:space="0" w:color="auto"/>
        <w:left w:val="none" w:sz="0" w:space="0" w:color="auto"/>
        <w:bottom w:val="none" w:sz="0" w:space="0" w:color="auto"/>
        <w:right w:val="none" w:sz="0" w:space="0" w:color="auto"/>
      </w:divBdr>
    </w:div>
    <w:div w:id="1939945964">
      <w:bodyDiv w:val="1"/>
      <w:marLeft w:val="0"/>
      <w:marRight w:val="0"/>
      <w:marTop w:val="0"/>
      <w:marBottom w:val="0"/>
      <w:divBdr>
        <w:top w:val="none" w:sz="0" w:space="0" w:color="auto"/>
        <w:left w:val="none" w:sz="0" w:space="0" w:color="auto"/>
        <w:bottom w:val="none" w:sz="0" w:space="0" w:color="auto"/>
        <w:right w:val="none" w:sz="0" w:space="0" w:color="auto"/>
      </w:divBdr>
    </w:div>
    <w:div w:id="1947880248">
      <w:bodyDiv w:val="1"/>
      <w:marLeft w:val="0"/>
      <w:marRight w:val="0"/>
      <w:marTop w:val="0"/>
      <w:marBottom w:val="0"/>
      <w:divBdr>
        <w:top w:val="none" w:sz="0" w:space="0" w:color="auto"/>
        <w:left w:val="none" w:sz="0" w:space="0" w:color="auto"/>
        <w:bottom w:val="none" w:sz="0" w:space="0" w:color="auto"/>
        <w:right w:val="none" w:sz="0" w:space="0" w:color="auto"/>
      </w:divBdr>
    </w:div>
    <w:div w:id="1950776009">
      <w:bodyDiv w:val="1"/>
      <w:marLeft w:val="0"/>
      <w:marRight w:val="0"/>
      <w:marTop w:val="0"/>
      <w:marBottom w:val="0"/>
      <w:divBdr>
        <w:top w:val="none" w:sz="0" w:space="0" w:color="auto"/>
        <w:left w:val="none" w:sz="0" w:space="0" w:color="auto"/>
        <w:bottom w:val="none" w:sz="0" w:space="0" w:color="auto"/>
        <w:right w:val="none" w:sz="0" w:space="0" w:color="auto"/>
      </w:divBdr>
    </w:div>
    <w:div w:id="1951662361">
      <w:bodyDiv w:val="1"/>
      <w:marLeft w:val="0"/>
      <w:marRight w:val="0"/>
      <w:marTop w:val="0"/>
      <w:marBottom w:val="0"/>
      <w:divBdr>
        <w:top w:val="none" w:sz="0" w:space="0" w:color="auto"/>
        <w:left w:val="none" w:sz="0" w:space="0" w:color="auto"/>
        <w:bottom w:val="none" w:sz="0" w:space="0" w:color="auto"/>
        <w:right w:val="none" w:sz="0" w:space="0" w:color="auto"/>
      </w:divBdr>
    </w:div>
    <w:div w:id="1958634125">
      <w:bodyDiv w:val="1"/>
      <w:marLeft w:val="0"/>
      <w:marRight w:val="0"/>
      <w:marTop w:val="0"/>
      <w:marBottom w:val="0"/>
      <w:divBdr>
        <w:top w:val="none" w:sz="0" w:space="0" w:color="auto"/>
        <w:left w:val="none" w:sz="0" w:space="0" w:color="auto"/>
        <w:bottom w:val="none" w:sz="0" w:space="0" w:color="auto"/>
        <w:right w:val="none" w:sz="0" w:space="0" w:color="auto"/>
      </w:divBdr>
    </w:div>
    <w:div w:id="1964726031">
      <w:bodyDiv w:val="1"/>
      <w:marLeft w:val="0"/>
      <w:marRight w:val="0"/>
      <w:marTop w:val="0"/>
      <w:marBottom w:val="0"/>
      <w:divBdr>
        <w:top w:val="none" w:sz="0" w:space="0" w:color="auto"/>
        <w:left w:val="none" w:sz="0" w:space="0" w:color="auto"/>
        <w:bottom w:val="none" w:sz="0" w:space="0" w:color="auto"/>
        <w:right w:val="none" w:sz="0" w:space="0" w:color="auto"/>
      </w:divBdr>
    </w:div>
    <w:div w:id="1971663685">
      <w:bodyDiv w:val="1"/>
      <w:marLeft w:val="0"/>
      <w:marRight w:val="0"/>
      <w:marTop w:val="0"/>
      <w:marBottom w:val="0"/>
      <w:divBdr>
        <w:top w:val="none" w:sz="0" w:space="0" w:color="auto"/>
        <w:left w:val="none" w:sz="0" w:space="0" w:color="auto"/>
        <w:bottom w:val="none" w:sz="0" w:space="0" w:color="auto"/>
        <w:right w:val="none" w:sz="0" w:space="0" w:color="auto"/>
      </w:divBdr>
    </w:div>
    <w:div w:id="1982802750">
      <w:bodyDiv w:val="1"/>
      <w:marLeft w:val="0"/>
      <w:marRight w:val="0"/>
      <w:marTop w:val="0"/>
      <w:marBottom w:val="0"/>
      <w:divBdr>
        <w:top w:val="none" w:sz="0" w:space="0" w:color="auto"/>
        <w:left w:val="none" w:sz="0" w:space="0" w:color="auto"/>
        <w:bottom w:val="none" w:sz="0" w:space="0" w:color="auto"/>
        <w:right w:val="none" w:sz="0" w:space="0" w:color="auto"/>
      </w:divBdr>
    </w:div>
    <w:div w:id="1983852222">
      <w:bodyDiv w:val="1"/>
      <w:marLeft w:val="0"/>
      <w:marRight w:val="0"/>
      <w:marTop w:val="0"/>
      <w:marBottom w:val="0"/>
      <w:divBdr>
        <w:top w:val="none" w:sz="0" w:space="0" w:color="auto"/>
        <w:left w:val="none" w:sz="0" w:space="0" w:color="auto"/>
        <w:bottom w:val="none" w:sz="0" w:space="0" w:color="auto"/>
        <w:right w:val="none" w:sz="0" w:space="0" w:color="auto"/>
      </w:divBdr>
    </w:div>
    <w:div w:id="1993288661">
      <w:bodyDiv w:val="1"/>
      <w:marLeft w:val="0"/>
      <w:marRight w:val="0"/>
      <w:marTop w:val="0"/>
      <w:marBottom w:val="0"/>
      <w:divBdr>
        <w:top w:val="none" w:sz="0" w:space="0" w:color="auto"/>
        <w:left w:val="none" w:sz="0" w:space="0" w:color="auto"/>
        <w:bottom w:val="none" w:sz="0" w:space="0" w:color="auto"/>
        <w:right w:val="none" w:sz="0" w:space="0" w:color="auto"/>
      </w:divBdr>
    </w:div>
    <w:div w:id="2000383028">
      <w:bodyDiv w:val="1"/>
      <w:marLeft w:val="0"/>
      <w:marRight w:val="0"/>
      <w:marTop w:val="0"/>
      <w:marBottom w:val="0"/>
      <w:divBdr>
        <w:top w:val="none" w:sz="0" w:space="0" w:color="auto"/>
        <w:left w:val="none" w:sz="0" w:space="0" w:color="auto"/>
        <w:bottom w:val="none" w:sz="0" w:space="0" w:color="auto"/>
        <w:right w:val="none" w:sz="0" w:space="0" w:color="auto"/>
      </w:divBdr>
    </w:div>
    <w:div w:id="2012366852">
      <w:bodyDiv w:val="1"/>
      <w:marLeft w:val="0"/>
      <w:marRight w:val="0"/>
      <w:marTop w:val="0"/>
      <w:marBottom w:val="0"/>
      <w:divBdr>
        <w:top w:val="none" w:sz="0" w:space="0" w:color="auto"/>
        <w:left w:val="none" w:sz="0" w:space="0" w:color="auto"/>
        <w:bottom w:val="none" w:sz="0" w:space="0" w:color="auto"/>
        <w:right w:val="none" w:sz="0" w:space="0" w:color="auto"/>
      </w:divBdr>
    </w:div>
    <w:div w:id="2024044833">
      <w:bodyDiv w:val="1"/>
      <w:marLeft w:val="0"/>
      <w:marRight w:val="0"/>
      <w:marTop w:val="0"/>
      <w:marBottom w:val="0"/>
      <w:divBdr>
        <w:top w:val="none" w:sz="0" w:space="0" w:color="auto"/>
        <w:left w:val="none" w:sz="0" w:space="0" w:color="auto"/>
        <w:bottom w:val="none" w:sz="0" w:space="0" w:color="auto"/>
        <w:right w:val="none" w:sz="0" w:space="0" w:color="auto"/>
      </w:divBdr>
    </w:div>
    <w:div w:id="2032343053">
      <w:bodyDiv w:val="1"/>
      <w:marLeft w:val="0"/>
      <w:marRight w:val="0"/>
      <w:marTop w:val="0"/>
      <w:marBottom w:val="0"/>
      <w:divBdr>
        <w:top w:val="none" w:sz="0" w:space="0" w:color="auto"/>
        <w:left w:val="none" w:sz="0" w:space="0" w:color="auto"/>
        <w:bottom w:val="none" w:sz="0" w:space="0" w:color="auto"/>
        <w:right w:val="none" w:sz="0" w:space="0" w:color="auto"/>
      </w:divBdr>
    </w:div>
    <w:div w:id="2038192662">
      <w:bodyDiv w:val="1"/>
      <w:marLeft w:val="0"/>
      <w:marRight w:val="0"/>
      <w:marTop w:val="0"/>
      <w:marBottom w:val="0"/>
      <w:divBdr>
        <w:top w:val="none" w:sz="0" w:space="0" w:color="auto"/>
        <w:left w:val="none" w:sz="0" w:space="0" w:color="auto"/>
        <w:bottom w:val="none" w:sz="0" w:space="0" w:color="auto"/>
        <w:right w:val="none" w:sz="0" w:space="0" w:color="auto"/>
      </w:divBdr>
    </w:div>
    <w:div w:id="2041779405">
      <w:bodyDiv w:val="1"/>
      <w:marLeft w:val="0"/>
      <w:marRight w:val="0"/>
      <w:marTop w:val="0"/>
      <w:marBottom w:val="0"/>
      <w:divBdr>
        <w:top w:val="none" w:sz="0" w:space="0" w:color="auto"/>
        <w:left w:val="none" w:sz="0" w:space="0" w:color="auto"/>
        <w:bottom w:val="none" w:sz="0" w:space="0" w:color="auto"/>
        <w:right w:val="none" w:sz="0" w:space="0" w:color="auto"/>
      </w:divBdr>
    </w:div>
    <w:div w:id="2042053103">
      <w:bodyDiv w:val="1"/>
      <w:marLeft w:val="0"/>
      <w:marRight w:val="0"/>
      <w:marTop w:val="0"/>
      <w:marBottom w:val="0"/>
      <w:divBdr>
        <w:top w:val="none" w:sz="0" w:space="0" w:color="auto"/>
        <w:left w:val="none" w:sz="0" w:space="0" w:color="auto"/>
        <w:bottom w:val="none" w:sz="0" w:space="0" w:color="auto"/>
        <w:right w:val="none" w:sz="0" w:space="0" w:color="auto"/>
      </w:divBdr>
    </w:div>
    <w:div w:id="2045136709">
      <w:bodyDiv w:val="1"/>
      <w:marLeft w:val="0"/>
      <w:marRight w:val="0"/>
      <w:marTop w:val="0"/>
      <w:marBottom w:val="0"/>
      <w:divBdr>
        <w:top w:val="none" w:sz="0" w:space="0" w:color="auto"/>
        <w:left w:val="none" w:sz="0" w:space="0" w:color="auto"/>
        <w:bottom w:val="none" w:sz="0" w:space="0" w:color="auto"/>
        <w:right w:val="none" w:sz="0" w:space="0" w:color="auto"/>
      </w:divBdr>
    </w:div>
    <w:div w:id="2048219779">
      <w:bodyDiv w:val="1"/>
      <w:marLeft w:val="0"/>
      <w:marRight w:val="0"/>
      <w:marTop w:val="0"/>
      <w:marBottom w:val="0"/>
      <w:divBdr>
        <w:top w:val="none" w:sz="0" w:space="0" w:color="auto"/>
        <w:left w:val="none" w:sz="0" w:space="0" w:color="auto"/>
        <w:bottom w:val="none" w:sz="0" w:space="0" w:color="auto"/>
        <w:right w:val="none" w:sz="0" w:space="0" w:color="auto"/>
      </w:divBdr>
    </w:div>
    <w:div w:id="2048867131">
      <w:bodyDiv w:val="1"/>
      <w:marLeft w:val="0"/>
      <w:marRight w:val="0"/>
      <w:marTop w:val="0"/>
      <w:marBottom w:val="0"/>
      <w:divBdr>
        <w:top w:val="none" w:sz="0" w:space="0" w:color="auto"/>
        <w:left w:val="none" w:sz="0" w:space="0" w:color="auto"/>
        <w:bottom w:val="none" w:sz="0" w:space="0" w:color="auto"/>
        <w:right w:val="none" w:sz="0" w:space="0" w:color="auto"/>
      </w:divBdr>
    </w:div>
    <w:div w:id="2064595424">
      <w:bodyDiv w:val="1"/>
      <w:marLeft w:val="0"/>
      <w:marRight w:val="0"/>
      <w:marTop w:val="0"/>
      <w:marBottom w:val="0"/>
      <w:divBdr>
        <w:top w:val="none" w:sz="0" w:space="0" w:color="auto"/>
        <w:left w:val="none" w:sz="0" w:space="0" w:color="auto"/>
        <w:bottom w:val="none" w:sz="0" w:space="0" w:color="auto"/>
        <w:right w:val="none" w:sz="0" w:space="0" w:color="auto"/>
      </w:divBdr>
    </w:div>
    <w:div w:id="2064865109">
      <w:bodyDiv w:val="1"/>
      <w:marLeft w:val="0"/>
      <w:marRight w:val="0"/>
      <w:marTop w:val="0"/>
      <w:marBottom w:val="0"/>
      <w:divBdr>
        <w:top w:val="none" w:sz="0" w:space="0" w:color="auto"/>
        <w:left w:val="none" w:sz="0" w:space="0" w:color="auto"/>
        <w:bottom w:val="none" w:sz="0" w:space="0" w:color="auto"/>
        <w:right w:val="none" w:sz="0" w:space="0" w:color="auto"/>
      </w:divBdr>
    </w:div>
    <w:div w:id="2067755998">
      <w:bodyDiv w:val="1"/>
      <w:marLeft w:val="0"/>
      <w:marRight w:val="0"/>
      <w:marTop w:val="0"/>
      <w:marBottom w:val="0"/>
      <w:divBdr>
        <w:top w:val="none" w:sz="0" w:space="0" w:color="auto"/>
        <w:left w:val="none" w:sz="0" w:space="0" w:color="auto"/>
        <w:bottom w:val="none" w:sz="0" w:space="0" w:color="auto"/>
        <w:right w:val="none" w:sz="0" w:space="0" w:color="auto"/>
      </w:divBdr>
    </w:div>
    <w:div w:id="2067947521">
      <w:bodyDiv w:val="1"/>
      <w:marLeft w:val="0"/>
      <w:marRight w:val="0"/>
      <w:marTop w:val="0"/>
      <w:marBottom w:val="0"/>
      <w:divBdr>
        <w:top w:val="none" w:sz="0" w:space="0" w:color="auto"/>
        <w:left w:val="none" w:sz="0" w:space="0" w:color="auto"/>
        <w:bottom w:val="none" w:sz="0" w:space="0" w:color="auto"/>
        <w:right w:val="none" w:sz="0" w:space="0" w:color="auto"/>
      </w:divBdr>
    </w:div>
    <w:div w:id="2072073940">
      <w:bodyDiv w:val="1"/>
      <w:marLeft w:val="0"/>
      <w:marRight w:val="0"/>
      <w:marTop w:val="0"/>
      <w:marBottom w:val="0"/>
      <w:divBdr>
        <w:top w:val="none" w:sz="0" w:space="0" w:color="auto"/>
        <w:left w:val="none" w:sz="0" w:space="0" w:color="auto"/>
        <w:bottom w:val="none" w:sz="0" w:space="0" w:color="auto"/>
        <w:right w:val="none" w:sz="0" w:space="0" w:color="auto"/>
      </w:divBdr>
    </w:div>
    <w:div w:id="2077167296">
      <w:bodyDiv w:val="1"/>
      <w:marLeft w:val="0"/>
      <w:marRight w:val="0"/>
      <w:marTop w:val="0"/>
      <w:marBottom w:val="0"/>
      <w:divBdr>
        <w:top w:val="none" w:sz="0" w:space="0" w:color="auto"/>
        <w:left w:val="none" w:sz="0" w:space="0" w:color="auto"/>
        <w:bottom w:val="none" w:sz="0" w:space="0" w:color="auto"/>
        <w:right w:val="none" w:sz="0" w:space="0" w:color="auto"/>
      </w:divBdr>
    </w:div>
    <w:div w:id="2081168859">
      <w:bodyDiv w:val="1"/>
      <w:marLeft w:val="0"/>
      <w:marRight w:val="0"/>
      <w:marTop w:val="0"/>
      <w:marBottom w:val="0"/>
      <w:divBdr>
        <w:top w:val="none" w:sz="0" w:space="0" w:color="auto"/>
        <w:left w:val="none" w:sz="0" w:space="0" w:color="auto"/>
        <w:bottom w:val="none" w:sz="0" w:space="0" w:color="auto"/>
        <w:right w:val="none" w:sz="0" w:space="0" w:color="auto"/>
      </w:divBdr>
    </w:div>
    <w:div w:id="2087071589">
      <w:bodyDiv w:val="1"/>
      <w:marLeft w:val="0"/>
      <w:marRight w:val="0"/>
      <w:marTop w:val="0"/>
      <w:marBottom w:val="0"/>
      <w:divBdr>
        <w:top w:val="none" w:sz="0" w:space="0" w:color="auto"/>
        <w:left w:val="none" w:sz="0" w:space="0" w:color="auto"/>
        <w:bottom w:val="none" w:sz="0" w:space="0" w:color="auto"/>
        <w:right w:val="none" w:sz="0" w:space="0" w:color="auto"/>
      </w:divBdr>
    </w:div>
    <w:div w:id="2096896223">
      <w:bodyDiv w:val="1"/>
      <w:marLeft w:val="0"/>
      <w:marRight w:val="0"/>
      <w:marTop w:val="0"/>
      <w:marBottom w:val="0"/>
      <w:divBdr>
        <w:top w:val="none" w:sz="0" w:space="0" w:color="auto"/>
        <w:left w:val="none" w:sz="0" w:space="0" w:color="auto"/>
        <w:bottom w:val="none" w:sz="0" w:space="0" w:color="auto"/>
        <w:right w:val="none" w:sz="0" w:space="0" w:color="auto"/>
      </w:divBdr>
    </w:div>
    <w:div w:id="2107653012">
      <w:bodyDiv w:val="1"/>
      <w:marLeft w:val="0"/>
      <w:marRight w:val="0"/>
      <w:marTop w:val="0"/>
      <w:marBottom w:val="0"/>
      <w:divBdr>
        <w:top w:val="none" w:sz="0" w:space="0" w:color="auto"/>
        <w:left w:val="none" w:sz="0" w:space="0" w:color="auto"/>
        <w:bottom w:val="none" w:sz="0" w:space="0" w:color="auto"/>
        <w:right w:val="none" w:sz="0" w:space="0" w:color="auto"/>
      </w:divBdr>
    </w:div>
    <w:div w:id="211420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ewerr\AppData\Local\Microsoft\Windows\Temporary%20Internet%20Files\Content.IE5\NO3D9C3Q\Meeting%20Agenda_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55964-04AE-445E-86D7-CF648EB0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Agenda_Minutes.dotx</Template>
  <TotalTime>1</TotalTime>
  <Pages>6</Pages>
  <Words>1466</Words>
  <Characters>7277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Publications Unit Team Meeting</vt:lpstr>
    </vt:vector>
  </TitlesOfParts>
  <Company>a</Company>
  <LinksUpToDate>false</LinksUpToDate>
  <CharactersWithSpaces>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Unit Team Meeting</dc:title>
  <dc:subject/>
  <dc:creator>Rebecca Siewert</dc:creator>
  <cp:keywords/>
  <cp:lastModifiedBy>Walpole, Holly M</cp:lastModifiedBy>
  <cp:revision>2</cp:revision>
  <cp:lastPrinted>2018-04-16T12:02:00Z</cp:lastPrinted>
  <dcterms:created xsi:type="dcterms:W3CDTF">2019-06-20T17:39:00Z</dcterms:created>
  <dcterms:modified xsi:type="dcterms:W3CDTF">2019-06-20T17:39:00Z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