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Look w:val="04A0" w:firstRow="1" w:lastRow="0" w:firstColumn="1" w:lastColumn="0" w:noHBand="0" w:noVBand="1"/>
      </w:tblPr>
      <w:tblGrid>
        <w:gridCol w:w="40"/>
        <w:gridCol w:w="1742"/>
        <w:gridCol w:w="18"/>
        <w:gridCol w:w="8910"/>
        <w:gridCol w:w="360"/>
      </w:tblGrid>
      <w:tr w:rsidR="00053882" w:rsidRPr="00E87BE7" w14:paraId="494B6231" w14:textId="77777777" w:rsidTr="00B351E9">
        <w:trPr>
          <w:gridAfter w:val="1"/>
          <w:wAfter w:w="360" w:type="dxa"/>
          <w:trHeight w:hRule="exact" w:val="2160"/>
        </w:trPr>
        <w:tc>
          <w:tcPr>
            <w:tcW w:w="10710" w:type="dxa"/>
            <w:gridSpan w:val="4"/>
          </w:tcPr>
          <w:p w14:paraId="6B7F8E32" w14:textId="45873E75" w:rsidR="00053882" w:rsidRPr="004D060B" w:rsidRDefault="00D40DF6" w:rsidP="00726391">
            <w:pPr>
              <w:jc w:val="right"/>
              <w:rPr>
                <w:rFonts w:cs="Arial"/>
                <w:b/>
                <w:color w:val="003366"/>
                <w:szCs w:val="20"/>
              </w:rPr>
            </w:pPr>
            <w:bookmarkStart w:id="0" w:name="_GoBack"/>
            <w:bookmarkEnd w:id="0"/>
            <w:r w:rsidRPr="00E87BE7">
              <w:rPr>
                <w:rFonts w:cs="Arial"/>
                <w:noProof/>
                <w:szCs w:val="20"/>
              </w:rPr>
              <w:drawing>
                <wp:inline distT="0" distB="0" distL="0" distR="0" wp14:anchorId="07277DEA" wp14:editId="31B01454">
                  <wp:extent cx="1607820" cy="348615"/>
                  <wp:effectExtent l="0" t="0" r="0" b="0"/>
                  <wp:docPr id="1" name="Picture 1" descr="cid:image001.png@01D2AEB5.7C13C630"/>
                  <wp:cNvGraphicFramePr/>
                  <a:graphic xmlns:a="http://schemas.openxmlformats.org/drawingml/2006/main">
                    <a:graphicData uri="http://schemas.openxmlformats.org/drawingml/2006/picture">
                      <pic:pic xmlns:pic="http://schemas.openxmlformats.org/drawingml/2006/picture">
                        <pic:nvPicPr>
                          <pic:cNvPr id="1" name="Picture 1" descr="cid:image001.png@01D2AEB5.7C13C6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348615"/>
                          </a:xfrm>
                          <a:prstGeom prst="rect">
                            <a:avLst/>
                          </a:prstGeom>
                          <a:noFill/>
                          <a:ln>
                            <a:noFill/>
                          </a:ln>
                        </pic:spPr>
                      </pic:pic>
                    </a:graphicData>
                  </a:graphic>
                </wp:inline>
              </w:drawing>
            </w:r>
          </w:p>
          <w:p w14:paraId="177F13C5" w14:textId="2A1CC5C9" w:rsidR="00053882" w:rsidRPr="004D060B" w:rsidRDefault="00053882" w:rsidP="00F239F3">
            <w:pPr>
              <w:rPr>
                <w:rFonts w:cs="Arial"/>
                <w:b/>
                <w:szCs w:val="20"/>
              </w:rPr>
            </w:pPr>
          </w:p>
          <w:p w14:paraId="01262CEF" w14:textId="4323F7EC" w:rsidR="00E56955" w:rsidRPr="00416AAC" w:rsidRDefault="004D6CB4" w:rsidP="00F239F3">
            <w:pPr>
              <w:rPr>
                <w:rFonts w:cs="Arial"/>
                <w:b/>
                <w:color w:val="003366"/>
                <w:sz w:val="28"/>
                <w:szCs w:val="28"/>
              </w:rPr>
            </w:pPr>
            <w:r w:rsidRPr="00416AAC">
              <w:rPr>
                <w:rFonts w:cs="Arial"/>
                <w:b/>
                <w:color w:val="003366"/>
                <w:sz w:val="28"/>
                <w:szCs w:val="28"/>
              </w:rPr>
              <w:t>Monthly MCE Technical Meeting</w:t>
            </w:r>
          </w:p>
          <w:p w14:paraId="3096816D" w14:textId="77777777" w:rsidR="00E56955" w:rsidRPr="004D060B" w:rsidRDefault="00E56955" w:rsidP="00F239F3">
            <w:pPr>
              <w:rPr>
                <w:rFonts w:cs="Arial"/>
                <w:b/>
                <w:color w:val="003366"/>
                <w:szCs w:val="20"/>
              </w:rPr>
            </w:pPr>
          </w:p>
          <w:p w14:paraId="18EFF9B5" w14:textId="77777777" w:rsidR="00053882" w:rsidRPr="004D060B" w:rsidRDefault="00053882" w:rsidP="007A208C">
            <w:pPr>
              <w:pStyle w:val="HPGraphicLine"/>
              <w:rPr>
                <w:rFonts w:ascii="Arial" w:hAnsi="Arial" w:cs="Arial"/>
              </w:rPr>
            </w:pPr>
          </w:p>
        </w:tc>
      </w:tr>
      <w:tr w:rsidR="00E20481" w:rsidRPr="00037D04" w14:paraId="5442DEC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1030" w:type="dxa"/>
            <w:gridSpan w:val="4"/>
            <w:tcBorders>
              <w:top w:val="nil"/>
              <w:bottom w:val="single" w:sz="24" w:space="0" w:color="000000"/>
            </w:tcBorders>
            <w:shd w:val="clear" w:color="auto" w:fill="auto"/>
          </w:tcPr>
          <w:p w14:paraId="1D90BA2C" w14:textId="77777777" w:rsidR="00E20481" w:rsidRPr="00037D04" w:rsidRDefault="00E20481" w:rsidP="008B1355">
            <w:pPr>
              <w:pStyle w:val="TableTitle"/>
              <w:rPr>
                <w:rStyle w:val="CaptionC"/>
                <w:szCs w:val="20"/>
              </w:rPr>
            </w:pPr>
            <w:r w:rsidRPr="00037D04">
              <w:rPr>
                <w:szCs w:val="20"/>
              </w:rPr>
              <w:t>Meeting Details</w:t>
            </w:r>
          </w:p>
        </w:tc>
      </w:tr>
      <w:tr w:rsidR="00E20481" w:rsidRPr="00503671" w14:paraId="041F628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742" w:type="dxa"/>
            <w:tcBorders>
              <w:top w:val="single" w:sz="24" w:space="0" w:color="000000"/>
              <w:bottom w:val="single" w:sz="4" w:space="0" w:color="000000"/>
            </w:tcBorders>
            <w:shd w:val="clear" w:color="auto" w:fill="auto"/>
          </w:tcPr>
          <w:p w14:paraId="246A8737" w14:textId="77777777" w:rsidR="00E20481" w:rsidRPr="00503671" w:rsidRDefault="00E20481" w:rsidP="008B1355">
            <w:pPr>
              <w:pStyle w:val="TableBody"/>
              <w:rPr>
                <w:sz w:val="20"/>
                <w:szCs w:val="20"/>
              </w:rPr>
            </w:pPr>
            <w:r w:rsidRPr="00037D04">
              <w:rPr>
                <w:sz w:val="20"/>
                <w:szCs w:val="20"/>
              </w:rPr>
              <w:t>Meeting Name:</w:t>
            </w:r>
          </w:p>
        </w:tc>
        <w:tc>
          <w:tcPr>
            <w:tcW w:w="9288" w:type="dxa"/>
            <w:gridSpan w:val="3"/>
            <w:tcBorders>
              <w:top w:val="single" w:sz="24" w:space="0" w:color="000000"/>
              <w:bottom w:val="single" w:sz="4" w:space="0" w:color="000000"/>
            </w:tcBorders>
            <w:shd w:val="clear" w:color="auto" w:fill="auto"/>
          </w:tcPr>
          <w:p w14:paraId="25D1FE8E" w14:textId="2FAACD3A" w:rsidR="00E20481" w:rsidRPr="00503671" w:rsidRDefault="00A14440" w:rsidP="004D6CB4">
            <w:pPr>
              <w:pStyle w:val="TableBody"/>
              <w:rPr>
                <w:sz w:val="20"/>
                <w:szCs w:val="20"/>
              </w:rPr>
            </w:pPr>
            <w:r>
              <w:rPr>
                <w:sz w:val="20"/>
                <w:szCs w:val="20"/>
              </w:rPr>
              <w:t>Monthly MCE Technical Meeting</w:t>
            </w:r>
          </w:p>
        </w:tc>
      </w:tr>
      <w:tr w:rsidR="00356450" w:rsidRPr="00503671" w14:paraId="780E0B8C"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Height w:val="292"/>
        </w:trPr>
        <w:tc>
          <w:tcPr>
            <w:tcW w:w="1760" w:type="dxa"/>
            <w:gridSpan w:val="2"/>
            <w:tcBorders>
              <w:top w:val="single" w:sz="4" w:space="0" w:color="000000"/>
              <w:bottom w:val="single" w:sz="4" w:space="0" w:color="000000"/>
            </w:tcBorders>
            <w:shd w:val="clear" w:color="auto" w:fill="auto"/>
          </w:tcPr>
          <w:p w14:paraId="08F8E6A2" w14:textId="77777777" w:rsidR="00356450" w:rsidRPr="00503671" w:rsidRDefault="00356450" w:rsidP="008B1355">
            <w:pPr>
              <w:pStyle w:val="TableBody"/>
              <w:rPr>
                <w:sz w:val="20"/>
                <w:szCs w:val="20"/>
              </w:rPr>
            </w:pPr>
            <w:r w:rsidRPr="00503671">
              <w:rPr>
                <w:sz w:val="20"/>
                <w:szCs w:val="20"/>
              </w:rPr>
              <w:t>Leader/Facilitator:</w:t>
            </w:r>
          </w:p>
        </w:tc>
        <w:tc>
          <w:tcPr>
            <w:tcW w:w="9270" w:type="dxa"/>
            <w:gridSpan w:val="2"/>
            <w:tcBorders>
              <w:top w:val="single" w:sz="4" w:space="0" w:color="000000"/>
              <w:bottom w:val="single" w:sz="4" w:space="0" w:color="000000"/>
            </w:tcBorders>
            <w:shd w:val="clear" w:color="auto" w:fill="auto"/>
          </w:tcPr>
          <w:p w14:paraId="0D4A5791" w14:textId="118EAA75" w:rsidR="00356450" w:rsidRPr="00503671" w:rsidRDefault="00A93C19" w:rsidP="00643AA7">
            <w:pPr>
              <w:pStyle w:val="TableBody"/>
              <w:rPr>
                <w:sz w:val="20"/>
                <w:szCs w:val="20"/>
              </w:rPr>
            </w:pPr>
            <w:r>
              <w:rPr>
                <w:sz w:val="20"/>
                <w:szCs w:val="20"/>
              </w:rPr>
              <w:t xml:space="preserve">Meredith Edwards, OMPP; </w:t>
            </w:r>
            <w:r w:rsidR="00BD4FC5">
              <w:rPr>
                <w:sz w:val="20"/>
                <w:szCs w:val="20"/>
              </w:rPr>
              <w:t>Rebecca Siewert</w:t>
            </w:r>
            <w:r>
              <w:rPr>
                <w:sz w:val="20"/>
                <w:szCs w:val="20"/>
              </w:rPr>
              <w:t>, DXC</w:t>
            </w:r>
          </w:p>
        </w:tc>
      </w:tr>
      <w:tr w:rsidR="00DD28D4" w:rsidRPr="00503671" w14:paraId="03F60F9A"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4" w:space="0" w:color="000000"/>
            </w:tcBorders>
            <w:shd w:val="clear" w:color="auto" w:fill="auto"/>
          </w:tcPr>
          <w:p w14:paraId="4DDDEAB3" w14:textId="77777777" w:rsidR="00DD28D4" w:rsidRPr="00503671" w:rsidRDefault="00DD28D4" w:rsidP="00DD28D4">
            <w:pPr>
              <w:pStyle w:val="TableBody"/>
              <w:rPr>
                <w:sz w:val="20"/>
                <w:szCs w:val="20"/>
              </w:rPr>
            </w:pPr>
            <w:r w:rsidRPr="00503671">
              <w:rPr>
                <w:sz w:val="20"/>
                <w:szCs w:val="20"/>
              </w:rPr>
              <w:t>Location, Date and Time:</w:t>
            </w:r>
          </w:p>
        </w:tc>
        <w:tc>
          <w:tcPr>
            <w:tcW w:w="9288" w:type="dxa"/>
            <w:gridSpan w:val="3"/>
            <w:tcBorders>
              <w:top w:val="single" w:sz="4" w:space="0" w:color="000000"/>
              <w:bottom w:val="single" w:sz="4" w:space="0" w:color="000000"/>
            </w:tcBorders>
            <w:shd w:val="clear" w:color="auto" w:fill="auto"/>
          </w:tcPr>
          <w:p w14:paraId="5581C425" w14:textId="6016CE76" w:rsidR="00DD28D4" w:rsidRPr="00503671" w:rsidRDefault="00CC076B" w:rsidP="00DD28D4">
            <w:pPr>
              <w:pStyle w:val="TableBody"/>
              <w:rPr>
                <w:sz w:val="20"/>
                <w:szCs w:val="20"/>
              </w:rPr>
            </w:pPr>
            <w:r>
              <w:rPr>
                <w:sz w:val="20"/>
                <w:szCs w:val="20"/>
              </w:rPr>
              <w:t xml:space="preserve">Monday, </w:t>
            </w:r>
            <w:r w:rsidR="00A93C19">
              <w:rPr>
                <w:sz w:val="20"/>
                <w:szCs w:val="20"/>
              </w:rPr>
              <w:t>May 20</w:t>
            </w:r>
            <w:r>
              <w:rPr>
                <w:sz w:val="20"/>
                <w:szCs w:val="20"/>
              </w:rPr>
              <w:t>, 2019</w:t>
            </w:r>
          </w:p>
          <w:p w14:paraId="5A803820" w14:textId="289ED93D" w:rsidR="00DD28D4" w:rsidRPr="00503671" w:rsidRDefault="00A14440" w:rsidP="00DC2FFF">
            <w:pPr>
              <w:pStyle w:val="TableBody"/>
              <w:rPr>
                <w:sz w:val="20"/>
                <w:szCs w:val="20"/>
              </w:rPr>
            </w:pPr>
            <w:r>
              <w:rPr>
                <w:sz w:val="20"/>
                <w:szCs w:val="20"/>
              </w:rPr>
              <w:t xml:space="preserve">2 PM; </w:t>
            </w:r>
            <w:r w:rsidR="00CC076B">
              <w:rPr>
                <w:sz w:val="20"/>
                <w:szCs w:val="20"/>
              </w:rPr>
              <w:t>OMPP</w:t>
            </w:r>
            <w:r w:rsidR="00035D8C">
              <w:rPr>
                <w:sz w:val="20"/>
                <w:szCs w:val="20"/>
              </w:rPr>
              <w:t xml:space="preserve"> Conference Room </w:t>
            </w:r>
            <w:r w:rsidR="00CC076B">
              <w:rPr>
                <w:sz w:val="20"/>
                <w:szCs w:val="20"/>
              </w:rPr>
              <w:t>451</w:t>
            </w:r>
          </w:p>
        </w:tc>
      </w:tr>
      <w:tr w:rsidR="00DD28D4" w:rsidRPr="00503671" w14:paraId="3338F7F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24" w:space="0" w:color="000000"/>
            </w:tcBorders>
            <w:shd w:val="clear" w:color="auto" w:fill="auto"/>
          </w:tcPr>
          <w:p w14:paraId="11C1309C" w14:textId="77777777" w:rsidR="00DD28D4" w:rsidRPr="00503671" w:rsidRDefault="00DD28D4" w:rsidP="00DD28D4">
            <w:pPr>
              <w:pStyle w:val="TableBody"/>
              <w:rPr>
                <w:sz w:val="20"/>
                <w:szCs w:val="20"/>
              </w:rPr>
            </w:pPr>
            <w:r w:rsidRPr="00503671">
              <w:rPr>
                <w:sz w:val="20"/>
                <w:szCs w:val="20"/>
              </w:rPr>
              <w:t>Scribe:</w:t>
            </w:r>
          </w:p>
        </w:tc>
        <w:tc>
          <w:tcPr>
            <w:tcW w:w="9288" w:type="dxa"/>
            <w:gridSpan w:val="3"/>
            <w:tcBorders>
              <w:top w:val="single" w:sz="4" w:space="0" w:color="000000"/>
              <w:bottom w:val="single" w:sz="24" w:space="0" w:color="000000"/>
            </w:tcBorders>
            <w:shd w:val="clear" w:color="auto" w:fill="auto"/>
          </w:tcPr>
          <w:p w14:paraId="3B7283D9" w14:textId="1EEC8868" w:rsidR="00DD28D4" w:rsidRPr="00A14440" w:rsidRDefault="0059696E" w:rsidP="004854CF">
            <w:pPr>
              <w:pStyle w:val="TableBody"/>
              <w:rPr>
                <w:sz w:val="20"/>
                <w:szCs w:val="20"/>
              </w:rPr>
            </w:pPr>
            <w:r>
              <w:rPr>
                <w:sz w:val="20"/>
                <w:szCs w:val="20"/>
              </w:rPr>
              <w:t>Holly Walpole</w:t>
            </w:r>
          </w:p>
        </w:tc>
      </w:tr>
    </w:tbl>
    <w:p w14:paraId="08CBCF58" w14:textId="77777777" w:rsidR="00E20481" w:rsidRPr="00503671" w:rsidRDefault="00E20481" w:rsidP="00E20481">
      <w:pPr>
        <w:pStyle w:val="Body"/>
        <w:rPr>
          <w:rFonts w:cs="Arial"/>
          <w:szCs w:val="20"/>
        </w:rPr>
      </w:pPr>
    </w:p>
    <w:tbl>
      <w:tblPr>
        <w:tblStyle w:val="TableGrid"/>
        <w:tblW w:w="10907" w:type="dxa"/>
        <w:tblInd w:w="85" w:type="dxa"/>
        <w:tblLayout w:type="fixed"/>
        <w:tblLook w:val="04A0" w:firstRow="1" w:lastRow="0" w:firstColumn="1" w:lastColumn="0" w:noHBand="0" w:noVBand="1"/>
      </w:tblPr>
      <w:tblGrid>
        <w:gridCol w:w="3240"/>
        <w:gridCol w:w="360"/>
        <w:gridCol w:w="3240"/>
        <w:gridCol w:w="270"/>
        <w:gridCol w:w="3240"/>
        <w:gridCol w:w="557"/>
      </w:tblGrid>
      <w:tr w:rsidR="00C252E0" w:rsidRPr="00AC649E" w14:paraId="1A525922" w14:textId="77777777" w:rsidTr="008F311B">
        <w:trPr>
          <w:trHeight w:val="449"/>
        </w:trPr>
        <w:tc>
          <w:tcPr>
            <w:tcW w:w="10907" w:type="dxa"/>
            <w:gridSpan w:val="6"/>
          </w:tcPr>
          <w:p w14:paraId="0DDE0AD6" w14:textId="77777777" w:rsidR="00C252E0" w:rsidRPr="00AC649E" w:rsidRDefault="00C252E0" w:rsidP="00C252E0">
            <w:pPr>
              <w:pStyle w:val="TableTitle"/>
              <w:rPr>
                <w:rStyle w:val="CaptionC"/>
                <w:b w:val="0"/>
                <w:szCs w:val="20"/>
              </w:rPr>
            </w:pPr>
            <w:r w:rsidRPr="00AC649E">
              <w:rPr>
                <w:b/>
                <w:color w:val="003366"/>
                <w:szCs w:val="20"/>
              </w:rPr>
              <w:t>Attendees</w:t>
            </w:r>
          </w:p>
        </w:tc>
      </w:tr>
      <w:tr w:rsidR="0009454A" w:rsidRPr="0097117B" w14:paraId="39863152" w14:textId="77777777" w:rsidTr="00AC649E">
        <w:tc>
          <w:tcPr>
            <w:tcW w:w="3240" w:type="dxa"/>
          </w:tcPr>
          <w:p w14:paraId="7BDCCB99" w14:textId="594DB829" w:rsidR="0009454A" w:rsidRPr="0097117B" w:rsidRDefault="007C345C" w:rsidP="0009454A">
            <w:pPr>
              <w:ind w:right="386"/>
              <w:rPr>
                <w:rFonts w:cs="Arial"/>
                <w:b/>
                <w:sz w:val="18"/>
                <w:szCs w:val="18"/>
              </w:rPr>
            </w:pPr>
            <w:r w:rsidRPr="0097117B">
              <w:rPr>
                <w:rFonts w:cs="Arial"/>
                <w:b/>
                <w:sz w:val="18"/>
                <w:szCs w:val="18"/>
              </w:rPr>
              <w:t>MCEs</w:t>
            </w:r>
          </w:p>
        </w:tc>
        <w:tc>
          <w:tcPr>
            <w:tcW w:w="360" w:type="dxa"/>
          </w:tcPr>
          <w:p w14:paraId="607BA49E" w14:textId="64CAF3F9" w:rsidR="0009454A" w:rsidRPr="0097117B" w:rsidRDefault="0009454A" w:rsidP="0009454A">
            <w:pPr>
              <w:ind w:right="386"/>
              <w:rPr>
                <w:rFonts w:cs="Arial"/>
                <w:b/>
                <w:sz w:val="18"/>
                <w:szCs w:val="18"/>
              </w:rPr>
            </w:pPr>
          </w:p>
        </w:tc>
        <w:tc>
          <w:tcPr>
            <w:tcW w:w="3240" w:type="dxa"/>
          </w:tcPr>
          <w:p w14:paraId="02671AF1" w14:textId="3EA3E46D" w:rsidR="0009454A" w:rsidRPr="0097117B" w:rsidRDefault="007C345C" w:rsidP="0009454A">
            <w:pPr>
              <w:ind w:right="386"/>
              <w:rPr>
                <w:rFonts w:cs="Arial"/>
                <w:b/>
                <w:sz w:val="18"/>
                <w:szCs w:val="18"/>
              </w:rPr>
            </w:pPr>
            <w:r w:rsidRPr="0097117B">
              <w:rPr>
                <w:rFonts w:cs="Arial"/>
                <w:b/>
                <w:sz w:val="18"/>
                <w:szCs w:val="18"/>
              </w:rPr>
              <w:t>State</w:t>
            </w:r>
          </w:p>
        </w:tc>
        <w:tc>
          <w:tcPr>
            <w:tcW w:w="270" w:type="dxa"/>
          </w:tcPr>
          <w:p w14:paraId="48814559" w14:textId="58FE71D2" w:rsidR="0009454A" w:rsidRPr="0097117B" w:rsidRDefault="0009454A" w:rsidP="0009454A">
            <w:pPr>
              <w:ind w:right="386"/>
              <w:jc w:val="both"/>
              <w:rPr>
                <w:rFonts w:cs="Arial"/>
                <w:b/>
                <w:sz w:val="18"/>
                <w:szCs w:val="18"/>
              </w:rPr>
            </w:pPr>
          </w:p>
        </w:tc>
        <w:tc>
          <w:tcPr>
            <w:tcW w:w="3240" w:type="dxa"/>
          </w:tcPr>
          <w:p w14:paraId="224E5136" w14:textId="307F1040" w:rsidR="0009454A" w:rsidRPr="0097117B" w:rsidRDefault="007C345C" w:rsidP="0009454A">
            <w:pPr>
              <w:ind w:right="386"/>
              <w:rPr>
                <w:rFonts w:cs="Arial"/>
                <w:b/>
                <w:sz w:val="18"/>
                <w:szCs w:val="18"/>
              </w:rPr>
            </w:pPr>
            <w:r w:rsidRPr="0097117B">
              <w:rPr>
                <w:rFonts w:cs="Arial"/>
                <w:b/>
                <w:sz w:val="18"/>
                <w:szCs w:val="18"/>
              </w:rPr>
              <w:t>DXC</w:t>
            </w:r>
          </w:p>
        </w:tc>
        <w:tc>
          <w:tcPr>
            <w:tcW w:w="557" w:type="dxa"/>
          </w:tcPr>
          <w:p w14:paraId="318E41FC" w14:textId="34616161" w:rsidR="0009454A" w:rsidRPr="0097117B" w:rsidRDefault="0009454A" w:rsidP="0009454A">
            <w:pPr>
              <w:ind w:right="386"/>
              <w:rPr>
                <w:rFonts w:cs="Arial"/>
                <w:b/>
                <w:sz w:val="18"/>
                <w:szCs w:val="18"/>
              </w:rPr>
            </w:pPr>
          </w:p>
        </w:tc>
      </w:tr>
      <w:tr w:rsidR="008F311B" w:rsidRPr="0097117B" w14:paraId="135B190A" w14:textId="77777777" w:rsidTr="00AC649E">
        <w:tc>
          <w:tcPr>
            <w:tcW w:w="3240" w:type="dxa"/>
          </w:tcPr>
          <w:p w14:paraId="6C1EE948" w14:textId="0B719D6B" w:rsidR="008F311B" w:rsidRPr="002C267B" w:rsidRDefault="007C345C" w:rsidP="008F311B">
            <w:pPr>
              <w:rPr>
                <w:rFonts w:cs="Arial"/>
                <w:b/>
                <w:sz w:val="18"/>
                <w:szCs w:val="18"/>
              </w:rPr>
            </w:pPr>
            <w:r w:rsidRPr="002C267B">
              <w:rPr>
                <w:rFonts w:cs="Arial"/>
                <w:b/>
                <w:sz w:val="18"/>
                <w:szCs w:val="18"/>
              </w:rPr>
              <w:t>Anthem</w:t>
            </w:r>
          </w:p>
        </w:tc>
        <w:tc>
          <w:tcPr>
            <w:tcW w:w="360" w:type="dxa"/>
          </w:tcPr>
          <w:p w14:paraId="78E86ED5" w14:textId="16E182C8" w:rsidR="008F311B" w:rsidRPr="0097117B" w:rsidRDefault="008F311B" w:rsidP="008F311B">
            <w:pPr>
              <w:rPr>
                <w:rFonts w:cs="Arial"/>
                <w:sz w:val="18"/>
                <w:szCs w:val="18"/>
              </w:rPr>
            </w:pPr>
          </w:p>
        </w:tc>
        <w:tc>
          <w:tcPr>
            <w:tcW w:w="3240" w:type="dxa"/>
          </w:tcPr>
          <w:p w14:paraId="07F0CF01" w14:textId="362394E4" w:rsidR="008F311B" w:rsidRPr="0097117B" w:rsidRDefault="004D3480" w:rsidP="008F311B">
            <w:pPr>
              <w:rPr>
                <w:rFonts w:cs="Arial"/>
                <w:sz w:val="18"/>
                <w:szCs w:val="18"/>
              </w:rPr>
            </w:pPr>
            <w:r>
              <w:rPr>
                <w:rFonts w:cs="Arial"/>
                <w:sz w:val="18"/>
                <w:szCs w:val="18"/>
              </w:rPr>
              <w:t>Meredith Edwards</w:t>
            </w:r>
          </w:p>
        </w:tc>
        <w:tc>
          <w:tcPr>
            <w:tcW w:w="270" w:type="dxa"/>
          </w:tcPr>
          <w:p w14:paraId="3C4202F3" w14:textId="22A6815C" w:rsidR="008F311B" w:rsidRPr="0097117B" w:rsidRDefault="008F311B" w:rsidP="008F311B">
            <w:pPr>
              <w:jc w:val="both"/>
              <w:rPr>
                <w:rFonts w:cs="Arial"/>
                <w:sz w:val="18"/>
                <w:szCs w:val="18"/>
              </w:rPr>
            </w:pPr>
          </w:p>
        </w:tc>
        <w:tc>
          <w:tcPr>
            <w:tcW w:w="3240" w:type="dxa"/>
          </w:tcPr>
          <w:p w14:paraId="4B77F6D9" w14:textId="7339C0EA" w:rsidR="008F311B" w:rsidRPr="0097117B" w:rsidRDefault="0059696E" w:rsidP="008F311B">
            <w:pPr>
              <w:rPr>
                <w:rFonts w:cs="Arial"/>
                <w:sz w:val="18"/>
                <w:szCs w:val="18"/>
              </w:rPr>
            </w:pPr>
            <w:r>
              <w:rPr>
                <w:rFonts w:cs="Arial"/>
                <w:sz w:val="18"/>
                <w:szCs w:val="18"/>
              </w:rPr>
              <w:t>Karen Grays</w:t>
            </w:r>
            <w:r w:rsidDel="0059696E">
              <w:rPr>
                <w:rFonts w:cs="Arial"/>
                <w:sz w:val="18"/>
                <w:szCs w:val="18"/>
              </w:rPr>
              <w:t xml:space="preserve"> </w:t>
            </w:r>
          </w:p>
        </w:tc>
        <w:tc>
          <w:tcPr>
            <w:tcW w:w="557" w:type="dxa"/>
          </w:tcPr>
          <w:p w14:paraId="5445C31D" w14:textId="64630381" w:rsidR="008F311B" w:rsidRPr="0097117B" w:rsidRDefault="008F311B" w:rsidP="008F311B">
            <w:pPr>
              <w:rPr>
                <w:rFonts w:cs="Arial"/>
                <w:sz w:val="18"/>
                <w:szCs w:val="18"/>
              </w:rPr>
            </w:pPr>
          </w:p>
        </w:tc>
      </w:tr>
      <w:tr w:rsidR="0097117B" w:rsidRPr="0097117B" w14:paraId="4FBC3678" w14:textId="77777777" w:rsidTr="00AC649E">
        <w:tc>
          <w:tcPr>
            <w:tcW w:w="3240" w:type="dxa"/>
          </w:tcPr>
          <w:p w14:paraId="0B0E9D60" w14:textId="0E13B185" w:rsidR="0097117B" w:rsidRPr="0097117B" w:rsidRDefault="004D3480" w:rsidP="008F311B">
            <w:pPr>
              <w:rPr>
                <w:rFonts w:cs="Arial"/>
                <w:sz w:val="18"/>
                <w:szCs w:val="18"/>
              </w:rPr>
            </w:pPr>
            <w:r>
              <w:rPr>
                <w:rFonts w:cs="Arial"/>
                <w:sz w:val="18"/>
                <w:szCs w:val="18"/>
              </w:rPr>
              <w:t>Tracy Silvers</w:t>
            </w:r>
          </w:p>
        </w:tc>
        <w:tc>
          <w:tcPr>
            <w:tcW w:w="360" w:type="dxa"/>
          </w:tcPr>
          <w:p w14:paraId="4AB8116A" w14:textId="77777777" w:rsidR="0097117B" w:rsidRPr="0097117B" w:rsidRDefault="0097117B" w:rsidP="008F311B">
            <w:pPr>
              <w:rPr>
                <w:rFonts w:cs="Arial"/>
                <w:sz w:val="18"/>
                <w:szCs w:val="18"/>
              </w:rPr>
            </w:pPr>
          </w:p>
        </w:tc>
        <w:tc>
          <w:tcPr>
            <w:tcW w:w="3240" w:type="dxa"/>
          </w:tcPr>
          <w:p w14:paraId="1280E96D" w14:textId="248DE1C2" w:rsidR="0097117B" w:rsidRPr="0097117B" w:rsidRDefault="004D3480" w:rsidP="008F311B">
            <w:pPr>
              <w:rPr>
                <w:rFonts w:cs="Arial"/>
                <w:sz w:val="18"/>
                <w:szCs w:val="18"/>
              </w:rPr>
            </w:pPr>
            <w:r>
              <w:rPr>
                <w:rFonts w:cs="Arial"/>
                <w:sz w:val="18"/>
                <w:szCs w:val="18"/>
              </w:rPr>
              <w:t>Jeff</w:t>
            </w:r>
            <w:r w:rsidR="0059696E">
              <w:rPr>
                <w:rFonts w:cs="Arial"/>
                <w:sz w:val="18"/>
                <w:szCs w:val="18"/>
              </w:rPr>
              <w:t xml:space="preserve"> </w:t>
            </w:r>
            <w:r>
              <w:rPr>
                <w:rFonts w:cs="Arial"/>
                <w:sz w:val="18"/>
                <w:szCs w:val="18"/>
              </w:rPr>
              <w:t>Neuman</w:t>
            </w:r>
          </w:p>
        </w:tc>
        <w:tc>
          <w:tcPr>
            <w:tcW w:w="270" w:type="dxa"/>
          </w:tcPr>
          <w:p w14:paraId="7687ACDF" w14:textId="77777777" w:rsidR="0097117B" w:rsidRPr="0097117B" w:rsidRDefault="0097117B" w:rsidP="008F311B">
            <w:pPr>
              <w:jc w:val="both"/>
              <w:rPr>
                <w:rFonts w:cs="Arial"/>
                <w:sz w:val="18"/>
                <w:szCs w:val="18"/>
              </w:rPr>
            </w:pPr>
          </w:p>
        </w:tc>
        <w:tc>
          <w:tcPr>
            <w:tcW w:w="3240" w:type="dxa"/>
          </w:tcPr>
          <w:p w14:paraId="4DFFE2A5" w14:textId="3995D1BE" w:rsidR="0097117B" w:rsidRPr="0097117B" w:rsidRDefault="0059696E" w:rsidP="008F311B">
            <w:pPr>
              <w:rPr>
                <w:rFonts w:cs="Arial"/>
                <w:sz w:val="18"/>
                <w:szCs w:val="18"/>
              </w:rPr>
            </w:pPr>
            <w:r>
              <w:rPr>
                <w:rFonts w:cs="Arial"/>
                <w:sz w:val="18"/>
                <w:szCs w:val="18"/>
              </w:rPr>
              <w:t>Tisha Arberry</w:t>
            </w:r>
          </w:p>
        </w:tc>
        <w:tc>
          <w:tcPr>
            <w:tcW w:w="557" w:type="dxa"/>
          </w:tcPr>
          <w:p w14:paraId="6CA6A2B0" w14:textId="77777777" w:rsidR="0097117B" w:rsidRPr="0097117B" w:rsidRDefault="0097117B" w:rsidP="008F311B">
            <w:pPr>
              <w:rPr>
                <w:rFonts w:cs="Arial"/>
                <w:sz w:val="18"/>
                <w:szCs w:val="18"/>
              </w:rPr>
            </w:pPr>
          </w:p>
        </w:tc>
      </w:tr>
      <w:tr w:rsidR="008F311B" w:rsidRPr="0097117B" w14:paraId="6018BF5C" w14:textId="77777777" w:rsidTr="00AC649E">
        <w:tc>
          <w:tcPr>
            <w:tcW w:w="3240" w:type="dxa"/>
          </w:tcPr>
          <w:p w14:paraId="28DC3E85" w14:textId="72162950" w:rsidR="008F311B" w:rsidRPr="0097117B" w:rsidRDefault="00B034EF" w:rsidP="008F311B">
            <w:pPr>
              <w:rPr>
                <w:rFonts w:cs="Arial"/>
                <w:sz w:val="18"/>
                <w:szCs w:val="18"/>
              </w:rPr>
            </w:pPr>
            <w:r>
              <w:rPr>
                <w:rFonts w:cs="Arial"/>
                <w:sz w:val="18"/>
                <w:szCs w:val="18"/>
              </w:rPr>
              <w:t>Jean Caster</w:t>
            </w:r>
          </w:p>
        </w:tc>
        <w:tc>
          <w:tcPr>
            <w:tcW w:w="360" w:type="dxa"/>
          </w:tcPr>
          <w:p w14:paraId="24573C66" w14:textId="458A4554" w:rsidR="008F311B" w:rsidRPr="0097117B" w:rsidRDefault="008F311B" w:rsidP="008F311B">
            <w:pPr>
              <w:rPr>
                <w:rFonts w:cs="Arial"/>
                <w:sz w:val="18"/>
                <w:szCs w:val="18"/>
              </w:rPr>
            </w:pPr>
          </w:p>
        </w:tc>
        <w:tc>
          <w:tcPr>
            <w:tcW w:w="3240" w:type="dxa"/>
          </w:tcPr>
          <w:p w14:paraId="41B4E4DB" w14:textId="0F02A6E4" w:rsidR="008F311B" w:rsidRPr="0097117B" w:rsidRDefault="00A93C19" w:rsidP="002C267B">
            <w:pPr>
              <w:rPr>
                <w:rFonts w:cs="Arial"/>
                <w:sz w:val="18"/>
                <w:szCs w:val="18"/>
              </w:rPr>
            </w:pPr>
            <w:r>
              <w:rPr>
                <w:rFonts w:cs="Arial"/>
                <w:sz w:val="18"/>
                <w:szCs w:val="18"/>
              </w:rPr>
              <w:t>Kathy Leonard</w:t>
            </w:r>
          </w:p>
        </w:tc>
        <w:tc>
          <w:tcPr>
            <w:tcW w:w="270" w:type="dxa"/>
          </w:tcPr>
          <w:p w14:paraId="53BC6A31" w14:textId="64927CB5" w:rsidR="008F311B" w:rsidRPr="0097117B" w:rsidRDefault="008F311B" w:rsidP="008F311B">
            <w:pPr>
              <w:jc w:val="both"/>
              <w:rPr>
                <w:rFonts w:cs="Arial"/>
                <w:sz w:val="18"/>
                <w:szCs w:val="18"/>
              </w:rPr>
            </w:pPr>
          </w:p>
        </w:tc>
        <w:tc>
          <w:tcPr>
            <w:tcW w:w="3240" w:type="dxa"/>
          </w:tcPr>
          <w:p w14:paraId="7E42C253" w14:textId="40767A72" w:rsidR="008F311B" w:rsidRPr="0097117B" w:rsidRDefault="002C267B" w:rsidP="008F311B">
            <w:pPr>
              <w:rPr>
                <w:rFonts w:cs="Arial"/>
                <w:sz w:val="18"/>
                <w:szCs w:val="18"/>
              </w:rPr>
            </w:pPr>
            <w:r>
              <w:rPr>
                <w:rFonts w:cs="Arial"/>
                <w:sz w:val="18"/>
                <w:szCs w:val="18"/>
              </w:rPr>
              <w:t>Kathleen Karnes</w:t>
            </w:r>
          </w:p>
        </w:tc>
        <w:tc>
          <w:tcPr>
            <w:tcW w:w="557" w:type="dxa"/>
          </w:tcPr>
          <w:p w14:paraId="6225D2E6" w14:textId="62C719BF" w:rsidR="008F311B" w:rsidRPr="0097117B" w:rsidRDefault="008F311B" w:rsidP="008F311B">
            <w:pPr>
              <w:rPr>
                <w:rFonts w:cs="Arial"/>
                <w:sz w:val="18"/>
                <w:szCs w:val="18"/>
              </w:rPr>
            </w:pPr>
          </w:p>
        </w:tc>
      </w:tr>
      <w:tr w:rsidR="00302B59" w:rsidRPr="0097117B" w14:paraId="3825D821" w14:textId="77777777" w:rsidTr="00AC649E">
        <w:tc>
          <w:tcPr>
            <w:tcW w:w="3240" w:type="dxa"/>
          </w:tcPr>
          <w:p w14:paraId="2D5A1886" w14:textId="7F29F048" w:rsidR="00302B59" w:rsidRDefault="004D3480" w:rsidP="008F311B">
            <w:pPr>
              <w:rPr>
                <w:rFonts w:cs="Arial"/>
                <w:sz w:val="18"/>
                <w:szCs w:val="18"/>
              </w:rPr>
            </w:pPr>
            <w:r>
              <w:rPr>
                <w:rFonts w:cs="Arial"/>
                <w:sz w:val="18"/>
                <w:szCs w:val="18"/>
              </w:rPr>
              <w:t>Gretchen Atkins</w:t>
            </w:r>
            <w:r w:rsidDel="004D3480">
              <w:rPr>
                <w:rFonts w:cs="Arial"/>
                <w:sz w:val="18"/>
                <w:szCs w:val="18"/>
              </w:rPr>
              <w:t xml:space="preserve"> </w:t>
            </w:r>
          </w:p>
        </w:tc>
        <w:tc>
          <w:tcPr>
            <w:tcW w:w="360" w:type="dxa"/>
          </w:tcPr>
          <w:p w14:paraId="746B92A9" w14:textId="77777777" w:rsidR="00302B59" w:rsidRPr="0097117B" w:rsidRDefault="00302B59" w:rsidP="008F311B">
            <w:pPr>
              <w:rPr>
                <w:rFonts w:cs="Arial"/>
                <w:sz w:val="18"/>
                <w:szCs w:val="18"/>
              </w:rPr>
            </w:pPr>
          </w:p>
        </w:tc>
        <w:tc>
          <w:tcPr>
            <w:tcW w:w="3240" w:type="dxa"/>
          </w:tcPr>
          <w:p w14:paraId="5DE65042" w14:textId="06F3FA5D" w:rsidR="00302B59" w:rsidRDefault="00302B59" w:rsidP="002C267B">
            <w:pPr>
              <w:rPr>
                <w:rFonts w:cs="Arial"/>
                <w:sz w:val="18"/>
                <w:szCs w:val="18"/>
              </w:rPr>
            </w:pPr>
          </w:p>
        </w:tc>
        <w:tc>
          <w:tcPr>
            <w:tcW w:w="270" w:type="dxa"/>
          </w:tcPr>
          <w:p w14:paraId="67A1DF59" w14:textId="77777777" w:rsidR="00302B59" w:rsidRPr="0097117B" w:rsidRDefault="00302B59" w:rsidP="008F311B">
            <w:pPr>
              <w:jc w:val="both"/>
              <w:rPr>
                <w:rFonts w:cs="Arial"/>
                <w:sz w:val="18"/>
                <w:szCs w:val="18"/>
              </w:rPr>
            </w:pPr>
          </w:p>
        </w:tc>
        <w:tc>
          <w:tcPr>
            <w:tcW w:w="3240" w:type="dxa"/>
          </w:tcPr>
          <w:p w14:paraId="48023E56" w14:textId="1C443C9C" w:rsidR="00302B59" w:rsidRDefault="00302B59" w:rsidP="008F311B">
            <w:pPr>
              <w:rPr>
                <w:rFonts w:cs="Arial"/>
                <w:sz w:val="18"/>
                <w:szCs w:val="18"/>
              </w:rPr>
            </w:pPr>
            <w:r>
              <w:rPr>
                <w:rFonts w:cs="Arial"/>
                <w:sz w:val="18"/>
                <w:szCs w:val="18"/>
              </w:rPr>
              <w:t>Stephanie Cari</w:t>
            </w:r>
          </w:p>
        </w:tc>
        <w:tc>
          <w:tcPr>
            <w:tcW w:w="557" w:type="dxa"/>
          </w:tcPr>
          <w:p w14:paraId="191E3D64" w14:textId="77777777" w:rsidR="00302B59" w:rsidRPr="0097117B" w:rsidRDefault="00302B59" w:rsidP="008F311B">
            <w:pPr>
              <w:rPr>
                <w:rFonts w:cs="Arial"/>
                <w:sz w:val="18"/>
                <w:szCs w:val="18"/>
              </w:rPr>
            </w:pPr>
          </w:p>
        </w:tc>
      </w:tr>
      <w:tr w:rsidR="00302B59" w:rsidRPr="0097117B" w14:paraId="21BD329D" w14:textId="77777777" w:rsidTr="00AC649E">
        <w:tc>
          <w:tcPr>
            <w:tcW w:w="3240" w:type="dxa"/>
          </w:tcPr>
          <w:p w14:paraId="11F5B117" w14:textId="3E891C2E" w:rsidR="00302B59" w:rsidRDefault="001B76BF" w:rsidP="008F311B">
            <w:pPr>
              <w:rPr>
                <w:rFonts w:cs="Arial"/>
                <w:sz w:val="18"/>
                <w:szCs w:val="18"/>
              </w:rPr>
            </w:pPr>
            <w:r>
              <w:rPr>
                <w:rFonts w:cs="Arial"/>
                <w:sz w:val="18"/>
                <w:szCs w:val="18"/>
              </w:rPr>
              <w:t>Ferdinand</w:t>
            </w:r>
            <w:r w:rsidR="00985F32">
              <w:rPr>
                <w:rFonts w:cs="Arial"/>
                <w:sz w:val="18"/>
                <w:szCs w:val="18"/>
              </w:rPr>
              <w:t xml:space="preserve"> Cajigal</w:t>
            </w:r>
          </w:p>
        </w:tc>
        <w:tc>
          <w:tcPr>
            <w:tcW w:w="360" w:type="dxa"/>
          </w:tcPr>
          <w:p w14:paraId="1997850B" w14:textId="77777777" w:rsidR="00302B59" w:rsidRPr="0097117B" w:rsidRDefault="00302B59" w:rsidP="008F311B">
            <w:pPr>
              <w:rPr>
                <w:rFonts w:cs="Arial"/>
                <w:sz w:val="18"/>
                <w:szCs w:val="18"/>
              </w:rPr>
            </w:pPr>
          </w:p>
        </w:tc>
        <w:tc>
          <w:tcPr>
            <w:tcW w:w="3240" w:type="dxa"/>
          </w:tcPr>
          <w:p w14:paraId="64D7A79F" w14:textId="77777777" w:rsidR="00302B59" w:rsidRDefault="00302B59" w:rsidP="002C267B">
            <w:pPr>
              <w:rPr>
                <w:rFonts w:cs="Arial"/>
                <w:sz w:val="18"/>
                <w:szCs w:val="18"/>
              </w:rPr>
            </w:pPr>
          </w:p>
        </w:tc>
        <w:tc>
          <w:tcPr>
            <w:tcW w:w="270" w:type="dxa"/>
          </w:tcPr>
          <w:p w14:paraId="40467A8B" w14:textId="77777777" w:rsidR="00302B59" w:rsidRPr="0097117B" w:rsidRDefault="00302B59" w:rsidP="008F311B">
            <w:pPr>
              <w:jc w:val="both"/>
              <w:rPr>
                <w:rFonts w:cs="Arial"/>
                <w:sz w:val="18"/>
                <w:szCs w:val="18"/>
              </w:rPr>
            </w:pPr>
          </w:p>
        </w:tc>
        <w:tc>
          <w:tcPr>
            <w:tcW w:w="3240" w:type="dxa"/>
          </w:tcPr>
          <w:p w14:paraId="6AD80308" w14:textId="00D5F44F" w:rsidR="00302B59" w:rsidRDefault="00302B59" w:rsidP="008F311B">
            <w:pPr>
              <w:rPr>
                <w:rFonts w:cs="Arial"/>
                <w:sz w:val="18"/>
                <w:szCs w:val="18"/>
              </w:rPr>
            </w:pPr>
            <w:r>
              <w:rPr>
                <w:rFonts w:cs="Arial"/>
                <w:sz w:val="18"/>
                <w:szCs w:val="18"/>
              </w:rPr>
              <w:t>Jerry Heady</w:t>
            </w:r>
          </w:p>
        </w:tc>
        <w:tc>
          <w:tcPr>
            <w:tcW w:w="557" w:type="dxa"/>
          </w:tcPr>
          <w:p w14:paraId="7BF93041" w14:textId="77777777" w:rsidR="00302B59" w:rsidRPr="0097117B" w:rsidRDefault="00302B59" w:rsidP="008F311B">
            <w:pPr>
              <w:rPr>
                <w:rFonts w:cs="Arial"/>
                <w:sz w:val="18"/>
                <w:szCs w:val="18"/>
              </w:rPr>
            </w:pPr>
          </w:p>
        </w:tc>
      </w:tr>
      <w:tr w:rsidR="0059696E" w:rsidRPr="0097117B" w14:paraId="1AB3374B" w14:textId="77777777" w:rsidTr="00AC649E">
        <w:tc>
          <w:tcPr>
            <w:tcW w:w="3240" w:type="dxa"/>
          </w:tcPr>
          <w:p w14:paraId="2AAE6577" w14:textId="56DECFC2" w:rsidR="0059696E" w:rsidDel="0059696E" w:rsidRDefault="001B76BF" w:rsidP="008F311B">
            <w:pPr>
              <w:rPr>
                <w:rFonts w:cs="Arial"/>
                <w:sz w:val="18"/>
                <w:szCs w:val="18"/>
              </w:rPr>
            </w:pPr>
            <w:r>
              <w:rPr>
                <w:rFonts w:cs="Arial"/>
                <w:sz w:val="18"/>
                <w:szCs w:val="18"/>
              </w:rPr>
              <w:t>Trang Cooley</w:t>
            </w:r>
          </w:p>
        </w:tc>
        <w:tc>
          <w:tcPr>
            <w:tcW w:w="360" w:type="dxa"/>
          </w:tcPr>
          <w:p w14:paraId="7F774C82" w14:textId="77777777" w:rsidR="0059696E" w:rsidRPr="0097117B" w:rsidRDefault="0059696E" w:rsidP="008F311B">
            <w:pPr>
              <w:rPr>
                <w:rFonts w:cs="Arial"/>
                <w:sz w:val="18"/>
                <w:szCs w:val="18"/>
              </w:rPr>
            </w:pPr>
          </w:p>
        </w:tc>
        <w:tc>
          <w:tcPr>
            <w:tcW w:w="3240" w:type="dxa"/>
          </w:tcPr>
          <w:p w14:paraId="1EBF25F8" w14:textId="77777777" w:rsidR="0059696E" w:rsidRDefault="0059696E" w:rsidP="002C267B">
            <w:pPr>
              <w:rPr>
                <w:rFonts w:cs="Arial"/>
                <w:sz w:val="18"/>
                <w:szCs w:val="18"/>
              </w:rPr>
            </w:pPr>
          </w:p>
        </w:tc>
        <w:tc>
          <w:tcPr>
            <w:tcW w:w="270" w:type="dxa"/>
          </w:tcPr>
          <w:p w14:paraId="26204F9F" w14:textId="77777777" w:rsidR="0059696E" w:rsidRPr="0097117B" w:rsidRDefault="0059696E" w:rsidP="008F311B">
            <w:pPr>
              <w:jc w:val="both"/>
              <w:rPr>
                <w:rFonts w:cs="Arial"/>
                <w:sz w:val="18"/>
                <w:szCs w:val="18"/>
              </w:rPr>
            </w:pPr>
          </w:p>
        </w:tc>
        <w:tc>
          <w:tcPr>
            <w:tcW w:w="3240" w:type="dxa"/>
          </w:tcPr>
          <w:p w14:paraId="409B46E7" w14:textId="67603BA3" w:rsidR="0059696E" w:rsidRDefault="0059696E" w:rsidP="008F311B">
            <w:pPr>
              <w:rPr>
                <w:rFonts w:cs="Arial"/>
                <w:sz w:val="18"/>
                <w:szCs w:val="18"/>
              </w:rPr>
            </w:pPr>
            <w:r>
              <w:rPr>
                <w:rFonts w:cs="Arial"/>
                <w:sz w:val="18"/>
                <w:szCs w:val="18"/>
              </w:rPr>
              <w:t>Lisa Hogarth</w:t>
            </w:r>
          </w:p>
        </w:tc>
        <w:tc>
          <w:tcPr>
            <w:tcW w:w="557" w:type="dxa"/>
          </w:tcPr>
          <w:p w14:paraId="1FFBD1FA" w14:textId="77777777" w:rsidR="0059696E" w:rsidRPr="0097117B" w:rsidRDefault="0059696E" w:rsidP="008F311B">
            <w:pPr>
              <w:rPr>
                <w:rFonts w:cs="Arial"/>
                <w:sz w:val="18"/>
                <w:szCs w:val="18"/>
              </w:rPr>
            </w:pPr>
          </w:p>
        </w:tc>
      </w:tr>
      <w:tr w:rsidR="008F311B" w:rsidRPr="0097117B" w14:paraId="5F169C8A" w14:textId="77777777" w:rsidTr="00AC649E">
        <w:tc>
          <w:tcPr>
            <w:tcW w:w="3240" w:type="dxa"/>
          </w:tcPr>
          <w:p w14:paraId="3072054A" w14:textId="0CCE375F" w:rsidR="008F311B" w:rsidRPr="002C267B" w:rsidRDefault="007C345C" w:rsidP="008F311B">
            <w:pPr>
              <w:rPr>
                <w:rFonts w:cs="Arial"/>
                <w:b/>
                <w:sz w:val="18"/>
                <w:szCs w:val="18"/>
              </w:rPr>
            </w:pPr>
            <w:r w:rsidRPr="002C267B">
              <w:rPr>
                <w:rFonts w:cs="Arial"/>
                <w:b/>
                <w:sz w:val="18"/>
                <w:szCs w:val="18"/>
              </w:rPr>
              <w:t>MDwise</w:t>
            </w:r>
          </w:p>
        </w:tc>
        <w:tc>
          <w:tcPr>
            <w:tcW w:w="360" w:type="dxa"/>
          </w:tcPr>
          <w:p w14:paraId="2141ABB2" w14:textId="5422890F" w:rsidR="008F311B" w:rsidRPr="00DC2FFF" w:rsidRDefault="008F311B" w:rsidP="008F311B">
            <w:pPr>
              <w:rPr>
                <w:rFonts w:cs="Arial"/>
                <w:b/>
                <w:sz w:val="18"/>
                <w:szCs w:val="18"/>
              </w:rPr>
            </w:pPr>
          </w:p>
        </w:tc>
        <w:tc>
          <w:tcPr>
            <w:tcW w:w="3240" w:type="dxa"/>
          </w:tcPr>
          <w:p w14:paraId="6F648DE6" w14:textId="7B474573" w:rsidR="008F311B" w:rsidRPr="00DC2FFF" w:rsidRDefault="00DC2FFF" w:rsidP="00551BC8">
            <w:pPr>
              <w:rPr>
                <w:rFonts w:cs="Arial"/>
                <w:b/>
                <w:sz w:val="18"/>
                <w:szCs w:val="18"/>
              </w:rPr>
            </w:pPr>
            <w:r w:rsidRPr="00DC2FFF">
              <w:rPr>
                <w:rFonts w:cs="Arial"/>
                <w:b/>
                <w:sz w:val="18"/>
                <w:szCs w:val="18"/>
              </w:rPr>
              <w:t>MAXIMUS</w:t>
            </w:r>
          </w:p>
        </w:tc>
        <w:tc>
          <w:tcPr>
            <w:tcW w:w="270" w:type="dxa"/>
          </w:tcPr>
          <w:p w14:paraId="7FA4A045" w14:textId="0B33A71B" w:rsidR="008F311B" w:rsidRPr="0097117B" w:rsidRDefault="008F311B" w:rsidP="008F311B">
            <w:pPr>
              <w:jc w:val="both"/>
              <w:rPr>
                <w:rFonts w:cs="Arial"/>
                <w:sz w:val="18"/>
                <w:szCs w:val="18"/>
              </w:rPr>
            </w:pPr>
          </w:p>
        </w:tc>
        <w:tc>
          <w:tcPr>
            <w:tcW w:w="3240" w:type="dxa"/>
          </w:tcPr>
          <w:p w14:paraId="69A570AC" w14:textId="60257E89" w:rsidR="008F311B" w:rsidRPr="0097117B" w:rsidRDefault="002C267B" w:rsidP="008F311B">
            <w:pPr>
              <w:rPr>
                <w:rFonts w:cs="Arial"/>
                <w:sz w:val="18"/>
                <w:szCs w:val="18"/>
              </w:rPr>
            </w:pPr>
            <w:r>
              <w:rPr>
                <w:rFonts w:cs="Arial"/>
                <w:sz w:val="18"/>
                <w:szCs w:val="18"/>
              </w:rPr>
              <w:t>Indea McCombs</w:t>
            </w:r>
          </w:p>
        </w:tc>
        <w:tc>
          <w:tcPr>
            <w:tcW w:w="557" w:type="dxa"/>
          </w:tcPr>
          <w:p w14:paraId="0AE06F33" w14:textId="579E6DCE" w:rsidR="008F311B" w:rsidRPr="0097117B" w:rsidRDefault="008F311B" w:rsidP="008F311B">
            <w:pPr>
              <w:rPr>
                <w:rFonts w:cs="Arial"/>
                <w:sz w:val="18"/>
                <w:szCs w:val="18"/>
              </w:rPr>
            </w:pPr>
          </w:p>
        </w:tc>
      </w:tr>
      <w:tr w:rsidR="0097117B" w:rsidRPr="0097117B" w14:paraId="4BAE0463" w14:textId="77777777" w:rsidTr="00AC649E">
        <w:tc>
          <w:tcPr>
            <w:tcW w:w="3240" w:type="dxa"/>
          </w:tcPr>
          <w:p w14:paraId="5D05636D" w14:textId="2A8FD414" w:rsidR="0097117B" w:rsidRPr="0097117B" w:rsidRDefault="00302B59" w:rsidP="008F311B">
            <w:pPr>
              <w:rPr>
                <w:rFonts w:cs="Arial"/>
                <w:sz w:val="18"/>
                <w:szCs w:val="18"/>
              </w:rPr>
            </w:pPr>
            <w:r>
              <w:rPr>
                <w:rFonts w:cs="Arial"/>
                <w:sz w:val="18"/>
                <w:szCs w:val="18"/>
              </w:rPr>
              <w:t>Michelle Okeson</w:t>
            </w:r>
          </w:p>
        </w:tc>
        <w:tc>
          <w:tcPr>
            <w:tcW w:w="360" w:type="dxa"/>
          </w:tcPr>
          <w:p w14:paraId="32C42CE2" w14:textId="77777777" w:rsidR="0097117B" w:rsidRPr="0097117B" w:rsidRDefault="0097117B" w:rsidP="008F311B">
            <w:pPr>
              <w:rPr>
                <w:rFonts w:cs="Arial"/>
                <w:sz w:val="18"/>
                <w:szCs w:val="18"/>
              </w:rPr>
            </w:pPr>
          </w:p>
        </w:tc>
        <w:tc>
          <w:tcPr>
            <w:tcW w:w="3240" w:type="dxa"/>
          </w:tcPr>
          <w:p w14:paraId="2AFA9D3D" w14:textId="5D9E578F" w:rsidR="0097117B" w:rsidRPr="0097117B" w:rsidRDefault="001B76BF">
            <w:pPr>
              <w:rPr>
                <w:rFonts w:cs="Arial"/>
                <w:sz w:val="18"/>
                <w:szCs w:val="18"/>
              </w:rPr>
            </w:pPr>
            <w:r>
              <w:rPr>
                <w:rFonts w:cs="Arial"/>
                <w:sz w:val="18"/>
                <w:szCs w:val="18"/>
              </w:rPr>
              <w:t>Natalie Smith</w:t>
            </w:r>
          </w:p>
        </w:tc>
        <w:tc>
          <w:tcPr>
            <w:tcW w:w="270" w:type="dxa"/>
          </w:tcPr>
          <w:p w14:paraId="6B6EFD68" w14:textId="77777777" w:rsidR="0097117B" w:rsidRPr="0097117B" w:rsidRDefault="0097117B" w:rsidP="008F311B">
            <w:pPr>
              <w:jc w:val="both"/>
              <w:rPr>
                <w:rFonts w:cs="Arial"/>
                <w:sz w:val="18"/>
                <w:szCs w:val="18"/>
              </w:rPr>
            </w:pPr>
          </w:p>
        </w:tc>
        <w:tc>
          <w:tcPr>
            <w:tcW w:w="3240" w:type="dxa"/>
          </w:tcPr>
          <w:p w14:paraId="1BFC6D3A" w14:textId="6A93542C" w:rsidR="0097117B" w:rsidRPr="0097117B" w:rsidRDefault="00B034EF" w:rsidP="008F311B">
            <w:pPr>
              <w:rPr>
                <w:rFonts w:cs="Arial"/>
                <w:sz w:val="18"/>
                <w:szCs w:val="18"/>
              </w:rPr>
            </w:pPr>
            <w:r>
              <w:rPr>
                <w:rFonts w:cs="Arial"/>
                <w:sz w:val="18"/>
                <w:szCs w:val="18"/>
              </w:rPr>
              <w:t>Rebecca Siewert</w:t>
            </w:r>
          </w:p>
        </w:tc>
        <w:tc>
          <w:tcPr>
            <w:tcW w:w="557" w:type="dxa"/>
          </w:tcPr>
          <w:p w14:paraId="3DF71A05" w14:textId="77777777" w:rsidR="0097117B" w:rsidRPr="0097117B" w:rsidRDefault="0097117B" w:rsidP="008F311B">
            <w:pPr>
              <w:rPr>
                <w:rFonts w:cs="Arial"/>
                <w:sz w:val="18"/>
                <w:szCs w:val="18"/>
              </w:rPr>
            </w:pPr>
          </w:p>
        </w:tc>
      </w:tr>
      <w:tr w:rsidR="008F311B" w:rsidRPr="0097117B" w14:paraId="3B5F0795" w14:textId="77777777" w:rsidTr="00AC649E">
        <w:tc>
          <w:tcPr>
            <w:tcW w:w="3240" w:type="dxa"/>
          </w:tcPr>
          <w:p w14:paraId="01805000" w14:textId="65FB6A78" w:rsidR="008F311B" w:rsidRPr="0097117B" w:rsidRDefault="00985F32" w:rsidP="008F311B">
            <w:pPr>
              <w:rPr>
                <w:rFonts w:cs="Arial"/>
                <w:sz w:val="18"/>
                <w:szCs w:val="18"/>
              </w:rPr>
            </w:pPr>
            <w:r>
              <w:rPr>
                <w:rFonts w:cs="Arial"/>
                <w:sz w:val="18"/>
                <w:szCs w:val="18"/>
              </w:rPr>
              <w:t>Jason Thacker</w:t>
            </w:r>
          </w:p>
        </w:tc>
        <w:tc>
          <w:tcPr>
            <w:tcW w:w="360" w:type="dxa"/>
          </w:tcPr>
          <w:p w14:paraId="3289B8C3" w14:textId="743BBB27" w:rsidR="008F311B" w:rsidRPr="0097117B" w:rsidRDefault="008F311B" w:rsidP="008F311B">
            <w:pPr>
              <w:rPr>
                <w:rFonts w:cs="Arial"/>
                <w:sz w:val="18"/>
                <w:szCs w:val="18"/>
              </w:rPr>
            </w:pPr>
          </w:p>
        </w:tc>
        <w:tc>
          <w:tcPr>
            <w:tcW w:w="3240" w:type="dxa"/>
          </w:tcPr>
          <w:p w14:paraId="6881E37C" w14:textId="4F443955" w:rsidR="008F311B" w:rsidRPr="0097117B" w:rsidRDefault="00B034EF" w:rsidP="008F311B">
            <w:pPr>
              <w:rPr>
                <w:rFonts w:cs="Arial"/>
                <w:sz w:val="18"/>
                <w:szCs w:val="18"/>
              </w:rPr>
            </w:pPr>
            <w:r>
              <w:rPr>
                <w:rFonts w:cs="Arial"/>
                <w:sz w:val="18"/>
                <w:szCs w:val="18"/>
              </w:rPr>
              <w:t xml:space="preserve"> </w:t>
            </w:r>
          </w:p>
        </w:tc>
        <w:tc>
          <w:tcPr>
            <w:tcW w:w="270" w:type="dxa"/>
          </w:tcPr>
          <w:p w14:paraId="5A00FECC" w14:textId="73E75E1C" w:rsidR="008F311B" w:rsidRPr="0097117B" w:rsidRDefault="008F311B" w:rsidP="008F311B">
            <w:pPr>
              <w:jc w:val="both"/>
              <w:rPr>
                <w:rFonts w:cs="Arial"/>
                <w:sz w:val="18"/>
                <w:szCs w:val="18"/>
              </w:rPr>
            </w:pPr>
          </w:p>
        </w:tc>
        <w:tc>
          <w:tcPr>
            <w:tcW w:w="3240" w:type="dxa"/>
          </w:tcPr>
          <w:p w14:paraId="733BCC18" w14:textId="376D6C8A" w:rsidR="008F311B" w:rsidRPr="0097117B" w:rsidRDefault="00B034EF" w:rsidP="008F311B">
            <w:pPr>
              <w:rPr>
                <w:rFonts w:cs="Arial"/>
                <w:sz w:val="18"/>
                <w:szCs w:val="18"/>
              </w:rPr>
            </w:pPr>
            <w:r>
              <w:rPr>
                <w:rFonts w:cs="Arial"/>
                <w:sz w:val="18"/>
                <w:szCs w:val="18"/>
              </w:rPr>
              <w:t>Beth Linginfelter</w:t>
            </w:r>
          </w:p>
        </w:tc>
        <w:tc>
          <w:tcPr>
            <w:tcW w:w="557" w:type="dxa"/>
          </w:tcPr>
          <w:p w14:paraId="5811BBD0" w14:textId="0E12560E" w:rsidR="008F311B" w:rsidRPr="0097117B" w:rsidRDefault="008F311B" w:rsidP="008F311B">
            <w:pPr>
              <w:rPr>
                <w:rFonts w:cs="Arial"/>
                <w:sz w:val="18"/>
                <w:szCs w:val="18"/>
              </w:rPr>
            </w:pPr>
          </w:p>
        </w:tc>
      </w:tr>
      <w:tr w:rsidR="0059696E" w:rsidRPr="0097117B" w14:paraId="3BB05D45" w14:textId="77777777" w:rsidTr="00AC649E">
        <w:tc>
          <w:tcPr>
            <w:tcW w:w="3240" w:type="dxa"/>
          </w:tcPr>
          <w:p w14:paraId="64AD1E34" w14:textId="140B0804" w:rsidR="0059696E" w:rsidRDefault="0059696E" w:rsidP="008F311B">
            <w:pPr>
              <w:rPr>
                <w:rFonts w:cs="Arial"/>
                <w:sz w:val="18"/>
                <w:szCs w:val="18"/>
              </w:rPr>
            </w:pPr>
          </w:p>
        </w:tc>
        <w:tc>
          <w:tcPr>
            <w:tcW w:w="360" w:type="dxa"/>
          </w:tcPr>
          <w:p w14:paraId="606C9DD6" w14:textId="77777777" w:rsidR="0059696E" w:rsidRPr="0097117B" w:rsidRDefault="0059696E" w:rsidP="008F311B">
            <w:pPr>
              <w:rPr>
                <w:rFonts w:cs="Arial"/>
                <w:sz w:val="18"/>
                <w:szCs w:val="18"/>
              </w:rPr>
            </w:pPr>
          </w:p>
        </w:tc>
        <w:tc>
          <w:tcPr>
            <w:tcW w:w="3240" w:type="dxa"/>
          </w:tcPr>
          <w:p w14:paraId="41EFF8A1" w14:textId="77777777" w:rsidR="0059696E" w:rsidRDefault="0059696E" w:rsidP="008F311B">
            <w:pPr>
              <w:rPr>
                <w:rFonts w:cs="Arial"/>
                <w:sz w:val="18"/>
                <w:szCs w:val="18"/>
              </w:rPr>
            </w:pPr>
          </w:p>
        </w:tc>
        <w:tc>
          <w:tcPr>
            <w:tcW w:w="270" w:type="dxa"/>
          </w:tcPr>
          <w:p w14:paraId="2E2202D2" w14:textId="77777777" w:rsidR="0059696E" w:rsidRPr="0097117B" w:rsidRDefault="0059696E" w:rsidP="008F311B">
            <w:pPr>
              <w:jc w:val="both"/>
              <w:rPr>
                <w:rFonts w:cs="Arial"/>
                <w:sz w:val="18"/>
                <w:szCs w:val="18"/>
              </w:rPr>
            </w:pPr>
          </w:p>
        </w:tc>
        <w:tc>
          <w:tcPr>
            <w:tcW w:w="3240" w:type="dxa"/>
          </w:tcPr>
          <w:p w14:paraId="69D2ECF5" w14:textId="71DCCA82" w:rsidR="0059696E" w:rsidRDefault="0059696E" w:rsidP="008F311B">
            <w:pPr>
              <w:rPr>
                <w:rFonts w:cs="Arial"/>
                <w:sz w:val="18"/>
                <w:szCs w:val="18"/>
              </w:rPr>
            </w:pPr>
            <w:r>
              <w:rPr>
                <w:rFonts w:cs="Arial"/>
                <w:sz w:val="18"/>
                <w:szCs w:val="18"/>
              </w:rPr>
              <w:t>Sharon Ricketts</w:t>
            </w:r>
          </w:p>
        </w:tc>
        <w:tc>
          <w:tcPr>
            <w:tcW w:w="557" w:type="dxa"/>
          </w:tcPr>
          <w:p w14:paraId="5BD95575" w14:textId="77777777" w:rsidR="0059696E" w:rsidRPr="0097117B" w:rsidRDefault="0059696E" w:rsidP="008F311B">
            <w:pPr>
              <w:rPr>
                <w:rFonts w:cs="Arial"/>
                <w:sz w:val="18"/>
                <w:szCs w:val="18"/>
              </w:rPr>
            </w:pPr>
          </w:p>
        </w:tc>
      </w:tr>
      <w:tr w:rsidR="007C345C" w:rsidRPr="0097117B" w14:paraId="4852EF2B" w14:textId="77777777" w:rsidTr="00AC649E">
        <w:tc>
          <w:tcPr>
            <w:tcW w:w="3240" w:type="dxa"/>
          </w:tcPr>
          <w:p w14:paraId="47B2C3FB" w14:textId="7F877A73" w:rsidR="007C345C" w:rsidRPr="002C267B" w:rsidRDefault="007C345C" w:rsidP="007C345C">
            <w:pPr>
              <w:rPr>
                <w:rFonts w:cs="Arial"/>
                <w:b/>
                <w:sz w:val="18"/>
                <w:szCs w:val="18"/>
              </w:rPr>
            </w:pPr>
            <w:r w:rsidRPr="002C267B">
              <w:rPr>
                <w:rFonts w:cs="Arial"/>
                <w:b/>
                <w:sz w:val="18"/>
                <w:szCs w:val="18"/>
              </w:rPr>
              <w:t>MHS</w:t>
            </w:r>
          </w:p>
        </w:tc>
        <w:tc>
          <w:tcPr>
            <w:tcW w:w="360" w:type="dxa"/>
          </w:tcPr>
          <w:p w14:paraId="301560C2" w14:textId="707C108E" w:rsidR="007C345C" w:rsidRPr="0097117B" w:rsidRDefault="007C345C" w:rsidP="007C345C">
            <w:pPr>
              <w:rPr>
                <w:rFonts w:cs="Arial"/>
                <w:sz w:val="18"/>
                <w:szCs w:val="18"/>
              </w:rPr>
            </w:pPr>
          </w:p>
        </w:tc>
        <w:tc>
          <w:tcPr>
            <w:tcW w:w="3240" w:type="dxa"/>
          </w:tcPr>
          <w:p w14:paraId="3F2DAD85" w14:textId="2D0AD3FF" w:rsidR="007C345C" w:rsidRPr="009C5440" w:rsidRDefault="00985F32" w:rsidP="007C345C">
            <w:pPr>
              <w:rPr>
                <w:rFonts w:cs="Arial"/>
                <w:b/>
                <w:sz w:val="18"/>
                <w:szCs w:val="18"/>
              </w:rPr>
            </w:pPr>
            <w:r w:rsidRPr="009C5440">
              <w:rPr>
                <w:rFonts w:cs="Arial"/>
                <w:b/>
                <w:sz w:val="18"/>
                <w:szCs w:val="18"/>
              </w:rPr>
              <w:t>CareSource</w:t>
            </w:r>
          </w:p>
        </w:tc>
        <w:tc>
          <w:tcPr>
            <w:tcW w:w="270" w:type="dxa"/>
          </w:tcPr>
          <w:p w14:paraId="5666A640" w14:textId="6293FDA3" w:rsidR="007C345C" w:rsidRPr="0097117B" w:rsidRDefault="007C345C" w:rsidP="007C345C">
            <w:pPr>
              <w:jc w:val="both"/>
              <w:rPr>
                <w:rFonts w:cs="Arial"/>
                <w:sz w:val="18"/>
                <w:szCs w:val="18"/>
              </w:rPr>
            </w:pPr>
          </w:p>
        </w:tc>
        <w:tc>
          <w:tcPr>
            <w:tcW w:w="3240" w:type="dxa"/>
          </w:tcPr>
          <w:p w14:paraId="3B04C469" w14:textId="550298F5" w:rsidR="007C345C" w:rsidRPr="0097117B" w:rsidRDefault="002C267B" w:rsidP="007C345C">
            <w:pPr>
              <w:rPr>
                <w:rFonts w:cs="Arial"/>
                <w:sz w:val="18"/>
                <w:szCs w:val="18"/>
              </w:rPr>
            </w:pPr>
            <w:r>
              <w:rPr>
                <w:rFonts w:cs="Arial"/>
                <w:sz w:val="18"/>
                <w:szCs w:val="18"/>
              </w:rPr>
              <w:t>Maks Abamov</w:t>
            </w:r>
          </w:p>
        </w:tc>
        <w:tc>
          <w:tcPr>
            <w:tcW w:w="557" w:type="dxa"/>
          </w:tcPr>
          <w:p w14:paraId="40EFBDD8" w14:textId="0D98C089" w:rsidR="007C345C" w:rsidRPr="0097117B" w:rsidRDefault="007C345C" w:rsidP="007C345C">
            <w:pPr>
              <w:rPr>
                <w:rFonts w:cs="Arial"/>
                <w:sz w:val="18"/>
                <w:szCs w:val="18"/>
              </w:rPr>
            </w:pPr>
          </w:p>
        </w:tc>
      </w:tr>
      <w:tr w:rsidR="00985F32" w:rsidRPr="0097117B" w14:paraId="322821DE" w14:textId="77777777" w:rsidTr="00AC649E">
        <w:tc>
          <w:tcPr>
            <w:tcW w:w="3240" w:type="dxa"/>
          </w:tcPr>
          <w:p w14:paraId="13318498" w14:textId="027295DA" w:rsidR="00985F32" w:rsidRPr="0097117B" w:rsidRDefault="00985F32" w:rsidP="00985F32">
            <w:pPr>
              <w:rPr>
                <w:rFonts w:cs="Arial"/>
                <w:sz w:val="18"/>
                <w:szCs w:val="18"/>
              </w:rPr>
            </w:pPr>
            <w:r>
              <w:rPr>
                <w:rFonts w:cs="Arial"/>
                <w:sz w:val="18"/>
                <w:szCs w:val="18"/>
              </w:rPr>
              <w:t>Manju Nair</w:t>
            </w:r>
          </w:p>
        </w:tc>
        <w:tc>
          <w:tcPr>
            <w:tcW w:w="360" w:type="dxa"/>
          </w:tcPr>
          <w:p w14:paraId="6DB871D7" w14:textId="77777777" w:rsidR="00985F32" w:rsidRPr="0097117B" w:rsidRDefault="00985F32" w:rsidP="00985F32">
            <w:pPr>
              <w:rPr>
                <w:rFonts w:cs="Arial"/>
                <w:sz w:val="18"/>
                <w:szCs w:val="18"/>
              </w:rPr>
            </w:pPr>
          </w:p>
        </w:tc>
        <w:tc>
          <w:tcPr>
            <w:tcW w:w="3240" w:type="dxa"/>
          </w:tcPr>
          <w:p w14:paraId="57F42EE7" w14:textId="05042CC9" w:rsidR="00985F32" w:rsidRPr="0097117B" w:rsidRDefault="00985F32" w:rsidP="00985F32">
            <w:pPr>
              <w:rPr>
                <w:rFonts w:cs="Arial"/>
                <w:sz w:val="18"/>
                <w:szCs w:val="18"/>
              </w:rPr>
            </w:pPr>
            <w:r>
              <w:rPr>
                <w:rFonts w:cs="Arial"/>
                <w:sz w:val="18"/>
                <w:szCs w:val="18"/>
              </w:rPr>
              <w:t>Warren Culpepper</w:t>
            </w:r>
          </w:p>
        </w:tc>
        <w:tc>
          <w:tcPr>
            <w:tcW w:w="270" w:type="dxa"/>
          </w:tcPr>
          <w:p w14:paraId="4DB8400A" w14:textId="77777777" w:rsidR="00985F32" w:rsidRPr="0097117B" w:rsidRDefault="00985F32" w:rsidP="00985F32">
            <w:pPr>
              <w:jc w:val="both"/>
              <w:rPr>
                <w:rFonts w:cs="Arial"/>
                <w:sz w:val="18"/>
                <w:szCs w:val="18"/>
              </w:rPr>
            </w:pPr>
          </w:p>
        </w:tc>
        <w:tc>
          <w:tcPr>
            <w:tcW w:w="3240" w:type="dxa"/>
          </w:tcPr>
          <w:p w14:paraId="307D9D98" w14:textId="063F3A8D" w:rsidR="00985F32" w:rsidRPr="0097117B" w:rsidRDefault="00985F32" w:rsidP="00985F32">
            <w:pPr>
              <w:rPr>
                <w:rFonts w:cs="Arial"/>
                <w:sz w:val="18"/>
                <w:szCs w:val="18"/>
              </w:rPr>
            </w:pPr>
            <w:r>
              <w:rPr>
                <w:rFonts w:cs="Arial"/>
                <w:sz w:val="18"/>
                <w:szCs w:val="18"/>
              </w:rPr>
              <w:t>Angela Tynes</w:t>
            </w:r>
          </w:p>
        </w:tc>
        <w:tc>
          <w:tcPr>
            <w:tcW w:w="557" w:type="dxa"/>
          </w:tcPr>
          <w:p w14:paraId="5E13A184" w14:textId="77777777" w:rsidR="00985F32" w:rsidRPr="0097117B" w:rsidRDefault="00985F32" w:rsidP="00985F32">
            <w:pPr>
              <w:rPr>
                <w:rFonts w:cs="Arial"/>
                <w:sz w:val="18"/>
                <w:szCs w:val="18"/>
              </w:rPr>
            </w:pPr>
          </w:p>
        </w:tc>
      </w:tr>
      <w:tr w:rsidR="00985F32" w:rsidRPr="0097117B" w14:paraId="691800A9" w14:textId="77777777" w:rsidTr="00AC649E">
        <w:tc>
          <w:tcPr>
            <w:tcW w:w="3240" w:type="dxa"/>
          </w:tcPr>
          <w:p w14:paraId="30AE2D72" w14:textId="22C0533C" w:rsidR="00985F32" w:rsidRPr="0097117B" w:rsidRDefault="00985F32" w:rsidP="00985F32">
            <w:pPr>
              <w:rPr>
                <w:rFonts w:cs="Arial"/>
                <w:sz w:val="18"/>
                <w:szCs w:val="18"/>
              </w:rPr>
            </w:pPr>
            <w:r>
              <w:rPr>
                <w:rFonts w:cs="Arial"/>
                <w:sz w:val="18"/>
                <w:szCs w:val="18"/>
              </w:rPr>
              <w:t>Shannon Sluhan</w:t>
            </w:r>
          </w:p>
        </w:tc>
        <w:tc>
          <w:tcPr>
            <w:tcW w:w="360" w:type="dxa"/>
          </w:tcPr>
          <w:p w14:paraId="25124CAD" w14:textId="49EAA055" w:rsidR="00985F32" w:rsidRPr="0097117B" w:rsidRDefault="00985F32" w:rsidP="00985F32">
            <w:pPr>
              <w:rPr>
                <w:rFonts w:cs="Arial"/>
                <w:sz w:val="18"/>
                <w:szCs w:val="18"/>
              </w:rPr>
            </w:pPr>
          </w:p>
        </w:tc>
        <w:tc>
          <w:tcPr>
            <w:tcW w:w="3240" w:type="dxa"/>
          </w:tcPr>
          <w:p w14:paraId="4A144FA8" w14:textId="7930631E" w:rsidR="00985F32" w:rsidRPr="0097117B" w:rsidRDefault="00985F32" w:rsidP="00985F32">
            <w:pPr>
              <w:rPr>
                <w:rFonts w:cs="Arial"/>
                <w:sz w:val="18"/>
                <w:szCs w:val="18"/>
              </w:rPr>
            </w:pPr>
            <w:r>
              <w:rPr>
                <w:rFonts w:cs="Arial"/>
                <w:sz w:val="18"/>
                <w:szCs w:val="18"/>
              </w:rPr>
              <w:t>Holly Ross</w:t>
            </w:r>
          </w:p>
        </w:tc>
        <w:tc>
          <w:tcPr>
            <w:tcW w:w="270" w:type="dxa"/>
          </w:tcPr>
          <w:p w14:paraId="0840AC76" w14:textId="62763F56" w:rsidR="00985F32" w:rsidRPr="0097117B" w:rsidRDefault="00985F32" w:rsidP="00985F32">
            <w:pPr>
              <w:jc w:val="both"/>
              <w:rPr>
                <w:rFonts w:cs="Arial"/>
                <w:sz w:val="18"/>
                <w:szCs w:val="18"/>
              </w:rPr>
            </w:pPr>
          </w:p>
        </w:tc>
        <w:tc>
          <w:tcPr>
            <w:tcW w:w="3240" w:type="dxa"/>
          </w:tcPr>
          <w:p w14:paraId="3424E8D5" w14:textId="2DCA4DE3" w:rsidR="00985F32" w:rsidRPr="0097117B" w:rsidRDefault="00985F32" w:rsidP="00985F32">
            <w:pPr>
              <w:rPr>
                <w:rFonts w:cs="Arial"/>
                <w:sz w:val="18"/>
                <w:szCs w:val="18"/>
              </w:rPr>
            </w:pPr>
            <w:r>
              <w:rPr>
                <w:rFonts w:cs="Arial"/>
                <w:sz w:val="18"/>
                <w:szCs w:val="18"/>
              </w:rPr>
              <w:t>Rebecca Young</w:t>
            </w:r>
          </w:p>
        </w:tc>
        <w:tc>
          <w:tcPr>
            <w:tcW w:w="557" w:type="dxa"/>
          </w:tcPr>
          <w:p w14:paraId="0705158A" w14:textId="540A38E9" w:rsidR="00985F32" w:rsidRPr="0097117B" w:rsidRDefault="00985F32" w:rsidP="00985F32">
            <w:pPr>
              <w:rPr>
                <w:rFonts w:cs="Arial"/>
                <w:sz w:val="18"/>
                <w:szCs w:val="18"/>
              </w:rPr>
            </w:pPr>
          </w:p>
        </w:tc>
      </w:tr>
      <w:tr w:rsidR="00985F32" w:rsidRPr="0097117B" w14:paraId="432EDD45" w14:textId="77777777" w:rsidTr="00AC649E">
        <w:tc>
          <w:tcPr>
            <w:tcW w:w="3240" w:type="dxa"/>
          </w:tcPr>
          <w:p w14:paraId="451F767A" w14:textId="007C4CF4" w:rsidR="00985F32" w:rsidRDefault="00985F32" w:rsidP="00985F32">
            <w:pPr>
              <w:rPr>
                <w:rFonts w:cs="Arial"/>
                <w:sz w:val="18"/>
                <w:szCs w:val="18"/>
              </w:rPr>
            </w:pPr>
            <w:r>
              <w:rPr>
                <w:rFonts w:cs="Arial"/>
                <w:sz w:val="18"/>
                <w:szCs w:val="18"/>
              </w:rPr>
              <w:t>Jeff Dill</w:t>
            </w:r>
          </w:p>
        </w:tc>
        <w:tc>
          <w:tcPr>
            <w:tcW w:w="360" w:type="dxa"/>
          </w:tcPr>
          <w:p w14:paraId="6310F24C" w14:textId="77777777" w:rsidR="00985F32" w:rsidRPr="0097117B" w:rsidRDefault="00985F32" w:rsidP="00985F32">
            <w:pPr>
              <w:rPr>
                <w:rFonts w:cs="Arial"/>
                <w:sz w:val="18"/>
                <w:szCs w:val="18"/>
              </w:rPr>
            </w:pPr>
          </w:p>
        </w:tc>
        <w:tc>
          <w:tcPr>
            <w:tcW w:w="3240" w:type="dxa"/>
          </w:tcPr>
          <w:p w14:paraId="1C2C2E7F" w14:textId="703FB5F5" w:rsidR="00985F32" w:rsidRDefault="00985F32" w:rsidP="00985F32">
            <w:pPr>
              <w:rPr>
                <w:rFonts w:cs="Arial"/>
                <w:sz w:val="18"/>
                <w:szCs w:val="18"/>
              </w:rPr>
            </w:pPr>
            <w:r>
              <w:rPr>
                <w:rFonts w:cs="Arial"/>
                <w:sz w:val="18"/>
                <w:szCs w:val="18"/>
              </w:rPr>
              <w:t>Trish Kappes</w:t>
            </w:r>
          </w:p>
        </w:tc>
        <w:tc>
          <w:tcPr>
            <w:tcW w:w="270" w:type="dxa"/>
          </w:tcPr>
          <w:p w14:paraId="66006C4A" w14:textId="77777777" w:rsidR="00985F32" w:rsidRPr="0097117B" w:rsidRDefault="00985F32" w:rsidP="00985F32">
            <w:pPr>
              <w:jc w:val="both"/>
              <w:rPr>
                <w:rFonts w:cs="Arial"/>
                <w:sz w:val="18"/>
                <w:szCs w:val="18"/>
              </w:rPr>
            </w:pPr>
          </w:p>
        </w:tc>
        <w:tc>
          <w:tcPr>
            <w:tcW w:w="3240" w:type="dxa"/>
          </w:tcPr>
          <w:p w14:paraId="39474EE4" w14:textId="5F30B54C" w:rsidR="00985F32" w:rsidRDefault="00985F32" w:rsidP="00985F32">
            <w:pPr>
              <w:rPr>
                <w:rFonts w:cs="Arial"/>
                <w:sz w:val="18"/>
                <w:szCs w:val="18"/>
              </w:rPr>
            </w:pPr>
            <w:r>
              <w:rPr>
                <w:rFonts w:cs="Arial"/>
                <w:sz w:val="18"/>
                <w:szCs w:val="18"/>
              </w:rPr>
              <w:t>Ginger Brophy</w:t>
            </w:r>
            <w:r w:rsidDel="0059696E">
              <w:rPr>
                <w:rFonts w:cs="Arial"/>
                <w:sz w:val="18"/>
                <w:szCs w:val="18"/>
              </w:rPr>
              <w:t xml:space="preserve"> </w:t>
            </w:r>
          </w:p>
        </w:tc>
        <w:tc>
          <w:tcPr>
            <w:tcW w:w="557" w:type="dxa"/>
          </w:tcPr>
          <w:p w14:paraId="7FAA4BE7" w14:textId="77777777" w:rsidR="00985F32" w:rsidRPr="0097117B" w:rsidRDefault="00985F32" w:rsidP="00985F32">
            <w:pPr>
              <w:rPr>
                <w:rFonts w:cs="Arial"/>
                <w:sz w:val="18"/>
                <w:szCs w:val="18"/>
              </w:rPr>
            </w:pPr>
          </w:p>
        </w:tc>
      </w:tr>
      <w:tr w:rsidR="00985F32" w:rsidRPr="0097117B" w14:paraId="18DC8C19" w14:textId="77777777" w:rsidTr="00AC649E">
        <w:tc>
          <w:tcPr>
            <w:tcW w:w="3240" w:type="dxa"/>
          </w:tcPr>
          <w:p w14:paraId="3678E231" w14:textId="42B5F66F" w:rsidR="00985F32" w:rsidRDefault="00985F32" w:rsidP="00985F32">
            <w:pPr>
              <w:rPr>
                <w:rFonts w:cs="Arial"/>
                <w:sz w:val="18"/>
                <w:szCs w:val="18"/>
              </w:rPr>
            </w:pPr>
            <w:r>
              <w:rPr>
                <w:rFonts w:cs="Arial"/>
                <w:sz w:val="18"/>
                <w:szCs w:val="18"/>
              </w:rPr>
              <w:t>Taylor Fulner</w:t>
            </w:r>
          </w:p>
        </w:tc>
        <w:tc>
          <w:tcPr>
            <w:tcW w:w="360" w:type="dxa"/>
          </w:tcPr>
          <w:p w14:paraId="568A4439" w14:textId="77777777" w:rsidR="00985F32" w:rsidRPr="0097117B" w:rsidRDefault="00985F32" w:rsidP="00985F32">
            <w:pPr>
              <w:rPr>
                <w:rFonts w:cs="Arial"/>
                <w:sz w:val="18"/>
                <w:szCs w:val="18"/>
              </w:rPr>
            </w:pPr>
          </w:p>
        </w:tc>
        <w:tc>
          <w:tcPr>
            <w:tcW w:w="3240" w:type="dxa"/>
          </w:tcPr>
          <w:p w14:paraId="1168110E" w14:textId="59BBD78A" w:rsidR="00985F32" w:rsidRDefault="00985F32" w:rsidP="00985F32">
            <w:pPr>
              <w:rPr>
                <w:rFonts w:cs="Arial"/>
                <w:sz w:val="18"/>
                <w:szCs w:val="18"/>
              </w:rPr>
            </w:pPr>
          </w:p>
        </w:tc>
        <w:tc>
          <w:tcPr>
            <w:tcW w:w="270" w:type="dxa"/>
          </w:tcPr>
          <w:p w14:paraId="60631176" w14:textId="77777777" w:rsidR="00985F32" w:rsidRPr="0097117B" w:rsidRDefault="00985F32" w:rsidP="00985F32">
            <w:pPr>
              <w:jc w:val="both"/>
              <w:rPr>
                <w:rFonts w:cs="Arial"/>
                <w:sz w:val="18"/>
                <w:szCs w:val="18"/>
              </w:rPr>
            </w:pPr>
          </w:p>
        </w:tc>
        <w:tc>
          <w:tcPr>
            <w:tcW w:w="3240" w:type="dxa"/>
          </w:tcPr>
          <w:p w14:paraId="53A1D1BA" w14:textId="6110B29B" w:rsidR="00985F32" w:rsidDel="0059696E" w:rsidRDefault="00985F32" w:rsidP="00985F32">
            <w:pPr>
              <w:rPr>
                <w:rFonts w:cs="Arial"/>
                <w:sz w:val="18"/>
                <w:szCs w:val="18"/>
              </w:rPr>
            </w:pPr>
            <w:r>
              <w:rPr>
                <w:rFonts w:cs="Arial"/>
                <w:sz w:val="18"/>
                <w:szCs w:val="18"/>
              </w:rPr>
              <w:t>Rubi Multani</w:t>
            </w:r>
          </w:p>
        </w:tc>
        <w:tc>
          <w:tcPr>
            <w:tcW w:w="557" w:type="dxa"/>
          </w:tcPr>
          <w:p w14:paraId="01F7C210" w14:textId="77777777" w:rsidR="00985F32" w:rsidRPr="0097117B" w:rsidRDefault="00985F32" w:rsidP="00985F32">
            <w:pPr>
              <w:rPr>
                <w:rFonts w:cs="Arial"/>
                <w:sz w:val="18"/>
                <w:szCs w:val="18"/>
              </w:rPr>
            </w:pPr>
          </w:p>
        </w:tc>
      </w:tr>
      <w:tr w:rsidR="00985F32" w:rsidRPr="0097117B" w14:paraId="705631C0" w14:textId="77777777" w:rsidTr="00AC649E">
        <w:tc>
          <w:tcPr>
            <w:tcW w:w="3240" w:type="dxa"/>
          </w:tcPr>
          <w:p w14:paraId="67432E4F" w14:textId="50577AD2" w:rsidR="00985F32" w:rsidRPr="002C267B" w:rsidRDefault="00985F32" w:rsidP="00985F32">
            <w:pPr>
              <w:rPr>
                <w:rFonts w:cs="Arial"/>
                <w:b/>
                <w:sz w:val="18"/>
                <w:szCs w:val="18"/>
              </w:rPr>
            </w:pPr>
          </w:p>
        </w:tc>
        <w:tc>
          <w:tcPr>
            <w:tcW w:w="360" w:type="dxa"/>
          </w:tcPr>
          <w:p w14:paraId="17546E8F" w14:textId="77777777" w:rsidR="00985F32" w:rsidRPr="0097117B" w:rsidRDefault="00985F32" w:rsidP="00985F32">
            <w:pPr>
              <w:rPr>
                <w:rFonts w:cs="Arial"/>
                <w:sz w:val="18"/>
                <w:szCs w:val="18"/>
              </w:rPr>
            </w:pPr>
          </w:p>
        </w:tc>
        <w:tc>
          <w:tcPr>
            <w:tcW w:w="3240" w:type="dxa"/>
          </w:tcPr>
          <w:p w14:paraId="1D221FF8" w14:textId="77777777" w:rsidR="00985F32" w:rsidRPr="0097117B" w:rsidRDefault="00985F32" w:rsidP="00985F32">
            <w:pPr>
              <w:rPr>
                <w:rFonts w:cs="Arial"/>
                <w:sz w:val="18"/>
                <w:szCs w:val="18"/>
              </w:rPr>
            </w:pPr>
          </w:p>
        </w:tc>
        <w:tc>
          <w:tcPr>
            <w:tcW w:w="270" w:type="dxa"/>
          </w:tcPr>
          <w:p w14:paraId="41313387" w14:textId="77777777" w:rsidR="00985F32" w:rsidRPr="0097117B" w:rsidRDefault="00985F32" w:rsidP="00985F32">
            <w:pPr>
              <w:jc w:val="both"/>
              <w:rPr>
                <w:rFonts w:cs="Arial"/>
                <w:sz w:val="18"/>
                <w:szCs w:val="18"/>
              </w:rPr>
            </w:pPr>
          </w:p>
        </w:tc>
        <w:tc>
          <w:tcPr>
            <w:tcW w:w="3240" w:type="dxa"/>
          </w:tcPr>
          <w:p w14:paraId="179291FF" w14:textId="73C91FCA" w:rsidR="00985F32" w:rsidRPr="0097117B" w:rsidRDefault="00985F32" w:rsidP="00985F32">
            <w:pPr>
              <w:rPr>
                <w:rFonts w:cs="Arial"/>
                <w:sz w:val="18"/>
                <w:szCs w:val="18"/>
              </w:rPr>
            </w:pPr>
            <w:r>
              <w:rPr>
                <w:rFonts w:cs="Arial"/>
                <w:sz w:val="18"/>
                <w:szCs w:val="18"/>
              </w:rPr>
              <w:t>Dave Murphy</w:t>
            </w:r>
          </w:p>
        </w:tc>
        <w:tc>
          <w:tcPr>
            <w:tcW w:w="557" w:type="dxa"/>
          </w:tcPr>
          <w:p w14:paraId="6CF78FD8" w14:textId="77777777" w:rsidR="00985F32" w:rsidRPr="0097117B" w:rsidRDefault="00985F32" w:rsidP="00985F32">
            <w:pPr>
              <w:rPr>
                <w:rFonts w:cs="Arial"/>
                <w:sz w:val="18"/>
                <w:szCs w:val="18"/>
              </w:rPr>
            </w:pPr>
          </w:p>
        </w:tc>
      </w:tr>
      <w:tr w:rsidR="00985F32" w:rsidRPr="0097117B" w14:paraId="1AD5DF91" w14:textId="77777777" w:rsidTr="00AC649E">
        <w:tc>
          <w:tcPr>
            <w:tcW w:w="3240" w:type="dxa"/>
          </w:tcPr>
          <w:p w14:paraId="4A0A5B1C" w14:textId="470FAD1F" w:rsidR="00985F32" w:rsidRPr="0097117B" w:rsidRDefault="00985F32" w:rsidP="00985F32">
            <w:pPr>
              <w:rPr>
                <w:rFonts w:cs="Arial"/>
                <w:sz w:val="18"/>
                <w:szCs w:val="18"/>
              </w:rPr>
            </w:pPr>
          </w:p>
        </w:tc>
        <w:tc>
          <w:tcPr>
            <w:tcW w:w="360" w:type="dxa"/>
          </w:tcPr>
          <w:p w14:paraId="0A560F2D" w14:textId="77777777" w:rsidR="00985F32" w:rsidRPr="0097117B" w:rsidRDefault="00985F32" w:rsidP="00985F32">
            <w:pPr>
              <w:rPr>
                <w:rFonts w:cs="Arial"/>
                <w:sz w:val="18"/>
                <w:szCs w:val="18"/>
              </w:rPr>
            </w:pPr>
          </w:p>
        </w:tc>
        <w:tc>
          <w:tcPr>
            <w:tcW w:w="3240" w:type="dxa"/>
          </w:tcPr>
          <w:p w14:paraId="2290E833" w14:textId="77777777" w:rsidR="00985F32" w:rsidRPr="0097117B" w:rsidRDefault="00985F32" w:rsidP="00985F32">
            <w:pPr>
              <w:rPr>
                <w:rFonts w:cs="Arial"/>
                <w:sz w:val="18"/>
                <w:szCs w:val="18"/>
              </w:rPr>
            </w:pPr>
          </w:p>
        </w:tc>
        <w:tc>
          <w:tcPr>
            <w:tcW w:w="270" w:type="dxa"/>
          </w:tcPr>
          <w:p w14:paraId="2C289E82" w14:textId="77777777" w:rsidR="00985F32" w:rsidRPr="0097117B" w:rsidRDefault="00985F32" w:rsidP="00985F32">
            <w:pPr>
              <w:jc w:val="both"/>
              <w:rPr>
                <w:rFonts w:cs="Arial"/>
                <w:sz w:val="18"/>
                <w:szCs w:val="18"/>
              </w:rPr>
            </w:pPr>
          </w:p>
        </w:tc>
        <w:tc>
          <w:tcPr>
            <w:tcW w:w="3240" w:type="dxa"/>
          </w:tcPr>
          <w:p w14:paraId="2D559AA0" w14:textId="05D5739C" w:rsidR="00985F32" w:rsidRPr="0097117B" w:rsidRDefault="00985F32" w:rsidP="00985F32">
            <w:pPr>
              <w:rPr>
                <w:rFonts w:cs="Arial"/>
                <w:sz w:val="18"/>
                <w:szCs w:val="18"/>
              </w:rPr>
            </w:pPr>
            <w:r>
              <w:rPr>
                <w:rFonts w:cs="Arial"/>
                <w:sz w:val="18"/>
                <w:szCs w:val="18"/>
              </w:rPr>
              <w:t>Tom Boucher</w:t>
            </w:r>
          </w:p>
        </w:tc>
        <w:tc>
          <w:tcPr>
            <w:tcW w:w="557" w:type="dxa"/>
          </w:tcPr>
          <w:p w14:paraId="4819A4D8" w14:textId="77777777" w:rsidR="00985F32" w:rsidRPr="0097117B" w:rsidRDefault="00985F32" w:rsidP="00985F32">
            <w:pPr>
              <w:rPr>
                <w:rFonts w:cs="Arial"/>
                <w:sz w:val="18"/>
                <w:szCs w:val="18"/>
              </w:rPr>
            </w:pPr>
          </w:p>
        </w:tc>
      </w:tr>
      <w:tr w:rsidR="00985F32" w:rsidRPr="0097117B" w14:paraId="3CCE8236" w14:textId="77777777" w:rsidTr="00AC649E">
        <w:tc>
          <w:tcPr>
            <w:tcW w:w="3240" w:type="dxa"/>
          </w:tcPr>
          <w:p w14:paraId="719E3668" w14:textId="3F714824" w:rsidR="00985F32" w:rsidRPr="0097117B" w:rsidRDefault="00985F32" w:rsidP="00985F32">
            <w:pPr>
              <w:rPr>
                <w:rFonts w:cs="Arial"/>
                <w:sz w:val="18"/>
                <w:szCs w:val="18"/>
              </w:rPr>
            </w:pPr>
          </w:p>
        </w:tc>
        <w:tc>
          <w:tcPr>
            <w:tcW w:w="360" w:type="dxa"/>
          </w:tcPr>
          <w:p w14:paraId="5D9A28AB" w14:textId="77777777" w:rsidR="00985F32" w:rsidRPr="0097117B" w:rsidRDefault="00985F32" w:rsidP="00985F32">
            <w:pPr>
              <w:rPr>
                <w:rFonts w:cs="Arial"/>
                <w:sz w:val="18"/>
                <w:szCs w:val="18"/>
              </w:rPr>
            </w:pPr>
          </w:p>
        </w:tc>
        <w:tc>
          <w:tcPr>
            <w:tcW w:w="3240" w:type="dxa"/>
          </w:tcPr>
          <w:p w14:paraId="7E170FBE" w14:textId="77777777" w:rsidR="00985F32" w:rsidRPr="0097117B" w:rsidRDefault="00985F32" w:rsidP="00985F32">
            <w:pPr>
              <w:rPr>
                <w:rFonts w:cs="Arial"/>
                <w:sz w:val="18"/>
                <w:szCs w:val="18"/>
              </w:rPr>
            </w:pPr>
          </w:p>
        </w:tc>
        <w:tc>
          <w:tcPr>
            <w:tcW w:w="270" w:type="dxa"/>
          </w:tcPr>
          <w:p w14:paraId="55C3F43E" w14:textId="77777777" w:rsidR="00985F32" w:rsidRPr="0097117B" w:rsidRDefault="00985F32" w:rsidP="00985F32">
            <w:pPr>
              <w:jc w:val="both"/>
              <w:rPr>
                <w:rFonts w:cs="Arial"/>
                <w:sz w:val="18"/>
                <w:szCs w:val="18"/>
              </w:rPr>
            </w:pPr>
          </w:p>
        </w:tc>
        <w:tc>
          <w:tcPr>
            <w:tcW w:w="3240" w:type="dxa"/>
          </w:tcPr>
          <w:p w14:paraId="597DD10E" w14:textId="77777777" w:rsidR="00985F32" w:rsidRPr="0097117B" w:rsidRDefault="00985F32" w:rsidP="00985F32">
            <w:pPr>
              <w:rPr>
                <w:rFonts w:cs="Arial"/>
                <w:sz w:val="18"/>
                <w:szCs w:val="18"/>
              </w:rPr>
            </w:pPr>
          </w:p>
        </w:tc>
        <w:tc>
          <w:tcPr>
            <w:tcW w:w="557" w:type="dxa"/>
          </w:tcPr>
          <w:p w14:paraId="4AC9DA74" w14:textId="77777777" w:rsidR="00985F32" w:rsidRPr="0097117B" w:rsidRDefault="00985F32" w:rsidP="00985F32">
            <w:pPr>
              <w:rPr>
                <w:rFonts w:cs="Arial"/>
                <w:sz w:val="18"/>
                <w:szCs w:val="18"/>
              </w:rPr>
            </w:pPr>
          </w:p>
        </w:tc>
      </w:tr>
    </w:tbl>
    <w:p w14:paraId="52052809" w14:textId="77777777" w:rsidR="00C252E0" w:rsidRPr="00037D04" w:rsidRDefault="00C252E0" w:rsidP="00E20481">
      <w:pPr>
        <w:pStyle w:val="Body"/>
        <w:rPr>
          <w:rFonts w:cs="Arial"/>
          <w:szCs w:val="20"/>
        </w:rPr>
      </w:pPr>
    </w:p>
    <w:tbl>
      <w:tblPr>
        <w:tblW w:w="11030"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590"/>
        <w:gridCol w:w="405"/>
        <w:gridCol w:w="1266"/>
        <w:gridCol w:w="399"/>
        <w:gridCol w:w="416"/>
        <w:gridCol w:w="34"/>
        <w:gridCol w:w="183"/>
        <w:gridCol w:w="1617"/>
        <w:gridCol w:w="2341"/>
        <w:gridCol w:w="1529"/>
        <w:gridCol w:w="1350"/>
        <w:gridCol w:w="91"/>
        <w:gridCol w:w="809"/>
      </w:tblGrid>
      <w:tr w:rsidR="00DD356E" w:rsidRPr="00037D04" w14:paraId="19D296A7" w14:textId="77777777" w:rsidTr="00B04578">
        <w:trPr>
          <w:cantSplit/>
          <w:tblHeader/>
        </w:trPr>
        <w:tc>
          <w:tcPr>
            <w:tcW w:w="11030" w:type="dxa"/>
            <w:gridSpan w:val="13"/>
            <w:tcBorders>
              <w:top w:val="nil"/>
              <w:bottom w:val="single" w:sz="24" w:space="0" w:color="000000"/>
            </w:tcBorders>
            <w:shd w:val="clear" w:color="auto" w:fill="auto"/>
          </w:tcPr>
          <w:p w14:paraId="2ADDCB72" w14:textId="55D26A70" w:rsidR="00DD356E" w:rsidRPr="00037D04" w:rsidRDefault="00DD356E" w:rsidP="00DD356E">
            <w:pPr>
              <w:pStyle w:val="TableTitle"/>
              <w:rPr>
                <w:szCs w:val="20"/>
              </w:rPr>
            </w:pPr>
            <w:r w:rsidRPr="00037D04">
              <w:rPr>
                <w:szCs w:val="20"/>
              </w:rPr>
              <w:t>Agenda Items</w:t>
            </w:r>
          </w:p>
        </w:tc>
      </w:tr>
      <w:tr w:rsidR="0098768C" w:rsidRPr="00037D04" w14:paraId="58B8AFA7" w14:textId="77777777" w:rsidTr="00A85B48">
        <w:trPr>
          <w:cantSplit/>
          <w:tblHeader/>
        </w:trPr>
        <w:tc>
          <w:tcPr>
            <w:tcW w:w="590" w:type="dxa"/>
            <w:tcBorders>
              <w:top w:val="single" w:sz="24" w:space="0" w:color="000000"/>
              <w:bottom w:val="single" w:sz="12" w:space="0" w:color="000000"/>
            </w:tcBorders>
            <w:shd w:val="clear" w:color="auto" w:fill="auto"/>
            <w:vAlign w:val="center"/>
          </w:tcPr>
          <w:p w14:paraId="3EEA4E06" w14:textId="77777777" w:rsidR="00DD356E" w:rsidRPr="00037D04" w:rsidRDefault="00DD356E" w:rsidP="00F07C0A">
            <w:pPr>
              <w:pStyle w:val="TableHeading"/>
              <w:jc w:val="center"/>
              <w:rPr>
                <w:rFonts w:cs="Arial"/>
                <w:szCs w:val="20"/>
              </w:rPr>
            </w:pPr>
            <w:r w:rsidRPr="00037D04">
              <w:rPr>
                <w:rFonts w:cs="Arial"/>
                <w:szCs w:val="20"/>
              </w:rPr>
              <w:t>Item</w:t>
            </w:r>
          </w:p>
        </w:tc>
        <w:tc>
          <w:tcPr>
            <w:tcW w:w="2520" w:type="dxa"/>
            <w:gridSpan w:val="5"/>
            <w:tcBorders>
              <w:top w:val="single" w:sz="24" w:space="0" w:color="000000"/>
              <w:bottom w:val="single" w:sz="12" w:space="0" w:color="000000"/>
            </w:tcBorders>
            <w:shd w:val="clear" w:color="auto" w:fill="auto"/>
            <w:vAlign w:val="center"/>
          </w:tcPr>
          <w:p w14:paraId="3DC00F5A" w14:textId="77777777" w:rsidR="00DD356E" w:rsidRPr="00037D04" w:rsidRDefault="00DD356E" w:rsidP="00F07C0A">
            <w:pPr>
              <w:pStyle w:val="TableHeading"/>
              <w:jc w:val="center"/>
              <w:rPr>
                <w:rFonts w:cs="Arial"/>
                <w:szCs w:val="20"/>
              </w:rPr>
            </w:pPr>
            <w:r w:rsidRPr="00037D04">
              <w:rPr>
                <w:rFonts w:cs="Arial"/>
                <w:szCs w:val="20"/>
              </w:rPr>
              <w:t>Topic</w:t>
            </w:r>
          </w:p>
        </w:tc>
        <w:tc>
          <w:tcPr>
            <w:tcW w:w="1800" w:type="dxa"/>
            <w:gridSpan w:val="2"/>
            <w:tcBorders>
              <w:top w:val="single" w:sz="24" w:space="0" w:color="000000"/>
              <w:bottom w:val="single" w:sz="12" w:space="0" w:color="000000"/>
            </w:tcBorders>
            <w:shd w:val="clear" w:color="auto" w:fill="auto"/>
            <w:vAlign w:val="center"/>
          </w:tcPr>
          <w:p w14:paraId="0C19BB00" w14:textId="77777777" w:rsidR="00DD356E" w:rsidRPr="00037D04" w:rsidRDefault="00DD356E" w:rsidP="00F07C0A">
            <w:pPr>
              <w:pStyle w:val="TableHeading"/>
              <w:jc w:val="center"/>
              <w:rPr>
                <w:rFonts w:cs="Arial"/>
                <w:szCs w:val="20"/>
              </w:rPr>
            </w:pPr>
            <w:r w:rsidRPr="00037D04">
              <w:rPr>
                <w:rFonts w:cs="Arial"/>
                <w:szCs w:val="20"/>
              </w:rPr>
              <w:t>Facilitator</w:t>
            </w:r>
          </w:p>
        </w:tc>
        <w:tc>
          <w:tcPr>
            <w:tcW w:w="6120" w:type="dxa"/>
            <w:gridSpan w:val="5"/>
            <w:tcBorders>
              <w:top w:val="single" w:sz="24" w:space="0" w:color="000000"/>
              <w:bottom w:val="single" w:sz="12" w:space="0" w:color="000000"/>
            </w:tcBorders>
            <w:shd w:val="clear" w:color="auto" w:fill="auto"/>
            <w:vAlign w:val="center"/>
          </w:tcPr>
          <w:p w14:paraId="5227B788" w14:textId="77777777" w:rsidR="00DD356E" w:rsidRPr="00037D04" w:rsidRDefault="00DD356E" w:rsidP="00F07C0A">
            <w:pPr>
              <w:pStyle w:val="TableHeading"/>
              <w:jc w:val="center"/>
              <w:rPr>
                <w:rFonts w:cs="Arial"/>
                <w:szCs w:val="20"/>
              </w:rPr>
            </w:pPr>
            <w:r w:rsidRPr="00037D04">
              <w:rPr>
                <w:rFonts w:cs="Arial"/>
                <w:szCs w:val="20"/>
              </w:rPr>
              <w:t>Notes (conclusions, discussions, decisions, and next steps)</w:t>
            </w:r>
          </w:p>
        </w:tc>
      </w:tr>
      <w:tr w:rsidR="00B034EF" w:rsidRPr="00416AAC" w14:paraId="3DE60873" w14:textId="77777777" w:rsidTr="00A85B48">
        <w:trPr>
          <w:cantSplit/>
        </w:trPr>
        <w:tc>
          <w:tcPr>
            <w:tcW w:w="590" w:type="dxa"/>
            <w:tcBorders>
              <w:top w:val="single" w:sz="24" w:space="0" w:color="000000"/>
              <w:bottom w:val="single" w:sz="12" w:space="0" w:color="000000"/>
            </w:tcBorders>
            <w:shd w:val="clear" w:color="auto" w:fill="auto"/>
            <w:vAlign w:val="center"/>
          </w:tcPr>
          <w:p w14:paraId="51B40001" w14:textId="533BC91E" w:rsidR="00432E4B" w:rsidRPr="00416AAC" w:rsidRDefault="004959D4" w:rsidP="005835DD">
            <w:pPr>
              <w:pStyle w:val="TableHeading"/>
              <w:rPr>
                <w:rFonts w:cs="Arial"/>
                <w:b w:val="0"/>
                <w:sz w:val="18"/>
              </w:rPr>
            </w:pPr>
            <w:r w:rsidRPr="00416AAC">
              <w:rPr>
                <w:rFonts w:cs="Arial"/>
                <w:b w:val="0"/>
                <w:sz w:val="18"/>
              </w:rPr>
              <w:t>1</w:t>
            </w:r>
          </w:p>
        </w:tc>
        <w:tc>
          <w:tcPr>
            <w:tcW w:w="2520" w:type="dxa"/>
            <w:gridSpan w:val="5"/>
            <w:tcBorders>
              <w:top w:val="single" w:sz="24" w:space="0" w:color="000000"/>
              <w:bottom w:val="single" w:sz="12" w:space="0" w:color="000000"/>
            </w:tcBorders>
            <w:shd w:val="clear" w:color="auto" w:fill="auto"/>
            <w:vAlign w:val="center"/>
          </w:tcPr>
          <w:p w14:paraId="0170F485" w14:textId="6AC3D2B7" w:rsidR="00432E4B" w:rsidRPr="00416AAC" w:rsidRDefault="00E76FBA" w:rsidP="005835DD">
            <w:pPr>
              <w:pStyle w:val="TableHeading"/>
              <w:rPr>
                <w:rFonts w:cs="Arial"/>
                <w:b w:val="0"/>
                <w:sz w:val="18"/>
              </w:rPr>
            </w:pPr>
            <w:r w:rsidRPr="00416AAC">
              <w:rPr>
                <w:rFonts w:cs="Arial"/>
                <w:b w:val="0"/>
                <w:sz w:val="18"/>
              </w:rPr>
              <w:t>Open Meeting</w:t>
            </w:r>
          </w:p>
        </w:tc>
        <w:tc>
          <w:tcPr>
            <w:tcW w:w="1800" w:type="dxa"/>
            <w:gridSpan w:val="2"/>
            <w:tcBorders>
              <w:top w:val="single" w:sz="24" w:space="0" w:color="000000"/>
              <w:bottom w:val="single" w:sz="12" w:space="0" w:color="000000"/>
            </w:tcBorders>
            <w:shd w:val="clear" w:color="auto" w:fill="auto"/>
            <w:vAlign w:val="center"/>
          </w:tcPr>
          <w:p w14:paraId="656130BC" w14:textId="372788EB" w:rsidR="00432E4B" w:rsidRPr="00416AAC" w:rsidRDefault="00985F32" w:rsidP="007A7E18">
            <w:pPr>
              <w:pStyle w:val="TableHeading"/>
              <w:rPr>
                <w:rFonts w:cs="Arial"/>
                <w:b w:val="0"/>
                <w:sz w:val="18"/>
              </w:rPr>
            </w:pPr>
            <w:r>
              <w:rPr>
                <w:rFonts w:cs="Arial"/>
                <w:b w:val="0"/>
                <w:sz w:val="18"/>
              </w:rPr>
              <w:t>Meredith Edwards and Rebecca Siewert</w:t>
            </w:r>
          </w:p>
        </w:tc>
        <w:tc>
          <w:tcPr>
            <w:tcW w:w="6120" w:type="dxa"/>
            <w:gridSpan w:val="5"/>
            <w:tcBorders>
              <w:top w:val="single" w:sz="24" w:space="0" w:color="000000"/>
              <w:bottom w:val="single" w:sz="12" w:space="0" w:color="000000"/>
            </w:tcBorders>
            <w:shd w:val="clear" w:color="auto" w:fill="auto"/>
            <w:vAlign w:val="center"/>
          </w:tcPr>
          <w:p w14:paraId="172B0D3B" w14:textId="46D9E98C" w:rsidR="00C4067F" w:rsidRPr="00416AAC" w:rsidRDefault="00B034EF" w:rsidP="00B034EF">
            <w:pPr>
              <w:pStyle w:val="ListParagraph"/>
              <w:numPr>
                <w:ilvl w:val="0"/>
                <w:numId w:val="22"/>
              </w:numPr>
              <w:autoSpaceDE w:val="0"/>
              <w:autoSpaceDN w:val="0"/>
              <w:spacing w:before="40" w:after="40"/>
              <w:rPr>
                <w:rFonts w:ascii="Arial" w:hAnsi="Arial" w:cs="Arial"/>
                <w:sz w:val="18"/>
                <w:szCs w:val="18"/>
              </w:rPr>
            </w:pPr>
            <w:r w:rsidRPr="00416AAC">
              <w:rPr>
                <w:rFonts w:ascii="Arial" w:hAnsi="Arial" w:cs="Arial"/>
                <w:sz w:val="18"/>
                <w:szCs w:val="18"/>
              </w:rPr>
              <w:t>Contact the MCE 1:1 leads for issues</w:t>
            </w:r>
          </w:p>
          <w:p w14:paraId="5C9792C2" w14:textId="1493F202" w:rsidR="00901E74" w:rsidRPr="00416AAC" w:rsidRDefault="002C267B">
            <w:pPr>
              <w:pStyle w:val="ListParagraph"/>
              <w:numPr>
                <w:ilvl w:val="0"/>
                <w:numId w:val="22"/>
              </w:numPr>
              <w:autoSpaceDE w:val="0"/>
              <w:autoSpaceDN w:val="0"/>
              <w:spacing w:before="40" w:after="40"/>
              <w:rPr>
                <w:rFonts w:ascii="Arial" w:hAnsi="Arial" w:cs="Arial"/>
                <w:sz w:val="18"/>
                <w:szCs w:val="18"/>
              </w:rPr>
            </w:pPr>
            <w:r w:rsidRPr="00416AAC">
              <w:rPr>
                <w:rFonts w:ascii="Arial" w:hAnsi="Arial" w:cs="Arial"/>
                <w:sz w:val="18"/>
                <w:szCs w:val="18"/>
              </w:rPr>
              <w:t xml:space="preserve">Agenda items </w:t>
            </w:r>
            <w:r w:rsidR="00B034EF" w:rsidRPr="00416AAC">
              <w:rPr>
                <w:rFonts w:ascii="Arial" w:hAnsi="Arial" w:cs="Arial"/>
                <w:sz w:val="18"/>
                <w:szCs w:val="18"/>
              </w:rPr>
              <w:t xml:space="preserve">for this meeting </w:t>
            </w:r>
            <w:r w:rsidR="00BA1651" w:rsidRPr="00416AAC">
              <w:rPr>
                <w:rFonts w:ascii="Arial" w:hAnsi="Arial" w:cs="Arial"/>
                <w:sz w:val="18"/>
                <w:szCs w:val="18"/>
              </w:rPr>
              <w:t xml:space="preserve">are </w:t>
            </w:r>
            <w:r w:rsidRPr="00416AAC">
              <w:rPr>
                <w:rFonts w:ascii="Arial" w:hAnsi="Arial" w:cs="Arial"/>
                <w:sz w:val="18"/>
                <w:szCs w:val="18"/>
              </w:rPr>
              <w:t xml:space="preserve">due </w:t>
            </w:r>
            <w:r w:rsidR="00984503" w:rsidRPr="00416AAC">
              <w:rPr>
                <w:rFonts w:ascii="Arial" w:hAnsi="Arial" w:cs="Arial"/>
                <w:sz w:val="18"/>
                <w:szCs w:val="18"/>
              </w:rPr>
              <w:t xml:space="preserve">the </w:t>
            </w:r>
            <w:r w:rsidRPr="00416AAC">
              <w:rPr>
                <w:rFonts w:ascii="Arial" w:hAnsi="Arial" w:cs="Arial"/>
                <w:sz w:val="18"/>
                <w:szCs w:val="18"/>
              </w:rPr>
              <w:t xml:space="preserve">Monday prior to </w:t>
            </w:r>
            <w:r w:rsidR="00984503" w:rsidRPr="00416AAC">
              <w:rPr>
                <w:rFonts w:ascii="Arial" w:hAnsi="Arial" w:cs="Arial"/>
                <w:sz w:val="18"/>
                <w:szCs w:val="18"/>
              </w:rPr>
              <w:t>each</w:t>
            </w:r>
            <w:r w:rsidRPr="00416AAC">
              <w:rPr>
                <w:rFonts w:ascii="Arial" w:hAnsi="Arial" w:cs="Arial"/>
                <w:sz w:val="18"/>
                <w:szCs w:val="18"/>
              </w:rPr>
              <w:t xml:space="preserve"> technical meeting</w:t>
            </w:r>
          </w:p>
        </w:tc>
      </w:tr>
      <w:tr w:rsidR="00B034EF" w:rsidRPr="00416AAC" w14:paraId="1927AE9A" w14:textId="77777777" w:rsidTr="00A85B48">
        <w:trPr>
          <w:cantSplit/>
        </w:trPr>
        <w:tc>
          <w:tcPr>
            <w:tcW w:w="590" w:type="dxa"/>
            <w:tcBorders>
              <w:top w:val="single" w:sz="24" w:space="0" w:color="000000"/>
              <w:bottom w:val="single" w:sz="12" w:space="0" w:color="000000"/>
            </w:tcBorders>
            <w:shd w:val="clear" w:color="auto" w:fill="auto"/>
            <w:vAlign w:val="center"/>
          </w:tcPr>
          <w:p w14:paraId="7A25BC9F" w14:textId="22620F55" w:rsidR="004854CF" w:rsidRPr="00416AAC" w:rsidRDefault="004854CF" w:rsidP="005835DD">
            <w:pPr>
              <w:pStyle w:val="TableHeading"/>
              <w:rPr>
                <w:rFonts w:cs="Arial"/>
                <w:b w:val="0"/>
                <w:sz w:val="18"/>
              </w:rPr>
            </w:pPr>
            <w:r w:rsidRPr="00416AAC">
              <w:rPr>
                <w:rFonts w:cs="Arial"/>
                <w:b w:val="0"/>
                <w:sz w:val="18"/>
              </w:rPr>
              <w:t>2</w:t>
            </w:r>
          </w:p>
        </w:tc>
        <w:tc>
          <w:tcPr>
            <w:tcW w:w="2520" w:type="dxa"/>
            <w:gridSpan w:val="5"/>
            <w:tcBorders>
              <w:top w:val="single" w:sz="24" w:space="0" w:color="000000"/>
              <w:bottom w:val="single" w:sz="12" w:space="0" w:color="000000"/>
            </w:tcBorders>
            <w:shd w:val="clear" w:color="auto" w:fill="auto"/>
            <w:vAlign w:val="center"/>
          </w:tcPr>
          <w:p w14:paraId="14C210E8" w14:textId="0AB7E1E4" w:rsidR="004854CF" w:rsidRPr="00416AAC" w:rsidRDefault="00985F32" w:rsidP="005835DD">
            <w:pPr>
              <w:pStyle w:val="TableHeading"/>
              <w:rPr>
                <w:rFonts w:cs="Arial"/>
                <w:b w:val="0"/>
                <w:sz w:val="18"/>
              </w:rPr>
            </w:pPr>
            <w:r>
              <w:rPr>
                <w:rFonts w:cs="Arial"/>
                <w:b w:val="0"/>
                <w:sz w:val="18"/>
              </w:rPr>
              <w:t>Encounter Adjustments for the POA Incorrectly Denied Claims</w:t>
            </w:r>
          </w:p>
        </w:tc>
        <w:tc>
          <w:tcPr>
            <w:tcW w:w="1800" w:type="dxa"/>
            <w:gridSpan w:val="2"/>
            <w:tcBorders>
              <w:top w:val="single" w:sz="24" w:space="0" w:color="000000"/>
              <w:bottom w:val="single" w:sz="12" w:space="0" w:color="000000"/>
            </w:tcBorders>
            <w:shd w:val="clear" w:color="auto" w:fill="auto"/>
            <w:vAlign w:val="center"/>
          </w:tcPr>
          <w:p w14:paraId="740F528B" w14:textId="4B61A3EC" w:rsidR="004854CF" w:rsidRPr="00416AAC" w:rsidRDefault="004D3480">
            <w:pPr>
              <w:pStyle w:val="TableHeading"/>
              <w:rPr>
                <w:rFonts w:cs="Arial"/>
                <w:b w:val="0"/>
                <w:sz w:val="18"/>
              </w:rPr>
            </w:pPr>
            <w:r>
              <w:rPr>
                <w:rFonts w:cs="Arial"/>
                <w:b w:val="0"/>
                <w:sz w:val="18"/>
              </w:rPr>
              <w:t xml:space="preserve">Rebecca </w:t>
            </w:r>
            <w:r w:rsidR="00985F32">
              <w:rPr>
                <w:rFonts w:cs="Arial"/>
                <w:b w:val="0"/>
                <w:sz w:val="18"/>
              </w:rPr>
              <w:t>Young</w:t>
            </w:r>
          </w:p>
        </w:tc>
        <w:tc>
          <w:tcPr>
            <w:tcW w:w="6120" w:type="dxa"/>
            <w:gridSpan w:val="5"/>
            <w:tcBorders>
              <w:top w:val="single" w:sz="24" w:space="0" w:color="000000"/>
              <w:bottom w:val="single" w:sz="12" w:space="0" w:color="000000"/>
            </w:tcBorders>
            <w:shd w:val="clear" w:color="auto" w:fill="auto"/>
            <w:vAlign w:val="center"/>
          </w:tcPr>
          <w:p w14:paraId="0ADE9C87" w14:textId="1197344F" w:rsidR="004854CF" w:rsidRPr="00416AAC" w:rsidRDefault="00985F32" w:rsidP="009C5440">
            <w:pPr>
              <w:pStyle w:val="ListParagraph"/>
              <w:numPr>
                <w:ilvl w:val="0"/>
                <w:numId w:val="34"/>
              </w:numPr>
              <w:rPr>
                <w:rFonts w:ascii="Arial" w:hAnsi="Arial" w:cs="Arial"/>
                <w:sz w:val="18"/>
                <w:szCs w:val="18"/>
              </w:rPr>
            </w:pPr>
            <w:r>
              <w:t>This was an issue in CORE, POA codes were removed from the table and now are added back in.  MHS had some issues, and identified a little under 1k claims to adjust this week for remits next Wednesday.  DXC re-adjusted those identified those by MHS, since they already communicated what those were.</w:t>
            </w:r>
          </w:p>
        </w:tc>
      </w:tr>
      <w:tr w:rsidR="00DC2FFF" w:rsidRPr="00416AAC" w14:paraId="77855DD4" w14:textId="77777777" w:rsidTr="00A85B48">
        <w:trPr>
          <w:cantSplit/>
        </w:trPr>
        <w:tc>
          <w:tcPr>
            <w:tcW w:w="590" w:type="dxa"/>
            <w:tcBorders>
              <w:top w:val="single" w:sz="12" w:space="0" w:color="000000"/>
              <w:bottom w:val="single" w:sz="12" w:space="0" w:color="000000"/>
            </w:tcBorders>
            <w:shd w:val="clear" w:color="auto" w:fill="auto"/>
            <w:vAlign w:val="center"/>
          </w:tcPr>
          <w:p w14:paraId="48278BD0" w14:textId="7C388A53" w:rsidR="004854CF" w:rsidRPr="00416AAC" w:rsidRDefault="00B034EF" w:rsidP="006E1706">
            <w:pPr>
              <w:pStyle w:val="TableBody"/>
            </w:pPr>
            <w:r w:rsidRPr="00416AAC">
              <w:lastRenderedPageBreak/>
              <w:t>3</w:t>
            </w:r>
          </w:p>
        </w:tc>
        <w:tc>
          <w:tcPr>
            <w:tcW w:w="2520" w:type="dxa"/>
            <w:gridSpan w:val="5"/>
            <w:tcBorders>
              <w:top w:val="single" w:sz="12" w:space="0" w:color="000000"/>
              <w:bottom w:val="single" w:sz="12" w:space="0" w:color="000000"/>
            </w:tcBorders>
            <w:shd w:val="clear" w:color="auto" w:fill="auto"/>
          </w:tcPr>
          <w:p w14:paraId="302B7A23" w14:textId="70BE6D6C" w:rsidR="004854CF" w:rsidRPr="00416AAC" w:rsidRDefault="00985F32" w:rsidP="006E1706">
            <w:pPr>
              <w:pStyle w:val="TableBody"/>
            </w:pPr>
            <w:r>
              <w:t>Update about Flush Report</w:t>
            </w:r>
          </w:p>
        </w:tc>
        <w:tc>
          <w:tcPr>
            <w:tcW w:w="1800" w:type="dxa"/>
            <w:gridSpan w:val="2"/>
            <w:tcBorders>
              <w:top w:val="single" w:sz="12" w:space="0" w:color="000000"/>
              <w:bottom w:val="single" w:sz="12" w:space="0" w:color="000000"/>
            </w:tcBorders>
            <w:shd w:val="clear" w:color="auto" w:fill="auto"/>
          </w:tcPr>
          <w:p w14:paraId="0EF966D0" w14:textId="5478C750" w:rsidR="004854CF" w:rsidRPr="00416AAC" w:rsidRDefault="002779C1">
            <w:pPr>
              <w:pStyle w:val="TableBody"/>
            </w:pPr>
            <w:r>
              <w:t xml:space="preserve">Rebecca </w:t>
            </w:r>
            <w:r w:rsidR="00985F32">
              <w:t>Young</w:t>
            </w:r>
          </w:p>
        </w:tc>
        <w:tc>
          <w:tcPr>
            <w:tcW w:w="6120" w:type="dxa"/>
            <w:gridSpan w:val="5"/>
            <w:tcBorders>
              <w:top w:val="single" w:sz="12" w:space="0" w:color="000000"/>
              <w:bottom w:val="single" w:sz="12" w:space="0" w:color="000000"/>
            </w:tcBorders>
            <w:shd w:val="clear" w:color="auto" w:fill="auto"/>
          </w:tcPr>
          <w:p w14:paraId="32907B58" w14:textId="5576296B" w:rsidR="00723F2B" w:rsidRPr="009C5440" w:rsidRDefault="00985F32" w:rsidP="006F2D3E">
            <w:pPr>
              <w:pStyle w:val="ListParagraph"/>
              <w:numPr>
                <w:ilvl w:val="0"/>
                <w:numId w:val="21"/>
              </w:numPr>
              <w:rPr>
                <w:rFonts w:ascii="Arial" w:hAnsi="Arial" w:cs="Arial"/>
                <w:sz w:val="18"/>
                <w:szCs w:val="18"/>
              </w:rPr>
            </w:pPr>
            <w:r>
              <w:t xml:space="preserve">The Financial Error Report (Flush Report) are claims or encounters </w:t>
            </w:r>
            <w:r w:rsidR="009C5440">
              <w:t xml:space="preserve">that process through </w:t>
            </w:r>
            <w:r>
              <w:t>CORE correctly, but error out in finance process.</w:t>
            </w:r>
          </w:p>
          <w:p w14:paraId="018E8D5D" w14:textId="25408421" w:rsidR="00985F32" w:rsidRPr="009C5440" w:rsidRDefault="00985F32">
            <w:pPr>
              <w:pStyle w:val="ListParagraph"/>
              <w:numPr>
                <w:ilvl w:val="0"/>
                <w:numId w:val="21"/>
              </w:numPr>
              <w:rPr>
                <w:rFonts w:ascii="Arial" w:hAnsi="Arial" w:cs="Arial"/>
                <w:sz w:val="18"/>
                <w:szCs w:val="18"/>
              </w:rPr>
            </w:pPr>
            <w:r>
              <w:t>The biggest error is Trading Partner ID</w:t>
            </w:r>
            <w:r w:rsidR="00465CA3">
              <w:t xml:space="preserve"> and </w:t>
            </w:r>
            <w:r>
              <w:t>balancing issues on 835</w:t>
            </w:r>
            <w:r w:rsidR="00465CA3">
              <w:t>]</w:t>
            </w:r>
            <w:r>
              <w:t xml:space="preserve">.  These report out on financial error report.  From the input it needs to be a valid ID, may not have correct region Code, back end RID may not be correct.  It is not just MCE ID, these are only a portion.  </w:t>
            </w:r>
          </w:p>
          <w:p w14:paraId="1112F27E" w14:textId="25FC40FB" w:rsidR="00985F32" w:rsidRPr="009C5440" w:rsidRDefault="00465CA3">
            <w:pPr>
              <w:pStyle w:val="ListParagraph"/>
              <w:numPr>
                <w:ilvl w:val="0"/>
                <w:numId w:val="21"/>
              </w:numPr>
              <w:rPr>
                <w:rFonts w:ascii="Arial" w:hAnsi="Arial" w:cs="Arial"/>
                <w:sz w:val="18"/>
                <w:szCs w:val="18"/>
              </w:rPr>
            </w:pPr>
            <w:r>
              <w:t>DXC</w:t>
            </w:r>
            <w:r w:rsidR="00985F32">
              <w:t xml:space="preserve"> cannot separate out</w:t>
            </w:r>
            <w:r>
              <w:t xml:space="preserve"> the FLUSH report by MCE.</w:t>
            </w:r>
            <w:r w:rsidR="00985F32">
              <w:t xml:space="preserve"> </w:t>
            </w:r>
          </w:p>
          <w:p w14:paraId="16B9F3EB" w14:textId="7C1DAEAE" w:rsidR="0093717C" w:rsidRPr="009C5440" w:rsidRDefault="0068029A">
            <w:pPr>
              <w:pStyle w:val="ListParagraph"/>
              <w:numPr>
                <w:ilvl w:val="0"/>
                <w:numId w:val="21"/>
              </w:numPr>
              <w:rPr>
                <w:rFonts w:ascii="Arial" w:hAnsi="Arial" w:cs="Arial"/>
                <w:sz w:val="18"/>
                <w:szCs w:val="18"/>
              </w:rPr>
            </w:pPr>
            <w:r>
              <w:t>OMPP and DXC are meeting on 5/21/19 to determine</w:t>
            </w:r>
            <w:r w:rsidR="00985F32">
              <w:t xml:space="preserve"> what portion </w:t>
            </w:r>
            <w:r>
              <w:t xml:space="preserve">of claims are </w:t>
            </w:r>
            <w:r w:rsidR="00985F32">
              <w:t>getting back to MCEs</w:t>
            </w:r>
            <w:r w:rsidR="00E42381">
              <w:t xml:space="preserve"> and the EDW,</w:t>
            </w:r>
            <w:r>
              <w:t xml:space="preserve"> and</w:t>
            </w:r>
            <w:r w:rsidR="00985F32">
              <w:t xml:space="preserve"> which one</w:t>
            </w:r>
            <w:r>
              <w:t>s</w:t>
            </w:r>
            <w:r w:rsidR="00985F32">
              <w:t xml:space="preserve"> are not</w:t>
            </w:r>
          </w:p>
          <w:p w14:paraId="0761905E" w14:textId="665A9427" w:rsidR="0093717C" w:rsidRPr="009C5440" w:rsidRDefault="00985F32">
            <w:pPr>
              <w:pStyle w:val="ListParagraph"/>
              <w:numPr>
                <w:ilvl w:val="0"/>
                <w:numId w:val="21"/>
              </w:numPr>
              <w:rPr>
                <w:rFonts w:ascii="Arial" w:hAnsi="Arial" w:cs="Arial"/>
                <w:sz w:val="18"/>
                <w:szCs w:val="18"/>
              </w:rPr>
            </w:pPr>
            <w:r>
              <w:t xml:space="preserve">HIP </w:t>
            </w:r>
            <w:r w:rsidR="009C5440">
              <w:t xml:space="preserve">and Dental </w:t>
            </w:r>
            <w:r>
              <w:t>claims</w:t>
            </w:r>
            <w:r w:rsidR="009C5440">
              <w:t xml:space="preserve"> were not on the 277U until they started being adjudicated</w:t>
            </w:r>
            <w:r w:rsidR="0067460D">
              <w:t xml:space="preserve"> in 2019</w:t>
            </w:r>
            <w:r w:rsidR="00994532">
              <w:t>.</w:t>
            </w:r>
          </w:p>
          <w:p w14:paraId="2FB42E9F" w14:textId="297E23A0" w:rsidR="0093717C" w:rsidRPr="009C5440" w:rsidRDefault="00760FE7">
            <w:pPr>
              <w:pStyle w:val="ListParagraph"/>
              <w:numPr>
                <w:ilvl w:val="0"/>
                <w:numId w:val="21"/>
              </w:numPr>
              <w:rPr>
                <w:rFonts w:ascii="Arial" w:hAnsi="Arial" w:cs="Arial"/>
                <w:sz w:val="18"/>
                <w:szCs w:val="18"/>
              </w:rPr>
            </w:pPr>
            <w:r>
              <w:t>Rebecca Young suggested we</w:t>
            </w:r>
            <w:r w:rsidR="00985F32">
              <w:t xml:space="preserve"> clean up the </w:t>
            </w:r>
            <w:r>
              <w:t xml:space="preserve">Financial Error </w:t>
            </w:r>
            <w:r w:rsidR="00985F32">
              <w:t xml:space="preserve">report so </w:t>
            </w:r>
            <w:r>
              <w:t xml:space="preserve">that </w:t>
            </w:r>
            <w:r w:rsidR="00985F32">
              <w:t xml:space="preserve">we can determine what is left to go through.  </w:t>
            </w:r>
            <w:r>
              <w:t xml:space="preserve">Tracy Silvers mentioned the example of claims balancing in their system per their compliance, but erroring in Core. Rebecca said </w:t>
            </w:r>
            <w:r w:rsidR="00985F32">
              <w:t>UBs</w:t>
            </w:r>
            <w:r>
              <w:t xml:space="preserve"> will be looked at</w:t>
            </w:r>
            <w:r w:rsidR="00985F32">
              <w:t xml:space="preserve"> first – no updates </w:t>
            </w:r>
            <w:r w:rsidR="009C5440">
              <w:t xml:space="preserve">on encounters </w:t>
            </w:r>
            <w:r w:rsidR="00985F32">
              <w:t xml:space="preserve">other than </w:t>
            </w:r>
            <w:r w:rsidR="009C5440">
              <w:t xml:space="preserve">what was discussed at </w:t>
            </w:r>
            <w:r w:rsidR="00985F32">
              <w:t>last Wednesday</w:t>
            </w:r>
            <w:r w:rsidR="009C5440">
              <w:t xml:space="preserve">’s </w:t>
            </w:r>
            <w:r w:rsidR="00985F32">
              <w:t>Encounter</w:t>
            </w:r>
            <w:r w:rsidR="009C5440">
              <w:t xml:space="preserve"> meeting.</w:t>
            </w:r>
            <w:r w:rsidR="00985F32">
              <w:t xml:space="preserve"> </w:t>
            </w:r>
            <w:r w:rsidR="009C5440">
              <w:t xml:space="preserve"> </w:t>
            </w:r>
          </w:p>
          <w:p w14:paraId="78EB7AEE" w14:textId="1E85F2B6" w:rsidR="0093717C" w:rsidRPr="009C5440" w:rsidRDefault="009F6785">
            <w:pPr>
              <w:pStyle w:val="ListParagraph"/>
              <w:numPr>
                <w:ilvl w:val="0"/>
                <w:numId w:val="21"/>
              </w:numPr>
              <w:rPr>
                <w:rFonts w:ascii="Arial" w:hAnsi="Arial" w:cs="Arial"/>
                <w:sz w:val="18"/>
                <w:szCs w:val="18"/>
              </w:rPr>
            </w:pPr>
            <w:r>
              <w:t>The meeting tomorrow will help</w:t>
            </w:r>
            <w:r w:rsidR="0093717C">
              <w:t xml:space="preserve"> gain an </w:t>
            </w:r>
            <w:r w:rsidR="00985F32">
              <w:t xml:space="preserve">understanding of </w:t>
            </w:r>
            <w:r w:rsidR="0093717C">
              <w:t xml:space="preserve">meaningful </w:t>
            </w:r>
            <w:r w:rsidR="00985F32">
              <w:t xml:space="preserve">flush report </w:t>
            </w:r>
            <w:r w:rsidR="0093717C">
              <w:t>numbers</w:t>
            </w:r>
            <w:r w:rsidR="00985F32">
              <w:t xml:space="preserve">.  </w:t>
            </w:r>
            <w:r w:rsidR="0093717C">
              <w:t>For example, if the numbers equate to claims backlog (</w:t>
            </w:r>
            <w:r w:rsidR="00985F32">
              <w:t>numbers are high</w:t>
            </w:r>
            <w:r w:rsidR="0093717C">
              <w:t xml:space="preserve"> on the</w:t>
            </w:r>
            <w:r w:rsidR="00985F32">
              <w:t xml:space="preserve"> report</w:t>
            </w:r>
            <w:r w:rsidR="0093717C">
              <w:t>) then we may</w:t>
            </w:r>
            <w:r w:rsidR="00985F32">
              <w:t xml:space="preserve"> need to dig into a little more.  We may want a process for sharing numbers </w:t>
            </w:r>
            <w:r w:rsidR="0093717C">
              <w:t xml:space="preserve">for </w:t>
            </w:r>
            <w:r w:rsidR="00985F32">
              <w:t xml:space="preserve">1010 and 1070 </w:t>
            </w:r>
            <w:r w:rsidR="0093717C">
              <w:t>(</w:t>
            </w:r>
            <w:r w:rsidR="00985F32">
              <w:t xml:space="preserve">two </w:t>
            </w:r>
            <w:r w:rsidR="0093717C">
              <w:t xml:space="preserve">of the </w:t>
            </w:r>
            <w:r w:rsidR="00985F32">
              <w:t>largest numbers</w:t>
            </w:r>
            <w:r w:rsidR="0093717C">
              <w:t>), but</w:t>
            </w:r>
            <w:r w:rsidR="00985F32">
              <w:t xml:space="preserve"> those are </w:t>
            </w:r>
            <w:r>
              <w:t xml:space="preserve">also </w:t>
            </w:r>
            <w:r w:rsidR="00985F32">
              <w:t xml:space="preserve">getting reported on 277U.  </w:t>
            </w:r>
          </w:p>
          <w:p w14:paraId="10E9E1BA" w14:textId="11B1C011" w:rsidR="00985F32" w:rsidRPr="00416AAC" w:rsidRDefault="0093717C">
            <w:pPr>
              <w:pStyle w:val="ListParagraph"/>
              <w:numPr>
                <w:ilvl w:val="0"/>
                <w:numId w:val="21"/>
              </w:numPr>
              <w:rPr>
                <w:rFonts w:ascii="Arial" w:hAnsi="Arial" w:cs="Arial"/>
                <w:sz w:val="18"/>
                <w:szCs w:val="18"/>
              </w:rPr>
            </w:pPr>
            <w:r>
              <w:t>There is a n</w:t>
            </w:r>
            <w:r w:rsidR="00985F32">
              <w:t xml:space="preserve">eed </w:t>
            </w:r>
            <w:r>
              <w:t xml:space="preserve">for </w:t>
            </w:r>
            <w:r w:rsidR="00985F32">
              <w:t xml:space="preserve">more detailed information to figure out what </w:t>
            </w:r>
            <w:r w:rsidR="00465CA3">
              <w:t>encounter claim issues exist for the MCEs. This issue is t</w:t>
            </w:r>
            <w:r w:rsidR="00985F32">
              <w:t xml:space="preserve">imely because Plan President don’t want any </w:t>
            </w:r>
            <w:r w:rsidR="00465CA3">
              <w:t xml:space="preserve">lost </w:t>
            </w:r>
            <w:r w:rsidR="00985F32">
              <w:t>claims for 2020</w:t>
            </w:r>
            <w:r w:rsidR="00465CA3">
              <w:t xml:space="preserve"> rate setting</w:t>
            </w:r>
            <w:r>
              <w:t xml:space="preserve">.  </w:t>
            </w:r>
          </w:p>
        </w:tc>
      </w:tr>
      <w:tr w:rsidR="00DC2FFF" w:rsidRPr="00416AAC" w14:paraId="21A245C0" w14:textId="77777777" w:rsidTr="00A85B48">
        <w:trPr>
          <w:cantSplit/>
        </w:trPr>
        <w:tc>
          <w:tcPr>
            <w:tcW w:w="590" w:type="dxa"/>
            <w:tcBorders>
              <w:top w:val="single" w:sz="12" w:space="0" w:color="000000"/>
              <w:bottom w:val="single" w:sz="12" w:space="0" w:color="000000"/>
            </w:tcBorders>
            <w:shd w:val="clear" w:color="auto" w:fill="auto"/>
            <w:vAlign w:val="center"/>
          </w:tcPr>
          <w:p w14:paraId="6ED0974D" w14:textId="6BD89F08" w:rsidR="004854CF" w:rsidRPr="00416AAC" w:rsidRDefault="00B034EF" w:rsidP="006E1706">
            <w:pPr>
              <w:pStyle w:val="TableBody"/>
            </w:pPr>
            <w:r w:rsidRPr="00416AAC">
              <w:lastRenderedPageBreak/>
              <w:t>4</w:t>
            </w:r>
          </w:p>
        </w:tc>
        <w:tc>
          <w:tcPr>
            <w:tcW w:w="2520" w:type="dxa"/>
            <w:gridSpan w:val="5"/>
            <w:tcBorders>
              <w:top w:val="single" w:sz="12" w:space="0" w:color="000000"/>
              <w:bottom w:val="single" w:sz="12" w:space="0" w:color="000000"/>
            </w:tcBorders>
            <w:shd w:val="clear" w:color="auto" w:fill="auto"/>
          </w:tcPr>
          <w:p w14:paraId="53496493" w14:textId="3A7258DE" w:rsidR="004854CF" w:rsidRPr="00416AAC" w:rsidRDefault="0093717C" w:rsidP="006E1706">
            <w:pPr>
              <w:pStyle w:val="TableBody"/>
            </w:pPr>
            <w:r>
              <w:t>Top Ten Denials</w:t>
            </w:r>
          </w:p>
        </w:tc>
        <w:tc>
          <w:tcPr>
            <w:tcW w:w="1800" w:type="dxa"/>
            <w:gridSpan w:val="2"/>
            <w:tcBorders>
              <w:top w:val="single" w:sz="12" w:space="0" w:color="000000"/>
              <w:bottom w:val="single" w:sz="12" w:space="0" w:color="000000"/>
            </w:tcBorders>
            <w:shd w:val="clear" w:color="auto" w:fill="auto"/>
          </w:tcPr>
          <w:p w14:paraId="41A44221" w14:textId="4FC80CBF" w:rsidR="004854CF" w:rsidRPr="00416AAC" w:rsidRDefault="0093717C" w:rsidP="006E1706">
            <w:pPr>
              <w:pStyle w:val="TableBody"/>
            </w:pPr>
            <w:r>
              <w:t>Stephanie Cari</w:t>
            </w:r>
          </w:p>
        </w:tc>
        <w:tc>
          <w:tcPr>
            <w:tcW w:w="6120" w:type="dxa"/>
            <w:gridSpan w:val="5"/>
            <w:tcBorders>
              <w:top w:val="single" w:sz="12" w:space="0" w:color="000000"/>
              <w:bottom w:val="single" w:sz="12" w:space="0" w:color="000000"/>
            </w:tcBorders>
            <w:shd w:val="clear" w:color="auto" w:fill="auto"/>
          </w:tcPr>
          <w:p w14:paraId="61B12098" w14:textId="489DDBE5" w:rsidR="004D563C" w:rsidRPr="009C5440" w:rsidRDefault="004D563C" w:rsidP="00B53947">
            <w:pPr>
              <w:pStyle w:val="ListParagraph"/>
              <w:numPr>
                <w:ilvl w:val="0"/>
                <w:numId w:val="21"/>
              </w:numPr>
              <w:rPr>
                <w:rFonts w:ascii="Arial" w:hAnsi="Arial" w:cs="Arial"/>
                <w:sz w:val="18"/>
                <w:szCs w:val="18"/>
              </w:rPr>
            </w:pPr>
            <w:r>
              <w:t xml:space="preserve">Stephanie Cari sent out </w:t>
            </w:r>
            <w:r w:rsidR="00EE5AFC">
              <w:t>April report</w:t>
            </w:r>
            <w:r w:rsidR="00084507">
              <w:t>s</w:t>
            </w:r>
            <w:r w:rsidR="00EE5AFC">
              <w:t xml:space="preserve"> on May 6</w:t>
            </w:r>
            <w:r w:rsidR="00EE5AFC" w:rsidRPr="009C5440">
              <w:rPr>
                <w:vertAlign w:val="superscript"/>
              </w:rPr>
              <w:t>th</w:t>
            </w:r>
            <w:r w:rsidR="00EE5AFC">
              <w:t xml:space="preserve">. </w:t>
            </w:r>
          </w:p>
          <w:p w14:paraId="071F91B2" w14:textId="13B66E01" w:rsidR="004D563C" w:rsidRPr="009C5440" w:rsidRDefault="00EE5AFC" w:rsidP="00B53947">
            <w:pPr>
              <w:pStyle w:val="ListParagraph"/>
              <w:numPr>
                <w:ilvl w:val="0"/>
                <w:numId w:val="21"/>
              </w:numPr>
              <w:rPr>
                <w:rFonts w:ascii="Arial" w:hAnsi="Arial" w:cs="Arial"/>
                <w:sz w:val="18"/>
                <w:szCs w:val="18"/>
              </w:rPr>
            </w:pPr>
            <w:r>
              <w:t>Modifications to report</w:t>
            </w:r>
            <w:r w:rsidR="004D563C">
              <w:t xml:space="preserve"> by error status code</w:t>
            </w:r>
            <w:r>
              <w:t xml:space="preserve"> </w:t>
            </w:r>
            <w:r w:rsidR="00084507">
              <w:t xml:space="preserve">(ESC) </w:t>
            </w:r>
            <w:r>
              <w:t xml:space="preserve">rather than </w:t>
            </w:r>
            <w:r w:rsidR="00084507">
              <w:t>explanation of benefit code (</w:t>
            </w:r>
            <w:r>
              <w:t>EOB</w:t>
            </w:r>
            <w:r w:rsidR="00084507">
              <w:t>)</w:t>
            </w:r>
            <w:r>
              <w:t xml:space="preserve"> have been delayed due to other priorities. Once implemented, trending and analysis will resume </w:t>
            </w:r>
            <w:r w:rsidR="004D563C">
              <w:t xml:space="preserve">for presentation </w:t>
            </w:r>
            <w:r>
              <w:t>in the</w:t>
            </w:r>
            <w:r w:rsidR="004D563C">
              <w:t xml:space="preserve"> meeting.  </w:t>
            </w:r>
          </w:p>
          <w:p w14:paraId="5FF74CC0" w14:textId="51C643B0" w:rsidR="00EE5AFC" w:rsidRPr="009C5440" w:rsidRDefault="00EE5AFC">
            <w:pPr>
              <w:pStyle w:val="ListParagraph"/>
              <w:numPr>
                <w:ilvl w:val="0"/>
                <w:numId w:val="21"/>
              </w:numPr>
              <w:rPr>
                <w:rFonts w:ascii="Arial" w:hAnsi="Arial" w:cs="Arial"/>
                <w:sz w:val="18"/>
                <w:szCs w:val="18"/>
              </w:rPr>
            </w:pPr>
            <w:r>
              <w:t xml:space="preserve">In the past there has been confusion related to </w:t>
            </w:r>
            <w:r w:rsidR="004D563C">
              <w:t>Top 10 denial report</w:t>
            </w:r>
            <w:r>
              <w:t xml:space="preserve">s. In order to tell if it is </w:t>
            </w:r>
            <w:r w:rsidR="004D563C">
              <w:t>a good or bad month</w:t>
            </w:r>
            <w:r>
              <w:t xml:space="preserve"> or if MCE submissions are improving,</w:t>
            </w:r>
            <w:r w:rsidR="004D563C">
              <w:t xml:space="preserve"> </w:t>
            </w:r>
            <w:r>
              <w:t xml:space="preserve">we need to know </w:t>
            </w:r>
            <w:r w:rsidR="004D563C">
              <w:t xml:space="preserve">what </w:t>
            </w:r>
            <w:r>
              <w:t xml:space="preserve">each denial’s </w:t>
            </w:r>
            <w:r w:rsidR="004D563C">
              <w:t>percent</w:t>
            </w:r>
            <w:r>
              <w:t xml:space="preserve"> contribution was compared to all claims submitted, along with trending.</w:t>
            </w:r>
            <w:r w:rsidR="004D563C">
              <w:t xml:space="preserve"> </w:t>
            </w:r>
            <w:r>
              <w:t xml:space="preserve">As described in the email that transmits the Top Ten denial reports each month, the following modifications will also be implemented as work on the reporting by ESC versus EOB is finalized: </w:t>
            </w:r>
          </w:p>
          <w:p w14:paraId="0758EA6C" w14:textId="5C6F2F0D" w:rsidR="00EE5AFC" w:rsidRPr="009C5440" w:rsidRDefault="004D563C" w:rsidP="009C5440">
            <w:pPr>
              <w:pStyle w:val="ListParagraph"/>
              <w:numPr>
                <w:ilvl w:val="1"/>
                <w:numId w:val="21"/>
              </w:numPr>
              <w:rPr>
                <w:rFonts w:ascii="Arial" w:hAnsi="Arial" w:cs="Arial"/>
                <w:sz w:val="18"/>
                <w:szCs w:val="18"/>
              </w:rPr>
            </w:pPr>
            <w:r>
              <w:t>Express denial</w:t>
            </w:r>
            <w:r w:rsidR="00EE5AFC">
              <w:t xml:space="preserve"> percentage</w:t>
            </w:r>
            <w:r>
              <w:t xml:space="preserve">s relative to number of encounters </w:t>
            </w:r>
            <w:r w:rsidR="00EE5AFC">
              <w:t>submitted</w:t>
            </w:r>
            <w:r>
              <w:t xml:space="preserve">.  </w:t>
            </w:r>
          </w:p>
          <w:p w14:paraId="5589C6F3" w14:textId="24692227" w:rsidR="00586748" w:rsidRPr="009C5440" w:rsidRDefault="00EE5AFC" w:rsidP="009C5440">
            <w:pPr>
              <w:pStyle w:val="ListParagraph"/>
              <w:numPr>
                <w:ilvl w:val="1"/>
                <w:numId w:val="21"/>
              </w:numPr>
              <w:rPr>
                <w:rFonts w:ascii="Arial" w:hAnsi="Arial" w:cs="Arial"/>
                <w:sz w:val="18"/>
                <w:szCs w:val="18"/>
              </w:rPr>
            </w:pPr>
            <w:r>
              <w:t>Only include MCE paid encounters in the Top Ten results.</w:t>
            </w:r>
            <w:r w:rsidR="004D563C">
              <w:t xml:space="preserve"> </w:t>
            </w:r>
            <w:r>
              <w:t>Currently</w:t>
            </w:r>
            <w:r w:rsidR="004D563C">
              <w:t xml:space="preserve"> all encounters submitted </w:t>
            </w:r>
            <w:r>
              <w:t>by</w:t>
            </w:r>
            <w:r w:rsidR="004D563C">
              <w:t xml:space="preserve"> MCEs</w:t>
            </w:r>
            <w:r>
              <w:t xml:space="preserve"> are reported</w:t>
            </w:r>
            <w:r w:rsidR="004D563C">
              <w:t>.</w:t>
            </w:r>
          </w:p>
        </w:tc>
      </w:tr>
      <w:tr w:rsidR="00DC2FFF" w:rsidRPr="00416AAC" w14:paraId="445113CC" w14:textId="77777777" w:rsidTr="00A85B48">
        <w:trPr>
          <w:cantSplit/>
        </w:trPr>
        <w:tc>
          <w:tcPr>
            <w:tcW w:w="590" w:type="dxa"/>
            <w:tcBorders>
              <w:top w:val="single" w:sz="12" w:space="0" w:color="000000"/>
              <w:bottom w:val="single" w:sz="12" w:space="0" w:color="000000"/>
            </w:tcBorders>
            <w:shd w:val="clear" w:color="auto" w:fill="auto"/>
            <w:vAlign w:val="center"/>
          </w:tcPr>
          <w:p w14:paraId="68E4280C" w14:textId="2D48573D" w:rsidR="004854CF" w:rsidRPr="00416AAC" w:rsidRDefault="00B034EF" w:rsidP="006E1706">
            <w:pPr>
              <w:pStyle w:val="TableBody"/>
            </w:pPr>
            <w:r w:rsidRPr="00416AAC">
              <w:t>5</w:t>
            </w:r>
          </w:p>
        </w:tc>
        <w:tc>
          <w:tcPr>
            <w:tcW w:w="2520" w:type="dxa"/>
            <w:gridSpan w:val="5"/>
            <w:tcBorders>
              <w:top w:val="single" w:sz="12" w:space="0" w:color="000000"/>
              <w:bottom w:val="single" w:sz="12" w:space="0" w:color="000000"/>
            </w:tcBorders>
            <w:shd w:val="clear" w:color="auto" w:fill="auto"/>
          </w:tcPr>
          <w:p w14:paraId="13E14940" w14:textId="489369CA" w:rsidR="004854CF" w:rsidRPr="00416AAC" w:rsidRDefault="004D563C" w:rsidP="006E1706">
            <w:pPr>
              <w:pStyle w:val="TableBody"/>
            </w:pPr>
            <w:r>
              <w:t>Capitation for SB/SP Members When Indicator is Missing</w:t>
            </w:r>
          </w:p>
        </w:tc>
        <w:tc>
          <w:tcPr>
            <w:tcW w:w="1800" w:type="dxa"/>
            <w:gridSpan w:val="2"/>
            <w:tcBorders>
              <w:top w:val="single" w:sz="12" w:space="0" w:color="000000"/>
              <w:bottom w:val="single" w:sz="12" w:space="0" w:color="000000"/>
            </w:tcBorders>
            <w:shd w:val="clear" w:color="auto" w:fill="auto"/>
          </w:tcPr>
          <w:p w14:paraId="44C3DD83" w14:textId="5A4E3B87" w:rsidR="004854CF" w:rsidRPr="00416AAC" w:rsidRDefault="004D563C" w:rsidP="006E1706">
            <w:pPr>
              <w:pStyle w:val="TableBody"/>
            </w:pPr>
            <w:r>
              <w:t>Tom Boucher</w:t>
            </w:r>
          </w:p>
        </w:tc>
        <w:tc>
          <w:tcPr>
            <w:tcW w:w="6120" w:type="dxa"/>
            <w:gridSpan w:val="5"/>
            <w:tcBorders>
              <w:top w:val="single" w:sz="12" w:space="0" w:color="000000"/>
              <w:bottom w:val="single" w:sz="12" w:space="0" w:color="000000"/>
            </w:tcBorders>
            <w:shd w:val="clear" w:color="auto" w:fill="auto"/>
          </w:tcPr>
          <w:p w14:paraId="3AD17DE7" w14:textId="75567C02" w:rsidR="004D563C" w:rsidRDefault="004D563C" w:rsidP="009C5440">
            <w:pPr>
              <w:pStyle w:val="ListParagraph"/>
              <w:numPr>
                <w:ilvl w:val="0"/>
                <w:numId w:val="35"/>
              </w:numPr>
            </w:pPr>
            <w:r>
              <w:t>MHS going through members with no cap</w:t>
            </w:r>
            <w:r w:rsidR="00166BA7">
              <w:t>itation,</w:t>
            </w:r>
            <w:r>
              <w:t xml:space="preserve"> and members are state plan</w:t>
            </w:r>
            <w:r w:rsidR="00AD2637">
              <w:t xml:space="preserve"> with missing indicators</w:t>
            </w:r>
            <w:r>
              <w:t>.</w:t>
            </w:r>
          </w:p>
          <w:p w14:paraId="0810CE7D" w14:textId="1543811D" w:rsidR="004D563C" w:rsidRDefault="004D563C" w:rsidP="009C5440">
            <w:pPr>
              <w:pStyle w:val="ListParagraph"/>
              <w:numPr>
                <w:ilvl w:val="0"/>
                <w:numId w:val="35"/>
              </w:numPr>
            </w:pPr>
            <w:r>
              <w:t xml:space="preserve">The way the system is set up, Milliman would not generate payment without indicators. Manju Nair sent out an e-mail no follow up with Nonis Spinner. </w:t>
            </w:r>
          </w:p>
          <w:p w14:paraId="7708BA9D" w14:textId="77777777" w:rsidR="004D563C" w:rsidRDefault="004D563C" w:rsidP="009C5440">
            <w:pPr>
              <w:pStyle w:val="ListParagraph"/>
              <w:numPr>
                <w:ilvl w:val="0"/>
                <w:numId w:val="35"/>
              </w:numPr>
            </w:pPr>
            <w:r>
              <w:t xml:space="preserve">Nonis Spinner did research and looked through the issues and some were state plan with that information </w:t>
            </w:r>
          </w:p>
          <w:p w14:paraId="64302690" w14:textId="77777777" w:rsidR="004D563C" w:rsidRDefault="004D563C" w:rsidP="009C5440">
            <w:pPr>
              <w:pStyle w:val="ListParagraph"/>
              <w:numPr>
                <w:ilvl w:val="0"/>
                <w:numId w:val="35"/>
              </w:numPr>
            </w:pPr>
            <w:r>
              <w:t xml:space="preserve">DXC and ICES are on the same page, noted some discrepancies.  </w:t>
            </w:r>
          </w:p>
          <w:p w14:paraId="3BCCEFF7" w14:textId="6B21FE3A" w:rsidR="0053141D" w:rsidRDefault="004D563C" w:rsidP="00477625">
            <w:pPr>
              <w:pStyle w:val="ListParagraph"/>
              <w:numPr>
                <w:ilvl w:val="0"/>
                <w:numId w:val="35"/>
              </w:numPr>
            </w:pPr>
            <w:r>
              <w:t>System is working as designed need change for rules to generate cap for those individuals, some were back from 2017, well beyond the 13 months we use for look backs and we would need David Nelson and all programs for all data, and touching a lot of different individuals.</w:t>
            </w:r>
          </w:p>
          <w:p w14:paraId="2915CC73" w14:textId="6CEBBEEF" w:rsidR="00586748" w:rsidRPr="00416AAC" w:rsidRDefault="0053141D" w:rsidP="00477625">
            <w:pPr>
              <w:pStyle w:val="ListParagraph"/>
              <w:numPr>
                <w:ilvl w:val="0"/>
                <w:numId w:val="35"/>
              </w:numPr>
              <w:rPr>
                <w:rFonts w:ascii="Arial" w:hAnsi="Arial" w:cs="Arial"/>
                <w:sz w:val="18"/>
                <w:szCs w:val="18"/>
              </w:rPr>
            </w:pPr>
            <w:r>
              <w:t xml:space="preserve">MHS initially sent sample </w:t>
            </w:r>
            <w:r w:rsidR="00E2071F">
              <w:t>RIDs</w:t>
            </w:r>
            <w:r>
              <w:t xml:space="preserve"> where they are questioning why they did not receive capitation or the capitation they did receive was recouped</w:t>
            </w:r>
            <w:r w:rsidR="002533FC">
              <w:t>.</w:t>
            </w:r>
            <w:r>
              <w:t xml:space="preserve"> This was the genesis of PCR 130012 SPI that </w:t>
            </w:r>
            <w:r w:rsidR="002533FC">
              <w:t>there has been correspondence concerning</w:t>
            </w:r>
            <w:r>
              <w:t xml:space="preserve">.  MHS has also sent several spreadsheets to DXC with additional RIDS on the same subject which </w:t>
            </w:r>
            <w:r w:rsidR="002533FC">
              <w:t xml:space="preserve">Tom Boucher has been analyzing.  </w:t>
            </w:r>
            <w:r>
              <w:t xml:space="preserve">These could result in members having an indicator but no capitation payment.  </w:t>
            </w:r>
            <w:r w:rsidR="00477625">
              <w:t>Tom Boucher is researching more.</w:t>
            </w:r>
          </w:p>
        </w:tc>
      </w:tr>
      <w:tr w:rsidR="0082199B" w:rsidRPr="00416AAC" w14:paraId="38E6B749" w14:textId="77777777" w:rsidTr="00A85B48">
        <w:trPr>
          <w:cantSplit/>
        </w:trPr>
        <w:tc>
          <w:tcPr>
            <w:tcW w:w="590" w:type="dxa"/>
            <w:tcBorders>
              <w:top w:val="single" w:sz="12" w:space="0" w:color="000000"/>
              <w:bottom w:val="single" w:sz="12" w:space="0" w:color="000000"/>
            </w:tcBorders>
            <w:shd w:val="clear" w:color="auto" w:fill="auto"/>
            <w:vAlign w:val="center"/>
          </w:tcPr>
          <w:p w14:paraId="6A927E9B" w14:textId="11D7DC7D" w:rsidR="0082199B" w:rsidRPr="00416AAC" w:rsidRDefault="0082199B" w:rsidP="006E1706">
            <w:pPr>
              <w:pStyle w:val="TableBody"/>
            </w:pPr>
            <w:r>
              <w:lastRenderedPageBreak/>
              <w:t>6</w:t>
            </w:r>
          </w:p>
        </w:tc>
        <w:tc>
          <w:tcPr>
            <w:tcW w:w="2520" w:type="dxa"/>
            <w:gridSpan w:val="5"/>
            <w:tcBorders>
              <w:top w:val="single" w:sz="12" w:space="0" w:color="000000"/>
              <w:bottom w:val="single" w:sz="12" w:space="0" w:color="000000"/>
            </w:tcBorders>
            <w:shd w:val="clear" w:color="auto" w:fill="auto"/>
          </w:tcPr>
          <w:p w14:paraId="110FE35E" w14:textId="2D1BEFE5" w:rsidR="0082199B" w:rsidDel="0082199B" w:rsidRDefault="004D563C" w:rsidP="006E1706">
            <w:pPr>
              <w:pStyle w:val="TableBody"/>
            </w:pPr>
            <w:r>
              <w:t>MHS Old Assignments Changing to Other MCEs</w:t>
            </w:r>
          </w:p>
        </w:tc>
        <w:tc>
          <w:tcPr>
            <w:tcW w:w="1800" w:type="dxa"/>
            <w:gridSpan w:val="2"/>
            <w:tcBorders>
              <w:top w:val="single" w:sz="12" w:space="0" w:color="000000"/>
              <w:bottom w:val="single" w:sz="12" w:space="0" w:color="000000"/>
            </w:tcBorders>
            <w:shd w:val="clear" w:color="auto" w:fill="auto"/>
          </w:tcPr>
          <w:p w14:paraId="29924592" w14:textId="23CF0214" w:rsidR="0082199B" w:rsidDel="0082199B" w:rsidRDefault="004D563C" w:rsidP="006E1706">
            <w:pPr>
              <w:pStyle w:val="TableBody"/>
            </w:pPr>
            <w:r>
              <w:t>Holly Walpole</w:t>
            </w:r>
          </w:p>
        </w:tc>
        <w:tc>
          <w:tcPr>
            <w:tcW w:w="6120" w:type="dxa"/>
            <w:gridSpan w:val="5"/>
            <w:tcBorders>
              <w:top w:val="single" w:sz="12" w:space="0" w:color="000000"/>
              <w:bottom w:val="single" w:sz="12" w:space="0" w:color="000000"/>
            </w:tcBorders>
            <w:shd w:val="clear" w:color="auto" w:fill="auto"/>
          </w:tcPr>
          <w:p w14:paraId="7977C5EB" w14:textId="2B08BBC1" w:rsidR="0082199B" w:rsidRDefault="004D563C" w:rsidP="007A7E18">
            <w:pPr>
              <w:pStyle w:val="ListParagraph"/>
              <w:numPr>
                <w:ilvl w:val="0"/>
                <w:numId w:val="21"/>
              </w:numPr>
            </w:pPr>
            <w:r>
              <w:t xml:space="preserve">MHS and the PRF team identified when there were changes in the </w:t>
            </w:r>
            <w:r w:rsidR="00AC4089">
              <w:t xml:space="preserve">assignments.  </w:t>
            </w:r>
            <w:r w:rsidR="0067460D">
              <w:t xml:space="preserve">DXC </w:t>
            </w:r>
            <w:r w:rsidR="00AC4089">
              <w:t>identified INBAT was changing the MCE Assignment.</w:t>
            </w:r>
          </w:p>
          <w:p w14:paraId="7822C721" w14:textId="651D979A" w:rsidR="00AC4089" w:rsidRDefault="00AC4089" w:rsidP="007A7E18">
            <w:pPr>
              <w:pStyle w:val="ListParagraph"/>
              <w:numPr>
                <w:ilvl w:val="0"/>
                <w:numId w:val="21"/>
              </w:numPr>
            </w:pPr>
            <w:r>
              <w:t>This is a change with MCE assignment only, reconciliation with previous plan, benefit period, and POWER payment all remained with the original plan.</w:t>
            </w:r>
          </w:p>
          <w:p w14:paraId="3B4DDA8B" w14:textId="4F257C3F" w:rsidR="00AC4089" w:rsidRDefault="00AC4089" w:rsidP="007A7E18">
            <w:pPr>
              <w:pStyle w:val="ListParagraph"/>
              <w:numPr>
                <w:ilvl w:val="0"/>
                <w:numId w:val="21"/>
              </w:numPr>
            </w:pPr>
            <w:r>
              <w:t>Through research and a subsequent write up it was identified through the CDEE file that these originated from historical reseeds</w:t>
            </w:r>
          </w:p>
          <w:p w14:paraId="6C1C63E9" w14:textId="77777777" w:rsidR="00AC4089" w:rsidRDefault="00AC4089" w:rsidP="007A7E18">
            <w:pPr>
              <w:pStyle w:val="ListParagraph"/>
              <w:numPr>
                <w:ilvl w:val="0"/>
                <w:numId w:val="21"/>
              </w:numPr>
            </w:pPr>
            <w:r>
              <w:t>OMPP individuals, Ray Evers, Nonis Spinner, Nicole Coton, are in receipt of the write up and direction is forthcoming.</w:t>
            </w:r>
          </w:p>
          <w:p w14:paraId="6B83C342" w14:textId="3C9B7724" w:rsidR="00AC4089" w:rsidRDefault="00AC4089">
            <w:pPr>
              <w:pStyle w:val="ListParagraph"/>
              <w:numPr>
                <w:ilvl w:val="0"/>
                <w:numId w:val="21"/>
              </w:numPr>
            </w:pPr>
            <w:r>
              <w:t>Any impacted member on the PRF Overdue Report, approximately 178 members, have been manually reverted so that they are not falsely inflating the numbers.</w:t>
            </w:r>
          </w:p>
        </w:tc>
      </w:tr>
      <w:tr w:rsidR="008D1CA1" w:rsidRPr="00416AAC" w14:paraId="07913459" w14:textId="77777777" w:rsidTr="00A85B48">
        <w:trPr>
          <w:cantSplit/>
        </w:trPr>
        <w:tc>
          <w:tcPr>
            <w:tcW w:w="590" w:type="dxa"/>
            <w:tcBorders>
              <w:top w:val="single" w:sz="12" w:space="0" w:color="000000"/>
              <w:bottom w:val="single" w:sz="12" w:space="0" w:color="000000"/>
            </w:tcBorders>
            <w:shd w:val="clear" w:color="auto" w:fill="auto"/>
            <w:vAlign w:val="center"/>
          </w:tcPr>
          <w:p w14:paraId="675A7FD3" w14:textId="0E4720AA" w:rsidR="008D1CA1" w:rsidRPr="00416AAC" w:rsidRDefault="008D1CA1" w:rsidP="006E1706">
            <w:pPr>
              <w:pStyle w:val="TableBody"/>
            </w:pPr>
            <w:r>
              <w:t>7</w:t>
            </w:r>
          </w:p>
        </w:tc>
        <w:tc>
          <w:tcPr>
            <w:tcW w:w="2520" w:type="dxa"/>
            <w:gridSpan w:val="5"/>
            <w:tcBorders>
              <w:top w:val="single" w:sz="12" w:space="0" w:color="000000"/>
              <w:bottom w:val="single" w:sz="12" w:space="0" w:color="000000"/>
            </w:tcBorders>
            <w:shd w:val="clear" w:color="auto" w:fill="auto"/>
          </w:tcPr>
          <w:p w14:paraId="15E6B8CB" w14:textId="29F8DF5F" w:rsidR="008D1CA1" w:rsidRDefault="00AC4089" w:rsidP="006E1706">
            <w:pPr>
              <w:pStyle w:val="TableBody"/>
            </w:pPr>
            <w:r>
              <w:t>Dental Encounters Edit 233</w:t>
            </w:r>
            <w:r w:rsidR="008D1CA1">
              <w:t xml:space="preserve"> </w:t>
            </w:r>
          </w:p>
        </w:tc>
        <w:tc>
          <w:tcPr>
            <w:tcW w:w="1800" w:type="dxa"/>
            <w:gridSpan w:val="2"/>
            <w:tcBorders>
              <w:top w:val="single" w:sz="12" w:space="0" w:color="000000"/>
              <w:bottom w:val="single" w:sz="12" w:space="0" w:color="000000"/>
            </w:tcBorders>
            <w:shd w:val="clear" w:color="auto" w:fill="auto"/>
          </w:tcPr>
          <w:p w14:paraId="4F4BEFE1" w14:textId="4B9DF5FC" w:rsidR="008D1CA1" w:rsidRDefault="00AC4089" w:rsidP="006E1706">
            <w:pPr>
              <w:pStyle w:val="TableBody"/>
            </w:pPr>
            <w:r>
              <w:t>Rebecca Siewert</w:t>
            </w:r>
          </w:p>
        </w:tc>
        <w:tc>
          <w:tcPr>
            <w:tcW w:w="6120" w:type="dxa"/>
            <w:gridSpan w:val="5"/>
            <w:tcBorders>
              <w:top w:val="single" w:sz="12" w:space="0" w:color="000000"/>
              <w:bottom w:val="single" w:sz="12" w:space="0" w:color="000000"/>
            </w:tcBorders>
            <w:shd w:val="clear" w:color="auto" w:fill="auto"/>
          </w:tcPr>
          <w:p w14:paraId="78CB32C0" w14:textId="649B83E9" w:rsidR="00AC4089" w:rsidRDefault="00AC4089" w:rsidP="007A7E18">
            <w:pPr>
              <w:pStyle w:val="ListParagraph"/>
              <w:numPr>
                <w:ilvl w:val="0"/>
                <w:numId w:val="21"/>
              </w:numPr>
            </w:pPr>
            <w:r>
              <w:t xml:space="preserve">Dental edit code </w:t>
            </w:r>
            <w:r w:rsidR="00AD2637">
              <w:t>0</w:t>
            </w:r>
            <w:r>
              <w:t xml:space="preserve">233 not 400 hitting </w:t>
            </w:r>
          </w:p>
          <w:p w14:paraId="1C67EE4F" w14:textId="77777777" w:rsidR="00AC4089" w:rsidRDefault="00AC4089">
            <w:pPr>
              <w:pStyle w:val="ListParagraph"/>
              <w:numPr>
                <w:ilvl w:val="0"/>
                <w:numId w:val="21"/>
              </w:numPr>
            </w:pPr>
            <w:r>
              <w:t>The trigger for the edit is if the quantity is 0 or blank.  Units are required when procedure is performed more than once, can back end be turned off for dental?</w:t>
            </w:r>
          </w:p>
          <w:p w14:paraId="4894AD85" w14:textId="3572BFC8" w:rsidR="008D1CA1" w:rsidRDefault="0067460D">
            <w:pPr>
              <w:pStyle w:val="ListParagraph"/>
              <w:numPr>
                <w:ilvl w:val="0"/>
                <w:numId w:val="21"/>
              </w:numPr>
            </w:pPr>
            <w:r>
              <w:t>Rebecca Young would let Kathy Leonard know the impact of turning off the edit. This includes other types of claims would it impact.</w:t>
            </w:r>
            <w:r w:rsidR="00AC4089">
              <w:t xml:space="preserve">  The editing is for FFS and encounters</w:t>
            </w:r>
            <w:r w:rsidR="008D1CA1">
              <w:t>.</w:t>
            </w:r>
          </w:p>
          <w:p w14:paraId="2F3E640E" w14:textId="42227CF0" w:rsidR="00953C4A" w:rsidRDefault="00953C4A">
            <w:pPr>
              <w:pStyle w:val="ListParagraph"/>
              <w:numPr>
                <w:ilvl w:val="0"/>
                <w:numId w:val="21"/>
              </w:numPr>
            </w:pPr>
            <w:r>
              <w:t>AI – Rebecca Young report to Kathy Leonard and Stephanie Guetig on the impact of removing 0233 edit</w:t>
            </w:r>
          </w:p>
        </w:tc>
      </w:tr>
      <w:tr w:rsidR="00404449" w:rsidRPr="00416AAC" w14:paraId="25EBA715" w14:textId="77777777" w:rsidTr="00A85B48">
        <w:trPr>
          <w:cantSplit/>
        </w:trPr>
        <w:tc>
          <w:tcPr>
            <w:tcW w:w="590" w:type="dxa"/>
            <w:tcBorders>
              <w:top w:val="single" w:sz="12" w:space="0" w:color="000000"/>
              <w:bottom w:val="single" w:sz="12" w:space="0" w:color="000000"/>
            </w:tcBorders>
            <w:shd w:val="clear" w:color="auto" w:fill="auto"/>
            <w:vAlign w:val="center"/>
          </w:tcPr>
          <w:p w14:paraId="1B4895EF" w14:textId="5A2E1F6B" w:rsidR="00404449" w:rsidRPr="00416AAC" w:rsidRDefault="00404449" w:rsidP="006E1706">
            <w:pPr>
              <w:pStyle w:val="TableBody"/>
            </w:pPr>
            <w:r>
              <w:t>8</w:t>
            </w:r>
          </w:p>
        </w:tc>
        <w:tc>
          <w:tcPr>
            <w:tcW w:w="2520" w:type="dxa"/>
            <w:gridSpan w:val="5"/>
            <w:tcBorders>
              <w:top w:val="single" w:sz="12" w:space="0" w:color="000000"/>
              <w:bottom w:val="single" w:sz="12" w:space="0" w:color="000000"/>
            </w:tcBorders>
            <w:shd w:val="clear" w:color="auto" w:fill="auto"/>
          </w:tcPr>
          <w:p w14:paraId="4AACBA5B" w14:textId="6FB07CF5" w:rsidR="00404449" w:rsidRDefault="00AC4089" w:rsidP="009C5440">
            <w:pPr>
              <w:pStyle w:val="TableBody"/>
            </w:pPr>
            <w:r>
              <w:t xml:space="preserve">CR </w:t>
            </w:r>
            <w:r w:rsidR="009C5440">
              <w:t xml:space="preserve">59372 </w:t>
            </w:r>
            <w:r>
              <w:t>‘Encounters for FQHCs and RHCs – End to End Testing</w:t>
            </w:r>
          </w:p>
        </w:tc>
        <w:tc>
          <w:tcPr>
            <w:tcW w:w="1800" w:type="dxa"/>
            <w:gridSpan w:val="2"/>
            <w:tcBorders>
              <w:top w:val="single" w:sz="12" w:space="0" w:color="000000"/>
              <w:bottom w:val="single" w:sz="12" w:space="0" w:color="000000"/>
            </w:tcBorders>
            <w:shd w:val="clear" w:color="auto" w:fill="auto"/>
          </w:tcPr>
          <w:p w14:paraId="5F76084D" w14:textId="029C2A55" w:rsidR="00404449" w:rsidRDefault="006624A2">
            <w:pPr>
              <w:pStyle w:val="TableBody"/>
            </w:pPr>
            <w:r>
              <w:t>Karen Collins</w:t>
            </w:r>
          </w:p>
        </w:tc>
        <w:tc>
          <w:tcPr>
            <w:tcW w:w="6120" w:type="dxa"/>
            <w:gridSpan w:val="5"/>
            <w:tcBorders>
              <w:top w:val="single" w:sz="12" w:space="0" w:color="000000"/>
              <w:bottom w:val="single" w:sz="12" w:space="0" w:color="000000"/>
            </w:tcBorders>
            <w:shd w:val="clear" w:color="auto" w:fill="auto"/>
          </w:tcPr>
          <w:p w14:paraId="6D2B8FFB" w14:textId="1CCED68C" w:rsidR="00AC4089" w:rsidRDefault="00AC4089" w:rsidP="009C5440">
            <w:pPr>
              <w:pStyle w:val="ListParagraph"/>
              <w:numPr>
                <w:ilvl w:val="0"/>
                <w:numId w:val="36"/>
              </w:numPr>
            </w:pPr>
            <w:r>
              <w:t>FQHC and RHC project was recently re-assigned.</w:t>
            </w:r>
          </w:p>
          <w:p w14:paraId="0F4586B7" w14:textId="77777777" w:rsidR="00AC4089" w:rsidRDefault="00AC4089" w:rsidP="009C5440">
            <w:pPr>
              <w:pStyle w:val="ListParagraph"/>
              <w:numPr>
                <w:ilvl w:val="0"/>
                <w:numId w:val="36"/>
              </w:numPr>
            </w:pPr>
            <w:r>
              <w:t>Previous communication was received from Cindy DeArth.</w:t>
            </w:r>
          </w:p>
          <w:p w14:paraId="0251B485" w14:textId="77777777" w:rsidR="00B67CDE" w:rsidRDefault="00AC4089" w:rsidP="009C5440">
            <w:pPr>
              <w:pStyle w:val="ListParagraph"/>
              <w:numPr>
                <w:ilvl w:val="0"/>
                <w:numId w:val="36"/>
              </w:numPr>
            </w:pPr>
            <w:r>
              <w:t>In April, there was</w:t>
            </w:r>
            <w:r w:rsidR="00B67CDE">
              <w:t xml:space="preserve"> communication with</w:t>
            </w:r>
            <w:r>
              <w:t xml:space="preserve"> a plan target release date, some questions, </w:t>
            </w:r>
            <w:r w:rsidR="001A3ACC">
              <w:t>and response to questions from</w:t>
            </w:r>
            <w:r>
              <w:t xml:space="preserve"> Cindy </w:t>
            </w:r>
            <w:r w:rsidR="001A3ACC">
              <w:t xml:space="preserve">DeArth.  </w:t>
            </w:r>
          </w:p>
          <w:p w14:paraId="1C36B939" w14:textId="77777777" w:rsidR="00B67CDE" w:rsidRDefault="00AC4089" w:rsidP="009C5440">
            <w:pPr>
              <w:pStyle w:val="ListParagraph"/>
              <w:numPr>
                <w:ilvl w:val="0"/>
                <w:numId w:val="36"/>
              </w:numPr>
            </w:pPr>
            <w:r>
              <w:t xml:space="preserve">DXC made changes for testing of Change Request, planning include submission of </w:t>
            </w:r>
            <w:r w:rsidR="00B67CDE">
              <w:t>claims.</w:t>
            </w:r>
          </w:p>
          <w:p w14:paraId="41E02BE8" w14:textId="0329E913" w:rsidR="00B67CDE" w:rsidRDefault="00AC4089" w:rsidP="009C5440">
            <w:pPr>
              <w:pStyle w:val="ListParagraph"/>
              <w:numPr>
                <w:ilvl w:val="0"/>
                <w:numId w:val="36"/>
              </w:numPr>
            </w:pPr>
            <w:r>
              <w:t xml:space="preserve">MCEs </w:t>
            </w:r>
            <w:r w:rsidR="00C24F8A">
              <w:t xml:space="preserve">will </w:t>
            </w:r>
            <w:r>
              <w:t xml:space="preserve">submit </w:t>
            </w:r>
            <w:r w:rsidR="00C24F8A">
              <w:t xml:space="preserve">test </w:t>
            </w:r>
            <w:r w:rsidR="006624A2">
              <w:t>encounters.  I</w:t>
            </w:r>
            <w:r>
              <w:t xml:space="preserve">nformation </w:t>
            </w:r>
            <w:r w:rsidR="006624A2">
              <w:t>that the MCES</w:t>
            </w:r>
            <w:r>
              <w:t xml:space="preserve"> need to </w:t>
            </w:r>
            <w:r w:rsidR="006624A2">
              <w:t>provide to</w:t>
            </w:r>
            <w:r>
              <w:t xml:space="preserve"> DXC to conduct testing</w:t>
            </w:r>
            <w:r w:rsidR="006624A2">
              <w:t xml:space="preserve"> will be communicated to the MCEs from DXC PMO.</w:t>
            </w:r>
            <w:r>
              <w:t xml:space="preserve">  </w:t>
            </w:r>
          </w:p>
          <w:p w14:paraId="34538E2D" w14:textId="7C5F6C7D" w:rsidR="00B67CDE" w:rsidRDefault="00953C4A" w:rsidP="009C5440">
            <w:pPr>
              <w:pStyle w:val="ListParagraph"/>
              <w:numPr>
                <w:ilvl w:val="0"/>
                <w:numId w:val="36"/>
              </w:numPr>
            </w:pPr>
            <w:r>
              <w:t xml:space="preserve">MCEs were not contacted concerning business requirements. </w:t>
            </w:r>
            <w:r w:rsidR="00AC4089">
              <w:t xml:space="preserve">  </w:t>
            </w:r>
          </w:p>
          <w:p w14:paraId="66F9BE03" w14:textId="48C6B3B7" w:rsidR="00B67CDE" w:rsidRDefault="00953C4A" w:rsidP="009C5440">
            <w:pPr>
              <w:pStyle w:val="ListParagraph"/>
              <w:numPr>
                <w:ilvl w:val="0"/>
                <w:numId w:val="36"/>
              </w:numPr>
            </w:pPr>
            <w:r>
              <w:t xml:space="preserve">DXC has approved requirements and business design for their solution. DXC will plan a meeting with MCEs to walk through the requirements and business design so that they can provide input. </w:t>
            </w:r>
          </w:p>
          <w:p w14:paraId="0B18287A" w14:textId="7F476A51" w:rsidR="00166BA7" w:rsidRDefault="009F06AC" w:rsidP="009C5440">
            <w:pPr>
              <w:pStyle w:val="ListParagraph"/>
              <w:numPr>
                <w:ilvl w:val="0"/>
                <w:numId w:val="36"/>
              </w:numPr>
            </w:pPr>
            <w:r>
              <w:t xml:space="preserve">The </w:t>
            </w:r>
            <w:r w:rsidR="00AC4089">
              <w:t xml:space="preserve">DXC team </w:t>
            </w:r>
            <w:r>
              <w:t>will create a high level overview of the issue and how payments are made currently and</w:t>
            </w:r>
            <w:r w:rsidR="006624A2">
              <w:t xml:space="preserve"> </w:t>
            </w:r>
            <w:r w:rsidR="00AC4089">
              <w:t>communicate</w:t>
            </w:r>
            <w:r>
              <w:t xml:space="preserve"> it</w:t>
            </w:r>
            <w:r w:rsidR="00AC4089">
              <w:t xml:space="preserve"> by e-mail</w:t>
            </w:r>
            <w:r>
              <w:t>. The project team will then</w:t>
            </w:r>
            <w:r w:rsidR="00AC4089">
              <w:t xml:space="preserve"> go over it as a group.   </w:t>
            </w:r>
          </w:p>
          <w:p w14:paraId="3DE73B76" w14:textId="2A7704FB" w:rsidR="00166BA7" w:rsidRDefault="00953C4A" w:rsidP="009C5440">
            <w:pPr>
              <w:pStyle w:val="ListParagraph"/>
              <w:numPr>
                <w:ilvl w:val="0"/>
                <w:numId w:val="36"/>
              </w:numPr>
            </w:pPr>
            <w:r>
              <w:t xml:space="preserve">Karen Collins will use this meeting’s participant list to invite plans to participate. </w:t>
            </w:r>
            <w:r w:rsidR="00AC4089">
              <w:t xml:space="preserve">If others need to be </w:t>
            </w:r>
            <w:r w:rsidR="00166BA7">
              <w:t>included</w:t>
            </w:r>
            <w:r w:rsidR="00AC4089">
              <w:t xml:space="preserve">, let Karen and Rebecca know to add, always include tech meeting, and put it out.  </w:t>
            </w:r>
          </w:p>
          <w:p w14:paraId="29633CD8" w14:textId="77777777" w:rsidR="00166BA7" w:rsidRDefault="00AC4089" w:rsidP="009C5440">
            <w:pPr>
              <w:pStyle w:val="ListParagraph"/>
              <w:numPr>
                <w:ilvl w:val="0"/>
                <w:numId w:val="36"/>
              </w:numPr>
            </w:pPr>
            <w:r>
              <w:t>AI</w:t>
            </w:r>
            <w:r w:rsidR="00166BA7">
              <w:t xml:space="preserve"> -</w:t>
            </w:r>
            <w:r>
              <w:t xml:space="preserve"> DXC </w:t>
            </w:r>
            <w:r w:rsidR="00166BA7">
              <w:t xml:space="preserve">to </w:t>
            </w:r>
            <w:r>
              <w:t>forward</w:t>
            </w:r>
            <w:r w:rsidR="00166BA7">
              <w:t xml:space="preserve"> e-mail to group in Tech meeting</w:t>
            </w:r>
          </w:p>
          <w:p w14:paraId="252BFA0D" w14:textId="3704EAA5" w:rsidR="00166BA7" w:rsidRDefault="00166BA7" w:rsidP="009C5440">
            <w:pPr>
              <w:pStyle w:val="ListParagraph"/>
              <w:numPr>
                <w:ilvl w:val="0"/>
                <w:numId w:val="36"/>
              </w:numPr>
            </w:pPr>
            <w:r>
              <w:t xml:space="preserve">AI – MCEs to send </w:t>
            </w:r>
            <w:r w:rsidR="00AC4089">
              <w:t xml:space="preserve">feedback on </w:t>
            </w:r>
            <w:r w:rsidR="00D622D5">
              <w:t>who needs to be added from MCEs.</w:t>
            </w:r>
            <w:r w:rsidR="00AC4089">
              <w:t xml:space="preserve"> </w:t>
            </w:r>
          </w:p>
          <w:p w14:paraId="56E598A4" w14:textId="77777777" w:rsidR="00166BA7" w:rsidRDefault="00166BA7" w:rsidP="009C5440">
            <w:pPr>
              <w:pStyle w:val="ListParagraph"/>
              <w:numPr>
                <w:ilvl w:val="0"/>
                <w:numId w:val="36"/>
              </w:numPr>
            </w:pPr>
            <w:r>
              <w:t xml:space="preserve">AI – DXC to </w:t>
            </w:r>
            <w:r w:rsidR="00AC4089">
              <w:t>create high level overview of project</w:t>
            </w:r>
            <w:r>
              <w:t>.  The</w:t>
            </w:r>
            <w:r w:rsidR="00AC4089">
              <w:t xml:space="preserve"> </w:t>
            </w:r>
            <w:r>
              <w:t>main</w:t>
            </w:r>
            <w:r w:rsidR="00AC4089">
              <w:t xml:space="preserve"> issue, why </w:t>
            </w:r>
            <w:r>
              <w:t xml:space="preserve">we are </w:t>
            </w:r>
            <w:r w:rsidR="00AC4089">
              <w:t xml:space="preserve">working </w:t>
            </w:r>
            <w:r>
              <w:t xml:space="preserve">to </w:t>
            </w:r>
            <w:r w:rsidR="00AC4089">
              <w:t xml:space="preserve">implement </w:t>
            </w:r>
            <w:r>
              <w:t xml:space="preserve">a </w:t>
            </w:r>
            <w:r w:rsidR="00AC4089">
              <w:t>change, and how managing issue today</w:t>
            </w:r>
            <w:r>
              <w:t>.</w:t>
            </w:r>
          </w:p>
          <w:p w14:paraId="6A9C5F48" w14:textId="47C1285C" w:rsidR="00AC4089" w:rsidRDefault="00166BA7" w:rsidP="009C5440">
            <w:pPr>
              <w:pStyle w:val="ListParagraph"/>
              <w:numPr>
                <w:ilvl w:val="0"/>
                <w:numId w:val="36"/>
              </w:numPr>
            </w:pPr>
            <w:r>
              <w:t xml:space="preserve">AI – MCEs to </w:t>
            </w:r>
            <w:r w:rsidR="00AC4089">
              <w:t xml:space="preserve">review in </w:t>
            </w:r>
            <w:r>
              <w:t xml:space="preserve">this document in </w:t>
            </w:r>
            <w:r w:rsidR="00AC4089">
              <w:t xml:space="preserve">advance, </w:t>
            </w:r>
            <w:r>
              <w:t>and prepare</w:t>
            </w:r>
            <w:r w:rsidR="00AC4089">
              <w:t xml:space="preserve"> questions and concerns of overview and walk through of business design and</w:t>
            </w:r>
            <w:r>
              <w:t xml:space="preserve"> requirements of change control</w:t>
            </w:r>
          </w:p>
          <w:p w14:paraId="4E296A9B" w14:textId="76454F9C" w:rsidR="007343E2" w:rsidRDefault="00166BA7" w:rsidP="007A7E18">
            <w:pPr>
              <w:pStyle w:val="ListParagraph"/>
              <w:numPr>
                <w:ilvl w:val="0"/>
                <w:numId w:val="21"/>
              </w:numPr>
            </w:pPr>
            <w:r>
              <w:t>AI – DXC to schedule a meeting to discuss CR 58213</w:t>
            </w:r>
          </w:p>
        </w:tc>
      </w:tr>
      <w:tr w:rsidR="00EC57DF" w:rsidRPr="00416AAC" w14:paraId="3F44063B" w14:textId="77777777" w:rsidTr="00A85B48">
        <w:trPr>
          <w:cantSplit/>
        </w:trPr>
        <w:tc>
          <w:tcPr>
            <w:tcW w:w="590" w:type="dxa"/>
            <w:tcBorders>
              <w:top w:val="single" w:sz="12" w:space="0" w:color="000000"/>
              <w:bottom w:val="single" w:sz="12" w:space="0" w:color="000000"/>
            </w:tcBorders>
            <w:shd w:val="clear" w:color="auto" w:fill="auto"/>
            <w:vAlign w:val="center"/>
          </w:tcPr>
          <w:p w14:paraId="3B944391" w14:textId="411DAB7D" w:rsidR="00EC57DF" w:rsidRPr="00416AAC" w:rsidRDefault="00EC57DF" w:rsidP="006E1706">
            <w:pPr>
              <w:pStyle w:val="TableBody"/>
            </w:pPr>
            <w:r>
              <w:t>9</w:t>
            </w:r>
          </w:p>
        </w:tc>
        <w:tc>
          <w:tcPr>
            <w:tcW w:w="2520" w:type="dxa"/>
            <w:gridSpan w:val="5"/>
            <w:tcBorders>
              <w:top w:val="single" w:sz="12" w:space="0" w:color="000000"/>
              <w:bottom w:val="single" w:sz="12" w:space="0" w:color="000000"/>
            </w:tcBorders>
            <w:shd w:val="clear" w:color="auto" w:fill="auto"/>
          </w:tcPr>
          <w:p w14:paraId="41F0F7BA" w14:textId="46097267" w:rsidR="00EC57DF" w:rsidRDefault="00166BA7" w:rsidP="006E1706">
            <w:pPr>
              <w:pStyle w:val="TableBody"/>
            </w:pPr>
            <w:r>
              <w:t>CR 58213 – HIP Encounter Data Project Wave 2</w:t>
            </w:r>
          </w:p>
        </w:tc>
        <w:tc>
          <w:tcPr>
            <w:tcW w:w="1800" w:type="dxa"/>
            <w:gridSpan w:val="2"/>
            <w:tcBorders>
              <w:top w:val="single" w:sz="12" w:space="0" w:color="000000"/>
              <w:bottom w:val="single" w:sz="12" w:space="0" w:color="000000"/>
            </w:tcBorders>
            <w:shd w:val="clear" w:color="auto" w:fill="auto"/>
          </w:tcPr>
          <w:p w14:paraId="545C838B" w14:textId="7376C670" w:rsidR="00EC57DF" w:rsidRDefault="00166BA7" w:rsidP="006E1706">
            <w:pPr>
              <w:pStyle w:val="TableBody"/>
            </w:pPr>
            <w:r>
              <w:t>David Murphy</w:t>
            </w:r>
          </w:p>
        </w:tc>
        <w:tc>
          <w:tcPr>
            <w:tcW w:w="6120" w:type="dxa"/>
            <w:gridSpan w:val="5"/>
            <w:tcBorders>
              <w:top w:val="single" w:sz="12" w:space="0" w:color="000000"/>
              <w:bottom w:val="single" w:sz="12" w:space="0" w:color="000000"/>
            </w:tcBorders>
            <w:shd w:val="clear" w:color="auto" w:fill="auto"/>
          </w:tcPr>
          <w:p w14:paraId="7C2F57B0" w14:textId="2BD7B254" w:rsidR="00EC57DF" w:rsidRDefault="00166BA7">
            <w:pPr>
              <w:pStyle w:val="ListParagraph"/>
              <w:numPr>
                <w:ilvl w:val="0"/>
                <w:numId w:val="32"/>
              </w:numPr>
            </w:pPr>
            <w:r>
              <w:t>The kick off meeting with the state reviewed the charter and made sure the scope was understood</w:t>
            </w:r>
            <w:r w:rsidR="00953C4A">
              <w:t xml:space="preserve">. A </w:t>
            </w:r>
            <w:r>
              <w:t xml:space="preserve">couple of charter items may be canceled </w:t>
            </w:r>
            <w:r w:rsidR="00953C4A">
              <w:t xml:space="preserve">if they are no longer needed. </w:t>
            </w:r>
          </w:p>
        </w:tc>
      </w:tr>
      <w:tr w:rsidR="00DC2FFF" w:rsidRPr="00416AAC" w14:paraId="06CFE1E3" w14:textId="77777777" w:rsidTr="00A85B48">
        <w:trPr>
          <w:cantSplit/>
        </w:trPr>
        <w:tc>
          <w:tcPr>
            <w:tcW w:w="590" w:type="dxa"/>
            <w:tcBorders>
              <w:top w:val="single" w:sz="12" w:space="0" w:color="000000"/>
              <w:bottom w:val="single" w:sz="12" w:space="0" w:color="000000"/>
            </w:tcBorders>
            <w:shd w:val="clear" w:color="auto" w:fill="auto"/>
            <w:vAlign w:val="center"/>
          </w:tcPr>
          <w:p w14:paraId="645EDC43" w14:textId="73A1A960" w:rsidR="004854CF" w:rsidRPr="00416AAC" w:rsidRDefault="00166BA7" w:rsidP="006E1706">
            <w:pPr>
              <w:pStyle w:val="TableBody"/>
            </w:pPr>
            <w:r>
              <w:t>10</w:t>
            </w:r>
          </w:p>
        </w:tc>
        <w:tc>
          <w:tcPr>
            <w:tcW w:w="2520" w:type="dxa"/>
            <w:gridSpan w:val="5"/>
            <w:tcBorders>
              <w:top w:val="single" w:sz="12" w:space="0" w:color="000000"/>
              <w:bottom w:val="single" w:sz="12" w:space="0" w:color="000000"/>
            </w:tcBorders>
            <w:shd w:val="clear" w:color="auto" w:fill="auto"/>
          </w:tcPr>
          <w:p w14:paraId="2634F5A5" w14:textId="239CE441" w:rsidR="004854CF" w:rsidRPr="00416AAC" w:rsidRDefault="002779C1" w:rsidP="006E1706">
            <w:pPr>
              <w:pStyle w:val="TableBody"/>
            </w:pPr>
            <w:r>
              <w:t>MCE Roundtable</w:t>
            </w:r>
          </w:p>
        </w:tc>
        <w:tc>
          <w:tcPr>
            <w:tcW w:w="1800" w:type="dxa"/>
            <w:gridSpan w:val="2"/>
            <w:tcBorders>
              <w:top w:val="single" w:sz="12" w:space="0" w:color="000000"/>
              <w:bottom w:val="single" w:sz="12" w:space="0" w:color="000000"/>
            </w:tcBorders>
            <w:shd w:val="clear" w:color="auto" w:fill="auto"/>
          </w:tcPr>
          <w:p w14:paraId="14E80110" w14:textId="54ED4576" w:rsidR="004854CF" w:rsidRDefault="002779C1" w:rsidP="006E1706">
            <w:pPr>
              <w:pStyle w:val="TableBody"/>
            </w:pPr>
            <w:r>
              <w:t>MHS</w:t>
            </w:r>
          </w:p>
          <w:p w14:paraId="231AF96C" w14:textId="77777777" w:rsidR="002779C1" w:rsidRDefault="002779C1" w:rsidP="006E1706">
            <w:pPr>
              <w:pStyle w:val="TableBody"/>
            </w:pPr>
            <w:r>
              <w:t>MDwise</w:t>
            </w:r>
          </w:p>
          <w:p w14:paraId="0211B1D1" w14:textId="77777777" w:rsidR="002779C1" w:rsidRDefault="002779C1" w:rsidP="006E1706">
            <w:pPr>
              <w:pStyle w:val="TableBody"/>
            </w:pPr>
            <w:r>
              <w:t>Anthem</w:t>
            </w:r>
          </w:p>
          <w:p w14:paraId="58C085B8" w14:textId="3F1605DD" w:rsidR="002779C1" w:rsidRPr="00416AAC" w:rsidRDefault="002779C1" w:rsidP="006E1706">
            <w:pPr>
              <w:pStyle w:val="TableBody"/>
            </w:pPr>
            <w:r>
              <w:t>CareSource</w:t>
            </w:r>
          </w:p>
        </w:tc>
        <w:tc>
          <w:tcPr>
            <w:tcW w:w="6120" w:type="dxa"/>
            <w:gridSpan w:val="5"/>
            <w:tcBorders>
              <w:top w:val="single" w:sz="12" w:space="0" w:color="000000"/>
              <w:bottom w:val="single" w:sz="12" w:space="0" w:color="000000"/>
            </w:tcBorders>
            <w:shd w:val="clear" w:color="auto" w:fill="auto"/>
          </w:tcPr>
          <w:p w14:paraId="1D4A69BF" w14:textId="77B22FA9" w:rsidR="00166BA7" w:rsidRDefault="00166BA7">
            <w:pPr>
              <w:pStyle w:val="ListParagraph"/>
              <w:numPr>
                <w:ilvl w:val="0"/>
                <w:numId w:val="21"/>
              </w:numPr>
            </w:pPr>
            <w:r>
              <w:t xml:space="preserve">The meeting concerning the flush report, one item to discuss is if we need 835 supplemental report because the data is similar to ESSR, MCEs don’t think they need them.  </w:t>
            </w:r>
          </w:p>
          <w:p w14:paraId="47BC5686" w14:textId="76C3FABA" w:rsidR="00166BA7" w:rsidRDefault="00166BA7">
            <w:pPr>
              <w:pStyle w:val="ListParagraph"/>
              <w:numPr>
                <w:ilvl w:val="0"/>
                <w:numId w:val="21"/>
              </w:numPr>
            </w:pPr>
            <w:r>
              <w:t>When talking overall view, supplemental 835 or does ES</w:t>
            </w:r>
            <w:r w:rsidR="008E3890">
              <w:t>S</w:t>
            </w:r>
            <w:r>
              <w:t xml:space="preserve">R give us this data, turn reports back on and we do not want to turn them on unless they are useful.  </w:t>
            </w:r>
          </w:p>
          <w:p w14:paraId="104994E9" w14:textId="0CE0FCC3" w:rsidR="0067460D" w:rsidRDefault="009C5440" w:rsidP="00477625">
            <w:pPr>
              <w:pStyle w:val="ListParagraph"/>
              <w:numPr>
                <w:ilvl w:val="0"/>
                <w:numId w:val="21"/>
              </w:numPr>
            </w:pPr>
            <w:r w:rsidRPr="00AD2637">
              <w:t>Ginger Brophy provided a post implementation update on 46613 HCC LOC Recon. The second monthly run of the recon process on 5/14 was successful and everything went as expected</w:t>
            </w:r>
          </w:p>
          <w:p w14:paraId="6CD6C852" w14:textId="596B1749" w:rsidR="00586748" w:rsidRPr="00E02ECE" w:rsidRDefault="00166BA7">
            <w:pPr>
              <w:pStyle w:val="ListParagraph"/>
              <w:numPr>
                <w:ilvl w:val="0"/>
                <w:numId w:val="21"/>
              </w:numPr>
            </w:pPr>
            <w:r>
              <w:t xml:space="preserve">AI – MCEs- </w:t>
            </w:r>
            <w:r w:rsidR="006624A2">
              <w:t>A future action item for the</w:t>
            </w:r>
            <w:r>
              <w:t xml:space="preserve"> </w:t>
            </w:r>
            <w:r w:rsidR="0067460D">
              <w:t xml:space="preserve">MCEs </w:t>
            </w:r>
            <w:r w:rsidR="006624A2">
              <w:t xml:space="preserve">is </w:t>
            </w:r>
            <w:r w:rsidR="0067460D">
              <w:t>to determine if they</w:t>
            </w:r>
            <w:r>
              <w:t xml:space="preserve"> need these reports or not</w:t>
            </w:r>
            <w:r w:rsidR="0067460D">
              <w:t xml:space="preserve"> after the MCEs have been given information on what is included in the 277 vs. 835 vs Flush report from DXC</w:t>
            </w:r>
            <w:r>
              <w:t>.</w:t>
            </w:r>
            <w:r w:rsidR="004E1705" w:rsidDel="004E1705">
              <w:t xml:space="preserve"> </w:t>
            </w:r>
          </w:p>
        </w:tc>
      </w:tr>
      <w:tr w:rsidR="00166BA7" w:rsidRPr="00416AAC" w14:paraId="191D5956" w14:textId="77777777" w:rsidTr="00A85B48">
        <w:trPr>
          <w:cantSplit/>
        </w:trPr>
        <w:tc>
          <w:tcPr>
            <w:tcW w:w="590" w:type="dxa"/>
            <w:tcBorders>
              <w:top w:val="single" w:sz="12" w:space="0" w:color="000000"/>
              <w:bottom w:val="single" w:sz="12" w:space="0" w:color="000000"/>
            </w:tcBorders>
            <w:shd w:val="clear" w:color="auto" w:fill="auto"/>
            <w:vAlign w:val="center"/>
          </w:tcPr>
          <w:p w14:paraId="605B4D2A" w14:textId="15F8F529" w:rsidR="00166BA7" w:rsidRPr="00416AAC" w:rsidDel="00166BA7" w:rsidRDefault="00166BA7" w:rsidP="006E1706">
            <w:pPr>
              <w:pStyle w:val="TableBody"/>
            </w:pPr>
            <w:r>
              <w:t>11</w:t>
            </w:r>
          </w:p>
        </w:tc>
        <w:tc>
          <w:tcPr>
            <w:tcW w:w="2520" w:type="dxa"/>
            <w:gridSpan w:val="5"/>
            <w:tcBorders>
              <w:top w:val="single" w:sz="12" w:space="0" w:color="000000"/>
              <w:bottom w:val="single" w:sz="12" w:space="0" w:color="000000"/>
            </w:tcBorders>
            <w:shd w:val="clear" w:color="auto" w:fill="auto"/>
          </w:tcPr>
          <w:p w14:paraId="29AC2F8F" w14:textId="0AE1F339" w:rsidR="00166BA7" w:rsidRDefault="00166BA7" w:rsidP="006E1706">
            <w:pPr>
              <w:pStyle w:val="TableBody"/>
            </w:pPr>
            <w:r>
              <w:t>Next Meeting</w:t>
            </w:r>
          </w:p>
        </w:tc>
        <w:tc>
          <w:tcPr>
            <w:tcW w:w="1800" w:type="dxa"/>
            <w:gridSpan w:val="2"/>
            <w:tcBorders>
              <w:top w:val="single" w:sz="12" w:space="0" w:color="000000"/>
              <w:bottom w:val="single" w:sz="12" w:space="0" w:color="000000"/>
            </w:tcBorders>
            <w:shd w:val="clear" w:color="auto" w:fill="auto"/>
          </w:tcPr>
          <w:p w14:paraId="4DA9389F" w14:textId="193C9692" w:rsidR="00166BA7" w:rsidRDefault="00166BA7" w:rsidP="006E1706">
            <w:pPr>
              <w:pStyle w:val="TableBody"/>
            </w:pPr>
            <w:r>
              <w:t>Meredith Edwards</w:t>
            </w:r>
          </w:p>
        </w:tc>
        <w:tc>
          <w:tcPr>
            <w:tcW w:w="6120" w:type="dxa"/>
            <w:gridSpan w:val="5"/>
            <w:tcBorders>
              <w:top w:val="single" w:sz="12" w:space="0" w:color="000000"/>
              <w:bottom w:val="single" w:sz="12" w:space="0" w:color="000000"/>
            </w:tcBorders>
            <w:shd w:val="clear" w:color="auto" w:fill="auto"/>
          </w:tcPr>
          <w:p w14:paraId="6FEE0406" w14:textId="0D8DC86A" w:rsidR="00166BA7" w:rsidDel="00166BA7" w:rsidRDefault="00166BA7" w:rsidP="00166BA7">
            <w:pPr>
              <w:pStyle w:val="ListParagraph"/>
              <w:numPr>
                <w:ilvl w:val="0"/>
                <w:numId w:val="21"/>
              </w:numPr>
            </w:pPr>
            <w:r>
              <w:t>June 17</w:t>
            </w:r>
            <w:r w:rsidRPr="009C5440">
              <w:rPr>
                <w:vertAlign w:val="superscript"/>
              </w:rPr>
              <w:t>th</w:t>
            </w:r>
            <w:r>
              <w:t xml:space="preserve"> in Conference Center Room 12</w:t>
            </w:r>
          </w:p>
        </w:tc>
      </w:tr>
      <w:tr w:rsidR="00FF0D6A" w:rsidRPr="00037D04" w14:paraId="74014EED" w14:textId="77777777" w:rsidTr="00FF0D6A">
        <w:trPr>
          <w:gridAfter w:val="2"/>
          <w:wAfter w:w="900" w:type="dxa"/>
          <w:cantSplit/>
          <w:tblHeader/>
        </w:trPr>
        <w:tc>
          <w:tcPr>
            <w:tcW w:w="10130" w:type="dxa"/>
            <w:gridSpan w:val="11"/>
            <w:tcBorders>
              <w:top w:val="nil"/>
              <w:bottom w:val="single" w:sz="24" w:space="0" w:color="000000"/>
            </w:tcBorders>
            <w:shd w:val="clear" w:color="auto" w:fill="auto"/>
          </w:tcPr>
          <w:p w14:paraId="53BC25C1" w14:textId="3DF55A56" w:rsidR="00FF0D6A" w:rsidRPr="00037D04" w:rsidRDefault="00FF0D6A" w:rsidP="0070149F">
            <w:pPr>
              <w:pStyle w:val="TableTitle"/>
              <w:spacing w:before="120" w:after="120"/>
              <w:rPr>
                <w:b/>
                <w:szCs w:val="20"/>
              </w:rPr>
            </w:pPr>
            <w:r w:rsidRPr="00037D04">
              <w:rPr>
                <w:b/>
                <w:szCs w:val="20"/>
              </w:rPr>
              <w:t>Action Items</w:t>
            </w:r>
          </w:p>
        </w:tc>
      </w:tr>
      <w:tr w:rsidR="00FF0D6A" w:rsidRPr="00037D04" w14:paraId="52204055" w14:textId="77777777" w:rsidTr="00FF0D6A">
        <w:trPr>
          <w:gridAfter w:val="2"/>
          <w:wAfter w:w="900" w:type="dxa"/>
          <w:cantSplit/>
          <w:tblHeader/>
        </w:trPr>
        <w:tc>
          <w:tcPr>
            <w:tcW w:w="995" w:type="dxa"/>
            <w:gridSpan w:val="2"/>
            <w:tcBorders>
              <w:top w:val="single" w:sz="24" w:space="0" w:color="000000"/>
              <w:bottom w:val="single" w:sz="12" w:space="0" w:color="000000"/>
            </w:tcBorders>
            <w:shd w:val="clear" w:color="auto" w:fill="auto"/>
            <w:vAlign w:val="center"/>
          </w:tcPr>
          <w:p w14:paraId="713DD6ED" w14:textId="77777777" w:rsidR="00FF0D6A" w:rsidRPr="00037D04" w:rsidRDefault="00FF0D6A" w:rsidP="0070149F">
            <w:pPr>
              <w:pStyle w:val="TableHeading"/>
              <w:jc w:val="center"/>
              <w:rPr>
                <w:rFonts w:cs="Arial"/>
                <w:szCs w:val="20"/>
              </w:rPr>
            </w:pPr>
            <w:r w:rsidRPr="00037D04">
              <w:rPr>
                <w:rFonts w:cs="Arial"/>
                <w:szCs w:val="20"/>
              </w:rPr>
              <w:t>Item</w:t>
            </w:r>
          </w:p>
        </w:tc>
        <w:tc>
          <w:tcPr>
            <w:tcW w:w="1266" w:type="dxa"/>
            <w:tcBorders>
              <w:top w:val="single" w:sz="24" w:space="0" w:color="000000"/>
              <w:bottom w:val="single" w:sz="12" w:space="0" w:color="000000"/>
            </w:tcBorders>
            <w:shd w:val="clear" w:color="auto" w:fill="auto"/>
            <w:vAlign w:val="center"/>
          </w:tcPr>
          <w:p w14:paraId="6C6B339D" w14:textId="77777777" w:rsidR="00FF0D6A" w:rsidRPr="00037D04" w:rsidRDefault="00FF0D6A" w:rsidP="0070149F">
            <w:pPr>
              <w:pStyle w:val="TableHeading"/>
              <w:jc w:val="center"/>
              <w:rPr>
                <w:rFonts w:cs="Arial"/>
                <w:szCs w:val="20"/>
              </w:rPr>
            </w:pPr>
            <w:r w:rsidRPr="00037D04">
              <w:rPr>
                <w:rFonts w:cs="Arial"/>
                <w:szCs w:val="20"/>
              </w:rPr>
              <w:t>Assigned To:</w:t>
            </w:r>
          </w:p>
        </w:tc>
        <w:tc>
          <w:tcPr>
            <w:tcW w:w="1032" w:type="dxa"/>
            <w:gridSpan w:val="4"/>
            <w:tcBorders>
              <w:top w:val="single" w:sz="24" w:space="0" w:color="000000"/>
              <w:bottom w:val="single" w:sz="12" w:space="0" w:color="000000"/>
            </w:tcBorders>
            <w:shd w:val="clear" w:color="auto" w:fill="auto"/>
            <w:vAlign w:val="center"/>
          </w:tcPr>
          <w:p w14:paraId="67A7EF11" w14:textId="77777777" w:rsidR="00FF0D6A" w:rsidRPr="00037D04" w:rsidRDefault="00FF0D6A" w:rsidP="0070149F">
            <w:pPr>
              <w:pStyle w:val="TableHeading"/>
              <w:jc w:val="center"/>
              <w:rPr>
                <w:rFonts w:cs="Arial"/>
                <w:szCs w:val="20"/>
              </w:rPr>
            </w:pPr>
            <w:r w:rsidRPr="00037D04">
              <w:rPr>
                <w:rFonts w:cs="Arial"/>
                <w:szCs w:val="20"/>
              </w:rPr>
              <w:t>Due Date</w:t>
            </w:r>
          </w:p>
        </w:tc>
        <w:tc>
          <w:tcPr>
            <w:tcW w:w="3958" w:type="dxa"/>
            <w:gridSpan w:val="2"/>
            <w:tcBorders>
              <w:top w:val="single" w:sz="24" w:space="0" w:color="000000"/>
              <w:bottom w:val="single" w:sz="12" w:space="0" w:color="000000"/>
            </w:tcBorders>
            <w:shd w:val="clear" w:color="auto" w:fill="auto"/>
            <w:vAlign w:val="center"/>
          </w:tcPr>
          <w:p w14:paraId="308B41B5" w14:textId="77777777" w:rsidR="00FF0D6A" w:rsidRPr="00037D04" w:rsidRDefault="00FF0D6A" w:rsidP="0070149F">
            <w:pPr>
              <w:pStyle w:val="TableHeading"/>
              <w:jc w:val="center"/>
              <w:rPr>
                <w:rFonts w:cs="Arial"/>
                <w:szCs w:val="20"/>
              </w:rPr>
            </w:pPr>
            <w:r w:rsidRPr="00037D04">
              <w:rPr>
                <w:rFonts w:cs="Arial"/>
                <w:szCs w:val="20"/>
              </w:rPr>
              <w:t>Description</w:t>
            </w:r>
          </w:p>
        </w:tc>
        <w:tc>
          <w:tcPr>
            <w:tcW w:w="2879" w:type="dxa"/>
            <w:gridSpan w:val="2"/>
            <w:tcBorders>
              <w:top w:val="single" w:sz="24" w:space="0" w:color="000000"/>
              <w:bottom w:val="single" w:sz="12" w:space="0" w:color="000000"/>
            </w:tcBorders>
            <w:shd w:val="clear" w:color="auto" w:fill="auto"/>
            <w:vAlign w:val="center"/>
          </w:tcPr>
          <w:p w14:paraId="6964911F" w14:textId="77777777" w:rsidR="00FF0D6A" w:rsidRPr="00037D04" w:rsidRDefault="00FF0D6A" w:rsidP="0070149F">
            <w:pPr>
              <w:pStyle w:val="TableHeading"/>
              <w:jc w:val="center"/>
              <w:rPr>
                <w:rFonts w:cs="Arial"/>
                <w:szCs w:val="20"/>
              </w:rPr>
            </w:pPr>
            <w:r w:rsidRPr="00037D04">
              <w:rPr>
                <w:rFonts w:cs="Arial"/>
                <w:szCs w:val="20"/>
              </w:rPr>
              <w:t>Status</w:t>
            </w:r>
          </w:p>
        </w:tc>
      </w:tr>
      <w:tr w:rsidR="00FF0D6A" w:rsidRPr="00416AAC" w14:paraId="4631207D"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3A50D033" w14:textId="77777777" w:rsidR="00FF0D6A" w:rsidRPr="00416AAC" w:rsidRDefault="00FF0D6A" w:rsidP="0070149F">
            <w:pPr>
              <w:pStyle w:val="TableBody"/>
            </w:pPr>
            <w:r w:rsidRPr="00416AAC">
              <w:t>1</w:t>
            </w:r>
          </w:p>
        </w:tc>
        <w:tc>
          <w:tcPr>
            <w:tcW w:w="1665" w:type="dxa"/>
            <w:gridSpan w:val="2"/>
            <w:tcBorders>
              <w:top w:val="single" w:sz="4" w:space="0" w:color="000000"/>
              <w:bottom w:val="single" w:sz="4" w:space="0" w:color="000000"/>
            </w:tcBorders>
            <w:shd w:val="clear" w:color="auto" w:fill="auto"/>
          </w:tcPr>
          <w:p w14:paraId="49500DC4" w14:textId="09DB561E" w:rsidR="00FF0D6A" w:rsidRPr="00416AAC" w:rsidRDefault="00166BA7" w:rsidP="0070149F">
            <w:pPr>
              <w:pStyle w:val="TableBody"/>
            </w:pPr>
            <w:r>
              <w:t>DXC</w:t>
            </w:r>
          </w:p>
        </w:tc>
        <w:tc>
          <w:tcPr>
            <w:tcW w:w="416" w:type="dxa"/>
            <w:tcBorders>
              <w:top w:val="single" w:sz="4" w:space="0" w:color="000000"/>
              <w:bottom w:val="single" w:sz="4" w:space="0" w:color="000000"/>
            </w:tcBorders>
            <w:shd w:val="clear" w:color="auto" w:fill="auto"/>
          </w:tcPr>
          <w:p w14:paraId="1F2CFEDB" w14:textId="77777777" w:rsidR="00FF0D6A" w:rsidRPr="00416AAC" w:rsidRDefault="00FF0D6A" w:rsidP="0070149F">
            <w:pPr>
              <w:pStyle w:val="TableBody"/>
            </w:pPr>
          </w:p>
        </w:tc>
        <w:tc>
          <w:tcPr>
            <w:tcW w:w="5704" w:type="dxa"/>
            <w:gridSpan w:val="5"/>
            <w:tcBorders>
              <w:top w:val="single" w:sz="4" w:space="0" w:color="000000"/>
              <w:bottom w:val="single" w:sz="4" w:space="0" w:color="000000"/>
            </w:tcBorders>
            <w:shd w:val="clear" w:color="auto" w:fill="auto"/>
          </w:tcPr>
          <w:p w14:paraId="1C39EB8E" w14:textId="446A41DF" w:rsidR="00FF0D6A" w:rsidRPr="00416AAC" w:rsidRDefault="00166BA7" w:rsidP="00FF0D6A">
            <w:pPr>
              <w:ind w:left="360"/>
              <w:rPr>
                <w:rFonts w:cs="Arial"/>
                <w:sz w:val="18"/>
                <w:szCs w:val="18"/>
              </w:rPr>
            </w:pPr>
            <w:r>
              <w:t>DXC to forward e-mail to group in Tech meeting</w:t>
            </w:r>
            <w:r>
              <w:rPr>
                <w:rFonts w:cs="Arial"/>
                <w:sz w:val="18"/>
                <w:szCs w:val="18"/>
              </w:rPr>
              <w:t xml:space="preserve"> on </w:t>
            </w:r>
            <w:r>
              <w:t>CR 58213 ‘Encounters for FQHCs and RHCs – End to End Testing</w:t>
            </w:r>
          </w:p>
        </w:tc>
        <w:tc>
          <w:tcPr>
            <w:tcW w:w="1441" w:type="dxa"/>
            <w:gridSpan w:val="2"/>
            <w:tcBorders>
              <w:top w:val="single" w:sz="4" w:space="0" w:color="000000"/>
              <w:bottom w:val="single" w:sz="4" w:space="0" w:color="000000"/>
            </w:tcBorders>
            <w:shd w:val="clear" w:color="auto" w:fill="auto"/>
          </w:tcPr>
          <w:p w14:paraId="750E71D0" w14:textId="22A9D781" w:rsidR="00FF0D6A" w:rsidRPr="00416AAC" w:rsidRDefault="00B86392" w:rsidP="0070149F">
            <w:pPr>
              <w:pStyle w:val="TableBody"/>
            </w:pPr>
            <w:r w:rsidRPr="00416AAC">
              <w:t>New</w:t>
            </w:r>
          </w:p>
        </w:tc>
      </w:tr>
      <w:tr w:rsidR="00416AAC" w:rsidRPr="00416AAC" w14:paraId="5410243D"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7231BC62" w14:textId="339452FB" w:rsidR="00416AAC" w:rsidRPr="00416AAC" w:rsidRDefault="00416AAC" w:rsidP="0070149F">
            <w:pPr>
              <w:pStyle w:val="TableBody"/>
            </w:pPr>
            <w:r w:rsidRPr="00416AAC">
              <w:t>2</w:t>
            </w:r>
          </w:p>
        </w:tc>
        <w:tc>
          <w:tcPr>
            <w:tcW w:w="1665" w:type="dxa"/>
            <w:gridSpan w:val="2"/>
            <w:tcBorders>
              <w:top w:val="single" w:sz="4" w:space="0" w:color="000000"/>
              <w:bottom w:val="single" w:sz="4" w:space="0" w:color="000000"/>
            </w:tcBorders>
            <w:shd w:val="clear" w:color="auto" w:fill="auto"/>
          </w:tcPr>
          <w:p w14:paraId="7914F55B" w14:textId="3B6DDBA2" w:rsidR="00416AAC" w:rsidRPr="00416AAC" w:rsidRDefault="00166BA7" w:rsidP="0070149F">
            <w:pPr>
              <w:pStyle w:val="TableBody"/>
            </w:pPr>
            <w:r>
              <w:t>MCEs</w:t>
            </w:r>
            <w:r w:rsidR="004E1705">
              <w:t xml:space="preserve"> </w:t>
            </w:r>
          </w:p>
        </w:tc>
        <w:tc>
          <w:tcPr>
            <w:tcW w:w="416" w:type="dxa"/>
            <w:tcBorders>
              <w:top w:val="single" w:sz="4" w:space="0" w:color="000000"/>
              <w:bottom w:val="single" w:sz="4" w:space="0" w:color="000000"/>
            </w:tcBorders>
            <w:shd w:val="clear" w:color="auto" w:fill="auto"/>
          </w:tcPr>
          <w:p w14:paraId="3415AAB5" w14:textId="77777777" w:rsidR="00416AAC" w:rsidRPr="00416AAC" w:rsidRDefault="00416AAC" w:rsidP="0070149F">
            <w:pPr>
              <w:pStyle w:val="TableBody"/>
            </w:pPr>
          </w:p>
        </w:tc>
        <w:tc>
          <w:tcPr>
            <w:tcW w:w="5704" w:type="dxa"/>
            <w:gridSpan w:val="5"/>
            <w:tcBorders>
              <w:top w:val="single" w:sz="4" w:space="0" w:color="000000"/>
              <w:bottom w:val="single" w:sz="4" w:space="0" w:color="000000"/>
            </w:tcBorders>
            <w:shd w:val="clear" w:color="auto" w:fill="auto"/>
          </w:tcPr>
          <w:p w14:paraId="3E42A4F7" w14:textId="4D029F8C" w:rsidR="00416AAC" w:rsidRPr="00416AAC" w:rsidRDefault="00D622D5" w:rsidP="008E3890">
            <w:pPr>
              <w:ind w:left="360"/>
              <w:rPr>
                <w:rFonts w:cs="Arial"/>
                <w:sz w:val="18"/>
                <w:szCs w:val="18"/>
              </w:rPr>
            </w:pPr>
            <w:r>
              <w:t>Forwarded e-mail to group in Tech meeting</w:t>
            </w:r>
            <w:r>
              <w:rPr>
                <w:rFonts w:cs="Arial"/>
                <w:sz w:val="18"/>
                <w:szCs w:val="18"/>
              </w:rPr>
              <w:t xml:space="preserve"> on </w:t>
            </w:r>
            <w:r>
              <w:t>CR 58213 ‘Encounters for FQHCs and RHCs – End to End Testing MCEs to send feedback on who needs to be added from MCEs</w:t>
            </w:r>
          </w:p>
        </w:tc>
        <w:tc>
          <w:tcPr>
            <w:tcW w:w="1441" w:type="dxa"/>
            <w:gridSpan w:val="2"/>
            <w:tcBorders>
              <w:top w:val="single" w:sz="4" w:space="0" w:color="000000"/>
              <w:bottom w:val="single" w:sz="4" w:space="0" w:color="000000"/>
            </w:tcBorders>
            <w:shd w:val="clear" w:color="auto" w:fill="auto"/>
          </w:tcPr>
          <w:p w14:paraId="1DBF6EF3" w14:textId="23135461" w:rsidR="00416AAC" w:rsidRPr="00416AAC" w:rsidRDefault="00416AAC" w:rsidP="0070149F">
            <w:pPr>
              <w:pStyle w:val="TableBody"/>
            </w:pPr>
            <w:r w:rsidRPr="00416AAC">
              <w:t>New</w:t>
            </w:r>
          </w:p>
        </w:tc>
      </w:tr>
      <w:tr w:rsidR="00B86392" w:rsidRPr="00416AAC" w14:paraId="7FA9D073"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0CC3ABC8" w14:textId="7B8B8C5A" w:rsidR="00B86392" w:rsidRPr="00416AAC" w:rsidRDefault="00416AAC" w:rsidP="0070149F">
            <w:pPr>
              <w:pStyle w:val="TableBody"/>
            </w:pPr>
            <w:r w:rsidRPr="00416AAC">
              <w:t>3</w:t>
            </w:r>
          </w:p>
        </w:tc>
        <w:tc>
          <w:tcPr>
            <w:tcW w:w="1665" w:type="dxa"/>
            <w:gridSpan w:val="2"/>
            <w:tcBorders>
              <w:top w:val="single" w:sz="4" w:space="0" w:color="000000"/>
              <w:bottom w:val="single" w:sz="4" w:space="0" w:color="000000"/>
            </w:tcBorders>
            <w:shd w:val="clear" w:color="auto" w:fill="auto"/>
          </w:tcPr>
          <w:p w14:paraId="49A1DF70" w14:textId="78AFAEBC" w:rsidR="00B86392" w:rsidRPr="00416AAC" w:rsidRDefault="00D622D5" w:rsidP="0070149F">
            <w:pPr>
              <w:pStyle w:val="TableBody"/>
            </w:pPr>
            <w:r>
              <w:t>DXC</w:t>
            </w:r>
          </w:p>
        </w:tc>
        <w:tc>
          <w:tcPr>
            <w:tcW w:w="416" w:type="dxa"/>
            <w:tcBorders>
              <w:top w:val="single" w:sz="4" w:space="0" w:color="000000"/>
              <w:bottom w:val="single" w:sz="4" w:space="0" w:color="000000"/>
            </w:tcBorders>
            <w:shd w:val="clear" w:color="auto" w:fill="auto"/>
          </w:tcPr>
          <w:p w14:paraId="6205A5F9" w14:textId="77777777" w:rsidR="00B86392" w:rsidRPr="00416AAC" w:rsidRDefault="00B86392" w:rsidP="0070149F">
            <w:pPr>
              <w:pStyle w:val="TableBody"/>
            </w:pPr>
          </w:p>
        </w:tc>
        <w:tc>
          <w:tcPr>
            <w:tcW w:w="5704" w:type="dxa"/>
            <w:gridSpan w:val="5"/>
            <w:tcBorders>
              <w:top w:val="single" w:sz="4" w:space="0" w:color="000000"/>
              <w:bottom w:val="single" w:sz="4" w:space="0" w:color="000000"/>
            </w:tcBorders>
            <w:shd w:val="clear" w:color="auto" w:fill="auto"/>
          </w:tcPr>
          <w:p w14:paraId="0DBD3CF1" w14:textId="5DD470BB" w:rsidR="00B86392" w:rsidRPr="00416AAC" w:rsidRDefault="00D622D5">
            <w:pPr>
              <w:ind w:left="360"/>
              <w:rPr>
                <w:rFonts w:cs="Arial"/>
                <w:sz w:val="18"/>
                <w:szCs w:val="18"/>
              </w:rPr>
            </w:pPr>
            <w:r>
              <w:t>DXC to create high level overview of project.  The main issue, why we are working to implement a change, and how managing issue today for CR 58213 ‘Encounters for FQHCs and RHCs – End to End Testing MCEs</w:t>
            </w:r>
            <w:r w:rsidR="00C32FF8">
              <w:t>.</w:t>
            </w:r>
          </w:p>
        </w:tc>
        <w:tc>
          <w:tcPr>
            <w:tcW w:w="1441" w:type="dxa"/>
            <w:gridSpan w:val="2"/>
            <w:tcBorders>
              <w:top w:val="single" w:sz="4" w:space="0" w:color="000000"/>
              <w:bottom w:val="single" w:sz="4" w:space="0" w:color="000000"/>
            </w:tcBorders>
            <w:shd w:val="clear" w:color="auto" w:fill="auto"/>
          </w:tcPr>
          <w:p w14:paraId="2FD7AA37" w14:textId="39F59565" w:rsidR="00B86392" w:rsidRPr="00416AAC" w:rsidRDefault="00D622D5" w:rsidP="0070149F">
            <w:pPr>
              <w:pStyle w:val="TableBody"/>
            </w:pPr>
            <w:r>
              <w:t>New</w:t>
            </w:r>
          </w:p>
        </w:tc>
      </w:tr>
      <w:tr w:rsidR="00B1330B" w:rsidRPr="00416AAC" w14:paraId="7ECA7539"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2D486EA2" w14:textId="38000A7D" w:rsidR="00B1330B" w:rsidRPr="00416AAC" w:rsidRDefault="00B1330B" w:rsidP="0070149F">
            <w:pPr>
              <w:pStyle w:val="TableBody"/>
            </w:pPr>
            <w:r>
              <w:t>4</w:t>
            </w:r>
          </w:p>
        </w:tc>
        <w:tc>
          <w:tcPr>
            <w:tcW w:w="1665" w:type="dxa"/>
            <w:gridSpan w:val="2"/>
            <w:tcBorders>
              <w:top w:val="single" w:sz="4" w:space="0" w:color="000000"/>
              <w:bottom w:val="single" w:sz="4" w:space="0" w:color="000000"/>
            </w:tcBorders>
            <w:shd w:val="clear" w:color="auto" w:fill="auto"/>
          </w:tcPr>
          <w:p w14:paraId="4EC90947" w14:textId="1D7106E8" w:rsidR="00B1330B" w:rsidRPr="00416AAC" w:rsidDel="00B1330B" w:rsidRDefault="00D622D5" w:rsidP="0070149F">
            <w:pPr>
              <w:pStyle w:val="TableBody"/>
            </w:pPr>
            <w:r>
              <w:t>MCEs</w:t>
            </w:r>
          </w:p>
        </w:tc>
        <w:tc>
          <w:tcPr>
            <w:tcW w:w="416" w:type="dxa"/>
            <w:tcBorders>
              <w:top w:val="single" w:sz="4" w:space="0" w:color="000000"/>
              <w:bottom w:val="single" w:sz="4" w:space="0" w:color="000000"/>
            </w:tcBorders>
            <w:shd w:val="clear" w:color="auto" w:fill="auto"/>
          </w:tcPr>
          <w:p w14:paraId="1175CD20" w14:textId="77777777" w:rsidR="00B1330B" w:rsidRPr="00416AAC" w:rsidRDefault="00B1330B" w:rsidP="0070149F">
            <w:pPr>
              <w:pStyle w:val="TableBody"/>
            </w:pPr>
          </w:p>
        </w:tc>
        <w:tc>
          <w:tcPr>
            <w:tcW w:w="5704" w:type="dxa"/>
            <w:gridSpan w:val="5"/>
            <w:tcBorders>
              <w:top w:val="single" w:sz="4" w:space="0" w:color="000000"/>
              <w:bottom w:val="single" w:sz="4" w:space="0" w:color="000000"/>
            </w:tcBorders>
            <w:shd w:val="clear" w:color="auto" w:fill="auto"/>
          </w:tcPr>
          <w:p w14:paraId="6F4B006A" w14:textId="6377A389" w:rsidR="00B1330B" w:rsidRDefault="00D622D5" w:rsidP="00477625">
            <w:pPr>
              <w:ind w:left="360"/>
            </w:pPr>
            <w:r>
              <w:t xml:space="preserve">MCEs to review </w:t>
            </w:r>
            <w:r w:rsidR="00477625">
              <w:t xml:space="preserve">business requirements </w:t>
            </w:r>
            <w:r>
              <w:t>document</w:t>
            </w:r>
            <w:r w:rsidR="00477625">
              <w:t xml:space="preserve"> for FQHC RHC encounters</w:t>
            </w:r>
            <w:r>
              <w:t xml:space="preserve"> in advance, and prepare questions and concerns of overview and walk through of business design and requirements of change control for CR 58213 ‘Encounters for FQHCs and RHCs – End to End Testing MCEs</w:t>
            </w:r>
            <w:r w:rsidR="00C32FF8">
              <w:t>.</w:t>
            </w:r>
          </w:p>
        </w:tc>
        <w:tc>
          <w:tcPr>
            <w:tcW w:w="1441" w:type="dxa"/>
            <w:gridSpan w:val="2"/>
            <w:tcBorders>
              <w:top w:val="single" w:sz="4" w:space="0" w:color="000000"/>
              <w:bottom w:val="single" w:sz="4" w:space="0" w:color="000000"/>
            </w:tcBorders>
            <w:shd w:val="clear" w:color="auto" w:fill="auto"/>
          </w:tcPr>
          <w:p w14:paraId="6DA29F36" w14:textId="77777777" w:rsidR="00B1330B" w:rsidRDefault="00B1330B" w:rsidP="0070149F">
            <w:pPr>
              <w:pStyle w:val="TableBody"/>
            </w:pPr>
            <w:r>
              <w:t>New</w:t>
            </w:r>
          </w:p>
          <w:p w14:paraId="2B5BE0C3" w14:textId="7C79F46B" w:rsidR="00B1330B" w:rsidRPr="00416AAC" w:rsidRDefault="00B1330B" w:rsidP="0070149F">
            <w:pPr>
              <w:pStyle w:val="TableBody"/>
            </w:pPr>
          </w:p>
        </w:tc>
      </w:tr>
      <w:tr w:rsidR="00B1330B" w:rsidRPr="00416AAC" w14:paraId="7F5F8AE3"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41A2DFB5" w14:textId="0F601EBA" w:rsidR="00B1330B" w:rsidRDefault="00B1330B" w:rsidP="0070149F">
            <w:pPr>
              <w:pStyle w:val="TableBody"/>
            </w:pPr>
            <w:r>
              <w:t>5</w:t>
            </w:r>
          </w:p>
        </w:tc>
        <w:tc>
          <w:tcPr>
            <w:tcW w:w="1665" w:type="dxa"/>
            <w:gridSpan w:val="2"/>
            <w:tcBorders>
              <w:top w:val="single" w:sz="4" w:space="0" w:color="000000"/>
              <w:bottom w:val="single" w:sz="4" w:space="0" w:color="000000"/>
            </w:tcBorders>
            <w:shd w:val="clear" w:color="auto" w:fill="auto"/>
          </w:tcPr>
          <w:p w14:paraId="206D0968" w14:textId="0FD1114C" w:rsidR="00B1330B" w:rsidRDefault="00D622D5" w:rsidP="0070149F">
            <w:pPr>
              <w:pStyle w:val="TableBody"/>
            </w:pPr>
            <w:r>
              <w:t>DXC</w:t>
            </w:r>
          </w:p>
        </w:tc>
        <w:tc>
          <w:tcPr>
            <w:tcW w:w="416" w:type="dxa"/>
            <w:tcBorders>
              <w:top w:val="single" w:sz="4" w:space="0" w:color="000000"/>
              <w:bottom w:val="single" w:sz="4" w:space="0" w:color="000000"/>
            </w:tcBorders>
            <w:shd w:val="clear" w:color="auto" w:fill="auto"/>
          </w:tcPr>
          <w:p w14:paraId="120EAEC7" w14:textId="77777777" w:rsidR="00B1330B" w:rsidRPr="00416AAC" w:rsidRDefault="00B1330B" w:rsidP="0070149F">
            <w:pPr>
              <w:pStyle w:val="TableBody"/>
            </w:pPr>
          </w:p>
        </w:tc>
        <w:tc>
          <w:tcPr>
            <w:tcW w:w="5704" w:type="dxa"/>
            <w:gridSpan w:val="5"/>
            <w:tcBorders>
              <w:top w:val="single" w:sz="4" w:space="0" w:color="000000"/>
              <w:bottom w:val="single" w:sz="4" w:space="0" w:color="000000"/>
            </w:tcBorders>
            <w:shd w:val="clear" w:color="auto" w:fill="auto"/>
          </w:tcPr>
          <w:p w14:paraId="5F49A165" w14:textId="1D750840" w:rsidR="00D622D5" w:rsidRDefault="00C32FF8">
            <w:r>
              <w:t xml:space="preserve">      </w:t>
            </w:r>
            <w:r w:rsidR="00D622D5">
              <w:t>DXC to schedule a meeting to discuss CR 58213 for CR</w:t>
            </w:r>
          </w:p>
          <w:p w14:paraId="454A13D1" w14:textId="77777777" w:rsidR="00D622D5" w:rsidRDefault="00D622D5">
            <w:r>
              <w:t xml:space="preserve">      58213 ‘Encounters for FQHCs and RHCs – End to End </w:t>
            </w:r>
          </w:p>
          <w:p w14:paraId="5853D385" w14:textId="2DCA538C" w:rsidR="00B1330B" w:rsidRDefault="00D622D5">
            <w:r>
              <w:t xml:space="preserve">      Testing MCEs.</w:t>
            </w:r>
          </w:p>
        </w:tc>
        <w:tc>
          <w:tcPr>
            <w:tcW w:w="1441" w:type="dxa"/>
            <w:gridSpan w:val="2"/>
            <w:tcBorders>
              <w:top w:val="single" w:sz="4" w:space="0" w:color="000000"/>
              <w:bottom w:val="single" w:sz="4" w:space="0" w:color="000000"/>
            </w:tcBorders>
            <w:shd w:val="clear" w:color="auto" w:fill="auto"/>
          </w:tcPr>
          <w:p w14:paraId="22E67D3E" w14:textId="771C4E44" w:rsidR="00B1330B" w:rsidRDefault="00275EC6" w:rsidP="0070149F">
            <w:pPr>
              <w:pStyle w:val="TableBody"/>
            </w:pPr>
            <w:r>
              <w:t>New</w:t>
            </w:r>
          </w:p>
        </w:tc>
      </w:tr>
      <w:tr w:rsidR="00275EC6" w:rsidRPr="00416AAC" w14:paraId="311FAA9E"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6D1E5A46" w14:textId="26E1438B" w:rsidR="00275EC6" w:rsidRDefault="00275EC6" w:rsidP="0070149F">
            <w:pPr>
              <w:pStyle w:val="TableBody"/>
            </w:pPr>
            <w:r>
              <w:t>6</w:t>
            </w:r>
          </w:p>
        </w:tc>
        <w:tc>
          <w:tcPr>
            <w:tcW w:w="1665" w:type="dxa"/>
            <w:gridSpan w:val="2"/>
            <w:tcBorders>
              <w:top w:val="single" w:sz="4" w:space="0" w:color="000000"/>
              <w:bottom w:val="single" w:sz="4" w:space="0" w:color="000000"/>
            </w:tcBorders>
            <w:shd w:val="clear" w:color="auto" w:fill="auto"/>
          </w:tcPr>
          <w:p w14:paraId="407A27C4" w14:textId="45F3E299" w:rsidR="00275EC6" w:rsidRDefault="00D622D5" w:rsidP="0070149F">
            <w:pPr>
              <w:pStyle w:val="TableBody"/>
            </w:pPr>
            <w:r>
              <w:t>MCEs</w:t>
            </w:r>
          </w:p>
        </w:tc>
        <w:tc>
          <w:tcPr>
            <w:tcW w:w="416" w:type="dxa"/>
            <w:tcBorders>
              <w:top w:val="single" w:sz="4" w:space="0" w:color="000000"/>
              <w:bottom w:val="single" w:sz="4" w:space="0" w:color="000000"/>
            </w:tcBorders>
            <w:shd w:val="clear" w:color="auto" w:fill="auto"/>
          </w:tcPr>
          <w:p w14:paraId="29545941" w14:textId="77777777" w:rsidR="00275EC6" w:rsidRPr="00416AAC" w:rsidRDefault="00275EC6" w:rsidP="0070149F">
            <w:pPr>
              <w:pStyle w:val="TableBody"/>
            </w:pPr>
          </w:p>
        </w:tc>
        <w:tc>
          <w:tcPr>
            <w:tcW w:w="5704" w:type="dxa"/>
            <w:gridSpan w:val="5"/>
            <w:tcBorders>
              <w:top w:val="single" w:sz="4" w:space="0" w:color="000000"/>
              <w:bottom w:val="single" w:sz="4" w:space="0" w:color="000000"/>
            </w:tcBorders>
            <w:shd w:val="clear" w:color="auto" w:fill="auto"/>
          </w:tcPr>
          <w:p w14:paraId="23F0DE4B" w14:textId="3848DF06" w:rsidR="00275EC6" w:rsidRDefault="00D622D5" w:rsidP="00275EC6">
            <w:pPr>
              <w:ind w:left="360"/>
            </w:pPr>
            <w:r>
              <w:t>MCEs- Homework assignments, do you need these reports or not: supplemental 835 or does ES</w:t>
            </w:r>
            <w:r w:rsidR="008E3890">
              <w:t>S</w:t>
            </w:r>
            <w:r>
              <w:t>R give us this data, turn reports back on and we do not want to turn them on unless they are useful</w:t>
            </w:r>
          </w:p>
        </w:tc>
        <w:tc>
          <w:tcPr>
            <w:tcW w:w="1441" w:type="dxa"/>
            <w:gridSpan w:val="2"/>
            <w:tcBorders>
              <w:top w:val="single" w:sz="4" w:space="0" w:color="000000"/>
              <w:bottom w:val="single" w:sz="4" w:space="0" w:color="000000"/>
            </w:tcBorders>
            <w:shd w:val="clear" w:color="auto" w:fill="auto"/>
          </w:tcPr>
          <w:p w14:paraId="21DCB377" w14:textId="77777777" w:rsidR="00275EC6" w:rsidRDefault="00275EC6" w:rsidP="0070149F">
            <w:pPr>
              <w:pStyle w:val="TableBody"/>
            </w:pPr>
            <w:r>
              <w:t>New</w:t>
            </w:r>
          </w:p>
          <w:p w14:paraId="6A8CA841" w14:textId="77777777" w:rsidR="00275EC6" w:rsidRDefault="00275EC6" w:rsidP="0070149F">
            <w:pPr>
              <w:pStyle w:val="TableBody"/>
            </w:pPr>
          </w:p>
        </w:tc>
      </w:tr>
      <w:tr w:rsidR="00275EC6" w:rsidRPr="00416AAC" w14:paraId="54DAAA50"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616A85A9" w14:textId="340E52B4" w:rsidR="00275EC6" w:rsidRDefault="00477625" w:rsidP="0070149F">
            <w:pPr>
              <w:pStyle w:val="TableBody"/>
            </w:pPr>
            <w:r>
              <w:t>&amp;</w:t>
            </w:r>
          </w:p>
        </w:tc>
        <w:tc>
          <w:tcPr>
            <w:tcW w:w="1665" w:type="dxa"/>
            <w:gridSpan w:val="2"/>
            <w:tcBorders>
              <w:top w:val="single" w:sz="4" w:space="0" w:color="000000"/>
              <w:bottom w:val="single" w:sz="4" w:space="0" w:color="000000"/>
            </w:tcBorders>
            <w:shd w:val="clear" w:color="auto" w:fill="auto"/>
          </w:tcPr>
          <w:p w14:paraId="4E967E28" w14:textId="2487A2DA" w:rsidR="00275EC6" w:rsidRDefault="00477625" w:rsidP="0070149F">
            <w:pPr>
              <w:pStyle w:val="TableBody"/>
            </w:pPr>
            <w:r>
              <w:t>DXC</w:t>
            </w:r>
          </w:p>
        </w:tc>
        <w:tc>
          <w:tcPr>
            <w:tcW w:w="416" w:type="dxa"/>
            <w:tcBorders>
              <w:top w:val="single" w:sz="4" w:space="0" w:color="000000"/>
              <w:bottom w:val="single" w:sz="4" w:space="0" w:color="000000"/>
            </w:tcBorders>
            <w:shd w:val="clear" w:color="auto" w:fill="auto"/>
          </w:tcPr>
          <w:p w14:paraId="7E72B598" w14:textId="77777777" w:rsidR="00275EC6" w:rsidRPr="00416AAC" w:rsidRDefault="00275EC6" w:rsidP="0070149F">
            <w:pPr>
              <w:pStyle w:val="TableBody"/>
            </w:pPr>
          </w:p>
        </w:tc>
        <w:tc>
          <w:tcPr>
            <w:tcW w:w="5704" w:type="dxa"/>
            <w:gridSpan w:val="5"/>
            <w:tcBorders>
              <w:top w:val="single" w:sz="4" w:space="0" w:color="000000"/>
              <w:bottom w:val="single" w:sz="4" w:space="0" w:color="000000"/>
            </w:tcBorders>
            <w:shd w:val="clear" w:color="auto" w:fill="auto"/>
          </w:tcPr>
          <w:p w14:paraId="11AD8C18" w14:textId="680994FF" w:rsidR="00275EC6" w:rsidRPr="00275EC6" w:rsidRDefault="00477625" w:rsidP="007A7E18">
            <w:pPr>
              <w:ind w:left="360"/>
            </w:pPr>
            <w:r>
              <w:t>Rebecca Young report to Kathy Leonard and Stephanie Guetig on the impact of removing 0233 edit</w:t>
            </w:r>
          </w:p>
        </w:tc>
        <w:tc>
          <w:tcPr>
            <w:tcW w:w="1441" w:type="dxa"/>
            <w:gridSpan w:val="2"/>
            <w:tcBorders>
              <w:top w:val="single" w:sz="4" w:space="0" w:color="000000"/>
              <w:bottom w:val="single" w:sz="4" w:space="0" w:color="000000"/>
            </w:tcBorders>
            <w:shd w:val="clear" w:color="auto" w:fill="auto"/>
          </w:tcPr>
          <w:p w14:paraId="49E44292" w14:textId="52A5E4F6" w:rsidR="00275EC6" w:rsidRDefault="00477625" w:rsidP="0070149F">
            <w:pPr>
              <w:pStyle w:val="TableBody"/>
            </w:pPr>
            <w:r>
              <w:t>New</w:t>
            </w:r>
          </w:p>
        </w:tc>
      </w:tr>
    </w:tbl>
    <w:p w14:paraId="3A0AC0B2" w14:textId="2ADDAC41" w:rsidR="00E20481" w:rsidRPr="00037D04" w:rsidRDefault="00E20481" w:rsidP="00FF0D6A">
      <w:pPr>
        <w:pStyle w:val="Body"/>
        <w:ind w:left="0"/>
        <w:rPr>
          <w:rFonts w:cs="Arial"/>
          <w:szCs w:val="20"/>
        </w:rPr>
      </w:pPr>
    </w:p>
    <w:sectPr w:rsidR="00E20481" w:rsidRPr="00037D04" w:rsidSect="00962984">
      <w:footerReference w:type="even" r:id="rId9"/>
      <w:footerReference w:type="default" r:id="rId10"/>
      <w:pgSz w:w="12240" w:h="15840" w:code="1"/>
      <w:pgMar w:top="720" w:right="720" w:bottom="1080" w:left="720" w:header="360" w:footer="360"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1DBEF" w14:textId="77777777" w:rsidR="009A2E86" w:rsidRDefault="009A2E86">
      <w:r>
        <w:separator/>
      </w:r>
    </w:p>
  </w:endnote>
  <w:endnote w:type="continuationSeparator" w:id="0">
    <w:p w14:paraId="317A110B" w14:textId="77777777" w:rsidR="009A2E86" w:rsidRDefault="009A2E86">
      <w:r>
        <w:continuationSeparator/>
      </w:r>
    </w:p>
  </w:endnote>
  <w:endnote w:type="continuationNotice" w:id="1">
    <w:p w14:paraId="381D740D" w14:textId="77777777" w:rsidR="009A2E86" w:rsidRDefault="009A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ED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Hv">
    <w:charset w:val="00"/>
    <w:family w:val="swiss"/>
    <w:pitch w:val="variable"/>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embedRegular r:id="rId1" w:fontKey="{FBCB876A-C5F7-4B65-A939-FDDAC2FAFA45}"/>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F60A" w14:textId="77777777" w:rsidR="00165FCA" w:rsidRDefault="00165FCA">
    <w:pPr>
      <w:framePr w:wrap="around" w:vAnchor="text" w:hAnchor="margin" w:xAlign="right" w:y="1"/>
    </w:pPr>
    <w:r>
      <w:fldChar w:fldCharType="begin"/>
    </w:r>
    <w:r>
      <w:instrText xml:space="preserve">PAGE  </w:instrText>
    </w:r>
    <w:r>
      <w:fldChar w:fldCharType="end"/>
    </w:r>
  </w:p>
  <w:p w14:paraId="4F59A560" w14:textId="77777777" w:rsidR="00165FCA" w:rsidRDefault="00165FCA">
    <w:pPr>
      <w:ind w:right="360"/>
    </w:pPr>
  </w:p>
  <w:p w14:paraId="3D2A3DD3" w14:textId="77777777" w:rsidR="00165FCA" w:rsidRDefault="00165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7B0D" w14:textId="77777777" w:rsidR="00165FCA" w:rsidRPr="003E51DC" w:rsidRDefault="00165FCA" w:rsidP="00DA2C76">
    <w:pPr>
      <w:pStyle w:val="Footer"/>
      <w:tabs>
        <w:tab w:val="clear" w:pos="8640"/>
        <w:tab w:val="right" w:pos="10800"/>
      </w:tabs>
      <w:rPr>
        <w:rFonts w:cs="Arial"/>
        <w:sz w:val="16"/>
        <w:szCs w:val="16"/>
      </w:rPr>
    </w:pPr>
    <w:r w:rsidRPr="009D2E7C">
      <w:rPr>
        <w:rFonts w:cs="Arial"/>
        <w:sz w:val="18"/>
        <w:szCs w:val="18"/>
      </w:rPr>
      <w:tab/>
    </w:r>
    <w:r w:rsidRPr="009D2E7C">
      <w:rPr>
        <w:rFonts w:cs="Arial"/>
        <w:sz w:val="18"/>
        <w:szCs w:val="18"/>
      </w:rPr>
      <w:tab/>
    </w:r>
    <w:r w:rsidRPr="003E51DC">
      <w:rPr>
        <w:rFonts w:cs="Arial"/>
        <w:sz w:val="16"/>
        <w:szCs w:val="16"/>
      </w:rPr>
      <w:fldChar w:fldCharType="begin"/>
    </w:r>
    <w:r w:rsidRPr="003E51DC">
      <w:rPr>
        <w:rFonts w:cs="Arial"/>
        <w:sz w:val="16"/>
        <w:szCs w:val="16"/>
      </w:rPr>
      <w:instrText xml:space="preserve"> PAGE </w:instrText>
    </w:r>
    <w:r w:rsidRPr="003E51DC">
      <w:rPr>
        <w:rFonts w:cs="Arial"/>
        <w:sz w:val="16"/>
        <w:szCs w:val="16"/>
      </w:rPr>
      <w:fldChar w:fldCharType="separate"/>
    </w:r>
    <w:r w:rsidR="00AA0B72">
      <w:rPr>
        <w:rFonts w:cs="Arial"/>
        <w:noProof/>
        <w:sz w:val="16"/>
        <w:szCs w:val="16"/>
      </w:rPr>
      <w:t>6</w:t>
    </w:r>
    <w:r w:rsidRPr="003E51D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41FB3" w14:textId="77777777" w:rsidR="009A2E86" w:rsidRDefault="009A2E86">
      <w:r>
        <w:separator/>
      </w:r>
    </w:p>
  </w:footnote>
  <w:footnote w:type="continuationSeparator" w:id="0">
    <w:p w14:paraId="3B8A7F82" w14:textId="77777777" w:rsidR="009A2E86" w:rsidRDefault="009A2E86">
      <w:r>
        <w:continuationSeparator/>
      </w:r>
    </w:p>
  </w:footnote>
  <w:footnote w:type="continuationNotice" w:id="1">
    <w:p w14:paraId="02ECF5DA" w14:textId="77777777" w:rsidR="009A2E86" w:rsidRDefault="009A2E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43B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6610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FC2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40C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004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854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69F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32F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08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C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589C4E"/>
    <w:lvl w:ilvl="0">
      <w:numFmt w:val="decimal"/>
      <w:pStyle w:val="bullet"/>
      <w:lvlText w:val="*"/>
      <w:lvlJc w:val="left"/>
    </w:lvl>
  </w:abstractNum>
  <w:abstractNum w:abstractNumId="11" w15:restartNumberingAfterBreak="0">
    <w:nsid w:val="039E6A8C"/>
    <w:multiLevelType w:val="hybridMultilevel"/>
    <w:tmpl w:val="B64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910D0"/>
    <w:multiLevelType w:val="hybridMultilevel"/>
    <w:tmpl w:val="626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F5C4C"/>
    <w:multiLevelType w:val="hybridMultilevel"/>
    <w:tmpl w:val="508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32F79"/>
    <w:multiLevelType w:val="hybridMultilevel"/>
    <w:tmpl w:val="EBE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A37A5"/>
    <w:multiLevelType w:val="hybridMultilevel"/>
    <w:tmpl w:val="AD96D140"/>
    <w:lvl w:ilvl="0" w:tplc="CA862D4A">
      <w:start w:val="1"/>
      <w:numFmt w:val="bullet"/>
      <w:pStyle w:val="TableListBullet"/>
      <w:lvlText w:val=""/>
      <w:lvlJc w:val="left"/>
      <w:pPr>
        <w:ind w:left="720" w:hanging="360"/>
      </w:pPr>
      <w:rPr>
        <w:rFonts w:ascii="Symbol" w:hAnsi="Symbol" w:hint="default"/>
        <w:sz w:val="18"/>
      </w:rPr>
    </w:lvl>
    <w:lvl w:ilvl="1" w:tplc="9A9CF9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E8A7DFB"/>
    <w:multiLevelType w:val="hybridMultilevel"/>
    <w:tmpl w:val="2D3CE5AE"/>
    <w:lvl w:ilvl="0" w:tplc="C1B49326">
      <w:numFmt w:val="bullet"/>
      <w:pStyle w:val="HPTableBullet8pt"/>
      <w:lvlText w:val=""/>
      <w:lvlJc w:val="left"/>
      <w:pPr>
        <w:tabs>
          <w:tab w:val="num" w:pos="504"/>
        </w:tabs>
        <w:ind w:left="0" w:firstLine="144"/>
      </w:pPr>
      <w:rPr>
        <w:rFonts w:ascii="Symbol" w:hAnsi="Symbol"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126785"/>
    <w:multiLevelType w:val="hybridMultilevel"/>
    <w:tmpl w:val="4ADA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719BB"/>
    <w:multiLevelType w:val="hybridMultilevel"/>
    <w:tmpl w:val="BE4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1B51"/>
    <w:multiLevelType w:val="hybridMultilevel"/>
    <w:tmpl w:val="6E4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A48B2"/>
    <w:multiLevelType w:val="hybridMultilevel"/>
    <w:tmpl w:val="31F257F0"/>
    <w:lvl w:ilvl="0" w:tplc="F46A1BB0">
      <w:numFmt w:val="bullet"/>
      <w:pStyle w:val="TableListBullet2"/>
      <w:lvlText w:val="–"/>
      <w:lvlJc w:val="left"/>
      <w:pPr>
        <w:ind w:left="1440" w:hanging="360"/>
      </w:pPr>
      <w:rPr>
        <w:rFonts w:ascii="Times New Roman" w:hAnsi="Times New Roman" w:cs="Times New Roman"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34D87AEA"/>
    <w:multiLevelType w:val="hybridMultilevel"/>
    <w:tmpl w:val="52E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63078"/>
    <w:multiLevelType w:val="hybridMultilevel"/>
    <w:tmpl w:val="5C9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C1FA9"/>
    <w:multiLevelType w:val="hybridMultilevel"/>
    <w:tmpl w:val="245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224CE"/>
    <w:multiLevelType w:val="hybridMultilevel"/>
    <w:tmpl w:val="32D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71F60"/>
    <w:multiLevelType w:val="hybridMultilevel"/>
    <w:tmpl w:val="C166E18C"/>
    <w:lvl w:ilvl="0" w:tplc="3D08EBA8">
      <w:start w:val="1"/>
      <w:numFmt w:val="bullet"/>
      <w:pStyle w:val="HPBullet10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52629"/>
    <w:multiLevelType w:val="hybridMultilevel"/>
    <w:tmpl w:val="8AF0B728"/>
    <w:lvl w:ilvl="0" w:tplc="226AA61E">
      <w:numFmt w:val="bullet"/>
      <w:pStyle w:val="HPEndashbullets10pt"/>
      <w:lvlText w:val="–"/>
      <w:lvlJc w:val="left"/>
      <w:pPr>
        <w:tabs>
          <w:tab w:val="num" w:pos="547"/>
        </w:tabs>
        <w:ind w:left="374" w:hanging="187"/>
      </w:pPr>
      <w:rPr>
        <w:rFonts w:ascii="Futura Bk" w:eastAsia="Times New Roman" w:hAnsi="Futura Bk"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A43400CE">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7" w15:restartNumberingAfterBreak="0">
    <w:nsid w:val="53331A3D"/>
    <w:multiLevelType w:val="multilevel"/>
    <w:tmpl w:val="A71C7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3A10FB5"/>
    <w:multiLevelType w:val="hybridMultilevel"/>
    <w:tmpl w:val="F8A463B6"/>
    <w:lvl w:ilvl="0" w:tplc="F552ED64">
      <w:start w:val="1"/>
      <w:numFmt w:val="decimal"/>
      <w:pStyle w:val="HPNumberedlist"/>
      <w:lvlText w:val="%1."/>
      <w:lvlJc w:val="left"/>
      <w:pPr>
        <w:tabs>
          <w:tab w:val="num" w:pos="360"/>
        </w:tabs>
        <w:ind w:left="288" w:hanging="288"/>
      </w:pPr>
      <w:rPr>
        <w:rFonts w:ascii="Futura Bk" w:hAnsi="Futura Bk" w:hint="default"/>
        <w:sz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D03C2E"/>
    <w:multiLevelType w:val="hybridMultilevel"/>
    <w:tmpl w:val="D530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45270"/>
    <w:multiLevelType w:val="hybridMultilevel"/>
    <w:tmpl w:val="B1B64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8A7281"/>
    <w:multiLevelType w:val="hybridMultilevel"/>
    <w:tmpl w:val="17186DC8"/>
    <w:lvl w:ilvl="0" w:tplc="E076D43E">
      <w:numFmt w:val="bullet"/>
      <w:pStyle w:val="HPTableEndash8pt"/>
      <w:lvlText w:val="–"/>
      <w:lvlJc w:val="left"/>
      <w:pPr>
        <w:tabs>
          <w:tab w:val="num" w:pos="504"/>
        </w:tabs>
        <w:ind w:left="288" w:hanging="144"/>
      </w:pPr>
      <w:rPr>
        <w:rFonts w:ascii="Futura Bk" w:eastAsia="Times New Roman" w:hAnsi="Futura B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F1E1F"/>
    <w:multiLevelType w:val="hybridMultilevel"/>
    <w:tmpl w:val="E63650FC"/>
    <w:lvl w:ilvl="0" w:tplc="C48EFBF0">
      <w:start w:val="1"/>
      <w:numFmt w:val="none"/>
      <w:pStyle w:val="zAlertTableTip"/>
      <w:lvlText w:val="TIP: "/>
      <w:lvlJc w:val="left"/>
      <w:pPr>
        <w:tabs>
          <w:tab w:val="num" w:pos="0"/>
        </w:tabs>
        <w:ind w:left="0" w:firstLine="0"/>
      </w:pPr>
      <w:rPr>
        <w:rFonts w:ascii="Arial" w:hAnsi="Arial" w:cs="Arial" w:hint="default"/>
        <w:b/>
        <w:bCs w:val="0"/>
        <w:i w:val="0"/>
        <w:iCs w:val="0"/>
        <w:caps w:val="0"/>
        <w:strike w:val="0"/>
        <w:dstrike w:val="0"/>
        <w:vanish w:val="0"/>
        <w:color w:val="00336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126E182">
      <w:start w:val="1"/>
      <w:numFmt w:val="lowerLetter"/>
      <w:lvlText w:val="%2."/>
      <w:lvlJc w:val="left"/>
      <w:pPr>
        <w:tabs>
          <w:tab w:val="num" w:pos="1440"/>
        </w:tabs>
        <w:ind w:left="1440" w:hanging="360"/>
      </w:pPr>
      <w:rPr>
        <w:color w:val="003366"/>
      </w:rPr>
    </w:lvl>
    <w:lvl w:ilvl="2" w:tplc="278A1C16">
      <w:start w:val="1"/>
      <w:numFmt w:val="lowerRoman"/>
      <w:lvlText w:val="%3."/>
      <w:lvlJc w:val="right"/>
      <w:pPr>
        <w:tabs>
          <w:tab w:val="num" w:pos="2160"/>
        </w:tabs>
        <w:ind w:left="2160" w:hanging="180"/>
      </w:pPr>
      <w:rPr>
        <w:color w:val="003366"/>
      </w:rPr>
    </w:lvl>
    <w:lvl w:ilvl="3" w:tplc="4DF89FB6">
      <w:start w:val="1"/>
      <w:numFmt w:val="decimal"/>
      <w:lvlText w:val="%4."/>
      <w:lvlJc w:val="left"/>
      <w:pPr>
        <w:tabs>
          <w:tab w:val="num" w:pos="2880"/>
        </w:tabs>
        <w:ind w:left="2880" w:hanging="360"/>
      </w:pPr>
      <w:rPr>
        <w:color w:val="003366"/>
      </w:rPr>
    </w:lvl>
    <w:lvl w:ilvl="4" w:tplc="E4D42640">
      <w:start w:val="1"/>
      <w:numFmt w:val="lowerLetter"/>
      <w:lvlText w:val="%5."/>
      <w:lvlJc w:val="left"/>
      <w:pPr>
        <w:tabs>
          <w:tab w:val="num" w:pos="3600"/>
        </w:tabs>
        <w:ind w:left="3600" w:hanging="360"/>
      </w:pPr>
      <w:rPr>
        <w:color w:val="003366"/>
      </w:rPr>
    </w:lvl>
    <w:lvl w:ilvl="5" w:tplc="556C8718">
      <w:start w:val="1"/>
      <w:numFmt w:val="lowerRoman"/>
      <w:lvlText w:val="%6."/>
      <w:lvlJc w:val="right"/>
      <w:pPr>
        <w:tabs>
          <w:tab w:val="num" w:pos="4320"/>
        </w:tabs>
        <w:ind w:left="4320" w:hanging="180"/>
      </w:pPr>
      <w:rPr>
        <w:color w:val="003366"/>
      </w:rPr>
    </w:lvl>
    <w:lvl w:ilvl="6" w:tplc="FFFFFFFF">
      <w:start w:val="1"/>
      <w:numFmt w:val="decimal"/>
      <w:lvlText w:val="%7."/>
      <w:lvlJc w:val="left"/>
      <w:pPr>
        <w:tabs>
          <w:tab w:val="num" w:pos="5040"/>
        </w:tabs>
        <w:ind w:left="5040" w:hanging="360"/>
      </w:pPr>
      <w:rPr>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9F20771"/>
    <w:multiLevelType w:val="hybridMultilevel"/>
    <w:tmpl w:val="4B90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5"/>
  </w:num>
  <w:num w:numId="4">
    <w:abstractNumId w:val="16"/>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pStyle w:val="bullet"/>
        <w:lvlText w:val=""/>
        <w:legacy w:legacy="1" w:legacySpace="0" w:legacyIndent="360"/>
        <w:lvlJc w:val="left"/>
        <w:pPr>
          <w:ind w:left="360" w:hanging="360"/>
        </w:pPr>
        <w:rPr>
          <w:rFonts w:ascii="EDS" w:hAnsi="EDS" w:hint="default"/>
        </w:rPr>
      </w:lvl>
    </w:lvlOverride>
  </w:num>
  <w:num w:numId="17">
    <w:abstractNumId w:val="32"/>
  </w:num>
  <w:num w:numId="18">
    <w:abstractNumId w:val="20"/>
  </w:num>
  <w:num w:numId="19">
    <w:abstractNumId w:val="15"/>
  </w:num>
  <w:num w:numId="20">
    <w:abstractNumId w:val="19"/>
  </w:num>
  <w:num w:numId="21">
    <w:abstractNumId w:val="33"/>
  </w:num>
  <w:num w:numId="22">
    <w:abstractNumId w:val="17"/>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num>
  <w:num w:numId="28">
    <w:abstractNumId w:val="13"/>
  </w:num>
  <w:num w:numId="29">
    <w:abstractNumId w:val="11"/>
  </w:num>
  <w:num w:numId="30">
    <w:abstractNumId w:val="30"/>
  </w:num>
  <w:num w:numId="31">
    <w:abstractNumId w:val="22"/>
  </w:num>
  <w:num w:numId="32">
    <w:abstractNumId w:val="24"/>
  </w:num>
  <w:num w:numId="33">
    <w:abstractNumId w:val="23"/>
  </w:num>
  <w:num w:numId="34">
    <w:abstractNumId w:val="14"/>
  </w:num>
  <w:num w:numId="35">
    <w:abstractNumId w:val="18"/>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29"/>
  <w:drawingGridVerticalSpacing w:val="1829"/>
  <w:noPunctuationKerning/>
  <w:characterSpacingControl w:val="doNotCompress"/>
  <w:hdrShapeDefaults>
    <o:shapedefaults v:ext="edit" spidmax="4097">
      <o:colormru v:ext="edit" colors="#c22a52,#bb00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9"/>
    <w:rsid w:val="00000521"/>
    <w:rsid w:val="00000865"/>
    <w:rsid w:val="0000134C"/>
    <w:rsid w:val="00002C9C"/>
    <w:rsid w:val="0000322F"/>
    <w:rsid w:val="00003AD1"/>
    <w:rsid w:val="0000717C"/>
    <w:rsid w:val="0000749B"/>
    <w:rsid w:val="000077CC"/>
    <w:rsid w:val="00007DDE"/>
    <w:rsid w:val="00010BB7"/>
    <w:rsid w:val="00011056"/>
    <w:rsid w:val="0001180B"/>
    <w:rsid w:val="00011AC5"/>
    <w:rsid w:val="00011BEF"/>
    <w:rsid w:val="00011F11"/>
    <w:rsid w:val="00012343"/>
    <w:rsid w:val="0001252B"/>
    <w:rsid w:val="00012895"/>
    <w:rsid w:val="00012A52"/>
    <w:rsid w:val="00013A8D"/>
    <w:rsid w:val="000142F3"/>
    <w:rsid w:val="000144BE"/>
    <w:rsid w:val="00014699"/>
    <w:rsid w:val="00016C04"/>
    <w:rsid w:val="00017A33"/>
    <w:rsid w:val="00017F0C"/>
    <w:rsid w:val="00020DE9"/>
    <w:rsid w:val="00021076"/>
    <w:rsid w:val="0002122F"/>
    <w:rsid w:val="000215E6"/>
    <w:rsid w:val="00021AE9"/>
    <w:rsid w:val="00021BB8"/>
    <w:rsid w:val="0002212D"/>
    <w:rsid w:val="00022842"/>
    <w:rsid w:val="0002357F"/>
    <w:rsid w:val="000238BB"/>
    <w:rsid w:val="00023A60"/>
    <w:rsid w:val="00023E7D"/>
    <w:rsid w:val="0002494D"/>
    <w:rsid w:val="000254AF"/>
    <w:rsid w:val="00025C18"/>
    <w:rsid w:val="00026CFD"/>
    <w:rsid w:val="00027242"/>
    <w:rsid w:val="00030E0D"/>
    <w:rsid w:val="00031160"/>
    <w:rsid w:val="000319F8"/>
    <w:rsid w:val="00031B50"/>
    <w:rsid w:val="00031BEC"/>
    <w:rsid w:val="0003231F"/>
    <w:rsid w:val="000327AC"/>
    <w:rsid w:val="00032B1C"/>
    <w:rsid w:val="0003382E"/>
    <w:rsid w:val="000341F9"/>
    <w:rsid w:val="00034963"/>
    <w:rsid w:val="000357A4"/>
    <w:rsid w:val="00035D8C"/>
    <w:rsid w:val="000366FF"/>
    <w:rsid w:val="000367FA"/>
    <w:rsid w:val="00036B30"/>
    <w:rsid w:val="00036DEA"/>
    <w:rsid w:val="0003767D"/>
    <w:rsid w:val="00037D04"/>
    <w:rsid w:val="00037F01"/>
    <w:rsid w:val="00040ABA"/>
    <w:rsid w:val="0004137D"/>
    <w:rsid w:val="00041E03"/>
    <w:rsid w:val="00041FB2"/>
    <w:rsid w:val="00042CC4"/>
    <w:rsid w:val="000432E0"/>
    <w:rsid w:val="00043A11"/>
    <w:rsid w:val="0004445D"/>
    <w:rsid w:val="0004497E"/>
    <w:rsid w:val="00044A64"/>
    <w:rsid w:val="00044F6C"/>
    <w:rsid w:val="00045659"/>
    <w:rsid w:val="000458C5"/>
    <w:rsid w:val="00045E2B"/>
    <w:rsid w:val="00045F05"/>
    <w:rsid w:val="00046899"/>
    <w:rsid w:val="000478F5"/>
    <w:rsid w:val="000501DD"/>
    <w:rsid w:val="00050BBE"/>
    <w:rsid w:val="00050C82"/>
    <w:rsid w:val="00051AA9"/>
    <w:rsid w:val="00052225"/>
    <w:rsid w:val="0005265E"/>
    <w:rsid w:val="00052A5F"/>
    <w:rsid w:val="00053048"/>
    <w:rsid w:val="00053882"/>
    <w:rsid w:val="00054734"/>
    <w:rsid w:val="000548D1"/>
    <w:rsid w:val="00054D18"/>
    <w:rsid w:val="00055180"/>
    <w:rsid w:val="000552E6"/>
    <w:rsid w:val="00055668"/>
    <w:rsid w:val="00055EAA"/>
    <w:rsid w:val="00056A46"/>
    <w:rsid w:val="00056C11"/>
    <w:rsid w:val="000571EF"/>
    <w:rsid w:val="000578EA"/>
    <w:rsid w:val="00057BCC"/>
    <w:rsid w:val="000610FE"/>
    <w:rsid w:val="00061DF5"/>
    <w:rsid w:val="00062293"/>
    <w:rsid w:val="00062422"/>
    <w:rsid w:val="000626A9"/>
    <w:rsid w:val="0006286C"/>
    <w:rsid w:val="00063062"/>
    <w:rsid w:val="00063230"/>
    <w:rsid w:val="00064CFC"/>
    <w:rsid w:val="0006516C"/>
    <w:rsid w:val="000657D1"/>
    <w:rsid w:val="00066601"/>
    <w:rsid w:val="00067D20"/>
    <w:rsid w:val="0007034D"/>
    <w:rsid w:val="000704B0"/>
    <w:rsid w:val="0007095D"/>
    <w:rsid w:val="000709AE"/>
    <w:rsid w:val="00071395"/>
    <w:rsid w:val="00071F3B"/>
    <w:rsid w:val="00072911"/>
    <w:rsid w:val="0007429F"/>
    <w:rsid w:val="0007499D"/>
    <w:rsid w:val="00075E0A"/>
    <w:rsid w:val="00075F07"/>
    <w:rsid w:val="0007761B"/>
    <w:rsid w:val="00077D83"/>
    <w:rsid w:val="00080079"/>
    <w:rsid w:val="00080158"/>
    <w:rsid w:val="00080D23"/>
    <w:rsid w:val="00080D27"/>
    <w:rsid w:val="000816CA"/>
    <w:rsid w:val="000818DE"/>
    <w:rsid w:val="000836CC"/>
    <w:rsid w:val="000837FF"/>
    <w:rsid w:val="00084507"/>
    <w:rsid w:val="00085011"/>
    <w:rsid w:val="000850B7"/>
    <w:rsid w:val="00085680"/>
    <w:rsid w:val="00085808"/>
    <w:rsid w:val="00085FE7"/>
    <w:rsid w:val="00086131"/>
    <w:rsid w:val="00086A7C"/>
    <w:rsid w:val="00086E2B"/>
    <w:rsid w:val="00087440"/>
    <w:rsid w:val="0008794F"/>
    <w:rsid w:val="00087B83"/>
    <w:rsid w:val="00087D4F"/>
    <w:rsid w:val="00091E23"/>
    <w:rsid w:val="000920B2"/>
    <w:rsid w:val="00092476"/>
    <w:rsid w:val="000930CF"/>
    <w:rsid w:val="0009408A"/>
    <w:rsid w:val="0009454A"/>
    <w:rsid w:val="00094579"/>
    <w:rsid w:val="00094653"/>
    <w:rsid w:val="0009502A"/>
    <w:rsid w:val="000951D1"/>
    <w:rsid w:val="0009534E"/>
    <w:rsid w:val="00095671"/>
    <w:rsid w:val="00095D9F"/>
    <w:rsid w:val="000975BD"/>
    <w:rsid w:val="000A02F6"/>
    <w:rsid w:val="000A06B3"/>
    <w:rsid w:val="000A0785"/>
    <w:rsid w:val="000A084A"/>
    <w:rsid w:val="000A0E4F"/>
    <w:rsid w:val="000A2687"/>
    <w:rsid w:val="000A2E29"/>
    <w:rsid w:val="000A3160"/>
    <w:rsid w:val="000A3244"/>
    <w:rsid w:val="000A33E0"/>
    <w:rsid w:val="000A3DB0"/>
    <w:rsid w:val="000A4017"/>
    <w:rsid w:val="000A43B2"/>
    <w:rsid w:val="000A445E"/>
    <w:rsid w:val="000A4C41"/>
    <w:rsid w:val="000A501E"/>
    <w:rsid w:val="000A58A3"/>
    <w:rsid w:val="000A66DA"/>
    <w:rsid w:val="000A68D4"/>
    <w:rsid w:val="000A7A24"/>
    <w:rsid w:val="000B065D"/>
    <w:rsid w:val="000B0C29"/>
    <w:rsid w:val="000B14AD"/>
    <w:rsid w:val="000B1909"/>
    <w:rsid w:val="000B29BC"/>
    <w:rsid w:val="000B3726"/>
    <w:rsid w:val="000B377D"/>
    <w:rsid w:val="000B3C9A"/>
    <w:rsid w:val="000B42EA"/>
    <w:rsid w:val="000B4B44"/>
    <w:rsid w:val="000B50A2"/>
    <w:rsid w:val="000B51E6"/>
    <w:rsid w:val="000B59B5"/>
    <w:rsid w:val="000B6B40"/>
    <w:rsid w:val="000B7CB5"/>
    <w:rsid w:val="000C0049"/>
    <w:rsid w:val="000C0FEA"/>
    <w:rsid w:val="000C16D2"/>
    <w:rsid w:val="000C1F13"/>
    <w:rsid w:val="000C21E8"/>
    <w:rsid w:val="000C2C0A"/>
    <w:rsid w:val="000C304D"/>
    <w:rsid w:val="000C35BF"/>
    <w:rsid w:val="000C391C"/>
    <w:rsid w:val="000C3ADE"/>
    <w:rsid w:val="000C4DBF"/>
    <w:rsid w:val="000C5981"/>
    <w:rsid w:val="000C5CED"/>
    <w:rsid w:val="000C5E2D"/>
    <w:rsid w:val="000C6955"/>
    <w:rsid w:val="000C76ED"/>
    <w:rsid w:val="000C7920"/>
    <w:rsid w:val="000D0AB7"/>
    <w:rsid w:val="000D1171"/>
    <w:rsid w:val="000D1F23"/>
    <w:rsid w:val="000D220A"/>
    <w:rsid w:val="000D2CE3"/>
    <w:rsid w:val="000D318E"/>
    <w:rsid w:val="000D37D6"/>
    <w:rsid w:val="000D58E1"/>
    <w:rsid w:val="000D60C7"/>
    <w:rsid w:val="000D63AF"/>
    <w:rsid w:val="000D65AD"/>
    <w:rsid w:val="000E02DA"/>
    <w:rsid w:val="000E031E"/>
    <w:rsid w:val="000E1084"/>
    <w:rsid w:val="000E17DB"/>
    <w:rsid w:val="000E19E6"/>
    <w:rsid w:val="000E2B13"/>
    <w:rsid w:val="000E2E9A"/>
    <w:rsid w:val="000E4A6C"/>
    <w:rsid w:val="000E59A6"/>
    <w:rsid w:val="000E7A2C"/>
    <w:rsid w:val="000F06AF"/>
    <w:rsid w:val="000F11AA"/>
    <w:rsid w:val="000F153F"/>
    <w:rsid w:val="000F2557"/>
    <w:rsid w:val="000F287F"/>
    <w:rsid w:val="000F5BFE"/>
    <w:rsid w:val="000F6FDE"/>
    <w:rsid w:val="000F7A86"/>
    <w:rsid w:val="001000A6"/>
    <w:rsid w:val="00100809"/>
    <w:rsid w:val="001015E7"/>
    <w:rsid w:val="001023D1"/>
    <w:rsid w:val="001025F0"/>
    <w:rsid w:val="00102787"/>
    <w:rsid w:val="00103B29"/>
    <w:rsid w:val="001048A9"/>
    <w:rsid w:val="00104BB0"/>
    <w:rsid w:val="00104F03"/>
    <w:rsid w:val="00104F47"/>
    <w:rsid w:val="00105135"/>
    <w:rsid w:val="001052BB"/>
    <w:rsid w:val="00106045"/>
    <w:rsid w:val="00106CBF"/>
    <w:rsid w:val="001071BD"/>
    <w:rsid w:val="00107F88"/>
    <w:rsid w:val="00110324"/>
    <w:rsid w:val="00111351"/>
    <w:rsid w:val="001115E4"/>
    <w:rsid w:val="001117A1"/>
    <w:rsid w:val="00111BD7"/>
    <w:rsid w:val="001128FA"/>
    <w:rsid w:val="001132D3"/>
    <w:rsid w:val="0011390E"/>
    <w:rsid w:val="001149DD"/>
    <w:rsid w:val="00114E33"/>
    <w:rsid w:val="00114F23"/>
    <w:rsid w:val="001155D7"/>
    <w:rsid w:val="0011587C"/>
    <w:rsid w:val="00115EE3"/>
    <w:rsid w:val="001160D6"/>
    <w:rsid w:val="00116D73"/>
    <w:rsid w:val="00117B44"/>
    <w:rsid w:val="00117C33"/>
    <w:rsid w:val="00117F3C"/>
    <w:rsid w:val="00120638"/>
    <w:rsid w:val="00121D76"/>
    <w:rsid w:val="001228AC"/>
    <w:rsid w:val="00122EF6"/>
    <w:rsid w:val="00123F6D"/>
    <w:rsid w:val="00123F8C"/>
    <w:rsid w:val="001241ED"/>
    <w:rsid w:val="0012420B"/>
    <w:rsid w:val="0012473B"/>
    <w:rsid w:val="00124E2F"/>
    <w:rsid w:val="00125169"/>
    <w:rsid w:val="001257AB"/>
    <w:rsid w:val="001260EE"/>
    <w:rsid w:val="00126AF0"/>
    <w:rsid w:val="00126DF1"/>
    <w:rsid w:val="0012706D"/>
    <w:rsid w:val="0012737C"/>
    <w:rsid w:val="00127B9F"/>
    <w:rsid w:val="00127DE8"/>
    <w:rsid w:val="00130196"/>
    <w:rsid w:val="00130615"/>
    <w:rsid w:val="00130ACF"/>
    <w:rsid w:val="00130CDF"/>
    <w:rsid w:val="00131F12"/>
    <w:rsid w:val="00133CB3"/>
    <w:rsid w:val="00133DA2"/>
    <w:rsid w:val="00134289"/>
    <w:rsid w:val="00134863"/>
    <w:rsid w:val="001357D9"/>
    <w:rsid w:val="00135921"/>
    <w:rsid w:val="00136C92"/>
    <w:rsid w:val="00136F75"/>
    <w:rsid w:val="001372A7"/>
    <w:rsid w:val="0013737E"/>
    <w:rsid w:val="00137D15"/>
    <w:rsid w:val="0014078E"/>
    <w:rsid w:val="001409A8"/>
    <w:rsid w:val="00141209"/>
    <w:rsid w:val="00141F8C"/>
    <w:rsid w:val="00142553"/>
    <w:rsid w:val="00142A97"/>
    <w:rsid w:val="00142BA4"/>
    <w:rsid w:val="00142BBE"/>
    <w:rsid w:val="00143A6E"/>
    <w:rsid w:val="00143C7A"/>
    <w:rsid w:val="00143E1F"/>
    <w:rsid w:val="00144267"/>
    <w:rsid w:val="0014435C"/>
    <w:rsid w:val="001445E5"/>
    <w:rsid w:val="001450FE"/>
    <w:rsid w:val="0014520D"/>
    <w:rsid w:val="00145319"/>
    <w:rsid w:val="00145448"/>
    <w:rsid w:val="00147D71"/>
    <w:rsid w:val="00147F99"/>
    <w:rsid w:val="001509A5"/>
    <w:rsid w:val="00151486"/>
    <w:rsid w:val="00151B13"/>
    <w:rsid w:val="0015220D"/>
    <w:rsid w:val="001525F5"/>
    <w:rsid w:val="001527A4"/>
    <w:rsid w:val="00152F07"/>
    <w:rsid w:val="001536FE"/>
    <w:rsid w:val="00154305"/>
    <w:rsid w:val="00154856"/>
    <w:rsid w:val="00154B74"/>
    <w:rsid w:val="00154F0E"/>
    <w:rsid w:val="001550B4"/>
    <w:rsid w:val="0015567B"/>
    <w:rsid w:val="0015674E"/>
    <w:rsid w:val="00156F5E"/>
    <w:rsid w:val="00157033"/>
    <w:rsid w:val="00157559"/>
    <w:rsid w:val="00157FA1"/>
    <w:rsid w:val="00160066"/>
    <w:rsid w:val="00160A44"/>
    <w:rsid w:val="00160DBB"/>
    <w:rsid w:val="0016150E"/>
    <w:rsid w:val="00162393"/>
    <w:rsid w:val="001624CE"/>
    <w:rsid w:val="00162DCF"/>
    <w:rsid w:val="00162FEB"/>
    <w:rsid w:val="00164829"/>
    <w:rsid w:val="00164C15"/>
    <w:rsid w:val="00164D4F"/>
    <w:rsid w:val="00165216"/>
    <w:rsid w:val="00165FCA"/>
    <w:rsid w:val="001664A2"/>
    <w:rsid w:val="00166BA7"/>
    <w:rsid w:val="0016720D"/>
    <w:rsid w:val="0016747D"/>
    <w:rsid w:val="00171114"/>
    <w:rsid w:val="00171AAA"/>
    <w:rsid w:val="00171FB9"/>
    <w:rsid w:val="001722F7"/>
    <w:rsid w:val="00172847"/>
    <w:rsid w:val="00174FF0"/>
    <w:rsid w:val="0017564E"/>
    <w:rsid w:val="00176869"/>
    <w:rsid w:val="00176935"/>
    <w:rsid w:val="00176F2C"/>
    <w:rsid w:val="0018120A"/>
    <w:rsid w:val="00181A6D"/>
    <w:rsid w:val="00181BCE"/>
    <w:rsid w:val="00182114"/>
    <w:rsid w:val="001823CB"/>
    <w:rsid w:val="00182805"/>
    <w:rsid w:val="00182ED3"/>
    <w:rsid w:val="0018317F"/>
    <w:rsid w:val="00183292"/>
    <w:rsid w:val="00184D50"/>
    <w:rsid w:val="00185A14"/>
    <w:rsid w:val="00185F98"/>
    <w:rsid w:val="001867B2"/>
    <w:rsid w:val="00186F22"/>
    <w:rsid w:val="00187445"/>
    <w:rsid w:val="00187BAE"/>
    <w:rsid w:val="0019046A"/>
    <w:rsid w:val="00190709"/>
    <w:rsid w:val="00190C09"/>
    <w:rsid w:val="00192662"/>
    <w:rsid w:val="001926DB"/>
    <w:rsid w:val="00192CD1"/>
    <w:rsid w:val="00192D45"/>
    <w:rsid w:val="001936F7"/>
    <w:rsid w:val="0019474D"/>
    <w:rsid w:val="0019487F"/>
    <w:rsid w:val="00194BFA"/>
    <w:rsid w:val="00195D2D"/>
    <w:rsid w:val="00195D5A"/>
    <w:rsid w:val="00195D79"/>
    <w:rsid w:val="0019622A"/>
    <w:rsid w:val="0019639A"/>
    <w:rsid w:val="00196685"/>
    <w:rsid w:val="00196A09"/>
    <w:rsid w:val="001A0061"/>
    <w:rsid w:val="001A052A"/>
    <w:rsid w:val="001A0FFE"/>
    <w:rsid w:val="001A1F9B"/>
    <w:rsid w:val="001A21B5"/>
    <w:rsid w:val="001A3319"/>
    <w:rsid w:val="001A3496"/>
    <w:rsid w:val="001A35B3"/>
    <w:rsid w:val="001A3824"/>
    <w:rsid w:val="001A3ACC"/>
    <w:rsid w:val="001A4BAE"/>
    <w:rsid w:val="001A4E9B"/>
    <w:rsid w:val="001A5E4E"/>
    <w:rsid w:val="001A65C4"/>
    <w:rsid w:val="001A74AD"/>
    <w:rsid w:val="001A7877"/>
    <w:rsid w:val="001B05B5"/>
    <w:rsid w:val="001B094B"/>
    <w:rsid w:val="001B09DC"/>
    <w:rsid w:val="001B0DE0"/>
    <w:rsid w:val="001B1D97"/>
    <w:rsid w:val="001B1FE7"/>
    <w:rsid w:val="001B240D"/>
    <w:rsid w:val="001B25B9"/>
    <w:rsid w:val="001B2A53"/>
    <w:rsid w:val="001B2D07"/>
    <w:rsid w:val="001B3EB8"/>
    <w:rsid w:val="001B409C"/>
    <w:rsid w:val="001B5FB7"/>
    <w:rsid w:val="001B6805"/>
    <w:rsid w:val="001B6A1F"/>
    <w:rsid w:val="001B76BF"/>
    <w:rsid w:val="001B79EF"/>
    <w:rsid w:val="001B7AD6"/>
    <w:rsid w:val="001C001A"/>
    <w:rsid w:val="001C050B"/>
    <w:rsid w:val="001C0B4E"/>
    <w:rsid w:val="001C196B"/>
    <w:rsid w:val="001C3315"/>
    <w:rsid w:val="001C3681"/>
    <w:rsid w:val="001C3D8B"/>
    <w:rsid w:val="001C3F75"/>
    <w:rsid w:val="001C47A9"/>
    <w:rsid w:val="001C47EB"/>
    <w:rsid w:val="001C4DAC"/>
    <w:rsid w:val="001C4E5D"/>
    <w:rsid w:val="001C4E82"/>
    <w:rsid w:val="001C5940"/>
    <w:rsid w:val="001C6034"/>
    <w:rsid w:val="001C7444"/>
    <w:rsid w:val="001C7584"/>
    <w:rsid w:val="001C7D0E"/>
    <w:rsid w:val="001D088B"/>
    <w:rsid w:val="001D0B7B"/>
    <w:rsid w:val="001D119F"/>
    <w:rsid w:val="001D1983"/>
    <w:rsid w:val="001D1C0D"/>
    <w:rsid w:val="001D1FA3"/>
    <w:rsid w:val="001D215C"/>
    <w:rsid w:val="001D2F6A"/>
    <w:rsid w:val="001D3EC1"/>
    <w:rsid w:val="001D3F2D"/>
    <w:rsid w:val="001D49F2"/>
    <w:rsid w:val="001D4EA5"/>
    <w:rsid w:val="001D5043"/>
    <w:rsid w:val="001D6D4D"/>
    <w:rsid w:val="001E02C0"/>
    <w:rsid w:val="001E0934"/>
    <w:rsid w:val="001E0A0D"/>
    <w:rsid w:val="001E0E16"/>
    <w:rsid w:val="001E0E90"/>
    <w:rsid w:val="001E18FC"/>
    <w:rsid w:val="001E26BA"/>
    <w:rsid w:val="001E2AFE"/>
    <w:rsid w:val="001E2F8F"/>
    <w:rsid w:val="001E3148"/>
    <w:rsid w:val="001E4DB5"/>
    <w:rsid w:val="001E5C2F"/>
    <w:rsid w:val="001E5CFE"/>
    <w:rsid w:val="001E61FA"/>
    <w:rsid w:val="001E6486"/>
    <w:rsid w:val="001E6B8C"/>
    <w:rsid w:val="001E787F"/>
    <w:rsid w:val="001E7D27"/>
    <w:rsid w:val="001F0A09"/>
    <w:rsid w:val="001F0A44"/>
    <w:rsid w:val="001F130B"/>
    <w:rsid w:val="001F1C3E"/>
    <w:rsid w:val="001F1C72"/>
    <w:rsid w:val="001F1E94"/>
    <w:rsid w:val="001F3880"/>
    <w:rsid w:val="001F3B5A"/>
    <w:rsid w:val="001F435D"/>
    <w:rsid w:val="001F4CB6"/>
    <w:rsid w:val="001F4D06"/>
    <w:rsid w:val="001F55B3"/>
    <w:rsid w:val="001F561C"/>
    <w:rsid w:val="001F58B0"/>
    <w:rsid w:val="001F5C7E"/>
    <w:rsid w:val="001F6321"/>
    <w:rsid w:val="001F7621"/>
    <w:rsid w:val="001F78AF"/>
    <w:rsid w:val="001F7BBD"/>
    <w:rsid w:val="00201731"/>
    <w:rsid w:val="002027C2"/>
    <w:rsid w:val="00202E8F"/>
    <w:rsid w:val="00203C12"/>
    <w:rsid w:val="00203EB8"/>
    <w:rsid w:val="002040C5"/>
    <w:rsid w:val="00204120"/>
    <w:rsid w:val="002042DF"/>
    <w:rsid w:val="00204CB5"/>
    <w:rsid w:val="0020516C"/>
    <w:rsid w:val="0020547D"/>
    <w:rsid w:val="002056EB"/>
    <w:rsid w:val="00205DE1"/>
    <w:rsid w:val="00206627"/>
    <w:rsid w:val="0020676D"/>
    <w:rsid w:val="002069F1"/>
    <w:rsid w:val="00206AC1"/>
    <w:rsid w:val="002071B6"/>
    <w:rsid w:val="00207A24"/>
    <w:rsid w:val="00207AED"/>
    <w:rsid w:val="00210648"/>
    <w:rsid w:val="00210F44"/>
    <w:rsid w:val="002112A5"/>
    <w:rsid w:val="0021172D"/>
    <w:rsid w:val="00211C4F"/>
    <w:rsid w:val="0021278A"/>
    <w:rsid w:val="002136AB"/>
    <w:rsid w:val="0021381E"/>
    <w:rsid w:val="00213AE5"/>
    <w:rsid w:val="00213D0D"/>
    <w:rsid w:val="0021422A"/>
    <w:rsid w:val="00214276"/>
    <w:rsid w:val="0021579E"/>
    <w:rsid w:val="00215B0A"/>
    <w:rsid w:val="00216303"/>
    <w:rsid w:val="00216C97"/>
    <w:rsid w:val="00216EC4"/>
    <w:rsid w:val="0021728B"/>
    <w:rsid w:val="00217B58"/>
    <w:rsid w:val="00217BAF"/>
    <w:rsid w:val="00217D93"/>
    <w:rsid w:val="002203A9"/>
    <w:rsid w:val="00220E1B"/>
    <w:rsid w:val="00221037"/>
    <w:rsid w:val="002213A1"/>
    <w:rsid w:val="00221671"/>
    <w:rsid w:val="00221714"/>
    <w:rsid w:val="00222137"/>
    <w:rsid w:val="00222449"/>
    <w:rsid w:val="0022258A"/>
    <w:rsid w:val="00222B30"/>
    <w:rsid w:val="00222D15"/>
    <w:rsid w:val="00223BAF"/>
    <w:rsid w:val="00224400"/>
    <w:rsid w:val="0022690B"/>
    <w:rsid w:val="00227ADD"/>
    <w:rsid w:val="002306D4"/>
    <w:rsid w:val="002309DD"/>
    <w:rsid w:val="00231495"/>
    <w:rsid w:val="0023174D"/>
    <w:rsid w:val="00232288"/>
    <w:rsid w:val="00232881"/>
    <w:rsid w:val="00233B35"/>
    <w:rsid w:val="0023495D"/>
    <w:rsid w:val="00234985"/>
    <w:rsid w:val="00236473"/>
    <w:rsid w:val="00236858"/>
    <w:rsid w:val="00236F64"/>
    <w:rsid w:val="0023754A"/>
    <w:rsid w:val="0023797A"/>
    <w:rsid w:val="00240EF9"/>
    <w:rsid w:val="00242314"/>
    <w:rsid w:val="00243085"/>
    <w:rsid w:val="002433D3"/>
    <w:rsid w:val="00243675"/>
    <w:rsid w:val="0024476D"/>
    <w:rsid w:val="00245021"/>
    <w:rsid w:val="00245DA5"/>
    <w:rsid w:val="00245DB5"/>
    <w:rsid w:val="0024621E"/>
    <w:rsid w:val="00247901"/>
    <w:rsid w:val="00247A58"/>
    <w:rsid w:val="00250669"/>
    <w:rsid w:val="00251459"/>
    <w:rsid w:val="00251B72"/>
    <w:rsid w:val="002525D4"/>
    <w:rsid w:val="002525E4"/>
    <w:rsid w:val="00252E9C"/>
    <w:rsid w:val="002533FC"/>
    <w:rsid w:val="00254105"/>
    <w:rsid w:val="002542B0"/>
    <w:rsid w:val="00254E8C"/>
    <w:rsid w:val="00256031"/>
    <w:rsid w:val="00256B71"/>
    <w:rsid w:val="002575A2"/>
    <w:rsid w:val="002603DD"/>
    <w:rsid w:val="0026142C"/>
    <w:rsid w:val="0026151F"/>
    <w:rsid w:val="00261749"/>
    <w:rsid w:val="00262837"/>
    <w:rsid w:val="00263895"/>
    <w:rsid w:val="00263D75"/>
    <w:rsid w:val="00263DB4"/>
    <w:rsid w:val="002644D9"/>
    <w:rsid w:val="00264949"/>
    <w:rsid w:val="00265603"/>
    <w:rsid w:val="0026592E"/>
    <w:rsid w:val="00265C06"/>
    <w:rsid w:val="00266139"/>
    <w:rsid w:val="00266224"/>
    <w:rsid w:val="00266578"/>
    <w:rsid w:val="00266608"/>
    <w:rsid w:val="00266E2E"/>
    <w:rsid w:val="00266F4C"/>
    <w:rsid w:val="00267A1E"/>
    <w:rsid w:val="00270123"/>
    <w:rsid w:val="00270815"/>
    <w:rsid w:val="00270959"/>
    <w:rsid w:val="002715D7"/>
    <w:rsid w:val="002718EB"/>
    <w:rsid w:val="00271A3A"/>
    <w:rsid w:val="00271D55"/>
    <w:rsid w:val="0027225E"/>
    <w:rsid w:val="00272747"/>
    <w:rsid w:val="00272E3C"/>
    <w:rsid w:val="00273589"/>
    <w:rsid w:val="00273BD2"/>
    <w:rsid w:val="00273C22"/>
    <w:rsid w:val="002742CB"/>
    <w:rsid w:val="00275EC6"/>
    <w:rsid w:val="00276309"/>
    <w:rsid w:val="0027664D"/>
    <w:rsid w:val="0027732D"/>
    <w:rsid w:val="00277383"/>
    <w:rsid w:val="00277900"/>
    <w:rsid w:val="002779C1"/>
    <w:rsid w:val="00277B64"/>
    <w:rsid w:val="00277C3F"/>
    <w:rsid w:val="002803C1"/>
    <w:rsid w:val="002825F6"/>
    <w:rsid w:val="0028324D"/>
    <w:rsid w:val="00283279"/>
    <w:rsid w:val="002837AD"/>
    <w:rsid w:val="00283865"/>
    <w:rsid w:val="00284724"/>
    <w:rsid w:val="00285099"/>
    <w:rsid w:val="002858F7"/>
    <w:rsid w:val="00286171"/>
    <w:rsid w:val="00286EE3"/>
    <w:rsid w:val="00287462"/>
    <w:rsid w:val="00291944"/>
    <w:rsid w:val="00291D83"/>
    <w:rsid w:val="00292D0B"/>
    <w:rsid w:val="00292E51"/>
    <w:rsid w:val="002958B1"/>
    <w:rsid w:val="002958C0"/>
    <w:rsid w:val="002959F6"/>
    <w:rsid w:val="00295AE2"/>
    <w:rsid w:val="002961B5"/>
    <w:rsid w:val="00296435"/>
    <w:rsid w:val="00296928"/>
    <w:rsid w:val="00296BB4"/>
    <w:rsid w:val="00297B7D"/>
    <w:rsid w:val="002A0266"/>
    <w:rsid w:val="002A0877"/>
    <w:rsid w:val="002A0DCA"/>
    <w:rsid w:val="002A0FB3"/>
    <w:rsid w:val="002A13B9"/>
    <w:rsid w:val="002A1AA3"/>
    <w:rsid w:val="002A3A91"/>
    <w:rsid w:val="002A4326"/>
    <w:rsid w:val="002A597D"/>
    <w:rsid w:val="002A5A5A"/>
    <w:rsid w:val="002A5FA2"/>
    <w:rsid w:val="002A6FC2"/>
    <w:rsid w:val="002A738D"/>
    <w:rsid w:val="002A73D4"/>
    <w:rsid w:val="002A773C"/>
    <w:rsid w:val="002A79E2"/>
    <w:rsid w:val="002B00F6"/>
    <w:rsid w:val="002B058A"/>
    <w:rsid w:val="002B079F"/>
    <w:rsid w:val="002B08E3"/>
    <w:rsid w:val="002B097A"/>
    <w:rsid w:val="002B2937"/>
    <w:rsid w:val="002B3BBF"/>
    <w:rsid w:val="002B4119"/>
    <w:rsid w:val="002B42FC"/>
    <w:rsid w:val="002B5CAB"/>
    <w:rsid w:val="002B61A0"/>
    <w:rsid w:val="002B6241"/>
    <w:rsid w:val="002B6489"/>
    <w:rsid w:val="002B7367"/>
    <w:rsid w:val="002B7971"/>
    <w:rsid w:val="002C07D9"/>
    <w:rsid w:val="002C0B2A"/>
    <w:rsid w:val="002C0F41"/>
    <w:rsid w:val="002C1F8E"/>
    <w:rsid w:val="002C20A2"/>
    <w:rsid w:val="002C23BF"/>
    <w:rsid w:val="002C267B"/>
    <w:rsid w:val="002C28EC"/>
    <w:rsid w:val="002C2A1B"/>
    <w:rsid w:val="002C2B52"/>
    <w:rsid w:val="002C301E"/>
    <w:rsid w:val="002C3271"/>
    <w:rsid w:val="002C34D2"/>
    <w:rsid w:val="002C34FF"/>
    <w:rsid w:val="002C470E"/>
    <w:rsid w:val="002C529A"/>
    <w:rsid w:val="002C5318"/>
    <w:rsid w:val="002C565E"/>
    <w:rsid w:val="002C5783"/>
    <w:rsid w:val="002C5926"/>
    <w:rsid w:val="002C59F3"/>
    <w:rsid w:val="002C5B62"/>
    <w:rsid w:val="002C6346"/>
    <w:rsid w:val="002D0A35"/>
    <w:rsid w:val="002D1DCF"/>
    <w:rsid w:val="002D28ED"/>
    <w:rsid w:val="002D2E4F"/>
    <w:rsid w:val="002D370A"/>
    <w:rsid w:val="002D3CD6"/>
    <w:rsid w:val="002D4991"/>
    <w:rsid w:val="002D4DFD"/>
    <w:rsid w:val="002D4E6E"/>
    <w:rsid w:val="002D4EB2"/>
    <w:rsid w:val="002D60C8"/>
    <w:rsid w:val="002D72D2"/>
    <w:rsid w:val="002D72EE"/>
    <w:rsid w:val="002D7D56"/>
    <w:rsid w:val="002E0506"/>
    <w:rsid w:val="002E0978"/>
    <w:rsid w:val="002E0FDF"/>
    <w:rsid w:val="002E1A83"/>
    <w:rsid w:val="002E1D8F"/>
    <w:rsid w:val="002E1EFE"/>
    <w:rsid w:val="002E1F9E"/>
    <w:rsid w:val="002E22D5"/>
    <w:rsid w:val="002E2F70"/>
    <w:rsid w:val="002E383E"/>
    <w:rsid w:val="002E4880"/>
    <w:rsid w:val="002E4A36"/>
    <w:rsid w:val="002E5497"/>
    <w:rsid w:val="002E5577"/>
    <w:rsid w:val="002E558D"/>
    <w:rsid w:val="002E5E05"/>
    <w:rsid w:val="002E6092"/>
    <w:rsid w:val="002E648C"/>
    <w:rsid w:val="002E6E9F"/>
    <w:rsid w:val="002E6EED"/>
    <w:rsid w:val="002E6F71"/>
    <w:rsid w:val="002E7248"/>
    <w:rsid w:val="002E7281"/>
    <w:rsid w:val="002E7713"/>
    <w:rsid w:val="002E79F6"/>
    <w:rsid w:val="002E7D5B"/>
    <w:rsid w:val="002F0387"/>
    <w:rsid w:val="002F09D0"/>
    <w:rsid w:val="002F0C06"/>
    <w:rsid w:val="002F13F6"/>
    <w:rsid w:val="002F1785"/>
    <w:rsid w:val="002F1EA1"/>
    <w:rsid w:val="002F275F"/>
    <w:rsid w:val="002F27DC"/>
    <w:rsid w:val="002F2FAC"/>
    <w:rsid w:val="002F350F"/>
    <w:rsid w:val="002F367A"/>
    <w:rsid w:val="002F3942"/>
    <w:rsid w:val="002F3BAC"/>
    <w:rsid w:val="002F4059"/>
    <w:rsid w:val="002F4D9B"/>
    <w:rsid w:val="002F4E48"/>
    <w:rsid w:val="002F5112"/>
    <w:rsid w:val="002F5D83"/>
    <w:rsid w:val="002F6759"/>
    <w:rsid w:val="002F72F1"/>
    <w:rsid w:val="0030167B"/>
    <w:rsid w:val="00301754"/>
    <w:rsid w:val="00301812"/>
    <w:rsid w:val="0030198F"/>
    <w:rsid w:val="0030216D"/>
    <w:rsid w:val="00302748"/>
    <w:rsid w:val="003028BD"/>
    <w:rsid w:val="00302B59"/>
    <w:rsid w:val="00302CC8"/>
    <w:rsid w:val="00303EA4"/>
    <w:rsid w:val="003040A8"/>
    <w:rsid w:val="003059BA"/>
    <w:rsid w:val="003067CA"/>
    <w:rsid w:val="003068AA"/>
    <w:rsid w:val="00310620"/>
    <w:rsid w:val="00310BC0"/>
    <w:rsid w:val="00311971"/>
    <w:rsid w:val="003128E1"/>
    <w:rsid w:val="00312F53"/>
    <w:rsid w:val="003135B5"/>
    <w:rsid w:val="00314609"/>
    <w:rsid w:val="00314800"/>
    <w:rsid w:val="003150B2"/>
    <w:rsid w:val="00315A6E"/>
    <w:rsid w:val="00315D8C"/>
    <w:rsid w:val="00316300"/>
    <w:rsid w:val="003175C3"/>
    <w:rsid w:val="00320DFF"/>
    <w:rsid w:val="0032172D"/>
    <w:rsid w:val="003224FE"/>
    <w:rsid w:val="00322A41"/>
    <w:rsid w:val="00322AD4"/>
    <w:rsid w:val="00322B7A"/>
    <w:rsid w:val="00322E11"/>
    <w:rsid w:val="00323E19"/>
    <w:rsid w:val="00324588"/>
    <w:rsid w:val="003246B9"/>
    <w:rsid w:val="0032527D"/>
    <w:rsid w:val="0032632D"/>
    <w:rsid w:val="00326A4B"/>
    <w:rsid w:val="00327814"/>
    <w:rsid w:val="00327816"/>
    <w:rsid w:val="00331E63"/>
    <w:rsid w:val="00332A31"/>
    <w:rsid w:val="0033415C"/>
    <w:rsid w:val="003345A0"/>
    <w:rsid w:val="00335658"/>
    <w:rsid w:val="003356BB"/>
    <w:rsid w:val="003357DD"/>
    <w:rsid w:val="003358C5"/>
    <w:rsid w:val="003363E6"/>
    <w:rsid w:val="003364FA"/>
    <w:rsid w:val="0033712E"/>
    <w:rsid w:val="00337273"/>
    <w:rsid w:val="003378FA"/>
    <w:rsid w:val="00337CB8"/>
    <w:rsid w:val="00340D7B"/>
    <w:rsid w:val="003413C9"/>
    <w:rsid w:val="00341508"/>
    <w:rsid w:val="00341607"/>
    <w:rsid w:val="003422FF"/>
    <w:rsid w:val="00342678"/>
    <w:rsid w:val="0034267D"/>
    <w:rsid w:val="00343A0F"/>
    <w:rsid w:val="00343AB6"/>
    <w:rsid w:val="0034405D"/>
    <w:rsid w:val="0034465F"/>
    <w:rsid w:val="00344716"/>
    <w:rsid w:val="003449B7"/>
    <w:rsid w:val="0034513B"/>
    <w:rsid w:val="00345518"/>
    <w:rsid w:val="003458B5"/>
    <w:rsid w:val="0034661E"/>
    <w:rsid w:val="00346986"/>
    <w:rsid w:val="003473D2"/>
    <w:rsid w:val="0035023F"/>
    <w:rsid w:val="00350425"/>
    <w:rsid w:val="00350564"/>
    <w:rsid w:val="003505A2"/>
    <w:rsid w:val="0035075B"/>
    <w:rsid w:val="003509C2"/>
    <w:rsid w:val="00351086"/>
    <w:rsid w:val="003512A1"/>
    <w:rsid w:val="00351968"/>
    <w:rsid w:val="00352220"/>
    <w:rsid w:val="003526B2"/>
    <w:rsid w:val="00352C2F"/>
    <w:rsid w:val="00354188"/>
    <w:rsid w:val="00354ABB"/>
    <w:rsid w:val="00354EE5"/>
    <w:rsid w:val="00356450"/>
    <w:rsid w:val="00356EFF"/>
    <w:rsid w:val="003606CA"/>
    <w:rsid w:val="0036083D"/>
    <w:rsid w:val="00360A27"/>
    <w:rsid w:val="00360B82"/>
    <w:rsid w:val="00361464"/>
    <w:rsid w:val="003618C7"/>
    <w:rsid w:val="00362E46"/>
    <w:rsid w:val="00362FE9"/>
    <w:rsid w:val="00363026"/>
    <w:rsid w:val="00363215"/>
    <w:rsid w:val="003633F1"/>
    <w:rsid w:val="003639A2"/>
    <w:rsid w:val="00363DBC"/>
    <w:rsid w:val="00364A0A"/>
    <w:rsid w:val="00364D41"/>
    <w:rsid w:val="00365964"/>
    <w:rsid w:val="00365F48"/>
    <w:rsid w:val="0036663B"/>
    <w:rsid w:val="0036793A"/>
    <w:rsid w:val="00367E37"/>
    <w:rsid w:val="00370075"/>
    <w:rsid w:val="003703DD"/>
    <w:rsid w:val="003718E9"/>
    <w:rsid w:val="00371E54"/>
    <w:rsid w:val="00371E5D"/>
    <w:rsid w:val="00372E27"/>
    <w:rsid w:val="00373692"/>
    <w:rsid w:val="00373DC5"/>
    <w:rsid w:val="00373F0A"/>
    <w:rsid w:val="0037426D"/>
    <w:rsid w:val="003745FE"/>
    <w:rsid w:val="00374FD8"/>
    <w:rsid w:val="0037523B"/>
    <w:rsid w:val="003756CE"/>
    <w:rsid w:val="00375964"/>
    <w:rsid w:val="00376BAA"/>
    <w:rsid w:val="0037716F"/>
    <w:rsid w:val="0037740C"/>
    <w:rsid w:val="00377B21"/>
    <w:rsid w:val="00377FA9"/>
    <w:rsid w:val="003804C9"/>
    <w:rsid w:val="0038159D"/>
    <w:rsid w:val="003816E5"/>
    <w:rsid w:val="00381C34"/>
    <w:rsid w:val="0038381D"/>
    <w:rsid w:val="00383881"/>
    <w:rsid w:val="00383F24"/>
    <w:rsid w:val="003852E9"/>
    <w:rsid w:val="0038536B"/>
    <w:rsid w:val="00385F2C"/>
    <w:rsid w:val="003869B9"/>
    <w:rsid w:val="00386B12"/>
    <w:rsid w:val="00387019"/>
    <w:rsid w:val="00387153"/>
    <w:rsid w:val="00387744"/>
    <w:rsid w:val="00387DBE"/>
    <w:rsid w:val="00390FE3"/>
    <w:rsid w:val="00391717"/>
    <w:rsid w:val="0039248A"/>
    <w:rsid w:val="003936FC"/>
    <w:rsid w:val="00394455"/>
    <w:rsid w:val="0039449F"/>
    <w:rsid w:val="00394764"/>
    <w:rsid w:val="0039494D"/>
    <w:rsid w:val="0039565B"/>
    <w:rsid w:val="00395A69"/>
    <w:rsid w:val="00395CA4"/>
    <w:rsid w:val="0039631E"/>
    <w:rsid w:val="00396480"/>
    <w:rsid w:val="00396600"/>
    <w:rsid w:val="003973F5"/>
    <w:rsid w:val="003A0363"/>
    <w:rsid w:val="003A05BF"/>
    <w:rsid w:val="003A1509"/>
    <w:rsid w:val="003A226C"/>
    <w:rsid w:val="003A22B7"/>
    <w:rsid w:val="003A22FD"/>
    <w:rsid w:val="003A26BA"/>
    <w:rsid w:val="003A2897"/>
    <w:rsid w:val="003A28D1"/>
    <w:rsid w:val="003A3E84"/>
    <w:rsid w:val="003A404F"/>
    <w:rsid w:val="003A41D9"/>
    <w:rsid w:val="003A45F9"/>
    <w:rsid w:val="003A4D58"/>
    <w:rsid w:val="003A513B"/>
    <w:rsid w:val="003A532E"/>
    <w:rsid w:val="003A547A"/>
    <w:rsid w:val="003A5718"/>
    <w:rsid w:val="003A5CD7"/>
    <w:rsid w:val="003A774D"/>
    <w:rsid w:val="003B03B0"/>
    <w:rsid w:val="003B0C48"/>
    <w:rsid w:val="003B1945"/>
    <w:rsid w:val="003B1C46"/>
    <w:rsid w:val="003B22CB"/>
    <w:rsid w:val="003B346D"/>
    <w:rsid w:val="003B35C5"/>
    <w:rsid w:val="003B395D"/>
    <w:rsid w:val="003B3BD4"/>
    <w:rsid w:val="003B3F03"/>
    <w:rsid w:val="003B3F60"/>
    <w:rsid w:val="003B54E2"/>
    <w:rsid w:val="003B6069"/>
    <w:rsid w:val="003B6486"/>
    <w:rsid w:val="003B6A94"/>
    <w:rsid w:val="003C043F"/>
    <w:rsid w:val="003C05E0"/>
    <w:rsid w:val="003C0A37"/>
    <w:rsid w:val="003C1A7F"/>
    <w:rsid w:val="003C1E67"/>
    <w:rsid w:val="003C4F99"/>
    <w:rsid w:val="003C564C"/>
    <w:rsid w:val="003C64C9"/>
    <w:rsid w:val="003C66FF"/>
    <w:rsid w:val="003D078E"/>
    <w:rsid w:val="003D09C3"/>
    <w:rsid w:val="003D0DA3"/>
    <w:rsid w:val="003D1047"/>
    <w:rsid w:val="003D11F8"/>
    <w:rsid w:val="003D25C7"/>
    <w:rsid w:val="003D2831"/>
    <w:rsid w:val="003D2EFF"/>
    <w:rsid w:val="003D39EA"/>
    <w:rsid w:val="003D5261"/>
    <w:rsid w:val="003D5DBA"/>
    <w:rsid w:val="003D61A0"/>
    <w:rsid w:val="003D6978"/>
    <w:rsid w:val="003D767E"/>
    <w:rsid w:val="003D7ACB"/>
    <w:rsid w:val="003E0E68"/>
    <w:rsid w:val="003E2400"/>
    <w:rsid w:val="003E2C57"/>
    <w:rsid w:val="003E2DB7"/>
    <w:rsid w:val="003E344F"/>
    <w:rsid w:val="003E3745"/>
    <w:rsid w:val="003E3907"/>
    <w:rsid w:val="003E401D"/>
    <w:rsid w:val="003E43B3"/>
    <w:rsid w:val="003E4DE6"/>
    <w:rsid w:val="003E51DC"/>
    <w:rsid w:val="003E5ECA"/>
    <w:rsid w:val="003E7551"/>
    <w:rsid w:val="003E7B9F"/>
    <w:rsid w:val="003F0155"/>
    <w:rsid w:val="003F03B1"/>
    <w:rsid w:val="003F04D8"/>
    <w:rsid w:val="003F0540"/>
    <w:rsid w:val="003F09AA"/>
    <w:rsid w:val="003F0E62"/>
    <w:rsid w:val="003F0E88"/>
    <w:rsid w:val="003F140B"/>
    <w:rsid w:val="003F180C"/>
    <w:rsid w:val="003F1E26"/>
    <w:rsid w:val="003F23A1"/>
    <w:rsid w:val="003F3225"/>
    <w:rsid w:val="003F3526"/>
    <w:rsid w:val="003F3531"/>
    <w:rsid w:val="003F399A"/>
    <w:rsid w:val="003F4333"/>
    <w:rsid w:val="003F46FA"/>
    <w:rsid w:val="003F4CF1"/>
    <w:rsid w:val="003F5A17"/>
    <w:rsid w:val="003F5B3D"/>
    <w:rsid w:val="003F5FE6"/>
    <w:rsid w:val="003F6D37"/>
    <w:rsid w:val="003F6FCF"/>
    <w:rsid w:val="003F7007"/>
    <w:rsid w:val="003F70B4"/>
    <w:rsid w:val="003F79C8"/>
    <w:rsid w:val="003F7DA7"/>
    <w:rsid w:val="0040005B"/>
    <w:rsid w:val="00400A40"/>
    <w:rsid w:val="00400FDF"/>
    <w:rsid w:val="004010A7"/>
    <w:rsid w:val="0040129B"/>
    <w:rsid w:val="004014E3"/>
    <w:rsid w:val="00401B2D"/>
    <w:rsid w:val="00401E28"/>
    <w:rsid w:val="00401F69"/>
    <w:rsid w:val="00404449"/>
    <w:rsid w:val="00404DE0"/>
    <w:rsid w:val="00405AB1"/>
    <w:rsid w:val="00406B1F"/>
    <w:rsid w:val="00407E68"/>
    <w:rsid w:val="00410D7B"/>
    <w:rsid w:val="00410EC4"/>
    <w:rsid w:val="00411177"/>
    <w:rsid w:val="004119CF"/>
    <w:rsid w:val="0041247D"/>
    <w:rsid w:val="004127AC"/>
    <w:rsid w:val="00412D42"/>
    <w:rsid w:val="00413961"/>
    <w:rsid w:val="00413EFA"/>
    <w:rsid w:val="0041445B"/>
    <w:rsid w:val="0041489E"/>
    <w:rsid w:val="00414961"/>
    <w:rsid w:val="0041527A"/>
    <w:rsid w:val="0041527E"/>
    <w:rsid w:val="004165F1"/>
    <w:rsid w:val="00416AAC"/>
    <w:rsid w:val="00416CA2"/>
    <w:rsid w:val="00417A4D"/>
    <w:rsid w:val="00417F58"/>
    <w:rsid w:val="00420F4B"/>
    <w:rsid w:val="00421001"/>
    <w:rsid w:val="004210C2"/>
    <w:rsid w:val="0042145A"/>
    <w:rsid w:val="00421855"/>
    <w:rsid w:val="0042195D"/>
    <w:rsid w:val="004222E0"/>
    <w:rsid w:val="00422FCD"/>
    <w:rsid w:val="0042424D"/>
    <w:rsid w:val="00425115"/>
    <w:rsid w:val="00426509"/>
    <w:rsid w:val="00426BB6"/>
    <w:rsid w:val="00427286"/>
    <w:rsid w:val="00427418"/>
    <w:rsid w:val="004278F2"/>
    <w:rsid w:val="00430105"/>
    <w:rsid w:val="0043099F"/>
    <w:rsid w:val="00430FC2"/>
    <w:rsid w:val="004311A9"/>
    <w:rsid w:val="0043132D"/>
    <w:rsid w:val="00431330"/>
    <w:rsid w:val="00431AE1"/>
    <w:rsid w:val="004324FF"/>
    <w:rsid w:val="004327CF"/>
    <w:rsid w:val="004329C0"/>
    <w:rsid w:val="00432E4B"/>
    <w:rsid w:val="0043347C"/>
    <w:rsid w:val="00433645"/>
    <w:rsid w:val="0043429E"/>
    <w:rsid w:val="00435853"/>
    <w:rsid w:val="00435C33"/>
    <w:rsid w:val="00435F85"/>
    <w:rsid w:val="004362E2"/>
    <w:rsid w:val="00437044"/>
    <w:rsid w:val="004375A9"/>
    <w:rsid w:val="004376CD"/>
    <w:rsid w:val="00437980"/>
    <w:rsid w:val="0044074C"/>
    <w:rsid w:val="004408AE"/>
    <w:rsid w:val="0044173B"/>
    <w:rsid w:val="004442AB"/>
    <w:rsid w:val="00444F0C"/>
    <w:rsid w:val="00445DD6"/>
    <w:rsid w:val="00446585"/>
    <w:rsid w:val="004468D4"/>
    <w:rsid w:val="00450011"/>
    <w:rsid w:val="0045049C"/>
    <w:rsid w:val="00450526"/>
    <w:rsid w:val="0045095C"/>
    <w:rsid w:val="00450D88"/>
    <w:rsid w:val="00451121"/>
    <w:rsid w:val="00451375"/>
    <w:rsid w:val="00451500"/>
    <w:rsid w:val="00451BBE"/>
    <w:rsid w:val="00451F44"/>
    <w:rsid w:val="004525DB"/>
    <w:rsid w:val="00452941"/>
    <w:rsid w:val="004538EE"/>
    <w:rsid w:val="00454442"/>
    <w:rsid w:val="004550D9"/>
    <w:rsid w:val="004554DE"/>
    <w:rsid w:val="004559A7"/>
    <w:rsid w:val="00455DE0"/>
    <w:rsid w:val="00456535"/>
    <w:rsid w:val="00456A19"/>
    <w:rsid w:val="00456A74"/>
    <w:rsid w:val="00456DAC"/>
    <w:rsid w:val="0045793F"/>
    <w:rsid w:val="00457BC8"/>
    <w:rsid w:val="00457D25"/>
    <w:rsid w:val="004600F7"/>
    <w:rsid w:val="004603B1"/>
    <w:rsid w:val="00460A0E"/>
    <w:rsid w:val="0046214B"/>
    <w:rsid w:val="00462AAA"/>
    <w:rsid w:val="00462E4C"/>
    <w:rsid w:val="004631C6"/>
    <w:rsid w:val="00463EBA"/>
    <w:rsid w:val="00464567"/>
    <w:rsid w:val="00464EBC"/>
    <w:rsid w:val="004650C7"/>
    <w:rsid w:val="0046521D"/>
    <w:rsid w:val="00465CA3"/>
    <w:rsid w:val="00465D13"/>
    <w:rsid w:val="00466BE0"/>
    <w:rsid w:val="00467576"/>
    <w:rsid w:val="00467C08"/>
    <w:rsid w:val="00470249"/>
    <w:rsid w:val="00470B92"/>
    <w:rsid w:val="00471124"/>
    <w:rsid w:val="00471A26"/>
    <w:rsid w:val="00471A4E"/>
    <w:rsid w:val="00471BD3"/>
    <w:rsid w:val="004722BB"/>
    <w:rsid w:val="00472B4D"/>
    <w:rsid w:val="00474B99"/>
    <w:rsid w:val="00474F6B"/>
    <w:rsid w:val="00475044"/>
    <w:rsid w:val="004756B3"/>
    <w:rsid w:val="00475ADE"/>
    <w:rsid w:val="00475C40"/>
    <w:rsid w:val="004764E8"/>
    <w:rsid w:val="00477625"/>
    <w:rsid w:val="004777BF"/>
    <w:rsid w:val="00477839"/>
    <w:rsid w:val="00480BF1"/>
    <w:rsid w:val="004828FF"/>
    <w:rsid w:val="00483868"/>
    <w:rsid w:val="00483E17"/>
    <w:rsid w:val="004840D4"/>
    <w:rsid w:val="004847D5"/>
    <w:rsid w:val="004853A6"/>
    <w:rsid w:val="004854CF"/>
    <w:rsid w:val="00485BBD"/>
    <w:rsid w:val="00485E5A"/>
    <w:rsid w:val="00486691"/>
    <w:rsid w:val="00486CB5"/>
    <w:rsid w:val="00487517"/>
    <w:rsid w:val="004875BC"/>
    <w:rsid w:val="00487AB8"/>
    <w:rsid w:val="0049030C"/>
    <w:rsid w:val="00491C6D"/>
    <w:rsid w:val="00492B5B"/>
    <w:rsid w:val="00492BE5"/>
    <w:rsid w:val="00495246"/>
    <w:rsid w:val="004959D4"/>
    <w:rsid w:val="00495C49"/>
    <w:rsid w:val="00496A6B"/>
    <w:rsid w:val="00496ACC"/>
    <w:rsid w:val="00496DE6"/>
    <w:rsid w:val="004A0882"/>
    <w:rsid w:val="004A0B26"/>
    <w:rsid w:val="004A0C12"/>
    <w:rsid w:val="004A384C"/>
    <w:rsid w:val="004A5032"/>
    <w:rsid w:val="004A5AE0"/>
    <w:rsid w:val="004A6722"/>
    <w:rsid w:val="004A6A61"/>
    <w:rsid w:val="004A6E51"/>
    <w:rsid w:val="004A76EF"/>
    <w:rsid w:val="004A78F9"/>
    <w:rsid w:val="004A79C0"/>
    <w:rsid w:val="004A7A28"/>
    <w:rsid w:val="004A7A8A"/>
    <w:rsid w:val="004B005C"/>
    <w:rsid w:val="004B02B0"/>
    <w:rsid w:val="004B1238"/>
    <w:rsid w:val="004B2852"/>
    <w:rsid w:val="004B2EEB"/>
    <w:rsid w:val="004B3650"/>
    <w:rsid w:val="004B37F5"/>
    <w:rsid w:val="004B3A3A"/>
    <w:rsid w:val="004B3BC4"/>
    <w:rsid w:val="004B45D4"/>
    <w:rsid w:val="004B470D"/>
    <w:rsid w:val="004B481B"/>
    <w:rsid w:val="004B5394"/>
    <w:rsid w:val="004B53E8"/>
    <w:rsid w:val="004B5677"/>
    <w:rsid w:val="004B587B"/>
    <w:rsid w:val="004B5F2A"/>
    <w:rsid w:val="004B76B4"/>
    <w:rsid w:val="004C0634"/>
    <w:rsid w:val="004C0E3E"/>
    <w:rsid w:val="004C0F56"/>
    <w:rsid w:val="004C1177"/>
    <w:rsid w:val="004C18D2"/>
    <w:rsid w:val="004C24B5"/>
    <w:rsid w:val="004C2A53"/>
    <w:rsid w:val="004C3124"/>
    <w:rsid w:val="004C331B"/>
    <w:rsid w:val="004C3454"/>
    <w:rsid w:val="004C3B9A"/>
    <w:rsid w:val="004C4236"/>
    <w:rsid w:val="004C43BF"/>
    <w:rsid w:val="004C487A"/>
    <w:rsid w:val="004C4C2C"/>
    <w:rsid w:val="004C4E4F"/>
    <w:rsid w:val="004C63BC"/>
    <w:rsid w:val="004C6A10"/>
    <w:rsid w:val="004C6EFD"/>
    <w:rsid w:val="004C7393"/>
    <w:rsid w:val="004D05EF"/>
    <w:rsid w:val="004D060B"/>
    <w:rsid w:val="004D182C"/>
    <w:rsid w:val="004D3480"/>
    <w:rsid w:val="004D370A"/>
    <w:rsid w:val="004D433A"/>
    <w:rsid w:val="004D4B64"/>
    <w:rsid w:val="004D5464"/>
    <w:rsid w:val="004D563C"/>
    <w:rsid w:val="004D5848"/>
    <w:rsid w:val="004D5B28"/>
    <w:rsid w:val="004D5D0F"/>
    <w:rsid w:val="004D5E5D"/>
    <w:rsid w:val="004D615B"/>
    <w:rsid w:val="004D6787"/>
    <w:rsid w:val="004D6C83"/>
    <w:rsid w:val="004D6CB4"/>
    <w:rsid w:val="004D6D88"/>
    <w:rsid w:val="004D7D1E"/>
    <w:rsid w:val="004E0BF2"/>
    <w:rsid w:val="004E1705"/>
    <w:rsid w:val="004E1E7B"/>
    <w:rsid w:val="004E1F3C"/>
    <w:rsid w:val="004E2066"/>
    <w:rsid w:val="004E32B7"/>
    <w:rsid w:val="004E3743"/>
    <w:rsid w:val="004E38AA"/>
    <w:rsid w:val="004E3F73"/>
    <w:rsid w:val="004E4C2E"/>
    <w:rsid w:val="004E4DD3"/>
    <w:rsid w:val="004E57F2"/>
    <w:rsid w:val="004E5E1A"/>
    <w:rsid w:val="004E6108"/>
    <w:rsid w:val="004E6C5F"/>
    <w:rsid w:val="004E6F0F"/>
    <w:rsid w:val="004E6F36"/>
    <w:rsid w:val="004E7DA1"/>
    <w:rsid w:val="004E7FE2"/>
    <w:rsid w:val="004F06CD"/>
    <w:rsid w:val="004F0754"/>
    <w:rsid w:val="004F11B4"/>
    <w:rsid w:val="004F15AF"/>
    <w:rsid w:val="004F2F3B"/>
    <w:rsid w:val="004F37E9"/>
    <w:rsid w:val="004F3F15"/>
    <w:rsid w:val="004F40A9"/>
    <w:rsid w:val="004F495E"/>
    <w:rsid w:val="004F498E"/>
    <w:rsid w:val="004F5737"/>
    <w:rsid w:val="004F5D3B"/>
    <w:rsid w:val="004F5DC3"/>
    <w:rsid w:val="004F65FA"/>
    <w:rsid w:val="004F7017"/>
    <w:rsid w:val="0050069A"/>
    <w:rsid w:val="00500806"/>
    <w:rsid w:val="00500F74"/>
    <w:rsid w:val="00501325"/>
    <w:rsid w:val="005016DE"/>
    <w:rsid w:val="00501747"/>
    <w:rsid w:val="005020BF"/>
    <w:rsid w:val="00502A2E"/>
    <w:rsid w:val="0050332F"/>
    <w:rsid w:val="00503671"/>
    <w:rsid w:val="00504182"/>
    <w:rsid w:val="00504F12"/>
    <w:rsid w:val="0050561B"/>
    <w:rsid w:val="00505F7B"/>
    <w:rsid w:val="00506B6E"/>
    <w:rsid w:val="0050722D"/>
    <w:rsid w:val="00510613"/>
    <w:rsid w:val="00510676"/>
    <w:rsid w:val="00511096"/>
    <w:rsid w:val="00511393"/>
    <w:rsid w:val="0051140E"/>
    <w:rsid w:val="0051182C"/>
    <w:rsid w:val="00511BCD"/>
    <w:rsid w:val="00511FFF"/>
    <w:rsid w:val="0051231D"/>
    <w:rsid w:val="0051358F"/>
    <w:rsid w:val="005137C0"/>
    <w:rsid w:val="00513AFE"/>
    <w:rsid w:val="00513DE6"/>
    <w:rsid w:val="005143D3"/>
    <w:rsid w:val="00514A9F"/>
    <w:rsid w:val="00515A26"/>
    <w:rsid w:val="005175BC"/>
    <w:rsid w:val="00520BE0"/>
    <w:rsid w:val="00521195"/>
    <w:rsid w:val="0052130B"/>
    <w:rsid w:val="0052176F"/>
    <w:rsid w:val="00521C10"/>
    <w:rsid w:val="00522087"/>
    <w:rsid w:val="00523379"/>
    <w:rsid w:val="00523ABF"/>
    <w:rsid w:val="00524351"/>
    <w:rsid w:val="00524578"/>
    <w:rsid w:val="00524771"/>
    <w:rsid w:val="00525106"/>
    <w:rsid w:val="00525521"/>
    <w:rsid w:val="00525662"/>
    <w:rsid w:val="005256B4"/>
    <w:rsid w:val="00526104"/>
    <w:rsid w:val="005265C0"/>
    <w:rsid w:val="00527887"/>
    <w:rsid w:val="0053053C"/>
    <w:rsid w:val="005306DC"/>
    <w:rsid w:val="0053141D"/>
    <w:rsid w:val="005315EE"/>
    <w:rsid w:val="00531677"/>
    <w:rsid w:val="00531710"/>
    <w:rsid w:val="00531D3C"/>
    <w:rsid w:val="005321A2"/>
    <w:rsid w:val="00532DBA"/>
    <w:rsid w:val="00532F28"/>
    <w:rsid w:val="0053380B"/>
    <w:rsid w:val="0053401F"/>
    <w:rsid w:val="00534294"/>
    <w:rsid w:val="0053511A"/>
    <w:rsid w:val="00535CC3"/>
    <w:rsid w:val="00535D32"/>
    <w:rsid w:val="00535E8A"/>
    <w:rsid w:val="005363E9"/>
    <w:rsid w:val="00536960"/>
    <w:rsid w:val="0053760D"/>
    <w:rsid w:val="005376A5"/>
    <w:rsid w:val="00540623"/>
    <w:rsid w:val="005415C8"/>
    <w:rsid w:val="00541AFE"/>
    <w:rsid w:val="00541D5C"/>
    <w:rsid w:val="00541DB4"/>
    <w:rsid w:val="00542C0F"/>
    <w:rsid w:val="00543047"/>
    <w:rsid w:val="0054376D"/>
    <w:rsid w:val="00544DA2"/>
    <w:rsid w:val="00545220"/>
    <w:rsid w:val="00545F74"/>
    <w:rsid w:val="0054713C"/>
    <w:rsid w:val="0054785F"/>
    <w:rsid w:val="00547C3A"/>
    <w:rsid w:val="005500FC"/>
    <w:rsid w:val="005501A2"/>
    <w:rsid w:val="0055042F"/>
    <w:rsid w:val="00550A6C"/>
    <w:rsid w:val="00550E96"/>
    <w:rsid w:val="005512C1"/>
    <w:rsid w:val="0055144D"/>
    <w:rsid w:val="005519F2"/>
    <w:rsid w:val="00551BB1"/>
    <w:rsid w:val="00551BC8"/>
    <w:rsid w:val="00551E76"/>
    <w:rsid w:val="00551E7B"/>
    <w:rsid w:val="00553259"/>
    <w:rsid w:val="00553A9C"/>
    <w:rsid w:val="00553DE3"/>
    <w:rsid w:val="00553FAB"/>
    <w:rsid w:val="00554166"/>
    <w:rsid w:val="005543FE"/>
    <w:rsid w:val="00554EBF"/>
    <w:rsid w:val="005550E8"/>
    <w:rsid w:val="00555440"/>
    <w:rsid w:val="0055591C"/>
    <w:rsid w:val="00555B86"/>
    <w:rsid w:val="00555DB5"/>
    <w:rsid w:val="005564CB"/>
    <w:rsid w:val="00556A09"/>
    <w:rsid w:val="00556E97"/>
    <w:rsid w:val="00557727"/>
    <w:rsid w:val="00557758"/>
    <w:rsid w:val="00557CC9"/>
    <w:rsid w:val="00557E8F"/>
    <w:rsid w:val="0056002B"/>
    <w:rsid w:val="0056076A"/>
    <w:rsid w:val="005609E9"/>
    <w:rsid w:val="00560C62"/>
    <w:rsid w:val="00561070"/>
    <w:rsid w:val="00561278"/>
    <w:rsid w:val="005624C1"/>
    <w:rsid w:val="00562C07"/>
    <w:rsid w:val="0056302B"/>
    <w:rsid w:val="0056374E"/>
    <w:rsid w:val="00563D29"/>
    <w:rsid w:val="00563E6B"/>
    <w:rsid w:val="005640F8"/>
    <w:rsid w:val="00564988"/>
    <w:rsid w:val="0056505A"/>
    <w:rsid w:val="00565373"/>
    <w:rsid w:val="00565A03"/>
    <w:rsid w:val="00565FF6"/>
    <w:rsid w:val="00566E1C"/>
    <w:rsid w:val="00566F94"/>
    <w:rsid w:val="00567DEB"/>
    <w:rsid w:val="0057076F"/>
    <w:rsid w:val="00570B60"/>
    <w:rsid w:val="00570DF1"/>
    <w:rsid w:val="00570F23"/>
    <w:rsid w:val="00571F52"/>
    <w:rsid w:val="00573B38"/>
    <w:rsid w:val="00574358"/>
    <w:rsid w:val="00574B27"/>
    <w:rsid w:val="005750DE"/>
    <w:rsid w:val="005753DA"/>
    <w:rsid w:val="005755AD"/>
    <w:rsid w:val="0057624B"/>
    <w:rsid w:val="005778B9"/>
    <w:rsid w:val="00580826"/>
    <w:rsid w:val="0058179B"/>
    <w:rsid w:val="00582DFB"/>
    <w:rsid w:val="00582E49"/>
    <w:rsid w:val="00583136"/>
    <w:rsid w:val="005835DD"/>
    <w:rsid w:val="005839DA"/>
    <w:rsid w:val="00585915"/>
    <w:rsid w:val="00585A04"/>
    <w:rsid w:val="00586748"/>
    <w:rsid w:val="00586D46"/>
    <w:rsid w:val="005876BA"/>
    <w:rsid w:val="00590157"/>
    <w:rsid w:val="005907CC"/>
    <w:rsid w:val="00591884"/>
    <w:rsid w:val="005923DF"/>
    <w:rsid w:val="005931D6"/>
    <w:rsid w:val="0059417C"/>
    <w:rsid w:val="00594331"/>
    <w:rsid w:val="00594738"/>
    <w:rsid w:val="0059505B"/>
    <w:rsid w:val="005957F3"/>
    <w:rsid w:val="00595C00"/>
    <w:rsid w:val="00595E0A"/>
    <w:rsid w:val="00595EEA"/>
    <w:rsid w:val="0059696E"/>
    <w:rsid w:val="00596997"/>
    <w:rsid w:val="00596B69"/>
    <w:rsid w:val="0059710A"/>
    <w:rsid w:val="005A03E0"/>
    <w:rsid w:val="005A1124"/>
    <w:rsid w:val="005A11E9"/>
    <w:rsid w:val="005A1872"/>
    <w:rsid w:val="005A2BDB"/>
    <w:rsid w:val="005A3CA7"/>
    <w:rsid w:val="005A3CDA"/>
    <w:rsid w:val="005A423B"/>
    <w:rsid w:val="005A4466"/>
    <w:rsid w:val="005A4B7B"/>
    <w:rsid w:val="005A51E6"/>
    <w:rsid w:val="005A5AF5"/>
    <w:rsid w:val="005A5E6A"/>
    <w:rsid w:val="005A6DC2"/>
    <w:rsid w:val="005B0175"/>
    <w:rsid w:val="005B0A50"/>
    <w:rsid w:val="005B1502"/>
    <w:rsid w:val="005B1BDD"/>
    <w:rsid w:val="005B38B2"/>
    <w:rsid w:val="005B3D8F"/>
    <w:rsid w:val="005B464A"/>
    <w:rsid w:val="005B48D9"/>
    <w:rsid w:val="005B517D"/>
    <w:rsid w:val="005B51C2"/>
    <w:rsid w:val="005B5620"/>
    <w:rsid w:val="005B5894"/>
    <w:rsid w:val="005B60EC"/>
    <w:rsid w:val="005B6CCB"/>
    <w:rsid w:val="005C06F7"/>
    <w:rsid w:val="005C0F64"/>
    <w:rsid w:val="005C206C"/>
    <w:rsid w:val="005C2BCA"/>
    <w:rsid w:val="005C3117"/>
    <w:rsid w:val="005C3241"/>
    <w:rsid w:val="005C3665"/>
    <w:rsid w:val="005C3ABD"/>
    <w:rsid w:val="005C7BFA"/>
    <w:rsid w:val="005D097C"/>
    <w:rsid w:val="005D119D"/>
    <w:rsid w:val="005D1F3C"/>
    <w:rsid w:val="005D2DC4"/>
    <w:rsid w:val="005D30EB"/>
    <w:rsid w:val="005D34A9"/>
    <w:rsid w:val="005D3A11"/>
    <w:rsid w:val="005D3C38"/>
    <w:rsid w:val="005D3D1A"/>
    <w:rsid w:val="005D3E30"/>
    <w:rsid w:val="005D4989"/>
    <w:rsid w:val="005D4BE2"/>
    <w:rsid w:val="005D4FAD"/>
    <w:rsid w:val="005D6384"/>
    <w:rsid w:val="005D6B74"/>
    <w:rsid w:val="005D6E6F"/>
    <w:rsid w:val="005D722C"/>
    <w:rsid w:val="005D756E"/>
    <w:rsid w:val="005E05CC"/>
    <w:rsid w:val="005E1B42"/>
    <w:rsid w:val="005E20BC"/>
    <w:rsid w:val="005E21B0"/>
    <w:rsid w:val="005E25DC"/>
    <w:rsid w:val="005E2852"/>
    <w:rsid w:val="005E3187"/>
    <w:rsid w:val="005E320C"/>
    <w:rsid w:val="005E355E"/>
    <w:rsid w:val="005E67A2"/>
    <w:rsid w:val="005E6945"/>
    <w:rsid w:val="005E6A79"/>
    <w:rsid w:val="005E6EDB"/>
    <w:rsid w:val="005E71A9"/>
    <w:rsid w:val="005F021F"/>
    <w:rsid w:val="005F0451"/>
    <w:rsid w:val="005F04C1"/>
    <w:rsid w:val="005F06C2"/>
    <w:rsid w:val="005F0FDB"/>
    <w:rsid w:val="005F1483"/>
    <w:rsid w:val="005F25FB"/>
    <w:rsid w:val="005F29F6"/>
    <w:rsid w:val="005F35F7"/>
    <w:rsid w:val="005F4201"/>
    <w:rsid w:val="005F4CB1"/>
    <w:rsid w:val="005F4DD8"/>
    <w:rsid w:val="005F56B8"/>
    <w:rsid w:val="005F57BF"/>
    <w:rsid w:val="005F5A29"/>
    <w:rsid w:val="005F5D0A"/>
    <w:rsid w:val="005F5F62"/>
    <w:rsid w:val="005F7C47"/>
    <w:rsid w:val="005F7D0F"/>
    <w:rsid w:val="005F7EFF"/>
    <w:rsid w:val="00600095"/>
    <w:rsid w:val="00600AC5"/>
    <w:rsid w:val="00600D65"/>
    <w:rsid w:val="0060181F"/>
    <w:rsid w:val="006027DC"/>
    <w:rsid w:val="00602A7B"/>
    <w:rsid w:val="00602C9E"/>
    <w:rsid w:val="00602D4F"/>
    <w:rsid w:val="00603D92"/>
    <w:rsid w:val="006043B6"/>
    <w:rsid w:val="00604862"/>
    <w:rsid w:val="006048DA"/>
    <w:rsid w:val="00605150"/>
    <w:rsid w:val="006051EF"/>
    <w:rsid w:val="00605425"/>
    <w:rsid w:val="006054DA"/>
    <w:rsid w:val="00605A97"/>
    <w:rsid w:val="00606DA3"/>
    <w:rsid w:val="00607173"/>
    <w:rsid w:val="0060733A"/>
    <w:rsid w:val="006104F9"/>
    <w:rsid w:val="006111F7"/>
    <w:rsid w:val="006115DD"/>
    <w:rsid w:val="00612906"/>
    <w:rsid w:val="00612C60"/>
    <w:rsid w:val="006130F5"/>
    <w:rsid w:val="0061423C"/>
    <w:rsid w:val="00620DD8"/>
    <w:rsid w:val="006211C1"/>
    <w:rsid w:val="006211D2"/>
    <w:rsid w:val="006212F0"/>
    <w:rsid w:val="00621381"/>
    <w:rsid w:val="0062165C"/>
    <w:rsid w:val="006221B3"/>
    <w:rsid w:val="0062252D"/>
    <w:rsid w:val="00622CDC"/>
    <w:rsid w:val="006247F5"/>
    <w:rsid w:val="00625602"/>
    <w:rsid w:val="006261A9"/>
    <w:rsid w:val="006274A8"/>
    <w:rsid w:val="00627693"/>
    <w:rsid w:val="006279FD"/>
    <w:rsid w:val="00631067"/>
    <w:rsid w:val="0063170F"/>
    <w:rsid w:val="00631747"/>
    <w:rsid w:val="00632114"/>
    <w:rsid w:val="006323A6"/>
    <w:rsid w:val="006329F6"/>
    <w:rsid w:val="00632EBF"/>
    <w:rsid w:val="00633101"/>
    <w:rsid w:val="006334A5"/>
    <w:rsid w:val="00633E83"/>
    <w:rsid w:val="0063477B"/>
    <w:rsid w:val="0063495B"/>
    <w:rsid w:val="00635118"/>
    <w:rsid w:val="006363C0"/>
    <w:rsid w:val="006365A3"/>
    <w:rsid w:val="006371AA"/>
    <w:rsid w:val="006377FA"/>
    <w:rsid w:val="006404D3"/>
    <w:rsid w:val="0064067A"/>
    <w:rsid w:val="00641300"/>
    <w:rsid w:val="00641DA4"/>
    <w:rsid w:val="00642048"/>
    <w:rsid w:val="006421C1"/>
    <w:rsid w:val="0064399B"/>
    <w:rsid w:val="00643AA7"/>
    <w:rsid w:val="006440DD"/>
    <w:rsid w:val="006445A8"/>
    <w:rsid w:val="00645421"/>
    <w:rsid w:val="00645775"/>
    <w:rsid w:val="006458A6"/>
    <w:rsid w:val="00645F46"/>
    <w:rsid w:val="0064627F"/>
    <w:rsid w:val="0064683D"/>
    <w:rsid w:val="00647B91"/>
    <w:rsid w:val="00647C0E"/>
    <w:rsid w:val="00650AFB"/>
    <w:rsid w:val="00651282"/>
    <w:rsid w:val="006512C6"/>
    <w:rsid w:val="006529E4"/>
    <w:rsid w:val="00652D87"/>
    <w:rsid w:val="00652F19"/>
    <w:rsid w:val="0065309B"/>
    <w:rsid w:val="0065340E"/>
    <w:rsid w:val="00654624"/>
    <w:rsid w:val="006553F1"/>
    <w:rsid w:val="00655D02"/>
    <w:rsid w:val="00656B26"/>
    <w:rsid w:val="006573A5"/>
    <w:rsid w:val="0066063C"/>
    <w:rsid w:val="00660D03"/>
    <w:rsid w:val="006618C9"/>
    <w:rsid w:val="00661C1D"/>
    <w:rsid w:val="0066229E"/>
    <w:rsid w:val="006624A2"/>
    <w:rsid w:val="00662F43"/>
    <w:rsid w:val="006636BB"/>
    <w:rsid w:val="00663706"/>
    <w:rsid w:val="0066377D"/>
    <w:rsid w:val="00664561"/>
    <w:rsid w:val="00665681"/>
    <w:rsid w:val="006659B2"/>
    <w:rsid w:val="00665A68"/>
    <w:rsid w:val="00665DEC"/>
    <w:rsid w:val="00665E80"/>
    <w:rsid w:val="00665FE9"/>
    <w:rsid w:val="0066639F"/>
    <w:rsid w:val="006665C9"/>
    <w:rsid w:val="00666D93"/>
    <w:rsid w:val="00667124"/>
    <w:rsid w:val="0066789D"/>
    <w:rsid w:val="00667DB3"/>
    <w:rsid w:val="00667FCB"/>
    <w:rsid w:val="0067061D"/>
    <w:rsid w:val="00671261"/>
    <w:rsid w:val="006715DC"/>
    <w:rsid w:val="00671D72"/>
    <w:rsid w:val="00672234"/>
    <w:rsid w:val="00672F46"/>
    <w:rsid w:val="0067309F"/>
    <w:rsid w:val="006730C7"/>
    <w:rsid w:val="00673EDC"/>
    <w:rsid w:val="006744ED"/>
    <w:rsid w:val="0067460D"/>
    <w:rsid w:val="006748D4"/>
    <w:rsid w:val="00674B00"/>
    <w:rsid w:val="00674FF5"/>
    <w:rsid w:val="006753C9"/>
    <w:rsid w:val="0067562E"/>
    <w:rsid w:val="00675BCD"/>
    <w:rsid w:val="00676CEB"/>
    <w:rsid w:val="00676EE3"/>
    <w:rsid w:val="006770B4"/>
    <w:rsid w:val="006801DD"/>
    <w:rsid w:val="0068029A"/>
    <w:rsid w:val="00680369"/>
    <w:rsid w:val="00680727"/>
    <w:rsid w:val="0068120B"/>
    <w:rsid w:val="00681218"/>
    <w:rsid w:val="00681E01"/>
    <w:rsid w:val="00682AD8"/>
    <w:rsid w:val="00682BA0"/>
    <w:rsid w:val="00682D7C"/>
    <w:rsid w:val="00683320"/>
    <w:rsid w:val="006834A7"/>
    <w:rsid w:val="00683B9B"/>
    <w:rsid w:val="006841E2"/>
    <w:rsid w:val="0068454E"/>
    <w:rsid w:val="00684BB2"/>
    <w:rsid w:val="00684DBA"/>
    <w:rsid w:val="006854AD"/>
    <w:rsid w:val="006855AF"/>
    <w:rsid w:val="006857F6"/>
    <w:rsid w:val="006865C7"/>
    <w:rsid w:val="006871DA"/>
    <w:rsid w:val="0068723F"/>
    <w:rsid w:val="00687C46"/>
    <w:rsid w:val="00687D9C"/>
    <w:rsid w:val="0069015F"/>
    <w:rsid w:val="006916BA"/>
    <w:rsid w:val="006917D4"/>
    <w:rsid w:val="006920CD"/>
    <w:rsid w:val="00692348"/>
    <w:rsid w:val="006928B9"/>
    <w:rsid w:val="00693A5B"/>
    <w:rsid w:val="00693EA1"/>
    <w:rsid w:val="006943B7"/>
    <w:rsid w:val="00694BB5"/>
    <w:rsid w:val="00694F0C"/>
    <w:rsid w:val="00695D1E"/>
    <w:rsid w:val="00695F78"/>
    <w:rsid w:val="0069636B"/>
    <w:rsid w:val="00696D6E"/>
    <w:rsid w:val="006970E0"/>
    <w:rsid w:val="006976C7"/>
    <w:rsid w:val="006977BC"/>
    <w:rsid w:val="006A17EF"/>
    <w:rsid w:val="006A1934"/>
    <w:rsid w:val="006A1BD1"/>
    <w:rsid w:val="006A2CEA"/>
    <w:rsid w:val="006A4D1E"/>
    <w:rsid w:val="006A5E7D"/>
    <w:rsid w:val="006A5E97"/>
    <w:rsid w:val="006A6156"/>
    <w:rsid w:val="006A65F2"/>
    <w:rsid w:val="006A779F"/>
    <w:rsid w:val="006B00E8"/>
    <w:rsid w:val="006B076A"/>
    <w:rsid w:val="006B0788"/>
    <w:rsid w:val="006B0BB5"/>
    <w:rsid w:val="006B0D45"/>
    <w:rsid w:val="006B0EA5"/>
    <w:rsid w:val="006B1B39"/>
    <w:rsid w:val="006B2612"/>
    <w:rsid w:val="006B2850"/>
    <w:rsid w:val="006B3077"/>
    <w:rsid w:val="006B3338"/>
    <w:rsid w:val="006B335E"/>
    <w:rsid w:val="006B33DD"/>
    <w:rsid w:val="006B4037"/>
    <w:rsid w:val="006B50C9"/>
    <w:rsid w:val="006B5490"/>
    <w:rsid w:val="006B5FFD"/>
    <w:rsid w:val="006B7E36"/>
    <w:rsid w:val="006B7FE7"/>
    <w:rsid w:val="006C0581"/>
    <w:rsid w:val="006C1683"/>
    <w:rsid w:val="006C5DB1"/>
    <w:rsid w:val="006C7687"/>
    <w:rsid w:val="006C786C"/>
    <w:rsid w:val="006D04C6"/>
    <w:rsid w:val="006D0D9E"/>
    <w:rsid w:val="006D0F2F"/>
    <w:rsid w:val="006D0F7C"/>
    <w:rsid w:val="006D1E68"/>
    <w:rsid w:val="006D31F3"/>
    <w:rsid w:val="006D334C"/>
    <w:rsid w:val="006D3E93"/>
    <w:rsid w:val="006D3F5D"/>
    <w:rsid w:val="006D4017"/>
    <w:rsid w:val="006D4716"/>
    <w:rsid w:val="006D492E"/>
    <w:rsid w:val="006D575E"/>
    <w:rsid w:val="006D58ED"/>
    <w:rsid w:val="006D66F1"/>
    <w:rsid w:val="006D677C"/>
    <w:rsid w:val="006D76A8"/>
    <w:rsid w:val="006D7B94"/>
    <w:rsid w:val="006D7D7B"/>
    <w:rsid w:val="006D7F8E"/>
    <w:rsid w:val="006E0154"/>
    <w:rsid w:val="006E0531"/>
    <w:rsid w:val="006E12A5"/>
    <w:rsid w:val="006E1706"/>
    <w:rsid w:val="006E20D2"/>
    <w:rsid w:val="006E20D6"/>
    <w:rsid w:val="006E37AF"/>
    <w:rsid w:val="006E3DB5"/>
    <w:rsid w:val="006E4982"/>
    <w:rsid w:val="006E6304"/>
    <w:rsid w:val="006E6E86"/>
    <w:rsid w:val="006E769C"/>
    <w:rsid w:val="006E7A81"/>
    <w:rsid w:val="006E7D1F"/>
    <w:rsid w:val="006F0432"/>
    <w:rsid w:val="006F1125"/>
    <w:rsid w:val="006F13CB"/>
    <w:rsid w:val="006F1D6A"/>
    <w:rsid w:val="006F25FF"/>
    <w:rsid w:val="006F2A57"/>
    <w:rsid w:val="006F2D3E"/>
    <w:rsid w:val="006F317B"/>
    <w:rsid w:val="006F373C"/>
    <w:rsid w:val="006F376E"/>
    <w:rsid w:val="006F4321"/>
    <w:rsid w:val="006F47ED"/>
    <w:rsid w:val="006F5573"/>
    <w:rsid w:val="006F56A7"/>
    <w:rsid w:val="006F578B"/>
    <w:rsid w:val="006F5C01"/>
    <w:rsid w:val="006F6846"/>
    <w:rsid w:val="006F69DD"/>
    <w:rsid w:val="006F7D57"/>
    <w:rsid w:val="00700287"/>
    <w:rsid w:val="0070114E"/>
    <w:rsid w:val="00701A0D"/>
    <w:rsid w:val="00701FD0"/>
    <w:rsid w:val="007020C9"/>
    <w:rsid w:val="00703413"/>
    <w:rsid w:val="00703DAF"/>
    <w:rsid w:val="007041A7"/>
    <w:rsid w:val="007042B6"/>
    <w:rsid w:val="007058C6"/>
    <w:rsid w:val="00705B9A"/>
    <w:rsid w:val="00705D4D"/>
    <w:rsid w:val="0070696F"/>
    <w:rsid w:val="00706F70"/>
    <w:rsid w:val="00707068"/>
    <w:rsid w:val="00707386"/>
    <w:rsid w:val="0070793C"/>
    <w:rsid w:val="00707C54"/>
    <w:rsid w:val="00707F7C"/>
    <w:rsid w:val="00710031"/>
    <w:rsid w:val="00710A5F"/>
    <w:rsid w:val="00710BC3"/>
    <w:rsid w:val="00710C15"/>
    <w:rsid w:val="00711404"/>
    <w:rsid w:val="00712140"/>
    <w:rsid w:val="00712588"/>
    <w:rsid w:val="00713852"/>
    <w:rsid w:val="00713E78"/>
    <w:rsid w:val="007140F5"/>
    <w:rsid w:val="007145F9"/>
    <w:rsid w:val="007148C8"/>
    <w:rsid w:val="007152FA"/>
    <w:rsid w:val="007153DB"/>
    <w:rsid w:val="00715F64"/>
    <w:rsid w:val="00716C8E"/>
    <w:rsid w:val="00716CBF"/>
    <w:rsid w:val="00716D6A"/>
    <w:rsid w:val="007206AF"/>
    <w:rsid w:val="00720BBE"/>
    <w:rsid w:val="00721145"/>
    <w:rsid w:val="00721685"/>
    <w:rsid w:val="00721C80"/>
    <w:rsid w:val="00721E2A"/>
    <w:rsid w:val="00722352"/>
    <w:rsid w:val="00722D38"/>
    <w:rsid w:val="00722EF6"/>
    <w:rsid w:val="0072375E"/>
    <w:rsid w:val="0072380B"/>
    <w:rsid w:val="00723F2B"/>
    <w:rsid w:val="0072469C"/>
    <w:rsid w:val="0072472D"/>
    <w:rsid w:val="00724AF6"/>
    <w:rsid w:val="00724F14"/>
    <w:rsid w:val="007252BF"/>
    <w:rsid w:val="00726391"/>
    <w:rsid w:val="007263D3"/>
    <w:rsid w:val="00730163"/>
    <w:rsid w:val="0073042A"/>
    <w:rsid w:val="007323BA"/>
    <w:rsid w:val="00732540"/>
    <w:rsid w:val="00732627"/>
    <w:rsid w:val="00732888"/>
    <w:rsid w:val="00732F1D"/>
    <w:rsid w:val="00733747"/>
    <w:rsid w:val="00733EEE"/>
    <w:rsid w:val="007343E2"/>
    <w:rsid w:val="00734A42"/>
    <w:rsid w:val="00734B70"/>
    <w:rsid w:val="00735461"/>
    <w:rsid w:val="00735CD4"/>
    <w:rsid w:val="007374D2"/>
    <w:rsid w:val="007374DE"/>
    <w:rsid w:val="00737877"/>
    <w:rsid w:val="007402D0"/>
    <w:rsid w:val="007405ED"/>
    <w:rsid w:val="00741473"/>
    <w:rsid w:val="007414B2"/>
    <w:rsid w:val="00741A6C"/>
    <w:rsid w:val="007420CA"/>
    <w:rsid w:val="007428C7"/>
    <w:rsid w:val="00742CC3"/>
    <w:rsid w:val="0074360B"/>
    <w:rsid w:val="00743825"/>
    <w:rsid w:val="0074388E"/>
    <w:rsid w:val="00743E1D"/>
    <w:rsid w:val="00744804"/>
    <w:rsid w:val="007448FC"/>
    <w:rsid w:val="00744D8B"/>
    <w:rsid w:val="00745E99"/>
    <w:rsid w:val="00746A88"/>
    <w:rsid w:val="007470C2"/>
    <w:rsid w:val="00747219"/>
    <w:rsid w:val="007474DB"/>
    <w:rsid w:val="0075000B"/>
    <w:rsid w:val="00750166"/>
    <w:rsid w:val="00751015"/>
    <w:rsid w:val="0075108F"/>
    <w:rsid w:val="007515C4"/>
    <w:rsid w:val="007516EA"/>
    <w:rsid w:val="00751EC7"/>
    <w:rsid w:val="00752537"/>
    <w:rsid w:val="00752592"/>
    <w:rsid w:val="00752CA0"/>
    <w:rsid w:val="00752E8B"/>
    <w:rsid w:val="007533EF"/>
    <w:rsid w:val="00754A35"/>
    <w:rsid w:val="00754C3D"/>
    <w:rsid w:val="0075597B"/>
    <w:rsid w:val="00756124"/>
    <w:rsid w:val="00756C7F"/>
    <w:rsid w:val="00756F9F"/>
    <w:rsid w:val="00757845"/>
    <w:rsid w:val="0075795E"/>
    <w:rsid w:val="00757A0D"/>
    <w:rsid w:val="00760BDD"/>
    <w:rsid w:val="00760D94"/>
    <w:rsid w:val="00760FE7"/>
    <w:rsid w:val="00761810"/>
    <w:rsid w:val="007618EA"/>
    <w:rsid w:val="00761A60"/>
    <w:rsid w:val="00762360"/>
    <w:rsid w:val="00762FDF"/>
    <w:rsid w:val="007634A9"/>
    <w:rsid w:val="00763EB5"/>
    <w:rsid w:val="00763F86"/>
    <w:rsid w:val="007649CC"/>
    <w:rsid w:val="00764ECA"/>
    <w:rsid w:val="00765DBF"/>
    <w:rsid w:val="00766656"/>
    <w:rsid w:val="00766AD9"/>
    <w:rsid w:val="007673EF"/>
    <w:rsid w:val="007674BB"/>
    <w:rsid w:val="00767C6A"/>
    <w:rsid w:val="00770B25"/>
    <w:rsid w:val="00770CED"/>
    <w:rsid w:val="00770FF9"/>
    <w:rsid w:val="00771192"/>
    <w:rsid w:val="007727DC"/>
    <w:rsid w:val="007738EF"/>
    <w:rsid w:val="00774041"/>
    <w:rsid w:val="007740BE"/>
    <w:rsid w:val="00775047"/>
    <w:rsid w:val="007751D5"/>
    <w:rsid w:val="007753F3"/>
    <w:rsid w:val="007757E7"/>
    <w:rsid w:val="00776309"/>
    <w:rsid w:val="0077639D"/>
    <w:rsid w:val="00776435"/>
    <w:rsid w:val="00776703"/>
    <w:rsid w:val="00776893"/>
    <w:rsid w:val="00777828"/>
    <w:rsid w:val="00777BCB"/>
    <w:rsid w:val="0078033E"/>
    <w:rsid w:val="00780743"/>
    <w:rsid w:val="00781AAA"/>
    <w:rsid w:val="00781CB3"/>
    <w:rsid w:val="0078271E"/>
    <w:rsid w:val="00782741"/>
    <w:rsid w:val="00783EF7"/>
    <w:rsid w:val="007841D0"/>
    <w:rsid w:val="00785052"/>
    <w:rsid w:val="007856BC"/>
    <w:rsid w:val="0078575F"/>
    <w:rsid w:val="00785FB7"/>
    <w:rsid w:val="007867BD"/>
    <w:rsid w:val="00786AAF"/>
    <w:rsid w:val="00786B08"/>
    <w:rsid w:val="007873D1"/>
    <w:rsid w:val="0078780F"/>
    <w:rsid w:val="00787FAC"/>
    <w:rsid w:val="007900F0"/>
    <w:rsid w:val="007906B6"/>
    <w:rsid w:val="00790E70"/>
    <w:rsid w:val="0079112E"/>
    <w:rsid w:val="00792061"/>
    <w:rsid w:val="00792812"/>
    <w:rsid w:val="00793030"/>
    <w:rsid w:val="00795A5C"/>
    <w:rsid w:val="00795D79"/>
    <w:rsid w:val="00795FDB"/>
    <w:rsid w:val="00796016"/>
    <w:rsid w:val="007960B2"/>
    <w:rsid w:val="00796315"/>
    <w:rsid w:val="0079645F"/>
    <w:rsid w:val="007965EC"/>
    <w:rsid w:val="00797114"/>
    <w:rsid w:val="00797F02"/>
    <w:rsid w:val="007A0138"/>
    <w:rsid w:val="007A0950"/>
    <w:rsid w:val="007A1D40"/>
    <w:rsid w:val="007A208C"/>
    <w:rsid w:val="007A3C72"/>
    <w:rsid w:val="007A4C05"/>
    <w:rsid w:val="007A5201"/>
    <w:rsid w:val="007A5661"/>
    <w:rsid w:val="007A5C7C"/>
    <w:rsid w:val="007A6299"/>
    <w:rsid w:val="007A66FD"/>
    <w:rsid w:val="007A6970"/>
    <w:rsid w:val="007A69D8"/>
    <w:rsid w:val="007A7E18"/>
    <w:rsid w:val="007B020D"/>
    <w:rsid w:val="007B034C"/>
    <w:rsid w:val="007B0D50"/>
    <w:rsid w:val="007B0D78"/>
    <w:rsid w:val="007B2A8A"/>
    <w:rsid w:val="007B348A"/>
    <w:rsid w:val="007B3E2E"/>
    <w:rsid w:val="007B49D2"/>
    <w:rsid w:val="007B4C9F"/>
    <w:rsid w:val="007B4E81"/>
    <w:rsid w:val="007B4F6F"/>
    <w:rsid w:val="007B590E"/>
    <w:rsid w:val="007B6062"/>
    <w:rsid w:val="007B6744"/>
    <w:rsid w:val="007B70B3"/>
    <w:rsid w:val="007B725E"/>
    <w:rsid w:val="007B7B52"/>
    <w:rsid w:val="007C01CE"/>
    <w:rsid w:val="007C044F"/>
    <w:rsid w:val="007C0776"/>
    <w:rsid w:val="007C081B"/>
    <w:rsid w:val="007C0A9B"/>
    <w:rsid w:val="007C16B4"/>
    <w:rsid w:val="007C17BA"/>
    <w:rsid w:val="007C17F3"/>
    <w:rsid w:val="007C18F2"/>
    <w:rsid w:val="007C2C4C"/>
    <w:rsid w:val="007C2F22"/>
    <w:rsid w:val="007C345C"/>
    <w:rsid w:val="007C45C7"/>
    <w:rsid w:val="007C4A93"/>
    <w:rsid w:val="007C4B3D"/>
    <w:rsid w:val="007C4C4F"/>
    <w:rsid w:val="007C4EB0"/>
    <w:rsid w:val="007C6217"/>
    <w:rsid w:val="007C651D"/>
    <w:rsid w:val="007C6761"/>
    <w:rsid w:val="007C6D82"/>
    <w:rsid w:val="007C7032"/>
    <w:rsid w:val="007C7F84"/>
    <w:rsid w:val="007D01FD"/>
    <w:rsid w:val="007D1E4D"/>
    <w:rsid w:val="007D270C"/>
    <w:rsid w:val="007D2BC9"/>
    <w:rsid w:val="007D2FCC"/>
    <w:rsid w:val="007D3D86"/>
    <w:rsid w:val="007D484F"/>
    <w:rsid w:val="007D5CC8"/>
    <w:rsid w:val="007D65AF"/>
    <w:rsid w:val="007D67A5"/>
    <w:rsid w:val="007D7373"/>
    <w:rsid w:val="007D7B22"/>
    <w:rsid w:val="007E0E96"/>
    <w:rsid w:val="007E11F9"/>
    <w:rsid w:val="007E15D2"/>
    <w:rsid w:val="007E22CB"/>
    <w:rsid w:val="007E27FC"/>
    <w:rsid w:val="007E28F8"/>
    <w:rsid w:val="007E2A93"/>
    <w:rsid w:val="007E2B1D"/>
    <w:rsid w:val="007E42F1"/>
    <w:rsid w:val="007E48F3"/>
    <w:rsid w:val="007E48FA"/>
    <w:rsid w:val="007E4D71"/>
    <w:rsid w:val="007E4DCC"/>
    <w:rsid w:val="007E5659"/>
    <w:rsid w:val="007E571F"/>
    <w:rsid w:val="007E5C7F"/>
    <w:rsid w:val="007E6486"/>
    <w:rsid w:val="007E6D10"/>
    <w:rsid w:val="007E7259"/>
    <w:rsid w:val="007E739E"/>
    <w:rsid w:val="007F0958"/>
    <w:rsid w:val="007F1A00"/>
    <w:rsid w:val="007F2649"/>
    <w:rsid w:val="007F2F89"/>
    <w:rsid w:val="007F34DD"/>
    <w:rsid w:val="007F366A"/>
    <w:rsid w:val="007F3E71"/>
    <w:rsid w:val="007F5368"/>
    <w:rsid w:val="007F623B"/>
    <w:rsid w:val="007F745C"/>
    <w:rsid w:val="00800BC8"/>
    <w:rsid w:val="00800C97"/>
    <w:rsid w:val="008015DC"/>
    <w:rsid w:val="00801A23"/>
    <w:rsid w:val="008020ED"/>
    <w:rsid w:val="0080281F"/>
    <w:rsid w:val="00802C9C"/>
    <w:rsid w:val="00803B75"/>
    <w:rsid w:val="00803DDE"/>
    <w:rsid w:val="00804B7C"/>
    <w:rsid w:val="00804BC5"/>
    <w:rsid w:val="00804D69"/>
    <w:rsid w:val="008056E4"/>
    <w:rsid w:val="00805DC3"/>
    <w:rsid w:val="00805E8A"/>
    <w:rsid w:val="00806264"/>
    <w:rsid w:val="00806527"/>
    <w:rsid w:val="00807019"/>
    <w:rsid w:val="00807935"/>
    <w:rsid w:val="0080793E"/>
    <w:rsid w:val="00810213"/>
    <w:rsid w:val="0081082F"/>
    <w:rsid w:val="00810A8E"/>
    <w:rsid w:val="00811465"/>
    <w:rsid w:val="00812191"/>
    <w:rsid w:val="00812374"/>
    <w:rsid w:val="00812785"/>
    <w:rsid w:val="00812DFE"/>
    <w:rsid w:val="0081309B"/>
    <w:rsid w:val="00813189"/>
    <w:rsid w:val="00813EE7"/>
    <w:rsid w:val="008142C5"/>
    <w:rsid w:val="00814B18"/>
    <w:rsid w:val="00814C2B"/>
    <w:rsid w:val="008154CD"/>
    <w:rsid w:val="00815A59"/>
    <w:rsid w:val="00815D18"/>
    <w:rsid w:val="00815D4C"/>
    <w:rsid w:val="008161EE"/>
    <w:rsid w:val="008166BE"/>
    <w:rsid w:val="0082199B"/>
    <w:rsid w:val="008219ED"/>
    <w:rsid w:val="00822854"/>
    <w:rsid w:val="00822CF4"/>
    <w:rsid w:val="008255B4"/>
    <w:rsid w:val="008264C2"/>
    <w:rsid w:val="008267DD"/>
    <w:rsid w:val="00826A5D"/>
    <w:rsid w:val="00827394"/>
    <w:rsid w:val="00830083"/>
    <w:rsid w:val="0083014B"/>
    <w:rsid w:val="0083091F"/>
    <w:rsid w:val="00831077"/>
    <w:rsid w:val="00831681"/>
    <w:rsid w:val="0083222C"/>
    <w:rsid w:val="008323D9"/>
    <w:rsid w:val="008330D2"/>
    <w:rsid w:val="00833252"/>
    <w:rsid w:val="0083331F"/>
    <w:rsid w:val="008338C0"/>
    <w:rsid w:val="00835566"/>
    <w:rsid w:val="00836076"/>
    <w:rsid w:val="00836563"/>
    <w:rsid w:val="00836814"/>
    <w:rsid w:val="008371E3"/>
    <w:rsid w:val="0083747E"/>
    <w:rsid w:val="00840084"/>
    <w:rsid w:val="008402A8"/>
    <w:rsid w:val="00841163"/>
    <w:rsid w:val="00841173"/>
    <w:rsid w:val="00841240"/>
    <w:rsid w:val="00841B06"/>
    <w:rsid w:val="00841B5B"/>
    <w:rsid w:val="00841D8D"/>
    <w:rsid w:val="0084224C"/>
    <w:rsid w:val="008426B7"/>
    <w:rsid w:val="008428A1"/>
    <w:rsid w:val="00842921"/>
    <w:rsid w:val="00842A8C"/>
    <w:rsid w:val="00842AC5"/>
    <w:rsid w:val="00844B4C"/>
    <w:rsid w:val="00844DDA"/>
    <w:rsid w:val="00845432"/>
    <w:rsid w:val="008461EF"/>
    <w:rsid w:val="0084660B"/>
    <w:rsid w:val="00847572"/>
    <w:rsid w:val="00847780"/>
    <w:rsid w:val="0085024A"/>
    <w:rsid w:val="008512DD"/>
    <w:rsid w:val="00851325"/>
    <w:rsid w:val="00851AE5"/>
    <w:rsid w:val="00851CB3"/>
    <w:rsid w:val="00851EDC"/>
    <w:rsid w:val="00852939"/>
    <w:rsid w:val="00852C23"/>
    <w:rsid w:val="00853446"/>
    <w:rsid w:val="00853CF6"/>
    <w:rsid w:val="00854220"/>
    <w:rsid w:val="00855CD6"/>
    <w:rsid w:val="00855CF5"/>
    <w:rsid w:val="00857868"/>
    <w:rsid w:val="00857DAE"/>
    <w:rsid w:val="00860102"/>
    <w:rsid w:val="00860C3F"/>
    <w:rsid w:val="00860E58"/>
    <w:rsid w:val="008612ED"/>
    <w:rsid w:val="00861D7B"/>
    <w:rsid w:val="00861E0C"/>
    <w:rsid w:val="00862A91"/>
    <w:rsid w:val="00862BA5"/>
    <w:rsid w:val="00863278"/>
    <w:rsid w:val="008634B0"/>
    <w:rsid w:val="00863584"/>
    <w:rsid w:val="00864313"/>
    <w:rsid w:val="008647DC"/>
    <w:rsid w:val="0086492F"/>
    <w:rsid w:val="00864ABF"/>
    <w:rsid w:val="00864B59"/>
    <w:rsid w:val="00864C41"/>
    <w:rsid w:val="00864E95"/>
    <w:rsid w:val="0086552F"/>
    <w:rsid w:val="00865B7B"/>
    <w:rsid w:val="00865DB5"/>
    <w:rsid w:val="00865EA5"/>
    <w:rsid w:val="00867600"/>
    <w:rsid w:val="008705A3"/>
    <w:rsid w:val="008708E4"/>
    <w:rsid w:val="00870DDD"/>
    <w:rsid w:val="0087102A"/>
    <w:rsid w:val="00871333"/>
    <w:rsid w:val="0087206A"/>
    <w:rsid w:val="00872113"/>
    <w:rsid w:val="00873AD9"/>
    <w:rsid w:val="00873C5A"/>
    <w:rsid w:val="008748E8"/>
    <w:rsid w:val="00874D47"/>
    <w:rsid w:val="00874DE9"/>
    <w:rsid w:val="00875F98"/>
    <w:rsid w:val="008760A3"/>
    <w:rsid w:val="008766D4"/>
    <w:rsid w:val="00876969"/>
    <w:rsid w:val="008772D3"/>
    <w:rsid w:val="00877B28"/>
    <w:rsid w:val="00877B5C"/>
    <w:rsid w:val="00877C8A"/>
    <w:rsid w:val="00880570"/>
    <w:rsid w:val="008806AC"/>
    <w:rsid w:val="008807CD"/>
    <w:rsid w:val="0088097B"/>
    <w:rsid w:val="00880C63"/>
    <w:rsid w:val="00880C89"/>
    <w:rsid w:val="008810CA"/>
    <w:rsid w:val="008814D2"/>
    <w:rsid w:val="00881E25"/>
    <w:rsid w:val="00882AC9"/>
    <w:rsid w:val="0088336E"/>
    <w:rsid w:val="008837DC"/>
    <w:rsid w:val="008854DC"/>
    <w:rsid w:val="00885A4F"/>
    <w:rsid w:val="008861AB"/>
    <w:rsid w:val="0088694F"/>
    <w:rsid w:val="00890330"/>
    <w:rsid w:val="0089039C"/>
    <w:rsid w:val="00890D85"/>
    <w:rsid w:val="00890E30"/>
    <w:rsid w:val="00891937"/>
    <w:rsid w:val="00891AC8"/>
    <w:rsid w:val="00891E29"/>
    <w:rsid w:val="00891E78"/>
    <w:rsid w:val="00891F4D"/>
    <w:rsid w:val="00891F95"/>
    <w:rsid w:val="0089231D"/>
    <w:rsid w:val="0089343F"/>
    <w:rsid w:val="00893A7B"/>
    <w:rsid w:val="00893BFF"/>
    <w:rsid w:val="00895390"/>
    <w:rsid w:val="008956FC"/>
    <w:rsid w:val="00895A50"/>
    <w:rsid w:val="00896042"/>
    <w:rsid w:val="00896064"/>
    <w:rsid w:val="008965CA"/>
    <w:rsid w:val="008968AF"/>
    <w:rsid w:val="00896C0E"/>
    <w:rsid w:val="00897116"/>
    <w:rsid w:val="008971A1"/>
    <w:rsid w:val="008974B0"/>
    <w:rsid w:val="00897578"/>
    <w:rsid w:val="00897B61"/>
    <w:rsid w:val="008A0E91"/>
    <w:rsid w:val="008A1073"/>
    <w:rsid w:val="008A13B9"/>
    <w:rsid w:val="008A2753"/>
    <w:rsid w:val="008A3ECA"/>
    <w:rsid w:val="008A4C5C"/>
    <w:rsid w:val="008A56D3"/>
    <w:rsid w:val="008A7072"/>
    <w:rsid w:val="008A7470"/>
    <w:rsid w:val="008A7BCF"/>
    <w:rsid w:val="008B006D"/>
    <w:rsid w:val="008B08E1"/>
    <w:rsid w:val="008B0A85"/>
    <w:rsid w:val="008B0EA9"/>
    <w:rsid w:val="008B1355"/>
    <w:rsid w:val="008B148A"/>
    <w:rsid w:val="008B1660"/>
    <w:rsid w:val="008B167D"/>
    <w:rsid w:val="008B1892"/>
    <w:rsid w:val="008B18A5"/>
    <w:rsid w:val="008B2A2E"/>
    <w:rsid w:val="008B2FDE"/>
    <w:rsid w:val="008B30C0"/>
    <w:rsid w:val="008B39E2"/>
    <w:rsid w:val="008B3DF4"/>
    <w:rsid w:val="008B4BE0"/>
    <w:rsid w:val="008B55C3"/>
    <w:rsid w:val="008B630D"/>
    <w:rsid w:val="008B63A8"/>
    <w:rsid w:val="008B6402"/>
    <w:rsid w:val="008B64BD"/>
    <w:rsid w:val="008B6B7D"/>
    <w:rsid w:val="008B7423"/>
    <w:rsid w:val="008B76CE"/>
    <w:rsid w:val="008B7BD9"/>
    <w:rsid w:val="008B7F60"/>
    <w:rsid w:val="008C03F1"/>
    <w:rsid w:val="008C0C7B"/>
    <w:rsid w:val="008C0E75"/>
    <w:rsid w:val="008C11E2"/>
    <w:rsid w:val="008C1744"/>
    <w:rsid w:val="008C1D3A"/>
    <w:rsid w:val="008C1F95"/>
    <w:rsid w:val="008C2F10"/>
    <w:rsid w:val="008C2F1D"/>
    <w:rsid w:val="008C33D9"/>
    <w:rsid w:val="008C3779"/>
    <w:rsid w:val="008C3A7B"/>
    <w:rsid w:val="008C3BF7"/>
    <w:rsid w:val="008C43C8"/>
    <w:rsid w:val="008C4E00"/>
    <w:rsid w:val="008C5401"/>
    <w:rsid w:val="008C6C0B"/>
    <w:rsid w:val="008C6D5D"/>
    <w:rsid w:val="008C7166"/>
    <w:rsid w:val="008C78A1"/>
    <w:rsid w:val="008C7C32"/>
    <w:rsid w:val="008C7F4F"/>
    <w:rsid w:val="008C7FD0"/>
    <w:rsid w:val="008D0098"/>
    <w:rsid w:val="008D029D"/>
    <w:rsid w:val="008D04C6"/>
    <w:rsid w:val="008D0984"/>
    <w:rsid w:val="008D0E6F"/>
    <w:rsid w:val="008D160D"/>
    <w:rsid w:val="008D1CA1"/>
    <w:rsid w:val="008D235A"/>
    <w:rsid w:val="008D2E17"/>
    <w:rsid w:val="008D2E49"/>
    <w:rsid w:val="008D3345"/>
    <w:rsid w:val="008D386D"/>
    <w:rsid w:val="008D3C88"/>
    <w:rsid w:val="008D4471"/>
    <w:rsid w:val="008D4AE3"/>
    <w:rsid w:val="008D55D5"/>
    <w:rsid w:val="008D563F"/>
    <w:rsid w:val="008D58F1"/>
    <w:rsid w:val="008D5ADE"/>
    <w:rsid w:val="008D60E3"/>
    <w:rsid w:val="008D64E2"/>
    <w:rsid w:val="008D6956"/>
    <w:rsid w:val="008D6AD9"/>
    <w:rsid w:val="008D777E"/>
    <w:rsid w:val="008E08DB"/>
    <w:rsid w:val="008E1FBC"/>
    <w:rsid w:val="008E2285"/>
    <w:rsid w:val="008E2AC2"/>
    <w:rsid w:val="008E2C2F"/>
    <w:rsid w:val="008E2FA3"/>
    <w:rsid w:val="008E3890"/>
    <w:rsid w:val="008E4686"/>
    <w:rsid w:val="008E513C"/>
    <w:rsid w:val="008E5360"/>
    <w:rsid w:val="008E5679"/>
    <w:rsid w:val="008E5DDF"/>
    <w:rsid w:val="008E7189"/>
    <w:rsid w:val="008E77E9"/>
    <w:rsid w:val="008E7849"/>
    <w:rsid w:val="008E7F89"/>
    <w:rsid w:val="008F0304"/>
    <w:rsid w:val="008F04D7"/>
    <w:rsid w:val="008F0573"/>
    <w:rsid w:val="008F0DB1"/>
    <w:rsid w:val="008F1089"/>
    <w:rsid w:val="008F2056"/>
    <w:rsid w:val="008F2783"/>
    <w:rsid w:val="008F311B"/>
    <w:rsid w:val="008F3A23"/>
    <w:rsid w:val="008F3B44"/>
    <w:rsid w:val="008F3B70"/>
    <w:rsid w:val="008F470E"/>
    <w:rsid w:val="008F5203"/>
    <w:rsid w:val="008F5D1E"/>
    <w:rsid w:val="008F7051"/>
    <w:rsid w:val="008F7F2B"/>
    <w:rsid w:val="009019BF"/>
    <w:rsid w:val="00901A13"/>
    <w:rsid w:val="00901C37"/>
    <w:rsid w:val="00901E74"/>
    <w:rsid w:val="009026A9"/>
    <w:rsid w:val="0090373E"/>
    <w:rsid w:val="00904EFB"/>
    <w:rsid w:val="00905A5B"/>
    <w:rsid w:val="00906474"/>
    <w:rsid w:val="009064B1"/>
    <w:rsid w:val="00906773"/>
    <w:rsid w:val="009069D1"/>
    <w:rsid w:val="00906D9F"/>
    <w:rsid w:val="009079C4"/>
    <w:rsid w:val="00907D20"/>
    <w:rsid w:val="009109BA"/>
    <w:rsid w:val="00910F69"/>
    <w:rsid w:val="009116F6"/>
    <w:rsid w:val="00911B53"/>
    <w:rsid w:val="0091437A"/>
    <w:rsid w:val="00914760"/>
    <w:rsid w:val="0091478D"/>
    <w:rsid w:val="00915148"/>
    <w:rsid w:val="009154A0"/>
    <w:rsid w:val="009155EA"/>
    <w:rsid w:val="00915A7C"/>
    <w:rsid w:val="00916DEA"/>
    <w:rsid w:val="00917214"/>
    <w:rsid w:val="009178B5"/>
    <w:rsid w:val="00917CE9"/>
    <w:rsid w:val="00917F04"/>
    <w:rsid w:val="00920014"/>
    <w:rsid w:val="00920501"/>
    <w:rsid w:val="009222A6"/>
    <w:rsid w:val="009228D1"/>
    <w:rsid w:val="0092494B"/>
    <w:rsid w:val="00924CF7"/>
    <w:rsid w:val="00924E84"/>
    <w:rsid w:val="00925848"/>
    <w:rsid w:val="00925D51"/>
    <w:rsid w:val="00926B87"/>
    <w:rsid w:val="00926DD9"/>
    <w:rsid w:val="009271C3"/>
    <w:rsid w:val="00927701"/>
    <w:rsid w:val="009278F0"/>
    <w:rsid w:val="00927AA4"/>
    <w:rsid w:val="00927DA7"/>
    <w:rsid w:val="00930229"/>
    <w:rsid w:val="0093082F"/>
    <w:rsid w:val="0093094E"/>
    <w:rsid w:val="00930CFF"/>
    <w:rsid w:val="009319BE"/>
    <w:rsid w:val="00931F96"/>
    <w:rsid w:val="009322EC"/>
    <w:rsid w:val="009322FB"/>
    <w:rsid w:val="00932C14"/>
    <w:rsid w:val="0093549B"/>
    <w:rsid w:val="00935F0E"/>
    <w:rsid w:val="00936398"/>
    <w:rsid w:val="00936A20"/>
    <w:rsid w:val="00936A4E"/>
    <w:rsid w:val="0093717C"/>
    <w:rsid w:val="0093739D"/>
    <w:rsid w:val="00937E2B"/>
    <w:rsid w:val="00937F31"/>
    <w:rsid w:val="00940D20"/>
    <w:rsid w:val="00941816"/>
    <w:rsid w:val="009421B3"/>
    <w:rsid w:val="00942B6E"/>
    <w:rsid w:val="00942C52"/>
    <w:rsid w:val="00944840"/>
    <w:rsid w:val="00944C21"/>
    <w:rsid w:val="0094522D"/>
    <w:rsid w:val="009453AB"/>
    <w:rsid w:val="00945D36"/>
    <w:rsid w:val="00945D54"/>
    <w:rsid w:val="00945DE1"/>
    <w:rsid w:val="0094657E"/>
    <w:rsid w:val="00946733"/>
    <w:rsid w:val="009469BA"/>
    <w:rsid w:val="00946B40"/>
    <w:rsid w:val="00946CCC"/>
    <w:rsid w:val="00947EC7"/>
    <w:rsid w:val="00950640"/>
    <w:rsid w:val="0095089F"/>
    <w:rsid w:val="00950A28"/>
    <w:rsid w:val="0095124A"/>
    <w:rsid w:val="00951E4B"/>
    <w:rsid w:val="00953051"/>
    <w:rsid w:val="00953C4A"/>
    <w:rsid w:val="009554FA"/>
    <w:rsid w:val="00955840"/>
    <w:rsid w:val="00955DA2"/>
    <w:rsid w:val="00956191"/>
    <w:rsid w:val="0095631F"/>
    <w:rsid w:val="009564F0"/>
    <w:rsid w:val="0095712F"/>
    <w:rsid w:val="00957642"/>
    <w:rsid w:val="00957A71"/>
    <w:rsid w:val="0096058C"/>
    <w:rsid w:val="009606F3"/>
    <w:rsid w:val="00960918"/>
    <w:rsid w:val="009610D6"/>
    <w:rsid w:val="009612D0"/>
    <w:rsid w:val="0096172A"/>
    <w:rsid w:val="0096199C"/>
    <w:rsid w:val="00961D06"/>
    <w:rsid w:val="009621BB"/>
    <w:rsid w:val="009622E1"/>
    <w:rsid w:val="00962984"/>
    <w:rsid w:val="00962AAF"/>
    <w:rsid w:val="00963CEB"/>
    <w:rsid w:val="00965446"/>
    <w:rsid w:val="00965E60"/>
    <w:rsid w:val="0096611C"/>
    <w:rsid w:val="0096612A"/>
    <w:rsid w:val="0096648D"/>
    <w:rsid w:val="009668E3"/>
    <w:rsid w:val="0096697A"/>
    <w:rsid w:val="00967367"/>
    <w:rsid w:val="00967806"/>
    <w:rsid w:val="0096784D"/>
    <w:rsid w:val="009679F7"/>
    <w:rsid w:val="00967E11"/>
    <w:rsid w:val="009701F7"/>
    <w:rsid w:val="0097049A"/>
    <w:rsid w:val="0097117B"/>
    <w:rsid w:val="00972C73"/>
    <w:rsid w:val="00973660"/>
    <w:rsid w:val="009739B2"/>
    <w:rsid w:val="00973EA7"/>
    <w:rsid w:val="00975346"/>
    <w:rsid w:val="009758A6"/>
    <w:rsid w:val="009762F1"/>
    <w:rsid w:val="00976E98"/>
    <w:rsid w:val="00977C96"/>
    <w:rsid w:val="009813BF"/>
    <w:rsid w:val="00981836"/>
    <w:rsid w:val="00984503"/>
    <w:rsid w:val="009848E4"/>
    <w:rsid w:val="0098514B"/>
    <w:rsid w:val="00985668"/>
    <w:rsid w:val="009859BF"/>
    <w:rsid w:val="00985E5E"/>
    <w:rsid w:val="00985F32"/>
    <w:rsid w:val="00986683"/>
    <w:rsid w:val="00986B7A"/>
    <w:rsid w:val="00986CB4"/>
    <w:rsid w:val="0098741E"/>
    <w:rsid w:val="0098749C"/>
    <w:rsid w:val="0098768C"/>
    <w:rsid w:val="009904FA"/>
    <w:rsid w:val="0099109B"/>
    <w:rsid w:val="009913CA"/>
    <w:rsid w:val="00991484"/>
    <w:rsid w:val="00991CAA"/>
    <w:rsid w:val="00991CF9"/>
    <w:rsid w:val="0099216F"/>
    <w:rsid w:val="00992936"/>
    <w:rsid w:val="00993BFB"/>
    <w:rsid w:val="00994532"/>
    <w:rsid w:val="0099475E"/>
    <w:rsid w:val="0099497F"/>
    <w:rsid w:val="00995099"/>
    <w:rsid w:val="0099534C"/>
    <w:rsid w:val="00995578"/>
    <w:rsid w:val="009955B9"/>
    <w:rsid w:val="009958EE"/>
    <w:rsid w:val="00995F7E"/>
    <w:rsid w:val="00996A24"/>
    <w:rsid w:val="0099714B"/>
    <w:rsid w:val="009978F5"/>
    <w:rsid w:val="00997E1D"/>
    <w:rsid w:val="00997F90"/>
    <w:rsid w:val="00997FD8"/>
    <w:rsid w:val="009A0244"/>
    <w:rsid w:val="009A0C53"/>
    <w:rsid w:val="009A0E0E"/>
    <w:rsid w:val="009A1495"/>
    <w:rsid w:val="009A2CC3"/>
    <w:rsid w:val="009A2E86"/>
    <w:rsid w:val="009A3009"/>
    <w:rsid w:val="009A322F"/>
    <w:rsid w:val="009A37DC"/>
    <w:rsid w:val="009A3A60"/>
    <w:rsid w:val="009A4705"/>
    <w:rsid w:val="009A4BFA"/>
    <w:rsid w:val="009A5771"/>
    <w:rsid w:val="009A5774"/>
    <w:rsid w:val="009A6311"/>
    <w:rsid w:val="009A71A6"/>
    <w:rsid w:val="009A779F"/>
    <w:rsid w:val="009A7802"/>
    <w:rsid w:val="009B0A52"/>
    <w:rsid w:val="009B18B6"/>
    <w:rsid w:val="009B425B"/>
    <w:rsid w:val="009B51DB"/>
    <w:rsid w:val="009B6368"/>
    <w:rsid w:val="009B6619"/>
    <w:rsid w:val="009B6A21"/>
    <w:rsid w:val="009B75C3"/>
    <w:rsid w:val="009C1100"/>
    <w:rsid w:val="009C275D"/>
    <w:rsid w:val="009C2A70"/>
    <w:rsid w:val="009C350D"/>
    <w:rsid w:val="009C3888"/>
    <w:rsid w:val="009C42D1"/>
    <w:rsid w:val="009C5435"/>
    <w:rsid w:val="009C5440"/>
    <w:rsid w:val="009C5478"/>
    <w:rsid w:val="009C5CFC"/>
    <w:rsid w:val="009C5D0A"/>
    <w:rsid w:val="009C6352"/>
    <w:rsid w:val="009C65F4"/>
    <w:rsid w:val="009C7353"/>
    <w:rsid w:val="009C7F44"/>
    <w:rsid w:val="009D0485"/>
    <w:rsid w:val="009D0BB2"/>
    <w:rsid w:val="009D0C8D"/>
    <w:rsid w:val="009D16A3"/>
    <w:rsid w:val="009D1A31"/>
    <w:rsid w:val="009D2107"/>
    <w:rsid w:val="009D2A5B"/>
    <w:rsid w:val="009D2E7C"/>
    <w:rsid w:val="009D4D24"/>
    <w:rsid w:val="009D4DFF"/>
    <w:rsid w:val="009D4E4B"/>
    <w:rsid w:val="009D653A"/>
    <w:rsid w:val="009D6847"/>
    <w:rsid w:val="009D6C5F"/>
    <w:rsid w:val="009E028B"/>
    <w:rsid w:val="009E03E1"/>
    <w:rsid w:val="009E1625"/>
    <w:rsid w:val="009E1ED5"/>
    <w:rsid w:val="009E209C"/>
    <w:rsid w:val="009E3A5B"/>
    <w:rsid w:val="009E3D7F"/>
    <w:rsid w:val="009E4CE9"/>
    <w:rsid w:val="009E4CF7"/>
    <w:rsid w:val="009E51DD"/>
    <w:rsid w:val="009E59FC"/>
    <w:rsid w:val="009E5B4E"/>
    <w:rsid w:val="009E5D7D"/>
    <w:rsid w:val="009E69FF"/>
    <w:rsid w:val="009E6B27"/>
    <w:rsid w:val="009E6E16"/>
    <w:rsid w:val="009E70D5"/>
    <w:rsid w:val="009E7499"/>
    <w:rsid w:val="009F0201"/>
    <w:rsid w:val="009F06AC"/>
    <w:rsid w:val="009F1059"/>
    <w:rsid w:val="009F106E"/>
    <w:rsid w:val="009F18D4"/>
    <w:rsid w:val="009F1DA4"/>
    <w:rsid w:val="009F22C2"/>
    <w:rsid w:val="009F26CF"/>
    <w:rsid w:val="009F3301"/>
    <w:rsid w:val="009F357F"/>
    <w:rsid w:val="009F372D"/>
    <w:rsid w:val="009F3B90"/>
    <w:rsid w:val="009F3D06"/>
    <w:rsid w:val="009F4436"/>
    <w:rsid w:val="009F5308"/>
    <w:rsid w:val="009F547C"/>
    <w:rsid w:val="009F5A7A"/>
    <w:rsid w:val="009F6785"/>
    <w:rsid w:val="009F6BB6"/>
    <w:rsid w:val="009F6C7B"/>
    <w:rsid w:val="009F6E18"/>
    <w:rsid w:val="009F7DDF"/>
    <w:rsid w:val="00A0075B"/>
    <w:rsid w:val="00A00A96"/>
    <w:rsid w:val="00A0104C"/>
    <w:rsid w:val="00A010D2"/>
    <w:rsid w:val="00A0161C"/>
    <w:rsid w:val="00A0179F"/>
    <w:rsid w:val="00A017B5"/>
    <w:rsid w:val="00A01950"/>
    <w:rsid w:val="00A01C14"/>
    <w:rsid w:val="00A0258B"/>
    <w:rsid w:val="00A02BF5"/>
    <w:rsid w:val="00A03095"/>
    <w:rsid w:val="00A04101"/>
    <w:rsid w:val="00A045D7"/>
    <w:rsid w:val="00A04865"/>
    <w:rsid w:val="00A05060"/>
    <w:rsid w:val="00A05423"/>
    <w:rsid w:val="00A05621"/>
    <w:rsid w:val="00A05728"/>
    <w:rsid w:val="00A05BE0"/>
    <w:rsid w:val="00A06402"/>
    <w:rsid w:val="00A06CC1"/>
    <w:rsid w:val="00A07210"/>
    <w:rsid w:val="00A0772E"/>
    <w:rsid w:val="00A07CD5"/>
    <w:rsid w:val="00A07DEB"/>
    <w:rsid w:val="00A101AB"/>
    <w:rsid w:val="00A10B0B"/>
    <w:rsid w:val="00A10BD2"/>
    <w:rsid w:val="00A10C2F"/>
    <w:rsid w:val="00A10DA9"/>
    <w:rsid w:val="00A10E59"/>
    <w:rsid w:val="00A11E3D"/>
    <w:rsid w:val="00A13072"/>
    <w:rsid w:val="00A130A4"/>
    <w:rsid w:val="00A13118"/>
    <w:rsid w:val="00A1328A"/>
    <w:rsid w:val="00A14423"/>
    <w:rsid w:val="00A14440"/>
    <w:rsid w:val="00A14ADE"/>
    <w:rsid w:val="00A14C02"/>
    <w:rsid w:val="00A14CF7"/>
    <w:rsid w:val="00A14D1C"/>
    <w:rsid w:val="00A16A26"/>
    <w:rsid w:val="00A16D79"/>
    <w:rsid w:val="00A201C1"/>
    <w:rsid w:val="00A205D0"/>
    <w:rsid w:val="00A20796"/>
    <w:rsid w:val="00A20923"/>
    <w:rsid w:val="00A21129"/>
    <w:rsid w:val="00A21AD0"/>
    <w:rsid w:val="00A22962"/>
    <w:rsid w:val="00A233B0"/>
    <w:rsid w:val="00A234FF"/>
    <w:rsid w:val="00A24327"/>
    <w:rsid w:val="00A24630"/>
    <w:rsid w:val="00A24DE0"/>
    <w:rsid w:val="00A24DF7"/>
    <w:rsid w:val="00A25D1F"/>
    <w:rsid w:val="00A2760C"/>
    <w:rsid w:val="00A27724"/>
    <w:rsid w:val="00A27846"/>
    <w:rsid w:val="00A27B16"/>
    <w:rsid w:val="00A30333"/>
    <w:rsid w:val="00A33C4C"/>
    <w:rsid w:val="00A34717"/>
    <w:rsid w:val="00A35EDF"/>
    <w:rsid w:val="00A364EF"/>
    <w:rsid w:val="00A365F5"/>
    <w:rsid w:val="00A368F5"/>
    <w:rsid w:val="00A36AB0"/>
    <w:rsid w:val="00A36FF8"/>
    <w:rsid w:val="00A37300"/>
    <w:rsid w:val="00A3757F"/>
    <w:rsid w:val="00A37C28"/>
    <w:rsid w:val="00A4054D"/>
    <w:rsid w:val="00A40F6B"/>
    <w:rsid w:val="00A41BC4"/>
    <w:rsid w:val="00A42415"/>
    <w:rsid w:val="00A42FAA"/>
    <w:rsid w:val="00A437B7"/>
    <w:rsid w:val="00A441A7"/>
    <w:rsid w:val="00A44678"/>
    <w:rsid w:val="00A4483C"/>
    <w:rsid w:val="00A44ED8"/>
    <w:rsid w:val="00A45E77"/>
    <w:rsid w:val="00A45FD8"/>
    <w:rsid w:val="00A45FEA"/>
    <w:rsid w:val="00A4610A"/>
    <w:rsid w:val="00A46A4F"/>
    <w:rsid w:val="00A470A2"/>
    <w:rsid w:val="00A47AAE"/>
    <w:rsid w:val="00A47BDD"/>
    <w:rsid w:val="00A503BC"/>
    <w:rsid w:val="00A50C24"/>
    <w:rsid w:val="00A51272"/>
    <w:rsid w:val="00A521A8"/>
    <w:rsid w:val="00A52285"/>
    <w:rsid w:val="00A52C59"/>
    <w:rsid w:val="00A53166"/>
    <w:rsid w:val="00A53703"/>
    <w:rsid w:val="00A538F8"/>
    <w:rsid w:val="00A53CB1"/>
    <w:rsid w:val="00A54383"/>
    <w:rsid w:val="00A5468A"/>
    <w:rsid w:val="00A54CB0"/>
    <w:rsid w:val="00A5570F"/>
    <w:rsid w:val="00A55FE8"/>
    <w:rsid w:val="00A56E38"/>
    <w:rsid w:val="00A57B99"/>
    <w:rsid w:val="00A60260"/>
    <w:rsid w:val="00A602FD"/>
    <w:rsid w:val="00A603B8"/>
    <w:rsid w:val="00A60AA9"/>
    <w:rsid w:val="00A61862"/>
    <w:rsid w:val="00A61F44"/>
    <w:rsid w:val="00A62ACB"/>
    <w:rsid w:val="00A63197"/>
    <w:rsid w:val="00A651D6"/>
    <w:rsid w:val="00A662C4"/>
    <w:rsid w:val="00A66D93"/>
    <w:rsid w:val="00A67C44"/>
    <w:rsid w:val="00A70481"/>
    <w:rsid w:val="00A70489"/>
    <w:rsid w:val="00A70DAF"/>
    <w:rsid w:val="00A70DD0"/>
    <w:rsid w:val="00A715FE"/>
    <w:rsid w:val="00A71993"/>
    <w:rsid w:val="00A71C64"/>
    <w:rsid w:val="00A724AD"/>
    <w:rsid w:val="00A72B61"/>
    <w:rsid w:val="00A73055"/>
    <w:rsid w:val="00A739AD"/>
    <w:rsid w:val="00A73B86"/>
    <w:rsid w:val="00A73CDA"/>
    <w:rsid w:val="00A74071"/>
    <w:rsid w:val="00A74330"/>
    <w:rsid w:val="00A744F0"/>
    <w:rsid w:val="00A749F7"/>
    <w:rsid w:val="00A75640"/>
    <w:rsid w:val="00A75A7E"/>
    <w:rsid w:val="00A76269"/>
    <w:rsid w:val="00A80A9F"/>
    <w:rsid w:val="00A81B58"/>
    <w:rsid w:val="00A825C4"/>
    <w:rsid w:val="00A82B19"/>
    <w:rsid w:val="00A83E40"/>
    <w:rsid w:val="00A8440B"/>
    <w:rsid w:val="00A854B8"/>
    <w:rsid w:val="00A85B3F"/>
    <w:rsid w:val="00A85B48"/>
    <w:rsid w:val="00A860AC"/>
    <w:rsid w:val="00A86528"/>
    <w:rsid w:val="00A8677B"/>
    <w:rsid w:val="00A871A6"/>
    <w:rsid w:val="00A87666"/>
    <w:rsid w:val="00A908DB"/>
    <w:rsid w:val="00A90DC4"/>
    <w:rsid w:val="00A92427"/>
    <w:rsid w:val="00A92A8F"/>
    <w:rsid w:val="00A930D0"/>
    <w:rsid w:val="00A93C19"/>
    <w:rsid w:val="00A93D36"/>
    <w:rsid w:val="00A93F07"/>
    <w:rsid w:val="00A942A2"/>
    <w:rsid w:val="00A949B4"/>
    <w:rsid w:val="00A950A3"/>
    <w:rsid w:val="00A968A8"/>
    <w:rsid w:val="00A96967"/>
    <w:rsid w:val="00A969EF"/>
    <w:rsid w:val="00A9739B"/>
    <w:rsid w:val="00A97957"/>
    <w:rsid w:val="00A97B8A"/>
    <w:rsid w:val="00AA04AF"/>
    <w:rsid w:val="00AA06D2"/>
    <w:rsid w:val="00AA0B72"/>
    <w:rsid w:val="00AA0E9C"/>
    <w:rsid w:val="00AA17F6"/>
    <w:rsid w:val="00AA1A0F"/>
    <w:rsid w:val="00AA1EE2"/>
    <w:rsid w:val="00AA233D"/>
    <w:rsid w:val="00AA2A7F"/>
    <w:rsid w:val="00AA3602"/>
    <w:rsid w:val="00AA3BC5"/>
    <w:rsid w:val="00AA4A46"/>
    <w:rsid w:val="00AA5043"/>
    <w:rsid w:val="00AA5C7B"/>
    <w:rsid w:val="00AA5D78"/>
    <w:rsid w:val="00AA5F05"/>
    <w:rsid w:val="00AA6722"/>
    <w:rsid w:val="00AA6E74"/>
    <w:rsid w:val="00AA7631"/>
    <w:rsid w:val="00AB004B"/>
    <w:rsid w:val="00AB07C2"/>
    <w:rsid w:val="00AB0938"/>
    <w:rsid w:val="00AB1D8E"/>
    <w:rsid w:val="00AB1EBB"/>
    <w:rsid w:val="00AB23EB"/>
    <w:rsid w:val="00AB2AE0"/>
    <w:rsid w:val="00AB3B17"/>
    <w:rsid w:val="00AB3D1F"/>
    <w:rsid w:val="00AB3EA3"/>
    <w:rsid w:val="00AB4806"/>
    <w:rsid w:val="00AB4DC8"/>
    <w:rsid w:val="00AB5357"/>
    <w:rsid w:val="00AB5469"/>
    <w:rsid w:val="00AB5680"/>
    <w:rsid w:val="00AB57A9"/>
    <w:rsid w:val="00AB5865"/>
    <w:rsid w:val="00AB7371"/>
    <w:rsid w:val="00AB77A1"/>
    <w:rsid w:val="00AB7E0A"/>
    <w:rsid w:val="00AC0649"/>
    <w:rsid w:val="00AC0E71"/>
    <w:rsid w:val="00AC1589"/>
    <w:rsid w:val="00AC18A1"/>
    <w:rsid w:val="00AC2296"/>
    <w:rsid w:val="00AC234D"/>
    <w:rsid w:val="00AC26EA"/>
    <w:rsid w:val="00AC2F0F"/>
    <w:rsid w:val="00AC3CBD"/>
    <w:rsid w:val="00AC4089"/>
    <w:rsid w:val="00AC4099"/>
    <w:rsid w:val="00AC413E"/>
    <w:rsid w:val="00AC46AC"/>
    <w:rsid w:val="00AC649E"/>
    <w:rsid w:val="00AC66B7"/>
    <w:rsid w:val="00AC6B70"/>
    <w:rsid w:val="00AC77D6"/>
    <w:rsid w:val="00AC79EC"/>
    <w:rsid w:val="00AC7A2B"/>
    <w:rsid w:val="00AC7DE2"/>
    <w:rsid w:val="00AD1417"/>
    <w:rsid w:val="00AD16A1"/>
    <w:rsid w:val="00AD2637"/>
    <w:rsid w:val="00AD447D"/>
    <w:rsid w:val="00AD499E"/>
    <w:rsid w:val="00AD4F77"/>
    <w:rsid w:val="00AD517F"/>
    <w:rsid w:val="00AD549D"/>
    <w:rsid w:val="00AD59E0"/>
    <w:rsid w:val="00AD5EC1"/>
    <w:rsid w:val="00AD65DB"/>
    <w:rsid w:val="00AD6E0D"/>
    <w:rsid w:val="00AD6F2C"/>
    <w:rsid w:val="00AD6F4B"/>
    <w:rsid w:val="00AD6FEF"/>
    <w:rsid w:val="00AD7B9A"/>
    <w:rsid w:val="00AE0261"/>
    <w:rsid w:val="00AE0850"/>
    <w:rsid w:val="00AE12E6"/>
    <w:rsid w:val="00AE242B"/>
    <w:rsid w:val="00AE289D"/>
    <w:rsid w:val="00AE3686"/>
    <w:rsid w:val="00AE36E7"/>
    <w:rsid w:val="00AE3AD6"/>
    <w:rsid w:val="00AE3D80"/>
    <w:rsid w:val="00AE3EB5"/>
    <w:rsid w:val="00AE4167"/>
    <w:rsid w:val="00AE52A7"/>
    <w:rsid w:val="00AE67A6"/>
    <w:rsid w:val="00AE7DBB"/>
    <w:rsid w:val="00AE7FEE"/>
    <w:rsid w:val="00AF0068"/>
    <w:rsid w:val="00AF0188"/>
    <w:rsid w:val="00AF0F17"/>
    <w:rsid w:val="00AF1485"/>
    <w:rsid w:val="00AF14F6"/>
    <w:rsid w:val="00AF22CB"/>
    <w:rsid w:val="00AF3706"/>
    <w:rsid w:val="00AF3A9D"/>
    <w:rsid w:val="00AF3BA7"/>
    <w:rsid w:val="00AF43D4"/>
    <w:rsid w:val="00AF46A7"/>
    <w:rsid w:val="00AF4A98"/>
    <w:rsid w:val="00AF587C"/>
    <w:rsid w:val="00AF5CA5"/>
    <w:rsid w:val="00AF6220"/>
    <w:rsid w:val="00AF6812"/>
    <w:rsid w:val="00AF7636"/>
    <w:rsid w:val="00AF7DB2"/>
    <w:rsid w:val="00AF7DFC"/>
    <w:rsid w:val="00B0050F"/>
    <w:rsid w:val="00B00A18"/>
    <w:rsid w:val="00B01084"/>
    <w:rsid w:val="00B0124A"/>
    <w:rsid w:val="00B03086"/>
    <w:rsid w:val="00B034EF"/>
    <w:rsid w:val="00B03E4D"/>
    <w:rsid w:val="00B04578"/>
    <w:rsid w:val="00B05D58"/>
    <w:rsid w:val="00B05D5A"/>
    <w:rsid w:val="00B06078"/>
    <w:rsid w:val="00B06C4B"/>
    <w:rsid w:val="00B07E1F"/>
    <w:rsid w:val="00B10148"/>
    <w:rsid w:val="00B1046F"/>
    <w:rsid w:val="00B117FC"/>
    <w:rsid w:val="00B11A63"/>
    <w:rsid w:val="00B11C67"/>
    <w:rsid w:val="00B11F8A"/>
    <w:rsid w:val="00B121C0"/>
    <w:rsid w:val="00B12C86"/>
    <w:rsid w:val="00B1330B"/>
    <w:rsid w:val="00B143D0"/>
    <w:rsid w:val="00B14453"/>
    <w:rsid w:val="00B14AE6"/>
    <w:rsid w:val="00B14B32"/>
    <w:rsid w:val="00B14B42"/>
    <w:rsid w:val="00B14B8A"/>
    <w:rsid w:val="00B15283"/>
    <w:rsid w:val="00B152F8"/>
    <w:rsid w:val="00B1621E"/>
    <w:rsid w:val="00B163D5"/>
    <w:rsid w:val="00B16522"/>
    <w:rsid w:val="00B16F24"/>
    <w:rsid w:val="00B2023C"/>
    <w:rsid w:val="00B20443"/>
    <w:rsid w:val="00B20F8D"/>
    <w:rsid w:val="00B21318"/>
    <w:rsid w:val="00B21679"/>
    <w:rsid w:val="00B217D3"/>
    <w:rsid w:val="00B2253E"/>
    <w:rsid w:val="00B22942"/>
    <w:rsid w:val="00B229CD"/>
    <w:rsid w:val="00B22D21"/>
    <w:rsid w:val="00B2302B"/>
    <w:rsid w:val="00B23301"/>
    <w:rsid w:val="00B26CF6"/>
    <w:rsid w:val="00B3085D"/>
    <w:rsid w:val="00B30F51"/>
    <w:rsid w:val="00B31097"/>
    <w:rsid w:val="00B311C4"/>
    <w:rsid w:val="00B31B59"/>
    <w:rsid w:val="00B32330"/>
    <w:rsid w:val="00B330ED"/>
    <w:rsid w:val="00B332DF"/>
    <w:rsid w:val="00B33AAA"/>
    <w:rsid w:val="00B33B36"/>
    <w:rsid w:val="00B341FA"/>
    <w:rsid w:val="00B34256"/>
    <w:rsid w:val="00B346C6"/>
    <w:rsid w:val="00B34FDB"/>
    <w:rsid w:val="00B3517C"/>
    <w:rsid w:val="00B351E9"/>
    <w:rsid w:val="00B35372"/>
    <w:rsid w:val="00B35667"/>
    <w:rsid w:val="00B36BDE"/>
    <w:rsid w:val="00B377A0"/>
    <w:rsid w:val="00B3781A"/>
    <w:rsid w:val="00B40528"/>
    <w:rsid w:val="00B40932"/>
    <w:rsid w:val="00B40B70"/>
    <w:rsid w:val="00B40C20"/>
    <w:rsid w:val="00B41064"/>
    <w:rsid w:val="00B4225A"/>
    <w:rsid w:val="00B4254B"/>
    <w:rsid w:val="00B439ED"/>
    <w:rsid w:val="00B43C67"/>
    <w:rsid w:val="00B43E5D"/>
    <w:rsid w:val="00B44213"/>
    <w:rsid w:val="00B44BCF"/>
    <w:rsid w:val="00B44BFA"/>
    <w:rsid w:val="00B46117"/>
    <w:rsid w:val="00B46CC4"/>
    <w:rsid w:val="00B46E03"/>
    <w:rsid w:val="00B473E2"/>
    <w:rsid w:val="00B4750E"/>
    <w:rsid w:val="00B4790E"/>
    <w:rsid w:val="00B50519"/>
    <w:rsid w:val="00B52C3B"/>
    <w:rsid w:val="00B52D48"/>
    <w:rsid w:val="00B53947"/>
    <w:rsid w:val="00B53C14"/>
    <w:rsid w:val="00B53E28"/>
    <w:rsid w:val="00B5408F"/>
    <w:rsid w:val="00B540B9"/>
    <w:rsid w:val="00B546B9"/>
    <w:rsid w:val="00B55134"/>
    <w:rsid w:val="00B55595"/>
    <w:rsid w:val="00B55BE4"/>
    <w:rsid w:val="00B55D15"/>
    <w:rsid w:val="00B56C94"/>
    <w:rsid w:val="00B5716D"/>
    <w:rsid w:val="00B5724F"/>
    <w:rsid w:val="00B57485"/>
    <w:rsid w:val="00B5765D"/>
    <w:rsid w:val="00B62E17"/>
    <w:rsid w:val="00B62EE6"/>
    <w:rsid w:val="00B62F7C"/>
    <w:rsid w:val="00B63930"/>
    <w:rsid w:val="00B64F59"/>
    <w:rsid w:val="00B656A9"/>
    <w:rsid w:val="00B66153"/>
    <w:rsid w:val="00B66EDA"/>
    <w:rsid w:val="00B6704D"/>
    <w:rsid w:val="00B67290"/>
    <w:rsid w:val="00B67546"/>
    <w:rsid w:val="00B67CDE"/>
    <w:rsid w:val="00B7098E"/>
    <w:rsid w:val="00B70CFA"/>
    <w:rsid w:val="00B70FF2"/>
    <w:rsid w:val="00B71AC7"/>
    <w:rsid w:val="00B72F58"/>
    <w:rsid w:val="00B7380D"/>
    <w:rsid w:val="00B73873"/>
    <w:rsid w:val="00B73CF3"/>
    <w:rsid w:val="00B75285"/>
    <w:rsid w:val="00B759B2"/>
    <w:rsid w:val="00B75A3F"/>
    <w:rsid w:val="00B76E7D"/>
    <w:rsid w:val="00B772B3"/>
    <w:rsid w:val="00B778B3"/>
    <w:rsid w:val="00B80A24"/>
    <w:rsid w:val="00B815C9"/>
    <w:rsid w:val="00B816DD"/>
    <w:rsid w:val="00B81ADD"/>
    <w:rsid w:val="00B81BBC"/>
    <w:rsid w:val="00B8236E"/>
    <w:rsid w:val="00B8417E"/>
    <w:rsid w:val="00B84239"/>
    <w:rsid w:val="00B84680"/>
    <w:rsid w:val="00B849AC"/>
    <w:rsid w:val="00B84D09"/>
    <w:rsid w:val="00B85162"/>
    <w:rsid w:val="00B8534E"/>
    <w:rsid w:val="00B8594C"/>
    <w:rsid w:val="00B86392"/>
    <w:rsid w:val="00B869B7"/>
    <w:rsid w:val="00B86EC8"/>
    <w:rsid w:val="00B874FB"/>
    <w:rsid w:val="00B87B57"/>
    <w:rsid w:val="00B906B0"/>
    <w:rsid w:val="00B908CC"/>
    <w:rsid w:val="00B91B5C"/>
    <w:rsid w:val="00B91E2F"/>
    <w:rsid w:val="00B934E7"/>
    <w:rsid w:val="00B93D54"/>
    <w:rsid w:val="00B951FC"/>
    <w:rsid w:val="00B957D8"/>
    <w:rsid w:val="00B95A88"/>
    <w:rsid w:val="00B95E57"/>
    <w:rsid w:val="00B960A5"/>
    <w:rsid w:val="00B965F9"/>
    <w:rsid w:val="00B966AC"/>
    <w:rsid w:val="00B9696E"/>
    <w:rsid w:val="00BA1651"/>
    <w:rsid w:val="00BA1868"/>
    <w:rsid w:val="00BA229B"/>
    <w:rsid w:val="00BA5943"/>
    <w:rsid w:val="00BA5D1C"/>
    <w:rsid w:val="00BA62C6"/>
    <w:rsid w:val="00BA6584"/>
    <w:rsid w:val="00BA6DAB"/>
    <w:rsid w:val="00BA7485"/>
    <w:rsid w:val="00BA7A1B"/>
    <w:rsid w:val="00BA7E5A"/>
    <w:rsid w:val="00BB0484"/>
    <w:rsid w:val="00BB070D"/>
    <w:rsid w:val="00BB167E"/>
    <w:rsid w:val="00BB24FE"/>
    <w:rsid w:val="00BB25D1"/>
    <w:rsid w:val="00BB272C"/>
    <w:rsid w:val="00BB316A"/>
    <w:rsid w:val="00BB39D3"/>
    <w:rsid w:val="00BB4F47"/>
    <w:rsid w:val="00BB599A"/>
    <w:rsid w:val="00BB67AF"/>
    <w:rsid w:val="00BB7B6B"/>
    <w:rsid w:val="00BC03EB"/>
    <w:rsid w:val="00BC0413"/>
    <w:rsid w:val="00BC0E54"/>
    <w:rsid w:val="00BC10FF"/>
    <w:rsid w:val="00BC16BC"/>
    <w:rsid w:val="00BC174E"/>
    <w:rsid w:val="00BC28BC"/>
    <w:rsid w:val="00BC3193"/>
    <w:rsid w:val="00BC344A"/>
    <w:rsid w:val="00BC3952"/>
    <w:rsid w:val="00BC3967"/>
    <w:rsid w:val="00BC397F"/>
    <w:rsid w:val="00BC3993"/>
    <w:rsid w:val="00BC41C8"/>
    <w:rsid w:val="00BC451F"/>
    <w:rsid w:val="00BC61D4"/>
    <w:rsid w:val="00BC76A6"/>
    <w:rsid w:val="00BC7D1A"/>
    <w:rsid w:val="00BD0108"/>
    <w:rsid w:val="00BD061D"/>
    <w:rsid w:val="00BD0AAE"/>
    <w:rsid w:val="00BD11BE"/>
    <w:rsid w:val="00BD2071"/>
    <w:rsid w:val="00BD217F"/>
    <w:rsid w:val="00BD3011"/>
    <w:rsid w:val="00BD3197"/>
    <w:rsid w:val="00BD420B"/>
    <w:rsid w:val="00BD4937"/>
    <w:rsid w:val="00BD4FC5"/>
    <w:rsid w:val="00BD5273"/>
    <w:rsid w:val="00BD52EA"/>
    <w:rsid w:val="00BD5697"/>
    <w:rsid w:val="00BD6263"/>
    <w:rsid w:val="00BD673E"/>
    <w:rsid w:val="00BE1169"/>
    <w:rsid w:val="00BE16FE"/>
    <w:rsid w:val="00BE1821"/>
    <w:rsid w:val="00BE1840"/>
    <w:rsid w:val="00BE2A57"/>
    <w:rsid w:val="00BE2E98"/>
    <w:rsid w:val="00BE36DF"/>
    <w:rsid w:val="00BE3DC2"/>
    <w:rsid w:val="00BE3FB6"/>
    <w:rsid w:val="00BE4176"/>
    <w:rsid w:val="00BE451C"/>
    <w:rsid w:val="00BE54B6"/>
    <w:rsid w:val="00BE5B3B"/>
    <w:rsid w:val="00BE6044"/>
    <w:rsid w:val="00BE67BB"/>
    <w:rsid w:val="00BE7050"/>
    <w:rsid w:val="00BE722D"/>
    <w:rsid w:val="00BF078C"/>
    <w:rsid w:val="00BF0BA5"/>
    <w:rsid w:val="00BF0CF9"/>
    <w:rsid w:val="00BF1F56"/>
    <w:rsid w:val="00BF2807"/>
    <w:rsid w:val="00BF2B0B"/>
    <w:rsid w:val="00BF37DE"/>
    <w:rsid w:val="00BF37EE"/>
    <w:rsid w:val="00BF4673"/>
    <w:rsid w:val="00BF48CD"/>
    <w:rsid w:val="00BF53FA"/>
    <w:rsid w:val="00BF56B8"/>
    <w:rsid w:val="00BF58BB"/>
    <w:rsid w:val="00BF5FF5"/>
    <w:rsid w:val="00BF6B4B"/>
    <w:rsid w:val="00C00463"/>
    <w:rsid w:val="00C00CD9"/>
    <w:rsid w:val="00C00D1A"/>
    <w:rsid w:val="00C02934"/>
    <w:rsid w:val="00C03880"/>
    <w:rsid w:val="00C03EA0"/>
    <w:rsid w:val="00C0433B"/>
    <w:rsid w:val="00C047FF"/>
    <w:rsid w:val="00C04811"/>
    <w:rsid w:val="00C04904"/>
    <w:rsid w:val="00C04E83"/>
    <w:rsid w:val="00C07E04"/>
    <w:rsid w:val="00C07ED1"/>
    <w:rsid w:val="00C114CD"/>
    <w:rsid w:val="00C11675"/>
    <w:rsid w:val="00C119B4"/>
    <w:rsid w:val="00C145C1"/>
    <w:rsid w:val="00C145FC"/>
    <w:rsid w:val="00C146E5"/>
    <w:rsid w:val="00C15777"/>
    <w:rsid w:val="00C15F91"/>
    <w:rsid w:val="00C161CF"/>
    <w:rsid w:val="00C16501"/>
    <w:rsid w:val="00C166F3"/>
    <w:rsid w:val="00C16DCC"/>
    <w:rsid w:val="00C1763F"/>
    <w:rsid w:val="00C17F8B"/>
    <w:rsid w:val="00C17FD9"/>
    <w:rsid w:val="00C20116"/>
    <w:rsid w:val="00C2037C"/>
    <w:rsid w:val="00C20FE7"/>
    <w:rsid w:val="00C213BA"/>
    <w:rsid w:val="00C21AB0"/>
    <w:rsid w:val="00C21B28"/>
    <w:rsid w:val="00C2213F"/>
    <w:rsid w:val="00C226AB"/>
    <w:rsid w:val="00C22806"/>
    <w:rsid w:val="00C22BAF"/>
    <w:rsid w:val="00C23FDF"/>
    <w:rsid w:val="00C24F8A"/>
    <w:rsid w:val="00C2502F"/>
    <w:rsid w:val="00C25081"/>
    <w:rsid w:val="00C252E0"/>
    <w:rsid w:val="00C256AA"/>
    <w:rsid w:val="00C26313"/>
    <w:rsid w:val="00C2661C"/>
    <w:rsid w:val="00C27776"/>
    <w:rsid w:val="00C27DD6"/>
    <w:rsid w:val="00C30002"/>
    <w:rsid w:val="00C31091"/>
    <w:rsid w:val="00C314B8"/>
    <w:rsid w:val="00C316FB"/>
    <w:rsid w:val="00C3292C"/>
    <w:rsid w:val="00C32FF8"/>
    <w:rsid w:val="00C33715"/>
    <w:rsid w:val="00C34052"/>
    <w:rsid w:val="00C347CF"/>
    <w:rsid w:val="00C355B1"/>
    <w:rsid w:val="00C355C4"/>
    <w:rsid w:val="00C35B00"/>
    <w:rsid w:val="00C3667B"/>
    <w:rsid w:val="00C36DF1"/>
    <w:rsid w:val="00C37281"/>
    <w:rsid w:val="00C37570"/>
    <w:rsid w:val="00C3762D"/>
    <w:rsid w:val="00C378DA"/>
    <w:rsid w:val="00C4040B"/>
    <w:rsid w:val="00C4067F"/>
    <w:rsid w:val="00C40AE4"/>
    <w:rsid w:val="00C40F15"/>
    <w:rsid w:val="00C4143D"/>
    <w:rsid w:val="00C41D42"/>
    <w:rsid w:val="00C42839"/>
    <w:rsid w:val="00C43495"/>
    <w:rsid w:val="00C434BF"/>
    <w:rsid w:val="00C4386A"/>
    <w:rsid w:val="00C442B8"/>
    <w:rsid w:val="00C44835"/>
    <w:rsid w:val="00C4518A"/>
    <w:rsid w:val="00C456F6"/>
    <w:rsid w:val="00C45D92"/>
    <w:rsid w:val="00C45DE0"/>
    <w:rsid w:val="00C462D6"/>
    <w:rsid w:val="00C47BF0"/>
    <w:rsid w:val="00C50961"/>
    <w:rsid w:val="00C52E85"/>
    <w:rsid w:val="00C536C8"/>
    <w:rsid w:val="00C53CE3"/>
    <w:rsid w:val="00C53F5F"/>
    <w:rsid w:val="00C5413D"/>
    <w:rsid w:val="00C54553"/>
    <w:rsid w:val="00C54CC3"/>
    <w:rsid w:val="00C55A12"/>
    <w:rsid w:val="00C56039"/>
    <w:rsid w:val="00C56068"/>
    <w:rsid w:val="00C56910"/>
    <w:rsid w:val="00C56E3C"/>
    <w:rsid w:val="00C575B5"/>
    <w:rsid w:val="00C57CF2"/>
    <w:rsid w:val="00C57E19"/>
    <w:rsid w:val="00C57E1E"/>
    <w:rsid w:val="00C57EAB"/>
    <w:rsid w:val="00C608CC"/>
    <w:rsid w:val="00C60A7A"/>
    <w:rsid w:val="00C612E1"/>
    <w:rsid w:val="00C61A5A"/>
    <w:rsid w:val="00C61DF2"/>
    <w:rsid w:val="00C620F3"/>
    <w:rsid w:val="00C62145"/>
    <w:rsid w:val="00C6217A"/>
    <w:rsid w:val="00C62D07"/>
    <w:rsid w:val="00C631FF"/>
    <w:rsid w:val="00C633F1"/>
    <w:rsid w:val="00C63E9A"/>
    <w:rsid w:val="00C6499B"/>
    <w:rsid w:val="00C64C67"/>
    <w:rsid w:val="00C64EF0"/>
    <w:rsid w:val="00C65107"/>
    <w:rsid w:val="00C65610"/>
    <w:rsid w:val="00C656AF"/>
    <w:rsid w:val="00C65742"/>
    <w:rsid w:val="00C65BCC"/>
    <w:rsid w:val="00C67C3E"/>
    <w:rsid w:val="00C70AD4"/>
    <w:rsid w:val="00C714D1"/>
    <w:rsid w:val="00C71DF9"/>
    <w:rsid w:val="00C722E7"/>
    <w:rsid w:val="00C72579"/>
    <w:rsid w:val="00C728FA"/>
    <w:rsid w:val="00C72CD5"/>
    <w:rsid w:val="00C72F43"/>
    <w:rsid w:val="00C7333C"/>
    <w:rsid w:val="00C733B1"/>
    <w:rsid w:val="00C7383D"/>
    <w:rsid w:val="00C73869"/>
    <w:rsid w:val="00C75284"/>
    <w:rsid w:val="00C756AD"/>
    <w:rsid w:val="00C75907"/>
    <w:rsid w:val="00C75909"/>
    <w:rsid w:val="00C759F0"/>
    <w:rsid w:val="00C76502"/>
    <w:rsid w:val="00C76769"/>
    <w:rsid w:val="00C76F9C"/>
    <w:rsid w:val="00C779EB"/>
    <w:rsid w:val="00C8010F"/>
    <w:rsid w:val="00C80511"/>
    <w:rsid w:val="00C81140"/>
    <w:rsid w:val="00C81323"/>
    <w:rsid w:val="00C81399"/>
    <w:rsid w:val="00C818C5"/>
    <w:rsid w:val="00C81BF4"/>
    <w:rsid w:val="00C822D7"/>
    <w:rsid w:val="00C8486F"/>
    <w:rsid w:val="00C848C3"/>
    <w:rsid w:val="00C84FA4"/>
    <w:rsid w:val="00C864BA"/>
    <w:rsid w:val="00C868D4"/>
    <w:rsid w:val="00C86B12"/>
    <w:rsid w:val="00C86E74"/>
    <w:rsid w:val="00C86F9E"/>
    <w:rsid w:val="00C870A2"/>
    <w:rsid w:val="00C870E8"/>
    <w:rsid w:val="00C871EC"/>
    <w:rsid w:val="00C879F7"/>
    <w:rsid w:val="00C87DA6"/>
    <w:rsid w:val="00C87FA1"/>
    <w:rsid w:val="00C90FC1"/>
    <w:rsid w:val="00C921A3"/>
    <w:rsid w:val="00C92DA2"/>
    <w:rsid w:val="00C92E51"/>
    <w:rsid w:val="00C92EFD"/>
    <w:rsid w:val="00C93134"/>
    <w:rsid w:val="00C94102"/>
    <w:rsid w:val="00C947C8"/>
    <w:rsid w:val="00C962BB"/>
    <w:rsid w:val="00C96714"/>
    <w:rsid w:val="00C96948"/>
    <w:rsid w:val="00C970FC"/>
    <w:rsid w:val="00C97339"/>
    <w:rsid w:val="00C973EA"/>
    <w:rsid w:val="00C974BC"/>
    <w:rsid w:val="00C97BD5"/>
    <w:rsid w:val="00C97D1A"/>
    <w:rsid w:val="00CA07C0"/>
    <w:rsid w:val="00CA284B"/>
    <w:rsid w:val="00CA29F3"/>
    <w:rsid w:val="00CA2A24"/>
    <w:rsid w:val="00CA2B7D"/>
    <w:rsid w:val="00CA316A"/>
    <w:rsid w:val="00CA3A7C"/>
    <w:rsid w:val="00CA4347"/>
    <w:rsid w:val="00CA479E"/>
    <w:rsid w:val="00CA4A8E"/>
    <w:rsid w:val="00CA55DB"/>
    <w:rsid w:val="00CA5AA0"/>
    <w:rsid w:val="00CA5E6A"/>
    <w:rsid w:val="00CA5FEC"/>
    <w:rsid w:val="00CA6179"/>
    <w:rsid w:val="00CA70A1"/>
    <w:rsid w:val="00CA73D5"/>
    <w:rsid w:val="00CB01C3"/>
    <w:rsid w:val="00CB06B8"/>
    <w:rsid w:val="00CB1A8A"/>
    <w:rsid w:val="00CB2F6F"/>
    <w:rsid w:val="00CB339D"/>
    <w:rsid w:val="00CB33FC"/>
    <w:rsid w:val="00CB4878"/>
    <w:rsid w:val="00CB52A8"/>
    <w:rsid w:val="00CB5F8E"/>
    <w:rsid w:val="00CB608F"/>
    <w:rsid w:val="00CB6606"/>
    <w:rsid w:val="00CB6A62"/>
    <w:rsid w:val="00CB6BAF"/>
    <w:rsid w:val="00CB7151"/>
    <w:rsid w:val="00CB72FF"/>
    <w:rsid w:val="00CB7A11"/>
    <w:rsid w:val="00CB7A4D"/>
    <w:rsid w:val="00CC076B"/>
    <w:rsid w:val="00CC0873"/>
    <w:rsid w:val="00CC0C05"/>
    <w:rsid w:val="00CC14D6"/>
    <w:rsid w:val="00CC1819"/>
    <w:rsid w:val="00CC18E4"/>
    <w:rsid w:val="00CC1F01"/>
    <w:rsid w:val="00CC26FC"/>
    <w:rsid w:val="00CC37AC"/>
    <w:rsid w:val="00CC3B3F"/>
    <w:rsid w:val="00CC3D2D"/>
    <w:rsid w:val="00CC40D1"/>
    <w:rsid w:val="00CC4230"/>
    <w:rsid w:val="00CC45E3"/>
    <w:rsid w:val="00CC460B"/>
    <w:rsid w:val="00CC4D0A"/>
    <w:rsid w:val="00CC54E7"/>
    <w:rsid w:val="00CC6B21"/>
    <w:rsid w:val="00CC6C09"/>
    <w:rsid w:val="00CC6C72"/>
    <w:rsid w:val="00CC6E46"/>
    <w:rsid w:val="00CC6F63"/>
    <w:rsid w:val="00CC72DE"/>
    <w:rsid w:val="00CC76E2"/>
    <w:rsid w:val="00CD0933"/>
    <w:rsid w:val="00CD1428"/>
    <w:rsid w:val="00CD30F7"/>
    <w:rsid w:val="00CD32B3"/>
    <w:rsid w:val="00CD3D91"/>
    <w:rsid w:val="00CD4457"/>
    <w:rsid w:val="00CD4D17"/>
    <w:rsid w:val="00CD53FC"/>
    <w:rsid w:val="00CD60E3"/>
    <w:rsid w:val="00CD627F"/>
    <w:rsid w:val="00CD6286"/>
    <w:rsid w:val="00CD6BEC"/>
    <w:rsid w:val="00CD7248"/>
    <w:rsid w:val="00CE0B5F"/>
    <w:rsid w:val="00CE0CC9"/>
    <w:rsid w:val="00CE0E82"/>
    <w:rsid w:val="00CE14D8"/>
    <w:rsid w:val="00CE1781"/>
    <w:rsid w:val="00CE1FC6"/>
    <w:rsid w:val="00CE29AB"/>
    <w:rsid w:val="00CE2A93"/>
    <w:rsid w:val="00CE2CFE"/>
    <w:rsid w:val="00CE34DA"/>
    <w:rsid w:val="00CE373C"/>
    <w:rsid w:val="00CE5E39"/>
    <w:rsid w:val="00CE6926"/>
    <w:rsid w:val="00CE69A1"/>
    <w:rsid w:val="00CE6BB4"/>
    <w:rsid w:val="00CE6CC5"/>
    <w:rsid w:val="00CE77AF"/>
    <w:rsid w:val="00CE78B5"/>
    <w:rsid w:val="00CF01E5"/>
    <w:rsid w:val="00CF055B"/>
    <w:rsid w:val="00CF08DC"/>
    <w:rsid w:val="00CF0EFB"/>
    <w:rsid w:val="00CF146A"/>
    <w:rsid w:val="00CF1895"/>
    <w:rsid w:val="00CF1CFA"/>
    <w:rsid w:val="00CF2031"/>
    <w:rsid w:val="00CF244D"/>
    <w:rsid w:val="00CF25B3"/>
    <w:rsid w:val="00CF2B65"/>
    <w:rsid w:val="00CF3EC4"/>
    <w:rsid w:val="00CF4C06"/>
    <w:rsid w:val="00CF4F80"/>
    <w:rsid w:val="00CF5B75"/>
    <w:rsid w:val="00CF5C00"/>
    <w:rsid w:val="00CF615F"/>
    <w:rsid w:val="00CF674D"/>
    <w:rsid w:val="00CF693B"/>
    <w:rsid w:val="00CF6ABF"/>
    <w:rsid w:val="00D0018D"/>
    <w:rsid w:val="00D00783"/>
    <w:rsid w:val="00D01046"/>
    <w:rsid w:val="00D0106D"/>
    <w:rsid w:val="00D01FD5"/>
    <w:rsid w:val="00D0228D"/>
    <w:rsid w:val="00D0312F"/>
    <w:rsid w:val="00D04047"/>
    <w:rsid w:val="00D04175"/>
    <w:rsid w:val="00D05DBE"/>
    <w:rsid w:val="00D05E38"/>
    <w:rsid w:val="00D06152"/>
    <w:rsid w:val="00D06AF1"/>
    <w:rsid w:val="00D06C63"/>
    <w:rsid w:val="00D06D11"/>
    <w:rsid w:val="00D06D91"/>
    <w:rsid w:val="00D07020"/>
    <w:rsid w:val="00D07DF7"/>
    <w:rsid w:val="00D106D8"/>
    <w:rsid w:val="00D10A4E"/>
    <w:rsid w:val="00D111B5"/>
    <w:rsid w:val="00D11664"/>
    <w:rsid w:val="00D11B25"/>
    <w:rsid w:val="00D12CB4"/>
    <w:rsid w:val="00D135AA"/>
    <w:rsid w:val="00D13760"/>
    <w:rsid w:val="00D140F3"/>
    <w:rsid w:val="00D15068"/>
    <w:rsid w:val="00D158EF"/>
    <w:rsid w:val="00D15DAB"/>
    <w:rsid w:val="00D15EC4"/>
    <w:rsid w:val="00D15FBF"/>
    <w:rsid w:val="00D16DC3"/>
    <w:rsid w:val="00D2058B"/>
    <w:rsid w:val="00D21211"/>
    <w:rsid w:val="00D21275"/>
    <w:rsid w:val="00D2131F"/>
    <w:rsid w:val="00D215CE"/>
    <w:rsid w:val="00D21C37"/>
    <w:rsid w:val="00D22F46"/>
    <w:rsid w:val="00D22FEB"/>
    <w:rsid w:val="00D23C1B"/>
    <w:rsid w:val="00D24A14"/>
    <w:rsid w:val="00D24B54"/>
    <w:rsid w:val="00D252CB"/>
    <w:rsid w:val="00D25B00"/>
    <w:rsid w:val="00D26C39"/>
    <w:rsid w:val="00D31915"/>
    <w:rsid w:val="00D31935"/>
    <w:rsid w:val="00D31AD6"/>
    <w:rsid w:val="00D31E58"/>
    <w:rsid w:val="00D32756"/>
    <w:rsid w:val="00D32774"/>
    <w:rsid w:val="00D32878"/>
    <w:rsid w:val="00D329C7"/>
    <w:rsid w:val="00D34311"/>
    <w:rsid w:val="00D346B0"/>
    <w:rsid w:val="00D352C5"/>
    <w:rsid w:val="00D355FB"/>
    <w:rsid w:val="00D363D6"/>
    <w:rsid w:val="00D366A6"/>
    <w:rsid w:val="00D36C9C"/>
    <w:rsid w:val="00D36E13"/>
    <w:rsid w:val="00D37269"/>
    <w:rsid w:val="00D372B9"/>
    <w:rsid w:val="00D37EEF"/>
    <w:rsid w:val="00D409D1"/>
    <w:rsid w:val="00D40DF6"/>
    <w:rsid w:val="00D411FB"/>
    <w:rsid w:val="00D41A27"/>
    <w:rsid w:val="00D41F70"/>
    <w:rsid w:val="00D422C9"/>
    <w:rsid w:val="00D4239E"/>
    <w:rsid w:val="00D42AC0"/>
    <w:rsid w:val="00D444A8"/>
    <w:rsid w:val="00D4478C"/>
    <w:rsid w:val="00D44CDB"/>
    <w:rsid w:val="00D44ED6"/>
    <w:rsid w:val="00D45599"/>
    <w:rsid w:val="00D4687F"/>
    <w:rsid w:val="00D46B1C"/>
    <w:rsid w:val="00D471E6"/>
    <w:rsid w:val="00D472E8"/>
    <w:rsid w:val="00D47C5B"/>
    <w:rsid w:val="00D50329"/>
    <w:rsid w:val="00D50B94"/>
    <w:rsid w:val="00D50E96"/>
    <w:rsid w:val="00D50F77"/>
    <w:rsid w:val="00D5105F"/>
    <w:rsid w:val="00D5164B"/>
    <w:rsid w:val="00D51ADF"/>
    <w:rsid w:val="00D53B7C"/>
    <w:rsid w:val="00D53BD7"/>
    <w:rsid w:val="00D545E7"/>
    <w:rsid w:val="00D54714"/>
    <w:rsid w:val="00D54BBD"/>
    <w:rsid w:val="00D555D2"/>
    <w:rsid w:val="00D557D7"/>
    <w:rsid w:val="00D55C72"/>
    <w:rsid w:val="00D55C7C"/>
    <w:rsid w:val="00D55D28"/>
    <w:rsid w:val="00D55E20"/>
    <w:rsid w:val="00D57089"/>
    <w:rsid w:val="00D5710A"/>
    <w:rsid w:val="00D5733F"/>
    <w:rsid w:val="00D57D1B"/>
    <w:rsid w:val="00D57DE9"/>
    <w:rsid w:val="00D610E3"/>
    <w:rsid w:val="00D61B78"/>
    <w:rsid w:val="00D61E4E"/>
    <w:rsid w:val="00D622D5"/>
    <w:rsid w:val="00D623AE"/>
    <w:rsid w:val="00D62C9C"/>
    <w:rsid w:val="00D62E57"/>
    <w:rsid w:val="00D63171"/>
    <w:rsid w:val="00D63378"/>
    <w:rsid w:val="00D63DBC"/>
    <w:rsid w:val="00D64743"/>
    <w:rsid w:val="00D65E73"/>
    <w:rsid w:val="00D6669E"/>
    <w:rsid w:val="00D66DF3"/>
    <w:rsid w:val="00D66F6A"/>
    <w:rsid w:val="00D67B1B"/>
    <w:rsid w:val="00D70111"/>
    <w:rsid w:val="00D70329"/>
    <w:rsid w:val="00D706FF"/>
    <w:rsid w:val="00D70764"/>
    <w:rsid w:val="00D708E2"/>
    <w:rsid w:val="00D70942"/>
    <w:rsid w:val="00D71822"/>
    <w:rsid w:val="00D71C3B"/>
    <w:rsid w:val="00D71E7D"/>
    <w:rsid w:val="00D72CF9"/>
    <w:rsid w:val="00D734A6"/>
    <w:rsid w:val="00D734EC"/>
    <w:rsid w:val="00D73D5B"/>
    <w:rsid w:val="00D7418C"/>
    <w:rsid w:val="00D754BB"/>
    <w:rsid w:val="00D75827"/>
    <w:rsid w:val="00D75E9A"/>
    <w:rsid w:val="00D7674F"/>
    <w:rsid w:val="00D76789"/>
    <w:rsid w:val="00D76BEF"/>
    <w:rsid w:val="00D8089D"/>
    <w:rsid w:val="00D808FC"/>
    <w:rsid w:val="00D80942"/>
    <w:rsid w:val="00D83337"/>
    <w:rsid w:val="00D837B3"/>
    <w:rsid w:val="00D8391E"/>
    <w:rsid w:val="00D83CE7"/>
    <w:rsid w:val="00D83D66"/>
    <w:rsid w:val="00D83E96"/>
    <w:rsid w:val="00D83ECB"/>
    <w:rsid w:val="00D84078"/>
    <w:rsid w:val="00D84C91"/>
    <w:rsid w:val="00D8555D"/>
    <w:rsid w:val="00D856B2"/>
    <w:rsid w:val="00D85C7A"/>
    <w:rsid w:val="00D862BF"/>
    <w:rsid w:val="00D863F5"/>
    <w:rsid w:val="00D8696B"/>
    <w:rsid w:val="00D869CB"/>
    <w:rsid w:val="00D86ADA"/>
    <w:rsid w:val="00D86E5A"/>
    <w:rsid w:val="00D902E0"/>
    <w:rsid w:val="00D903F4"/>
    <w:rsid w:val="00D9070C"/>
    <w:rsid w:val="00D907F0"/>
    <w:rsid w:val="00D91094"/>
    <w:rsid w:val="00D91B70"/>
    <w:rsid w:val="00D921F0"/>
    <w:rsid w:val="00D925DE"/>
    <w:rsid w:val="00D92FAE"/>
    <w:rsid w:val="00D93BAE"/>
    <w:rsid w:val="00D93E1B"/>
    <w:rsid w:val="00D941AE"/>
    <w:rsid w:val="00D9461C"/>
    <w:rsid w:val="00D94A20"/>
    <w:rsid w:val="00D94A93"/>
    <w:rsid w:val="00D9513B"/>
    <w:rsid w:val="00D95844"/>
    <w:rsid w:val="00D96649"/>
    <w:rsid w:val="00D96A72"/>
    <w:rsid w:val="00D97765"/>
    <w:rsid w:val="00D97B34"/>
    <w:rsid w:val="00D97EE4"/>
    <w:rsid w:val="00DA064C"/>
    <w:rsid w:val="00DA078F"/>
    <w:rsid w:val="00DA07AC"/>
    <w:rsid w:val="00DA1D1B"/>
    <w:rsid w:val="00DA236B"/>
    <w:rsid w:val="00DA2470"/>
    <w:rsid w:val="00DA2A4F"/>
    <w:rsid w:val="00DA2C76"/>
    <w:rsid w:val="00DA3F89"/>
    <w:rsid w:val="00DA456A"/>
    <w:rsid w:val="00DA459F"/>
    <w:rsid w:val="00DA4A1C"/>
    <w:rsid w:val="00DA500A"/>
    <w:rsid w:val="00DA562C"/>
    <w:rsid w:val="00DA5695"/>
    <w:rsid w:val="00DA5E6C"/>
    <w:rsid w:val="00DA5ECC"/>
    <w:rsid w:val="00DA6705"/>
    <w:rsid w:val="00DA6BF6"/>
    <w:rsid w:val="00DA7342"/>
    <w:rsid w:val="00DA7FCA"/>
    <w:rsid w:val="00DB043F"/>
    <w:rsid w:val="00DB1019"/>
    <w:rsid w:val="00DB1A29"/>
    <w:rsid w:val="00DB1AE8"/>
    <w:rsid w:val="00DB1BBF"/>
    <w:rsid w:val="00DB2E13"/>
    <w:rsid w:val="00DB384B"/>
    <w:rsid w:val="00DB3CE5"/>
    <w:rsid w:val="00DB40CE"/>
    <w:rsid w:val="00DB44B3"/>
    <w:rsid w:val="00DB4A67"/>
    <w:rsid w:val="00DB6CE4"/>
    <w:rsid w:val="00DB6FAD"/>
    <w:rsid w:val="00DB76E2"/>
    <w:rsid w:val="00DC036E"/>
    <w:rsid w:val="00DC0533"/>
    <w:rsid w:val="00DC093A"/>
    <w:rsid w:val="00DC094B"/>
    <w:rsid w:val="00DC0AE1"/>
    <w:rsid w:val="00DC10B2"/>
    <w:rsid w:val="00DC1A59"/>
    <w:rsid w:val="00DC1C97"/>
    <w:rsid w:val="00DC2A0B"/>
    <w:rsid w:val="00DC2FFF"/>
    <w:rsid w:val="00DC4747"/>
    <w:rsid w:val="00DC4856"/>
    <w:rsid w:val="00DC66F9"/>
    <w:rsid w:val="00DC6735"/>
    <w:rsid w:val="00DC693D"/>
    <w:rsid w:val="00DC737A"/>
    <w:rsid w:val="00DC7D2A"/>
    <w:rsid w:val="00DD0869"/>
    <w:rsid w:val="00DD2062"/>
    <w:rsid w:val="00DD2313"/>
    <w:rsid w:val="00DD27E7"/>
    <w:rsid w:val="00DD28D4"/>
    <w:rsid w:val="00DD356D"/>
    <w:rsid w:val="00DD356E"/>
    <w:rsid w:val="00DD40A9"/>
    <w:rsid w:val="00DD431B"/>
    <w:rsid w:val="00DD4661"/>
    <w:rsid w:val="00DD4BFE"/>
    <w:rsid w:val="00DD4DBF"/>
    <w:rsid w:val="00DD50CF"/>
    <w:rsid w:val="00DD5748"/>
    <w:rsid w:val="00DD5989"/>
    <w:rsid w:val="00DD5BEA"/>
    <w:rsid w:val="00DD5F53"/>
    <w:rsid w:val="00DD6051"/>
    <w:rsid w:val="00DD6A1E"/>
    <w:rsid w:val="00DD6F1D"/>
    <w:rsid w:val="00DD73BF"/>
    <w:rsid w:val="00DD73F1"/>
    <w:rsid w:val="00DD770B"/>
    <w:rsid w:val="00DD7C1C"/>
    <w:rsid w:val="00DD7CF1"/>
    <w:rsid w:val="00DE0A82"/>
    <w:rsid w:val="00DE0ADE"/>
    <w:rsid w:val="00DE23C9"/>
    <w:rsid w:val="00DE2B43"/>
    <w:rsid w:val="00DE3532"/>
    <w:rsid w:val="00DE37AC"/>
    <w:rsid w:val="00DE3AD7"/>
    <w:rsid w:val="00DE4568"/>
    <w:rsid w:val="00DE456F"/>
    <w:rsid w:val="00DE476E"/>
    <w:rsid w:val="00DE4EE6"/>
    <w:rsid w:val="00DE57E2"/>
    <w:rsid w:val="00DE58BE"/>
    <w:rsid w:val="00DE5A31"/>
    <w:rsid w:val="00DE6017"/>
    <w:rsid w:val="00DE61AD"/>
    <w:rsid w:val="00DE6241"/>
    <w:rsid w:val="00DE64AA"/>
    <w:rsid w:val="00DE7328"/>
    <w:rsid w:val="00DE7392"/>
    <w:rsid w:val="00DF0210"/>
    <w:rsid w:val="00DF0B99"/>
    <w:rsid w:val="00DF1465"/>
    <w:rsid w:val="00DF1F24"/>
    <w:rsid w:val="00DF2416"/>
    <w:rsid w:val="00DF26D0"/>
    <w:rsid w:val="00DF28EC"/>
    <w:rsid w:val="00DF337E"/>
    <w:rsid w:val="00DF37AA"/>
    <w:rsid w:val="00DF3F04"/>
    <w:rsid w:val="00DF3F19"/>
    <w:rsid w:val="00DF428B"/>
    <w:rsid w:val="00DF5AA3"/>
    <w:rsid w:val="00DF5C89"/>
    <w:rsid w:val="00DF629B"/>
    <w:rsid w:val="00DF69B8"/>
    <w:rsid w:val="00DF69FC"/>
    <w:rsid w:val="00DF6D15"/>
    <w:rsid w:val="00DF6EA0"/>
    <w:rsid w:val="00DF6F1D"/>
    <w:rsid w:val="00DF75D7"/>
    <w:rsid w:val="00E002F9"/>
    <w:rsid w:val="00E00C05"/>
    <w:rsid w:val="00E00CBA"/>
    <w:rsid w:val="00E01EB8"/>
    <w:rsid w:val="00E0233E"/>
    <w:rsid w:val="00E02519"/>
    <w:rsid w:val="00E025AF"/>
    <w:rsid w:val="00E02AD5"/>
    <w:rsid w:val="00E02ECE"/>
    <w:rsid w:val="00E02F03"/>
    <w:rsid w:val="00E03F29"/>
    <w:rsid w:val="00E048BF"/>
    <w:rsid w:val="00E04B0D"/>
    <w:rsid w:val="00E054D2"/>
    <w:rsid w:val="00E0579D"/>
    <w:rsid w:val="00E06E4D"/>
    <w:rsid w:val="00E07FD3"/>
    <w:rsid w:val="00E1079C"/>
    <w:rsid w:val="00E114B3"/>
    <w:rsid w:val="00E1173D"/>
    <w:rsid w:val="00E120A8"/>
    <w:rsid w:val="00E122D8"/>
    <w:rsid w:val="00E12B15"/>
    <w:rsid w:val="00E12DB1"/>
    <w:rsid w:val="00E13C6B"/>
    <w:rsid w:val="00E13FEC"/>
    <w:rsid w:val="00E150F1"/>
    <w:rsid w:val="00E15315"/>
    <w:rsid w:val="00E166D5"/>
    <w:rsid w:val="00E168B6"/>
    <w:rsid w:val="00E16C5E"/>
    <w:rsid w:val="00E16D46"/>
    <w:rsid w:val="00E16F21"/>
    <w:rsid w:val="00E20121"/>
    <w:rsid w:val="00E20481"/>
    <w:rsid w:val="00E2071F"/>
    <w:rsid w:val="00E20B85"/>
    <w:rsid w:val="00E21C09"/>
    <w:rsid w:val="00E22B88"/>
    <w:rsid w:val="00E22EFD"/>
    <w:rsid w:val="00E22F28"/>
    <w:rsid w:val="00E235B2"/>
    <w:rsid w:val="00E2416A"/>
    <w:rsid w:val="00E248AA"/>
    <w:rsid w:val="00E24DB9"/>
    <w:rsid w:val="00E25EF3"/>
    <w:rsid w:val="00E25F99"/>
    <w:rsid w:val="00E2666E"/>
    <w:rsid w:val="00E26B1F"/>
    <w:rsid w:val="00E27353"/>
    <w:rsid w:val="00E27FEC"/>
    <w:rsid w:val="00E30A26"/>
    <w:rsid w:val="00E312CC"/>
    <w:rsid w:val="00E31430"/>
    <w:rsid w:val="00E31DB0"/>
    <w:rsid w:val="00E31FEB"/>
    <w:rsid w:val="00E33240"/>
    <w:rsid w:val="00E33827"/>
    <w:rsid w:val="00E33854"/>
    <w:rsid w:val="00E343E5"/>
    <w:rsid w:val="00E34B2C"/>
    <w:rsid w:val="00E34B47"/>
    <w:rsid w:val="00E352C5"/>
    <w:rsid w:val="00E3591A"/>
    <w:rsid w:val="00E35A36"/>
    <w:rsid w:val="00E35F25"/>
    <w:rsid w:val="00E3634C"/>
    <w:rsid w:val="00E3678E"/>
    <w:rsid w:val="00E37122"/>
    <w:rsid w:val="00E41E4B"/>
    <w:rsid w:val="00E4226C"/>
    <w:rsid w:val="00E42381"/>
    <w:rsid w:val="00E43B68"/>
    <w:rsid w:val="00E444C7"/>
    <w:rsid w:val="00E44874"/>
    <w:rsid w:val="00E44942"/>
    <w:rsid w:val="00E44B8D"/>
    <w:rsid w:val="00E45577"/>
    <w:rsid w:val="00E45647"/>
    <w:rsid w:val="00E457F2"/>
    <w:rsid w:val="00E462A7"/>
    <w:rsid w:val="00E479AF"/>
    <w:rsid w:val="00E50856"/>
    <w:rsid w:val="00E50F32"/>
    <w:rsid w:val="00E52032"/>
    <w:rsid w:val="00E52133"/>
    <w:rsid w:val="00E53309"/>
    <w:rsid w:val="00E54160"/>
    <w:rsid w:val="00E54639"/>
    <w:rsid w:val="00E54D7A"/>
    <w:rsid w:val="00E54F62"/>
    <w:rsid w:val="00E55261"/>
    <w:rsid w:val="00E552E4"/>
    <w:rsid w:val="00E5533C"/>
    <w:rsid w:val="00E55B03"/>
    <w:rsid w:val="00E55B20"/>
    <w:rsid w:val="00E563A2"/>
    <w:rsid w:val="00E56955"/>
    <w:rsid w:val="00E57255"/>
    <w:rsid w:val="00E57588"/>
    <w:rsid w:val="00E57852"/>
    <w:rsid w:val="00E603E5"/>
    <w:rsid w:val="00E608E8"/>
    <w:rsid w:val="00E61466"/>
    <w:rsid w:val="00E61E2D"/>
    <w:rsid w:val="00E61EDC"/>
    <w:rsid w:val="00E6202E"/>
    <w:rsid w:val="00E62A11"/>
    <w:rsid w:val="00E630F9"/>
    <w:rsid w:val="00E6330D"/>
    <w:rsid w:val="00E6398E"/>
    <w:rsid w:val="00E639E1"/>
    <w:rsid w:val="00E63E8E"/>
    <w:rsid w:val="00E6414F"/>
    <w:rsid w:val="00E644EE"/>
    <w:rsid w:val="00E64657"/>
    <w:rsid w:val="00E64941"/>
    <w:rsid w:val="00E66E90"/>
    <w:rsid w:val="00E679E4"/>
    <w:rsid w:val="00E70C7F"/>
    <w:rsid w:val="00E711DA"/>
    <w:rsid w:val="00E72155"/>
    <w:rsid w:val="00E72E86"/>
    <w:rsid w:val="00E74023"/>
    <w:rsid w:val="00E74488"/>
    <w:rsid w:val="00E74B5A"/>
    <w:rsid w:val="00E74E5A"/>
    <w:rsid w:val="00E760C3"/>
    <w:rsid w:val="00E762DA"/>
    <w:rsid w:val="00E76353"/>
    <w:rsid w:val="00E76FBA"/>
    <w:rsid w:val="00E7738A"/>
    <w:rsid w:val="00E7779A"/>
    <w:rsid w:val="00E77849"/>
    <w:rsid w:val="00E77CF1"/>
    <w:rsid w:val="00E77F00"/>
    <w:rsid w:val="00E8097F"/>
    <w:rsid w:val="00E813AD"/>
    <w:rsid w:val="00E8147B"/>
    <w:rsid w:val="00E81B49"/>
    <w:rsid w:val="00E8214B"/>
    <w:rsid w:val="00E83D52"/>
    <w:rsid w:val="00E841F7"/>
    <w:rsid w:val="00E8490E"/>
    <w:rsid w:val="00E8503F"/>
    <w:rsid w:val="00E8662C"/>
    <w:rsid w:val="00E86CD6"/>
    <w:rsid w:val="00E86F86"/>
    <w:rsid w:val="00E87BE7"/>
    <w:rsid w:val="00E87E64"/>
    <w:rsid w:val="00E90645"/>
    <w:rsid w:val="00E90C33"/>
    <w:rsid w:val="00E90C77"/>
    <w:rsid w:val="00E9170C"/>
    <w:rsid w:val="00E91BD3"/>
    <w:rsid w:val="00E92A91"/>
    <w:rsid w:val="00E92BC4"/>
    <w:rsid w:val="00E9435D"/>
    <w:rsid w:val="00E94A4C"/>
    <w:rsid w:val="00E94B31"/>
    <w:rsid w:val="00E94EE8"/>
    <w:rsid w:val="00E94FC0"/>
    <w:rsid w:val="00E9521A"/>
    <w:rsid w:val="00E95616"/>
    <w:rsid w:val="00E95D67"/>
    <w:rsid w:val="00E97E1B"/>
    <w:rsid w:val="00EA125D"/>
    <w:rsid w:val="00EA2868"/>
    <w:rsid w:val="00EA333F"/>
    <w:rsid w:val="00EA3951"/>
    <w:rsid w:val="00EA560A"/>
    <w:rsid w:val="00EA5703"/>
    <w:rsid w:val="00EA5C92"/>
    <w:rsid w:val="00EA6091"/>
    <w:rsid w:val="00EA7158"/>
    <w:rsid w:val="00EA7BEC"/>
    <w:rsid w:val="00EA7FD3"/>
    <w:rsid w:val="00EB0476"/>
    <w:rsid w:val="00EB0785"/>
    <w:rsid w:val="00EB1916"/>
    <w:rsid w:val="00EB305F"/>
    <w:rsid w:val="00EB32B4"/>
    <w:rsid w:val="00EB3400"/>
    <w:rsid w:val="00EB3C08"/>
    <w:rsid w:val="00EB51DC"/>
    <w:rsid w:val="00EB5900"/>
    <w:rsid w:val="00EB67D3"/>
    <w:rsid w:val="00EB6E09"/>
    <w:rsid w:val="00EB7D40"/>
    <w:rsid w:val="00EB7E37"/>
    <w:rsid w:val="00EC1CDF"/>
    <w:rsid w:val="00EC211B"/>
    <w:rsid w:val="00EC2EA8"/>
    <w:rsid w:val="00EC317D"/>
    <w:rsid w:val="00EC39C4"/>
    <w:rsid w:val="00EC492E"/>
    <w:rsid w:val="00EC50A4"/>
    <w:rsid w:val="00EC536E"/>
    <w:rsid w:val="00EC5751"/>
    <w:rsid w:val="00EC57DF"/>
    <w:rsid w:val="00EC5833"/>
    <w:rsid w:val="00EC639B"/>
    <w:rsid w:val="00EC7465"/>
    <w:rsid w:val="00EC7CEE"/>
    <w:rsid w:val="00ED02E1"/>
    <w:rsid w:val="00ED079E"/>
    <w:rsid w:val="00ED3E08"/>
    <w:rsid w:val="00ED6094"/>
    <w:rsid w:val="00ED623E"/>
    <w:rsid w:val="00ED62C9"/>
    <w:rsid w:val="00ED6E7E"/>
    <w:rsid w:val="00ED72FA"/>
    <w:rsid w:val="00ED7723"/>
    <w:rsid w:val="00ED7EB0"/>
    <w:rsid w:val="00ED7EFE"/>
    <w:rsid w:val="00EE02EB"/>
    <w:rsid w:val="00EE0A96"/>
    <w:rsid w:val="00EE10DA"/>
    <w:rsid w:val="00EE1A54"/>
    <w:rsid w:val="00EE1D7B"/>
    <w:rsid w:val="00EE26A5"/>
    <w:rsid w:val="00EE2ACA"/>
    <w:rsid w:val="00EE35EB"/>
    <w:rsid w:val="00EE3996"/>
    <w:rsid w:val="00EE4EF4"/>
    <w:rsid w:val="00EE5AFC"/>
    <w:rsid w:val="00EE5E06"/>
    <w:rsid w:val="00EE7016"/>
    <w:rsid w:val="00EF049F"/>
    <w:rsid w:val="00EF0557"/>
    <w:rsid w:val="00EF09EB"/>
    <w:rsid w:val="00EF0C5A"/>
    <w:rsid w:val="00EF27EE"/>
    <w:rsid w:val="00EF33DF"/>
    <w:rsid w:val="00EF3D14"/>
    <w:rsid w:val="00EF41A8"/>
    <w:rsid w:val="00EF4258"/>
    <w:rsid w:val="00EF4714"/>
    <w:rsid w:val="00EF4AF8"/>
    <w:rsid w:val="00EF562E"/>
    <w:rsid w:val="00EF56E3"/>
    <w:rsid w:val="00EF6358"/>
    <w:rsid w:val="00EF705F"/>
    <w:rsid w:val="00EF7128"/>
    <w:rsid w:val="00F03488"/>
    <w:rsid w:val="00F03DFB"/>
    <w:rsid w:val="00F03FFC"/>
    <w:rsid w:val="00F04606"/>
    <w:rsid w:val="00F04632"/>
    <w:rsid w:val="00F04F43"/>
    <w:rsid w:val="00F05138"/>
    <w:rsid w:val="00F05B75"/>
    <w:rsid w:val="00F071A8"/>
    <w:rsid w:val="00F07AFB"/>
    <w:rsid w:val="00F07C0A"/>
    <w:rsid w:val="00F10140"/>
    <w:rsid w:val="00F10177"/>
    <w:rsid w:val="00F11697"/>
    <w:rsid w:val="00F123B1"/>
    <w:rsid w:val="00F12758"/>
    <w:rsid w:val="00F12935"/>
    <w:rsid w:val="00F12F2F"/>
    <w:rsid w:val="00F132CB"/>
    <w:rsid w:val="00F13621"/>
    <w:rsid w:val="00F13CE8"/>
    <w:rsid w:val="00F14799"/>
    <w:rsid w:val="00F15107"/>
    <w:rsid w:val="00F15109"/>
    <w:rsid w:val="00F1564A"/>
    <w:rsid w:val="00F156F9"/>
    <w:rsid w:val="00F15CD7"/>
    <w:rsid w:val="00F16212"/>
    <w:rsid w:val="00F166FF"/>
    <w:rsid w:val="00F17491"/>
    <w:rsid w:val="00F20306"/>
    <w:rsid w:val="00F20417"/>
    <w:rsid w:val="00F2089C"/>
    <w:rsid w:val="00F20AD2"/>
    <w:rsid w:val="00F20E17"/>
    <w:rsid w:val="00F226DF"/>
    <w:rsid w:val="00F22A5F"/>
    <w:rsid w:val="00F22E05"/>
    <w:rsid w:val="00F234CE"/>
    <w:rsid w:val="00F239F3"/>
    <w:rsid w:val="00F23E8F"/>
    <w:rsid w:val="00F24157"/>
    <w:rsid w:val="00F245EB"/>
    <w:rsid w:val="00F24886"/>
    <w:rsid w:val="00F24966"/>
    <w:rsid w:val="00F24E09"/>
    <w:rsid w:val="00F2504D"/>
    <w:rsid w:val="00F265D0"/>
    <w:rsid w:val="00F26BE2"/>
    <w:rsid w:val="00F27911"/>
    <w:rsid w:val="00F2798B"/>
    <w:rsid w:val="00F27CCC"/>
    <w:rsid w:val="00F27FD0"/>
    <w:rsid w:val="00F301EB"/>
    <w:rsid w:val="00F30382"/>
    <w:rsid w:val="00F30482"/>
    <w:rsid w:val="00F307B5"/>
    <w:rsid w:val="00F30D18"/>
    <w:rsid w:val="00F314B7"/>
    <w:rsid w:val="00F31DAC"/>
    <w:rsid w:val="00F3283E"/>
    <w:rsid w:val="00F33034"/>
    <w:rsid w:val="00F33958"/>
    <w:rsid w:val="00F33C80"/>
    <w:rsid w:val="00F34062"/>
    <w:rsid w:val="00F34990"/>
    <w:rsid w:val="00F35303"/>
    <w:rsid w:val="00F354C7"/>
    <w:rsid w:val="00F35CDA"/>
    <w:rsid w:val="00F366D4"/>
    <w:rsid w:val="00F36956"/>
    <w:rsid w:val="00F37456"/>
    <w:rsid w:val="00F40707"/>
    <w:rsid w:val="00F40BA2"/>
    <w:rsid w:val="00F40E86"/>
    <w:rsid w:val="00F40FDA"/>
    <w:rsid w:val="00F41805"/>
    <w:rsid w:val="00F41C3A"/>
    <w:rsid w:val="00F41F04"/>
    <w:rsid w:val="00F4208F"/>
    <w:rsid w:val="00F42DB7"/>
    <w:rsid w:val="00F43A40"/>
    <w:rsid w:val="00F43E96"/>
    <w:rsid w:val="00F44ECE"/>
    <w:rsid w:val="00F45E70"/>
    <w:rsid w:val="00F46C5C"/>
    <w:rsid w:val="00F46E12"/>
    <w:rsid w:val="00F46E7F"/>
    <w:rsid w:val="00F46F4A"/>
    <w:rsid w:val="00F47683"/>
    <w:rsid w:val="00F47903"/>
    <w:rsid w:val="00F47BF7"/>
    <w:rsid w:val="00F47CB9"/>
    <w:rsid w:val="00F47FCD"/>
    <w:rsid w:val="00F5070B"/>
    <w:rsid w:val="00F509AC"/>
    <w:rsid w:val="00F5117F"/>
    <w:rsid w:val="00F5166A"/>
    <w:rsid w:val="00F5199C"/>
    <w:rsid w:val="00F51D26"/>
    <w:rsid w:val="00F521A7"/>
    <w:rsid w:val="00F5234A"/>
    <w:rsid w:val="00F53446"/>
    <w:rsid w:val="00F542EE"/>
    <w:rsid w:val="00F5457B"/>
    <w:rsid w:val="00F54CFD"/>
    <w:rsid w:val="00F568AF"/>
    <w:rsid w:val="00F56CBF"/>
    <w:rsid w:val="00F5715E"/>
    <w:rsid w:val="00F5718F"/>
    <w:rsid w:val="00F57307"/>
    <w:rsid w:val="00F578A2"/>
    <w:rsid w:val="00F60428"/>
    <w:rsid w:val="00F60A6E"/>
    <w:rsid w:val="00F60C51"/>
    <w:rsid w:val="00F60D32"/>
    <w:rsid w:val="00F60DA2"/>
    <w:rsid w:val="00F6109D"/>
    <w:rsid w:val="00F625CA"/>
    <w:rsid w:val="00F6265F"/>
    <w:rsid w:val="00F630FE"/>
    <w:rsid w:val="00F639AA"/>
    <w:rsid w:val="00F63DDE"/>
    <w:rsid w:val="00F64812"/>
    <w:rsid w:val="00F65BA4"/>
    <w:rsid w:val="00F65CE6"/>
    <w:rsid w:val="00F65F1B"/>
    <w:rsid w:val="00F6632B"/>
    <w:rsid w:val="00F667CE"/>
    <w:rsid w:val="00F66F2A"/>
    <w:rsid w:val="00F7009E"/>
    <w:rsid w:val="00F70179"/>
    <w:rsid w:val="00F7021A"/>
    <w:rsid w:val="00F70283"/>
    <w:rsid w:val="00F70D52"/>
    <w:rsid w:val="00F70D59"/>
    <w:rsid w:val="00F71E08"/>
    <w:rsid w:val="00F71FF0"/>
    <w:rsid w:val="00F733E9"/>
    <w:rsid w:val="00F734B5"/>
    <w:rsid w:val="00F74D07"/>
    <w:rsid w:val="00F755B4"/>
    <w:rsid w:val="00F75A2C"/>
    <w:rsid w:val="00F769DC"/>
    <w:rsid w:val="00F77064"/>
    <w:rsid w:val="00F773B0"/>
    <w:rsid w:val="00F775F2"/>
    <w:rsid w:val="00F80AE6"/>
    <w:rsid w:val="00F80CF7"/>
    <w:rsid w:val="00F80F15"/>
    <w:rsid w:val="00F80FB4"/>
    <w:rsid w:val="00F81641"/>
    <w:rsid w:val="00F816BB"/>
    <w:rsid w:val="00F81FAA"/>
    <w:rsid w:val="00F822EB"/>
    <w:rsid w:val="00F8232E"/>
    <w:rsid w:val="00F82E08"/>
    <w:rsid w:val="00F8351B"/>
    <w:rsid w:val="00F837B4"/>
    <w:rsid w:val="00F83B75"/>
    <w:rsid w:val="00F84180"/>
    <w:rsid w:val="00F842BF"/>
    <w:rsid w:val="00F84356"/>
    <w:rsid w:val="00F849BA"/>
    <w:rsid w:val="00F84A86"/>
    <w:rsid w:val="00F85BDD"/>
    <w:rsid w:val="00F867ED"/>
    <w:rsid w:val="00F87199"/>
    <w:rsid w:val="00F87C72"/>
    <w:rsid w:val="00F90CA9"/>
    <w:rsid w:val="00F91C3F"/>
    <w:rsid w:val="00F9261D"/>
    <w:rsid w:val="00F92934"/>
    <w:rsid w:val="00F93814"/>
    <w:rsid w:val="00F94246"/>
    <w:rsid w:val="00F94553"/>
    <w:rsid w:val="00F950BA"/>
    <w:rsid w:val="00F9556C"/>
    <w:rsid w:val="00F957E0"/>
    <w:rsid w:val="00F95AD6"/>
    <w:rsid w:val="00F95BA4"/>
    <w:rsid w:val="00F95C79"/>
    <w:rsid w:val="00F95D72"/>
    <w:rsid w:val="00F972B9"/>
    <w:rsid w:val="00F97451"/>
    <w:rsid w:val="00F97669"/>
    <w:rsid w:val="00F97799"/>
    <w:rsid w:val="00FA091B"/>
    <w:rsid w:val="00FA09E5"/>
    <w:rsid w:val="00FA10F5"/>
    <w:rsid w:val="00FA11D1"/>
    <w:rsid w:val="00FA14F8"/>
    <w:rsid w:val="00FA18E4"/>
    <w:rsid w:val="00FA1A36"/>
    <w:rsid w:val="00FA24A2"/>
    <w:rsid w:val="00FA26DA"/>
    <w:rsid w:val="00FA2AD5"/>
    <w:rsid w:val="00FA2C2A"/>
    <w:rsid w:val="00FA2E17"/>
    <w:rsid w:val="00FA31DE"/>
    <w:rsid w:val="00FA3556"/>
    <w:rsid w:val="00FA41CF"/>
    <w:rsid w:val="00FA44E6"/>
    <w:rsid w:val="00FA56CE"/>
    <w:rsid w:val="00FA5A75"/>
    <w:rsid w:val="00FA5B9F"/>
    <w:rsid w:val="00FA68BF"/>
    <w:rsid w:val="00FA6B3E"/>
    <w:rsid w:val="00FA71D6"/>
    <w:rsid w:val="00FA730F"/>
    <w:rsid w:val="00FA7C0D"/>
    <w:rsid w:val="00FB0033"/>
    <w:rsid w:val="00FB0724"/>
    <w:rsid w:val="00FB1537"/>
    <w:rsid w:val="00FB15DF"/>
    <w:rsid w:val="00FB2179"/>
    <w:rsid w:val="00FB2F5E"/>
    <w:rsid w:val="00FB355F"/>
    <w:rsid w:val="00FB3B56"/>
    <w:rsid w:val="00FB3BEC"/>
    <w:rsid w:val="00FB3E3E"/>
    <w:rsid w:val="00FB4056"/>
    <w:rsid w:val="00FB4130"/>
    <w:rsid w:val="00FB465E"/>
    <w:rsid w:val="00FB48B3"/>
    <w:rsid w:val="00FB5254"/>
    <w:rsid w:val="00FB5288"/>
    <w:rsid w:val="00FB5856"/>
    <w:rsid w:val="00FB6853"/>
    <w:rsid w:val="00FB7627"/>
    <w:rsid w:val="00FB7840"/>
    <w:rsid w:val="00FC043E"/>
    <w:rsid w:val="00FC05EE"/>
    <w:rsid w:val="00FC0685"/>
    <w:rsid w:val="00FC282B"/>
    <w:rsid w:val="00FC31AC"/>
    <w:rsid w:val="00FC3C45"/>
    <w:rsid w:val="00FC4C8B"/>
    <w:rsid w:val="00FC5238"/>
    <w:rsid w:val="00FC5369"/>
    <w:rsid w:val="00FC63A9"/>
    <w:rsid w:val="00FC68F6"/>
    <w:rsid w:val="00FC6A8E"/>
    <w:rsid w:val="00FC7D55"/>
    <w:rsid w:val="00FD0DFC"/>
    <w:rsid w:val="00FD1181"/>
    <w:rsid w:val="00FD11EE"/>
    <w:rsid w:val="00FD1402"/>
    <w:rsid w:val="00FD24BC"/>
    <w:rsid w:val="00FD252A"/>
    <w:rsid w:val="00FD4225"/>
    <w:rsid w:val="00FD43A2"/>
    <w:rsid w:val="00FD4B64"/>
    <w:rsid w:val="00FD5E95"/>
    <w:rsid w:val="00FD5F03"/>
    <w:rsid w:val="00FD7E84"/>
    <w:rsid w:val="00FE018D"/>
    <w:rsid w:val="00FE0308"/>
    <w:rsid w:val="00FE0739"/>
    <w:rsid w:val="00FE1826"/>
    <w:rsid w:val="00FE19B7"/>
    <w:rsid w:val="00FE1EBE"/>
    <w:rsid w:val="00FE276B"/>
    <w:rsid w:val="00FE2808"/>
    <w:rsid w:val="00FE41F8"/>
    <w:rsid w:val="00FE507E"/>
    <w:rsid w:val="00FE526B"/>
    <w:rsid w:val="00FE5639"/>
    <w:rsid w:val="00FE58F4"/>
    <w:rsid w:val="00FE5FE9"/>
    <w:rsid w:val="00FE640E"/>
    <w:rsid w:val="00FE7BC5"/>
    <w:rsid w:val="00FE7CA0"/>
    <w:rsid w:val="00FF05DE"/>
    <w:rsid w:val="00FF0B1F"/>
    <w:rsid w:val="00FF0CD1"/>
    <w:rsid w:val="00FF0D6A"/>
    <w:rsid w:val="00FF0F2F"/>
    <w:rsid w:val="00FF136D"/>
    <w:rsid w:val="00FF264F"/>
    <w:rsid w:val="00FF2BB6"/>
    <w:rsid w:val="00FF2DB6"/>
    <w:rsid w:val="00FF3BB3"/>
    <w:rsid w:val="00FF4CA8"/>
    <w:rsid w:val="00FF4EA9"/>
    <w:rsid w:val="00FF5042"/>
    <w:rsid w:val="00FF56C6"/>
    <w:rsid w:val="00FF56DF"/>
    <w:rsid w:val="00FF56F7"/>
    <w:rsid w:val="00FF5A81"/>
    <w:rsid w:val="00FF6570"/>
    <w:rsid w:val="00FF6BC8"/>
    <w:rsid w:val="00FF77D6"/>
    <w:rsid w:val="00FF7CA0"/>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22a52,#bb0013"/>
    </o:shapedefaults>
    <o:shapelayout v:ext="edit">
      <o:idmap v:ext="edit" data="1"/>
    </o:shapelayout>
  </w:shapeDefaults>
  <w:decimalSymbol w:val="."/>
  <w:listSeparator w:val=","/>
  <w14:docId w14:val="5C96A754"/>
  <w15:chartTrackingRefBased/>
  <w15:docId w15:val="{54305DDF-2C6B-49A5-B8FA-511595F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annotation reference" w:uiPriority="99"/>
    <w:lsdException w:name="List Bullet 2"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61"/>
    <w:rPr>
      <w:rFonts w:ascii="Arial" w:hAnsi="Arial"/>
      <w:szCs w:val="24"/>
    </w:rPr>
  </w:style>
  <w:style w:type="paragraph" w:styleId="Heading1">
    <w:name w:val="heading 1"/>
    <w:aliases w:val="Char4 Char"/>
    <w:next w:val="Normal"/>
    <w:uiPriority w:val="9"/>
    <w:qFormat/>
    <w:rsid w:val="00721E2A"/>
    <w:pPr>
      <w:keepNext/>
      <w:spacing w:after="240"/>
      <w:outlineLvl w:val="0"/>
    </w:pPr>
    <w:rPr>
      <w:rFonts w:ascii="Arial" w:hAnsi="Arial"/>
      <w:color w:val="003366"/>
      <w:sz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rmal"/>
    <w:next w:val="Normal"/>
    <w:uiPriority w:val="9"/>
    <w:qFormat/>
    <w:rsid w:val="00721E2A"/>
    <w:pPr>
      <w:keepNext/>
      <w:autoSpaceDE w:val="0"/>
      <w:autoSpaceDN w:val="0"/>
      <w:adjustRightInd w:val="0"/>
      <w:spacing w:after="120"/>
      <w:outlineLvl w:val="1"/>
    </w:pPr>
    <w:rPr>
      <w:color w:val="000000"/>
      <w:sz w:val="28"/>
      <w:szCs w:val="20"/>
    </w:rPr>
  </w:style>
  <w:style w:type="paragraph" w:styleId="Heading3">
    <w:name w:val="heading 3"/>
    <w:aliases w:val="Heading 3 Char1 Char,Heading 3 Char Char Char,Heading 3 Char1 Char Char Char1,Heading 3 Char Char Char Char Char1,Heading 3 Char1 Char Char Char1 Char Char,Heading 3 Char Char Char Char Char1 Char Char"/>
    <w:basedOn w:val="HPBodytext10pt"/>
    <w:next w:val="HPBodytext10pt"/>
    <w:uiPriority w:val="9"/>
    <w:qFormat/>
    <w:rsid w:val="00721E2A"/>
    <w:pPr>
      <w:keepNext/>
      <w:spacing w:after="40"/>
      <w:outlineLvl w:val="2"/>
    </w:pPr>
    <w:rPr>
      <w:rFonts w:ascii="Arial" w:hAnsi="Arial"/>
      <w:noProof/>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
    <w:basedOn w:val="HPBodytext10pt"/>
    <w:next w:val="HPBodytext10pt"/>
    <w:uiPriority w:val="9"/>
    <w:qFormat/>
    <w:rsid w:val="00154305"/>
    <w:pPr>
      <w:keepNext/>
      <w:spacing w:after="40"/>
      <w:outlineLvl w:val="3"/>
    </w:pPr>
    <w:rPr>
      <w:i/>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uiPriority w:val="9"/>
    <w:qFormat/>
    <w:rsid w:val="00154305"/>
    <w:pPr>
      <w:keepNext/>
      <w:outlineLvl w:val="4"/>
    </w:pPr>
    <w:rPr>
      <w:color w:val="FFFFFF"/>
      <w:sz w:val="24"/>
    </w:rPr>
  </w:style>
  <w:style w:type="paragraph" w:styleId="Heading6">
    <w:name w:val="heading 6"/>
    <w:basedOn w:val="Normal"/>
    <w:next w:val="Normal"/>
    <w:uiPriority w:val="9"/>
    <w:qFormat/>
    <w:rsid w:val="00154305"/>
    <w:p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rsid w:val="00154305"/>
    <w:pPr>
      <w:spacing w:before="240" w:after="60"/>
      <w:outlineLvl w:val="6"/>
    </w:pPr>
    <w:rPr>
      <w:rFonts w:ascii="Times New Roman" w:hAnsi="Times New Roman"/>
      <w:sz w:val="24"/>
    </w:rPr>
  </w:style>
  <w:style w:type="paragraph" w:styleId="Heading8">
    <w:name w:val="heading 8"/>
    <w:basedOn w:val="Normal"/>
    <w:next w:val="Normal"/>
    <w:uiPriority w:val="9"/>
    <w:qFormat/>
    <w:rsid w:val="00154305"/>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5430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Bodytext10pt">
    <w:name w:val="_HP Body text 10 pt"/>
    <w:rsid w:val="00154305"/>
    <w:pPr>
      <w:tabs>
        <w:tab w:val="left" w:pos="187"/>
      </w:tabs>
      <w:spacing w:after="120"/>
    </w:pPr>
    <w:rPr>
      <w:rFonts w:ascii="Futura Bk" w:hAnsi="Futura Bk"/>
      <w:color w:val="000000"/>
    </w:rPr>
  </w:style>
  <w:style w:type="paragraph" w:customStyle="1" w:styleId="HPBullet10pt">
    <w:name w:val="_HP Bullet_10 pt"/>
    <w:rsid w:val="00154305"/>
    <w:pPr>
      <w:numPr>
        <w:numId w:val="3"/>
      </w:numPr>
      <w:tabs>
        <w:tab w:val="left" w:pos="187"/>
      </w:tabs>
      <w:spacing w:after="60"/>
    </w:pPr>
    <w:rPr>
      <w:rFonts w:ascii="Futura Bk" w:hAnsi="Futura Bk"/>
      <w:color w:val="000000"/>
    </w:rPr>
  </w:style>
  <w:style w:type="paragraph" w:styleId="TOC3">
    <w:name w:val="toc 3"/>
    <w:basedOn w:val="Normal"/>
    <w:next w:val="Normal"/>
    <w:autoRedefine/>
    <w:semiHidden/>
    <w:rsid w:val="00154305"/>
    <w:pPr>
      <w:tabs>
        <w:tab w:val="right" w:leader="dot" w:pos="8640"/>
      </w:tabs>
      <w:ind w:left="403"/>
    </w:pPr>
    <w:rPr>
      <w:iCs/>
      <w:noProof/>
      <w:sz w:val="18"/>
      <w:szCs w:val="18"/>
    </w:rPr>
  </w:style>
  <w:style w:type="paragraph" w:customStyle="1" w:styleId="HPMainTitle">
    <w:name w:val="_HP Main Title"/>
    <w:rsid w:val="00154305"/>
    <w:pPr>
      <w:spacing w:after="360"/>
      <w:ind w:left="1944"/>
    </w:pPr>
    <w:rPr>
      <w:rFonts w:ascii="Futura Bk" w:eastAsia="Times" w:hAnsi="Futura Bk"/>
      <w:color w:val="093678"/>
      <w:sz w:val="34"/>
    </w:rPr>
  </w:style>
  <w:style w:type="paragraph" w:customStyle="1" w:styleId="HPBodytextlast10pt">
    <w:name w:val="_HP Body text_last 10 pt"/>
    <w:basedOn w:val="HPBodytext10pt"/>
    <w:rsid w:val="00154305"/>
    <w:pPr>
      <w:spacing w:after="240"/>
    </w:pPr>
  </w:style>
  <w:style w:type="paragraph" w:customStyle="1" w:styleId="HPGraphicLine">
    <w:name w:val="_HP Graphic Line"/>
    <w:next w:val="Normal"/>
    <w:rsid w:val="007A208C"/>
    <w:pPr>
      <w:keepNext/>
      <w:pBdr>
        <w:top w:val="single" w:sz="48" w:space="1" w:color="093678"/>
      </w:pBdr>
      <w:tabs>
        <w:tab w:val="left" w:pos="5085"/>
      </w:tabs>
      <w:spacing w:before="240"/>
    </w:pPr>
    <w:rPr>
      <w:rFonts w:ascii="Futura Bk" w:eastAsia="Times" w:hAnsi="Futura Bk"/>
    </w:rPr>
  </w:style>
  <w:style w:type="paragraph" w:customStyle="1" w:styleId="HPEndNote7pt">
    <w:name w:val="_HP End Note  7pt"/>
    <w:rsid w:val="00154305"/>
    <w:pPr>
      <w:spacing w:after="60" w:line="200" w:lineRule="exact"/>
    </w:pPr>
    <w:rPr>
      <w:rFonts w:ascii="Futura Bk" w:eastAsia="Times" w:hAnsi="Futura Bk"/>
      <w:sz w:val="14"/>
    </w:rPr>
  </w:style>
  <w:style w:type="paragraph" w:customStyle="1" w:styleId="HPBulletLast10pt">
    <w:name w:val="_HP Bullet_Last 10 pt"/>
    <w:basedOn w:val="HPBullet10pt"/>
    <w:rsid w:val="00154305"/>
    <w:pPr>
      <w:spacing w:after="240"/>
    </w:pPr>
  </w:style>
  <w:style w:type="paragraph" w:customStyle="1" w:styleId="HPEndashbullets10pt">
    <w:name w:val="_HP En dash bullets 10 pt"/>
    <w:basedOn w:val="Normal"/>
    <w:rsid w:val="00154305"/>
    <w:pPr>
      <w:numPr>
        <w:numId w:val="1"/>
      </w:numPr>
      <w:tabs>
        <w:tab w:val="left" w:pos="374"/>
      </w:tabs>
      <w:spacing w:after="60"/>
    </w:pPr>
  </w:style>
  <w:style w:type="paragraph" w:customStyle="1" w:styleId="HPTableBody8pt">
    <w:name w:val="_HP Table Body 8 pt"/>
    <w:basedOn w:val="Normal"/>
    <w:rsid w:val="00154305"/>
    <w:pPr>
      <w:spacing w:before="60" w:after="60"/>
      <w:ind w:left="58" w:right="58"/>
    </w:pPr>
    <w:rPr>
      <w:sz w:val="16"/>
      <w:szCs w:val="20"/>
    </w:rPr>
  </w:style>
  <w:style w:type="paragraph" w:customStyle="1" w:styleId="HPEndashbulletslast10pt">
    <w:name w:val="_HP En dash bullets last 10 pt"/>
    <w:basedOn w:val="HPEndashbullets10pt"/>
    <w:rsid w:val="00154305"/>
    <w:pPr>
      <w:spacing w:after="240"/>
    </w:pPr>
  </w:style>
  <w:style w:type="paragraph" w:styleId="FootnoteText">
    <w:name w:val="footnote text"/>
    <w:basedOn w:val="Normal"/>
    <w:semiHidden/>
    <w:rsid w:val="00154305"/>
    <w:pPr>
      <w:tabs>
        <w:tab w:val="left" w:pos="115"/>
      </w:tabs>
      <w:ind w:left="115" w:hanging="115"/>
    </w:pPr>
    <w:rPr>
      <w:sz w:val="14"/>
      <w:szCs w:val="20"/>
    </w:rPr>
  </w:style>
  <w:style w:type="paragraph" w:customStyle="1" w:styleId="HPTableHead8pt">
    <w:name w:val="_HP Table Head 8 pt"/>
    <w:basedOn w:val="HPTableBody8pt"/>
    <w:rsid w:val="00154305"/>
    <w:rPr>
      <w:rFonts w:ascii="Futura Hv" w:hAnsi="Futura Hv"/>
    </w:rPr>
  </w:style>
  <w:style w:type="character" w:styleId="Hyperlink">
    <w:name w:val="Hyperlink"/>
    <w:rsid w:val="00154305"/>
    <w:rPr>
      <w:rFonts w:ascii="Futura Bk" w:hAnsi="Futura Bk"/>
      <w:dstrike w:val="0"/>
      <w:color w:val="0000FF"/>
      <w:sz w:val="18"/>
      <w:u w:val="single"/>
      <w:vertAlign w:val="baseline"/>
    </w:rPr>
  </w:style>
  <w:style w:type="paragraph" w:styleId="TOC2">
    <w:name w:val="toc 2"/>
    <w:basedOn w:val="Normal"/>
    <w:next w:val="Normal"/>
    <w:semiHidden/>
    <w:rsid w:val="00154305"/>
    <w:pPr>
      <w:tabs>
        <w:tab w:val="right" w:leader="dot" w:pos="8640"/>
      </w:tabs>
      <w:ind w:left="202"/>
    </w:pPr>
    <w:rPr>
      <w:sz w:val="18"/>
    </w:rPr>
  </w:style>
  <w:style w:type="paragraph" w:styleId="TOC1">
    <w:name w:val="toc 1"/>
    <w:basedOn w:val="Normal"/>
    <w:next w:val="Normal"/>
    <w:semiHidden/>
    <w:rsid w:val="00154305"/>
    <w:pPr>
      <w:tabs>
        <w:tab w:val="right" w:leader="dot" w:pos="8640"/>
      </w:tabs>
      <w:spacing w:before="120"/>
    </w:pPr>
    <w:rPr>
      <w:iCs/>
      <w:sz w:val="18"/>
    </w:rPr>
  </w:style>
  <w:style w:type="paragraph" w:customStyle="1" w:styleId="HPSidebartext">
    <w:name w:val="_HP Sidebar text"/>
    <w:basedOn w:val="Normal"/>
    <w:rsid w:val="00154305"/>
    <w:pPr>
      <w:pBdr>
        <w:bottom w:val="single" w:sz="18" w:space="10" w:color="093678"/>
      </w:pBdr>
      <w:spacing w:after="360"/>
      <w:ind w:right="3600"/>
    </w:pPr>
    <w:rPr>
      <w:color w:val="000000"/>
      <w:sz w:val="16"/>
    </w:rPr>
  </w:style>
  <w:style w:type="character" w:styleId="PageNumber">
    <w:name w:val="page number"/>
    <w:rsid w:val="00154305"/>
    <w:rPr>
      <w:rFonts w:ascii="Futura Bk" w:hAnsi="Futura Bk"/>
      <w:color w:val="04173F"/>
      <w:sz w:val="24"/>
    </w:rPr>
  </w:style>
  <w:style w:type="paragraph" w:customStyle="1" w:styleId="HPFigure">
    <w:name w:val="_HP Figure"/>
    <w:rsid w:val="00154305"/>
    <w:pPr>
      <w:keepNext/>
      <w:spacing w:after="280"/>
    </w:pPr>
    <w:rPr>
      <w:rFonts w:ascii="Futura Bk" w:hAnsi="Futura Bk"/>
      <w:sz w:val="16"/>
    </w:rPr>
  </w:style>
  <w:style w:type="paragraph" w:styleId="TOC4">
    <w:name w:val="toc 4"/>
    <w:basedOn w:val="Normal"/>
    <w:next w:val="Normal"/>
    <w:semiHidden/>
    <w:rsid w:val="00154305"/>
    <w:pPr>
      <w:tabs>
        <w:tab w:val="right" w:leader="dot" w:pos="8640"/>
      </w:tabs>
      <w:ind w:left="605"/>
    </w:pPr>
    <w:rPr>
      <w:sz w:val="18"/>
    </w:rPr>
  </w:style>
  <w:style w:type="paragraph" w:customStyle="1" w:styleId="HPNumberedlist">
    <w:name w:val="_HP Numbered list"/>
    <w:basedOn w:val="Normal"/>
    <w:rsid w:val="00154305"/>
    <w:pPr>
      <w:numPr>
        <w:numId w:val="2"/>
      </w:numPr>
      <w:tabs>
        <w:tab w:val="left" w:pos="288"/>
      </w:tabs>
      <w:spacing w:after="60"/>
    </w:pPr>
    <w:rPr>
      <w:color w:val="000000"/>
    </w:rPr>
  </w:style>
  <w:style w:type="paragraph" w:customStyle="1" w:styleId="HPNumberedlistlast">
    <w:name w:val="_HP Numbered list_last"/>
    <w:basedOn w:val="HPNumberedlist"/>
    <w:rsid w:val="00154305"/>
    <w:pPr>
      <w:spacing w:after="240"/>
    </w:pPr>
  </w:style>
  <w:style w:type="paragraph" w:customStyle="1" w:styleId="HPCopyrighttrademarking">
    <w:name w:val="_HP Copyright/trademarking"/>
    <w:rsid w:val="00154305"/>
    <w:pPr>
      <w:spacing w:after="120" w:line="160" w:lineRule="exact"/>
    </w:pPr>
    <w:rPr>
      <w:rFonts w:ascii="Futura Bk" w:hAnsi="Futura Bk"/>
      <w:color w:val="000000"/>
      <w:sz w:val="14"/>
    </w:rPr>
  </w:style>
  <w:style w:type="paragraph" w:styleId="TOC5">
    <w:name w:val="toc 5"/>
    <w:basedOn w:val="Normal"/>
    <w:next w:val="Normal"/>
    <w:autoRedefine/>
    <w:semiHidden/>
    <w:rsid w:val="00154305"/>
    <w:pPr>
      <w:ind w:left="640"/>
    </w:pPr>
  </w:style>
  <w:style w:type="paragraph" w:styleId="TOC6">
    <w:name w:val="toc 6"/>
    <w:basedOn w:val="Normal"/>
    <w:next w:val="Normal"/>
    <w:autoRedefine/>
    <w:semiHidden/>
    <w:rsid w:val="00154305"/>
    <w:pPr>
      <w:ind w:left="800"/>
    </w:pPr>
  </w:style>
  <w:style w:type="paragraph" w:styleId="TOC7">
    <w:name w:val="toc 7"/>
    <w:basedOn w:val="Normal"/>
    <w:next w:val="Normal"/>
    <w:autoRedefine/>
    <w:semiHidden/>
    <w:rsid w:val="00154305"/>
    <w:pPr>
      <w:ind w:left="960"/>
    </w:pPr>
  </w:style>
  <w:style w:type="paragraph" w:styleId="TOC8">
    <w:name w:val="toc 8"/>
    <w:basedOn w:val="Normal"/>
    <w:next w:val="Normal"/>
    <w:autoRedefine/>
    <w:semiHidden/>
    <w:rsid w:val="00154305"/>
    <w:pPr>
      <w:ind w:left="1120"/>
    </w:pPr>
  </w:style>
  <w:style w:type="paragraph" w:styleId="TOC9">
    <w:name w:val="toc 9"/>
    <w:basedOn w:val="Normal"/>
    <w:next w:val="Normal"/>
    <w:autoRedefine/>
    <w:semiHidden/>
    <w:rsid w:val="00154305"/>
    <w:pPr>
      <w:ind w:left="1280"/>
    </w:pPr>
  </w:style>
  <w:style w:type="paragraph" w:customStyle="1" w:styleId="HPInsertedImage">
    <w:name w:val="_HP Inserted Image"/>
    <w:rsid w:val="00154305"/>
    <w:pPr>
      <w:keepNext/>
      <w:spacing w:after="360"/>
    </w:pPr>
    <w:rPr>
      <w:rFonts w:ascii="Futura Bk" w:hAnsi="Futura Bk"/>
    </w:rPr>
  </w:style>
  <w:style w:type="paragraph" w:customStyle="1" w:styleId="HPTitleSubhead">
    <w:name w:val="_HP Title Subhead"/>
    <w:rsid w:val="00154305"/>
    <w:pPr>
      <w:spacing w:after="240"/>
      <w:ind w:left="1944"/>
    </w:pPr>
    <w:rPr>
      <w:rFonts w:ascii="Futura Bk" w:hAnsi="Futura Bk"/>
      <w:sz w:val="24"/>
    </w:rPr>
  </w:style>
  <w:style w:type="paragraph" w:customStyle="1" w:styleId="HPSidebarHead">
    <w:name w:val="_HP Sidebar Head"/>
    <w:rsid w:val="00154305"/>
    <w:pPr>
      <w:keepNext/>
      <w:pBdr>
        <w:top w:val="single" w:sz="18" w:space="10" w:color="093678"/>
      </w:pBdr>
      <w:spacing w:before="240"/>
      <w:ind w:right="3600"/>
    </w:pPr>
    <w:rPr>
      <w:rFonts w:ascii="Futura Hv" w:hAnsi="Futura Hv"/>
      <w:color w:val="093678"/>
      <w:sz w:val="16"/>
    </w:rPr>
  </w:style>
  <w:style w:type="paragraph" w:customStyle="1" w:styleId="HPSidebarGraphic">
    <w:name w:val="_HP Sidebar Graphic"/>
    <w:basedOn w:val="HPSidebartext"/>
    <w:rsid w:val="00154305"/>
    <w:pPr>
      <w:pBdr>
        <w:bottom w:val="single" w:sz="18" w:space="6" w:color="093678"/>
      </w:pBdr>
      <w:spacing w:before="240"/>
    </w:pPr>
  </w:style>
  <w:style w:type="paragraph" w:customStyle="1" w:styleId="HPSidebarTextwGraphic">
    <w:name w:val="_HP Sidebar Text w/Graphic"/>
    <w:basedOn w:val="HPSidebartext"/>
    <w:rsid w:val="00154305"/>
    <w:pPr>
      <w:pBdr>
        <w:bottom w:val="none" w:sz="0" w:space="0" w:color="auto"/>
      </w:pBdr>
    </w:pPr>
  </w:style>
  <w:style w:type="paragraph" w:customStyle="1" w:styleId="HPMessagingText14pt">
    <w:name w:val="_HP Messaging Text 14 pt"/>
    <w:rsid w:val="00154305"/>
    <w:pPr>
      <w:spacing w:after="240"/>
    </w:pPr>
    <w:rPr>
      <w:rFonts w:ascii="Futura Bk" w:hAnsi="Futura Bk"/>
      <w:color w:val="093678"/>
      <w:sz w:val="28"/>
    </w:rPr>
  </w:style>
  <w:style w:type="paragraph" w:customStyle="1" w:styleId="HPMessagingText17pt">
    <w:name w:val="_HP Messaging Text 17 pt"/>
    <w:rsid w:val="00154305"/>
    <w:pPr>
      <w:spacing w:after="240"/>
    </w:pPr>
    <w:rPr>
      <w:rFonts w:ascii="Futura Bk" w:hAnsi="Futura Bk"/>
      <w:color w:val="093678"/>
      <w:sz w:val="34"/>
    </w:rPr>
  </w:style>
  <w:style w:type="paragraph" w:styleId="Header">
    <w:name w:val="header"/>
    <w:basedOn w:val="Normal"/>
    <w:rsid w:val="00154305"/>
    <w:pPr>
      <w:tabs>
        <w:tab w:val="center" w:pos="4320"/>
        <w:tab w:val="right" w:pos="8640"/>
      </w:tabs>
    </w:pPr>
  </w:style>
  <w:style w:type="paragraph" w:styleId="Footer">
    <w:name w:val="footer"/>
    <w:basedOn w:val="Normal"/>
    <w:rsid w:val="00154305"/>
    <w:pPr>
      <w:tabs>
        <w:tab w:val="center" w:pos="4320"/>
        <w:tab w:val="right" w:pos="8640"/>
      </w:tabs>
    </w:pPr>
  </w:style>
  <w:style w:type="paragraph" w:customStyle="1" w:styleId="HPNumberedlist-2ndparagraph">
    <w:name w:val="_HP Numbered list - 2nd paragraph"/>
    <w:rsid w:val="00154305"/>
    <w:pPr>
      <w:spacing w:before="120"/>
      <w:ind w:left="288"/>
    </w:pPr>
    <w:rPr>
      <w:rFonts w:ascii="Futura Bk" w:hAnsi="Futura Bk"/>
    </w:rPr>
  </w:style>
  <w:style w:type="paragraph" w:customStyle="1" w:styleId="HPNumberedlist-2ndparagraphlast">
    <w:name w:val="_HP Numbered list - 2nd paragraph last"/>
    <w:basedOn w:val="HPNumberedlist-2ndparagraph"/>
    <w:next w:val="HPBodytext10pt"/>
    <w:rsid w:val="00154305"/>
    <w:pPr>
      <w:spacing w:after="240"/>
    </w:pPr>
  </w:style>
  <w:style w:type="paragraph" w:customStyle="1" w:styleId="HPEndashbullet10pt-2ndparagraph">
    <w:name w:val="_HP En dash bullet 10 pt - 2nd paragraph"/>
    <w:rsid w:val="00154305"/>
    <w:pPr>
      <w:spacing w:after="60"/>
      <w:ind w:left="374"/>
    </w:pPr>
    <w:rPr>
      <w:rFonts w:ascii="Futura Bk" w:hAnsi="Futura Bk"/>
    </w:rPr>
  </w:style>
  <w:style w:type="paragraph" w:customStyle="1" w:styleId="HPEndashbullet10pt-2ndparagraphlast">
    <w:name w:val="_HP En dash bullet 10 pt - 2nd paragraph last"/>
    <w:basedOn w:val="HPEndashbullet10pt-2ndparagraph"/>
    <w:rsid w:val="00154305"/>
    <w:pPr>
      <w:spacing w:after="240"/>
    </w:pPr>
  </w:style>
  <w:style w:type="paragraph" w:customStyle="1" w:styleId="HPBullet10pt-2ndparagraph">
    <w:name w:val="_HP Bullet_10 pt-2nd paragraph"/>
    <w:rsid w:val="00154305"/>
    <w:pPr>
      <w:spacing w:before="60"/>
      <w:ind w:left="187"/>
    </w:pPr>
    <w:rPr>
      <w:rFonts w:ascii="Futura Bk" w:hAnsi="Futura Bk"/>
    </w:rPr>
  </w:style>
  <w:style w:type="paragraph" w:customStyle="1" w:styleId="HPBullet10pt-2ndparagraphlast">
    <w:name w:val="_HP Bullet_10 pt-2nd paragraph last"/>
    <w:basedOn w:val="HPBullet10pt-2ndparagraph"/>
    <w:rsid w:val="00154305"/>
    <w:pPr>
      <w:spacing w:after="240"/>
    </w:pPr>
  </w:style>
  <w:style w:type="paragraph" w:customStyle="1" w:styleId="HPTableBullet8pt">
    <w:name w:val="_HP Table Bullet 8 pt"/>
    <w:basedOn w:val="HPTableBody8pt"/>
    <w:rsid w:val="00154305"/>
    <w:pPr>
      <w:numPr>
        <w:numId w:val="4"/>
      </w:numPr>
      <w:tabs>
        <w:tab w:val="clear" w:pos="504"/>
        <w:tab w:val="left" w:pos="144"/>
      </w:tabs>
      <w:ind w:left="144" w:hanging="144"/>
    </w:pPr>
  </w:style>
  <w:style w:type="paragraph" w:styleId="MacroText">
    <w:name w:val="macro"/>
    <w:semiHidden/>
    <w:rsid w:val="001543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HPTableEndash8pt">
    <w:name w:val="_HP Table Endash 8 pt"/>
    <w:rsid w:val="00154305"/>
    <w:pPr>
      <w:numPr>
        <w:numId w:val="5"/>
      </w:numPr>
      <w:tabs>
        <w:tab w:val="clear" w:pos="504"/>
        <w:tab w:val="left" w:pos="288"/>
      </w:tabs>
      <w:spacing w:before="60" w:after="60"/>
    </w:pPr>
    <w:rPr>
      <w:rFonts w:ascii="Futura Bk" w:hAnsi="Futura Bk"/>
      <w:sz w:val="16"/>
    </w:rPr>
  </w:style>
  <w:style w:type="paragraph" w:styleId="BlockText">
    <w:name w:val="Block Text"/>
    <w:basedOn w:val="Normal"/>
    <w:rsid w:val="00154305"/>
    <w:pPr>
      <w:spacing w:after="120"/>
      <w:ind w:left="1440" w:right="1440"/>
    </w:pPr>
  </w:style>
  <w:style w:type="paragraph" w:styleId="BodyText">
    <w:name w:val="Body Text"/>
    <w:basedOn w:val="Normal"/>
    <w:rsid w:val="00154305"/>
    <w:pPr>
      <w:spacing w:after="120"/>
    </w:pPr>
  </w:style>
  <w:style w:type="paragraph" w:styleId="BodyText2">
    <w:name w:val="Body Text 2"/>
    <w:basedOn w:val="Normal"/>
    <w:rsid w:val="00154305"/>
    <w:pPr>
      <w:spacing w:after="120" w:line="480" w:lineRule="auto"/>
    </w:pPr>
  </w:style>
  <w:style w:type="paragraph" w:styleId="BodyText3">
    <w:name w:val="Body Text 3"/>
    <w:basedOn w:val="Normal"/>
    <w:rsid w:val="00154305"/>
    <w:pPr>
      <w:spacing w:after="120"/>
    </w:pPr>
    <w:rPr>
      <w:sz w:val="16"/>
      <w:szCs w:val="16"/>
    </w:rPr>
  </w:style>
  <w:style w:type="paragraph" w:styleId="BodyTextFirstIndent">
    <w:name w:val="Body Text First Indent"/>
    <w:basedOn w:val="BodyText"/>
    <w:rsid w:val="00154305"/>
    <w:pPr>
      <w:ind w:firstLine="210"/>
    </w:pPr>
  </w:style>
  <w:style w:type="paragraph" w:styleId="BodyTextIndent">
    <w:name w:val="Body Text Indent"/>
    <w:basedOn w:val="Normal"/>
    <w:rsid w:val="00154305"/>
    <w:pPr>
      <w:spacing w:after="120"/>
      <w:ind w:left="360"/>
    </w:pPr>
  </w:style>
  <w:style w:type="paragraph" w:styleId="BodyTextFirstIndent2">
    <w:name w:val="Body Text First Indent 2"/>
    <w:basedOn w:val="BodyTextIndent"/>
    <w:rsid w:val="00154305"/>
    <w:pPr>
      <w:ind w:firstLine="210"/>
    </w:pPr>
  </w:style>
  <w:style w:type="paragraph" w:styleId="BodyTextIndent2">
    <w:name w:val="Body Text Indent 2"/>
    <w:basedOn w:val="Normal"/>
    <w:rsid w:val="00154305"/>
    <w:pPr>
      <w:spacing w:after="120" w:line="480" w:lineRule="auto"/>
      <w:ind w:left="360"/>
    </w:pPr>
  </w:style>
  <w:style w:type="paragraph" w:styleId="BodyTextIndent3">
    <w:name w:val="Body Text Indent 3"/>
    <w:basedOn w:val="Normal"/>
    <w:rsid w:val="00154305"/>
    <w:pPr>
      <w:spacing w:after="120"/>
      <w:ind w:left="360"/>
    </w:pPr>
    <w:rPr>
      <w:sz w:val="16"/>
      <w:szCs w:val="16"/>
    </w:rPr>
  </w:style>
  <w:style w:type="paragraph" w:styleId="Closing">
    <w:name w:val="Closing"/>
    <w:basedOn w:val="Normal"/>
    <w:rsid w:val="00154305"/>
    <w:pPr>
      <w:ind w:left="4320"/>
    </w:pPr>
  </w:style>
  <w:style w:type="paragraph" w:styleId="Date">
    <w:name w:val="Date"/>
    <w:basedOn w:val="Normal"/>
    <w:next w:val="Normal"/>
    <w:rsid w:val="00154305"/>
  </w:style>
  <w:style w:type="paragraph" w:styleId="E-mailSignature">
    <w:name w:val="E-mail Signature"/>
    <w:basedOn w:val="Normal"/>
    <w:rsid w:val="00154305"/>
  </w:style>
  <w:style w:type="character" w:styleId="Emphasis">
    <w:name w:val="Emphasis"/>
    <w:uiPriority w:val="20"/>
    <w:qFormat/>
    <w:rsid w:val="00721E2A"/>
    <w:rPr>
      <w:rFonts w:ascii="Arial" w:hAnsi="Arial"/>
      <w:i/>
      <w:iCs/>
    </w:rPr>
  </w:style>
  <w:style w:type="paragraph" w:styleId="EnvelopeAddress">
    <w:name w:val="envelope address"/>
    <w:basedOn w:val="Normal"/>
    <w:rsid w:val="00154305"/>
    <w:pPr>
      <w:framePr w:w="7920" w:h="1980" w:hRule="exact" w:hSpace="180" w:wrap="auto" w:hAnchor="page" w:xAlign="center" w:yAlign="bottom"/>
      <w:ind w:left="2880"/>
    </w:pPr>
    <w:rPr>
      <w:rFonts w:cs="Arial"/>
      <w:sz w:val="24"/>
    </w:rPr>
  </w:style>
  <w:style w:type="paragraph" w:styleId="EnvelopeReturn">
    <w:name w:val="envelope return"/>
    <w:basedOn w:val="Normal"/>
    <w:rsid w:val="00154305"/>
    <w:rPr>
      <w:rFonts w:cs="Arial"/>
      <w:szCs w:val="20"/>
    </w:rPr>
  </w:style>
  <w:style w:type="character" w:styleId="FollowedHyperlink">
    <w:name w:val="FollowedHyperlink"/>
    <w:rsid w:val="00154305"/>
    <w:rPr>
      <w:color w:val="800080"/>
      <w:u w:val="single"/>
    </w:rPr>
  </w:style>
  <w:style w:type="character" w:styleId="HTMLAcronym">
    <w:name w:val="HTML Acronym"/>
    <w:basedOn w:val="DefaultParagraphFont"/>
    <w:rsid w:val="00154305"/>
  </w:style>
  <w:style w:type="paragraph" w:styleId="HTMLAddress">
    <w:name w:val="HTML Address"/>
    <w:basedOn w:val="Normal"/>
    <w:rsid w:val="00154305"/>
    <w:rPr>
      <w:i/>
      <w:iCs/>
    </w:rPr>
  </w:style>
  <w:style w:type="character" w:styleId="HTMLCite">
    <w:name w:val="HTML Cite"/>
    <w:rsid w:val="00154305"/>
    <w:rPr>
      <w:i/>
      <w:iCs/>
    </w:rPr>
  </w:style>
  <w:style w:type="character" w:styleId="HTMLCode">
    <w:name w:val="HTML Code"/>
    <w:rsid w:val="00154305"/>
    <w:rPr>
      <w:rFonts w:ascii="Courier New" w:hAnsi="Courier New" w:cs="Courier New"/>
      <w:sz w:val="20"/>
      <w:szCs w:val="20"/>
    </w:rPr>
  </w:style>
  <w:style w:type="character" w:styleId="HTMLDefinition">
    <w:name w:val="HTML Definition"/>
    <w:rsid w:val="00154305"/>
    <w:rPr>
      <w:i/>
      <w:iCs/>
    </w:rPr>
  </w:style>
  <w:style w:type="character" w:styleId="HTMLKeyboard">
    <w:name w:val="HTML Keyboard"/>
    <w:rsid w:val="00154305"/>
    <w:rPr>
      <w:rFonts w:ascii="Courier New" w:hAnsi="Courier New" w:cs="Courier New"/>
      <w:sz w:val="20"/>
      <w:szCs w:val="20"/>
    </w:rPr>
  </w:style>
  <w:style w:type="paragraph" w:styleId="HTMLPreformatted">
    <w:name w:val="HTML Preformatted"/>
    <w:basedOn w:val="Normal"/>
    <w:rsid w:val="00154305"/>
    <w:rPr>
      <w:rFonts w:ascii="Courier New" w:hAnsi="Courier New" w:cs="Courier New"/>
      <w:szCs w:val="20"/>
    </w:rPr>
  </w:style>
  <w:style w:type="character" w:styleId="HTMLSample">
    <w:name w:val="HTML Sample"/>
    <w:rsid w:val="00154305"/>
    <w:rPr>
      <w:rFonts w:ascii="Courier New" w:hAnsi="Courier New" w:cs="Courier New"/>
    </w:rPr>
  </w:style>
  <w:style w:type="character" w:styleId="HTMLTypewriter">
    <w:name w:val="HTML Typewriter"/>
    <w:rsid w:val="00154305"/>
    <w:rPr>
      <w:rFonts w:ascii="Courier New" w:hAnsi="Courier New" w:cs="Courier New"/>
      <w:sz w:val="20"/>
      <w:szCs w:val="20"/>
    </w:rPr>
  </w:style>
  <w:style w:type="character" w:styleId="HTMLVariable">
    <w:name w:val="HTML Variable"/>
    <w:rsid w:val="00154305"/>
    <w:rPr>
      <w:i/>
      <w:iCs/>
    </w:rPr>
  </w:style>
  <w:style w:type="character" w:styleId="LineNumber">
    <w:name w:val="line number"/>
    <w:basedOn w:val="DefaultParagraphFont"/>
    <w:rsid w:val="00154305"/>
  </w:style>
  <w:style w:type="paragraph" w:styleId="List">
    <w:name w:val="List"/>
    <w:basedOn w:val="Normal"/>
    <w:rsid w:val="00154305"/>
    <w:pPr>
      <w:ind w:left="360" w:hanging="360"/>
    </w:pPr>
  </w:style>
  <w:style w:type="paragraph" w:styleId="List2">
    <w:name w:val="List 2"/>
    <w:basedOn w:val="Normal"/>
    <w:rsid w:val="00154305"/>
    <w:pPr>
      <w:ind w:left="720" w:hanging="360"/>
    </w:pPr>
  </w:style>
  <w:style w:type="paragraph" w:styleId="List3">
    <w:name w:val="List 3"/>
    <w:basedOn w:val="Normal"/>
    <w:rsid w:val="00154305"/>
    <w:pPr>
      <w:ind w:left="1080" w:hanging="360"/>
    </w:pPr>
  </w:style>
  <w:style w:type="paragraph" w:styleId="List4">
    <w:name w:val="List 4"/>
    <w:basedOn w:val="Normal"/>
    <w:rsid w:val="00154305"/>
    <w:pPr>
      <w:ind w:left="1440" w:hanging="360"/>
    </w:pPr>
  </w:style>
  <w:style w:type="paragraph" w:styleId="List5">
    <w:name w:val="List 5"/>
    <w:basedOn w:val="Normal"/>
    <w:rsid w:val="00154305"/>
    <w:pPr>
      <w:ind w:left="1800" w:hanging="360"/>
    </w:pPr>
  </w:style>
  <w:style w:type="paragraph" w:styleId="ListBullet">
    <w:name w:val="List Bullet"/>
    <w:basedOn w:val="Normal"/>
    <w:rsid w:val="00154305"/>
    <w:pPr>
      <w:numPr>
        <w:numId w:val="6"/>
      </w:numPr>
    </w:pPr>
  </w:style>
  <w:style w:type="paragraph" w:styleId="ListBullet2">
    <w:name w:val="List Bullet 2"/>
    <w:basedOn w:val="Normal"/>
    <w:uiPriority w:val="99"/>
    <w:rsid w:val="00154305"/>
    <w:pPr>
      <w:numPr>
        <w:numId w:val="7"/>
      </w:numPr>
    </w:pPr>
  </w:style>
  <w:style w:type="paragraph" w:styleId="ListBullet3">
    <w:name w:val="List Bullet 3"/>
    <w:basedOn w:val="Normal"/>
    <w:rsid w:val="00154305"/>
    <w:pPr>
      <w:numPr>
        <w:numId w:val="8"/>
      </w:numPr>
    </w:pPr>
  </w:style>
  <w:style w:type="paragraph" w:styleId="ListBullet4">
    <w:name w:val="List Bullet 4"/>
    <w:basedOn w:val="Normal"/>
    <w:rsid w:val="00154305"/>
    <w:pPr>
      <w:numPr>
        <w:numId w:val="9"/>
      </w:numPr>
    </w:pPr>
  </w:style>
  <w:style w:type="paragraph" w:styleId="ListBullet5">
    <w:name w:val="List Bullet 5"/>
    <w:basedOn w:val="Normal"/>
    <w:rsid w:val="00154305"/>
    <w:pPr>
      <w:numPr>
        <w:numId w:val="10"/>
      </w:numPr>
    </w:pPr>
  </w:style>
  <w:style w:type="paragraph" w:styleId="ListContinue">
    <w:name w:val="List Continue"/>
    <w:basedOn w:val="Normal"/>
    <w:rsid w:val="00154305"/>
    <w:pPr>
      <w:spacing w:after="120"/>
      <w:ind w:left="360"/>
    </w:pPr>
  </w:style>
  <w:style w:type="paragraph" w:styleId="ListContinue2">
    <w:name w:val="List Continue 2"/>
    <w:basedOn w:val="Normal"/>
    <w:rsid w:val="00154305"/>
    <w:pPr>
      <w:spacing w:after="120"/>
      <w:ind w:left="720"/>
    </w:pPr>
  </w:style>
  <w:style w:type="paragraph" w:styleId="ListContinue3">
    <w:name w:val="List Continue 3"/>
    <w:basedOn w:val="Normal"/>
    <w:rsid w:val="00154305"/>
    <w:pPr>
      <w:spacing w:after="120"/>
      <w:ind w:left="1080"/>
    </w:pPr>
  </w:style>
  <w:style w:type="paragraph" w:styleId="ListContinue4">
    <w:name w:val="List Continue 4"/>
    <w:basedOn w:val="Normal"/>
    <w:rsid w:val="00154305"/>
    <w:pPr>
      <w:spacing w:after="120"/>
      <w:ind w:left="1440"/>
    </w:pPr>
  </w:style>
  <w:style w:type="paragraph" w:styleId="ListContinue5">
    <w:name w:val="List Continue 5"/>
    <w:basedOn w:val="Normal"/>
    <w:rsid w:val="00154305"/>
    <w:pPr>
      <w:spacing w:after="120"/>
      <w:ind w:left="1800"/>
    </w:pPr>
  </w:style>
  <w:style w:type="paragraph" w:styleId="ListNumber">
    <w:name w:val="List Number"/>
    <w:basedOn w:val="Normal"/>
    <w:rsid w:val="00154305"/>
    <w:pPr>
      <w:numPr>
        <w:numId w:val="11"/>
      </w:numPr>
    </w:pPr>
  </w:style>
  <w:style w:type="paragraph" w:styleId="ListNumber2">
    <w:name w:val="List Number 2"/>
    <w:basedOn w:val="Normal"/>
    <w:rsid w:val="00154305"/>
    <w:pPr>
      <w:numPr>
        <w:numId w:val="12"/>
      </w:numPr>
    </w:pPr>
  </w:style>
  <w:style w:type="paragraph" w:styleId="ListNumber3">
    <w:name w:val="List Number 3"/>
    <w:basedOn w:val="Normal"/>
    <w:rsid w:val="00154305"/>
    <w:pPr>
      <w:numPr>
        <w:numId w:val="13"/>
      </w:numPr>
    </w:pPr>
  </w:style>
  <w:style w:type="paragraph" w:styleId="ListNumber4">
    <w:name w:val="List Number 4"/>
    <w:basedOn w:val="Normal"/>
    <w:rsid w:val="00154305"/>
    <w:pPr>
      <w:numPr>
        <w:numId w:val="14"/>
      </w:numPr>
    </w:pPr>
  </w:style>
  <w:style w:type="paragraph" w:styleId="ListNumber5">
    <w:name w:val="List Number 5"/>
    <w:basedOn w:val="Normal"/>
    <w:rsid w:val="00154305"/>
    <w:pPr>
      <w:numPr>
        <w:numId w:val="15"/>
      </w:numPr>
    </w:pPr>
  </w:style>
  <w:style w:type="paragraph" w:styleId="MessageHeader">
    <w:name w:val="Message Header"/>
    <w:basedOn w:val="Normal"/>
    <w:rsid w:val="0015430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sid w:val="00154305"/>
    <w:rPr>
      <w:rFonts w:ascii="Times New Roman" w:hAnsi="Times New Roman"/>
      <w:sz w:val="24"/>
    </w:rPr>
  </w:style>
  <w:style w:type="paragraph" w:styleId="NormalIndent">
    <w:name w:val="Normal Indent"/>
    <w:basedOn w:val="Normal"/>
    <w:rsid w:val="00154305"/>
    <w:pPr>
      <w:ind w:left="720"/>
    </w:pPr>
  </w:style>
  <w:style w:type="paragraph" w:styleId="NoteHeading">
    <w:name w:val="Note Heading"/>
    <w:basedOn w:val="Normal"/>
    <w:next w:val="Normal"/>
    <w:rsid w:val="00154305"/>
  </w:style>
  <w:style w:type="paragraph" w:styleId="PlainText">
    <w:name w:val="Plain Text"/>
    <w:basedOn w:val="Normal"/>
    <w:link w:val="PlainTextChar"/>
    <w:uiPriority w:val="99"/>
    <w:rsid w:val="00154305"/>
    <w:rPr>
      <w:rFonts w:ascii="Courier New" w:hAnsi="Courier New" w:cs="Courier New"/>
      <w:szCs w:val="20"/>
    </w:rPr>
  </w:style>
  <w:style w:type="paragraph" w:styleId="Salutation">
    <w:name w:val="Salutation"/>
    <w:basedOn w:val="Normal"/>
    <w:next w:val="Normal"/>
    <w:rsid w:val="00154305"/>
  </w:style>
  <w:style w:type="paragraph" w:styleId="Signature">
    <w:name w:val="Signature"/>
    <w:basedOn w:val="Normal"/>
    <w:rsid w:val="00154305"/>
    <w:pPr>
      <w:ind w:left="4320"/>
    </w:pPr>
  </w:style>
  <w:style w:type="character" w:styleId="Strong">
    <w:name w:val="Strong"/>
    <w:uiPriority w:val="22"/>
    <w:qFormat/>
    <w:rsid w:val="00721E2A"/>
    <w:rPr>
      <w:rFonts w:ascii="Arial" w:hAnsi="Arial"/>
      <w:b/>
      <w:bCs/>
    </w:rPr>
  </w:style>
  <w:style w:type="paragraph" w:styleId="Subtitle">
    <w:name w:val="Subtitle"/>
    <w:basedOn w:val="Normal"/>
    <w:qFormat/>
    <w:rsid w:val="00154305"/>
    <w:pPr>
      <w:spacing w:after="60"/>
      <w:jc w:val="center"/>
      <w:outlineLvl w:val="1"/>
    </w:pPr>
    <w:rPr>
      <w:rFonts w:cs="Arial"/>
      <w:sz w:val="24"/>
    </w:rPr>
  </w:style>
  <w:style w:type="paragraph" w:styleId="Title">
    <w:name w:val="Title"/>
    <w:basedOn w:val="Normal"/>
    <w:qFormat/>
    <w:rsid w:val="00154305"/>
    <w:pPr>
      <w:spacing w:before="240" w:after="60"/>
      <w:jc w:val="center"/>
      <w:outlineLvl w:val="0"/>
    </w:pPr>
    <w:rPr>
      <w:rFonts w:cs="Arial"/>
      <w:b/>
      <w:bCs/>
      <w:kern w:val="28"/>
      <w:sz w:val="32"/>
      <w:szCs w:val="32"/>
    </w:rPr>
  </w:style>
  <w:style w:type="table" w:styleId="TableGrid">
    <w:name w:val="Table Grid"/>
    <w:basedOn w:val="TableNormal"/>
    <w:rsid w:val="0005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aliases w:val="8"/>
    <w:basedOn w:val="Normal"/>
    <w:rsid w:val="00DA2C76"/>
    <w:pPr>
      <w:numPr>
        <w:numId w:val="16"/>
      </w:numPr>
      <w:spacing w:before="40" w:after="40"/>
    </w:pPr>
    <w:rPr>
      <w:rFonts w:ascii="Times New Roman" w:hAnsi="Times New Roman"/>
      <w:sz w:val="24"/>
      <w:szCs w:val="20"/>
      <w:lang w:val="en-GB"/>
    </w:rPr>
  </w:style>
  <w:style w:type="paragraph" w:customStyle="1" w:styleId="Table">
    <w:name w:val="Table"/>
    <w:aliases w:val="table,tb"/>
    <w:basedOn w:val="Normal"/>
    <w:link w:val="TableChar"/>
    <w:rsid w:val="00DA2C76"/>
    <w:pPr>
      <w:spacing w:before="40" w:after="40"/>
    </w:pPr>
    <w:rPr>
      <w:rFonts w:ascii="Verdana" w:hAnsi="Verdana"/>
      <w:sz w:val="18"/>
      <w:szCs w:val="20"/>
    </w:rPr>
  </w:style>
  <w:style w:type="paragraph" w:customStyle="1" w:styleId="StyleTableheadtableheadtbhLeft">
    <w:name w:val="Style Tableheadtableheadtbh + Left"/>
    <w:basedOn w:val="Normal"/>
    <w:rsid w:val="00DA2C76"/>
    <w:pPr>
      <w:keepNext/>
      <w:tabs>
        <w:tab w:val="right" w:pos="2520"/>
        <w:tab w:val="left" w:pos="2700"/>
        <w:tab w:val="right" w:pos="5310"/>
        <w:tab w:val="left" w:pos="5490"/>
        <w:tab w:val="right" w:pos="7830"/>
      </w:tabs>
      <w:spacing w:before="40" w:after="40"/>
      <w:ind w:left="4"/>
    </w:pPr>
    <w:rPr>
      <w:rFonts w:ascii="Trebuchet MS" w:hAnsi="Trebuchet MS"/>
      <w:b/>
      <w:bCs/>
      <w:sz w:val="18"/>
      <w:szCs w:val="20"/>
    </w:rPr>
  </w:style>
  <w:style w:type="paragraph" w:customStyle="1" w:styleId="Body">
    <w:name w:val="Body"/>
    <w:basedOn w:val="Normal"/>
    <w:rsid w:val="00E20481"/>
    <w:pPr>
      <w:spacing w:before="120"/>
      <w:ind w:left="878"/>
    </w:pPr>
  </w:style>
  <w:style w:type="paragraph" w:customStyle="1" w:styleId="BodyL">
    <w:name w:val="Body_L"/>
    <w:basedOn w:val="Normal"/>
    <w:link w:val="BodyLChar"/>
    <w:rsid w:val="00E20481"/>
    <w:pPr>
      <w:spacing w:before="120"/>
    </w:pPr>
    <w:rPr>
      <w:rFonts w:cs="Arial"/>
      <w:szCs w:val="20"/>
    </w:rPr>
  </w:style>
  <w:style w:type="character" w:customStyle="1" w:styleId="BodyLChar">
    <w:name w:val="Body_L Char"/>
    <w:link w:val="BodyL"/>
    <w:rsid w:val="00E20481"/>
    <w:rPr>
      <w:rFonts w:ascii="Arial" w:hAnsi="Arial" w:cs="Arial"/>
    </w:rPr>
  </w:style>
  <w:style w:type="paragraph" w:customStyle="1" w:styleId="TableHeading">
    <w:name w:val="TableHeading"/>
    <w:basedOn w:val="Normal"/>
    <w:rsid w:val="00E20481"/>
    <w:pPr>
      <w:spacing w:before="80" w:line="220" w:lineRule="exact"/>
    </w:pPr>
    <w:rPr>
      <w:rFonts w:cs="Futura Hv"/>
      <w:b/>
      <w:szCs w:val="18"/>
    </w:rPr>
  </w:style>
  <w:style w:type="paragraph" w:customStyle="1" w:styleId="TableTitle">
    <w:name w:val="TableTitle"/>
    <w:basedOn w:val="Normal"/>
    <w:next w:val="Normal"/>
    <w:rsid w:val="00E20481"/>
    <w:pPr>
      <w:spacing w:before="80"/>
    </w:pPr>
    <w:rPr>
      <w:rFonts w:cs="Arial"/>
      <w:szCs w:val="18"/>
    </w:rPr>
  </w:style>
  <w:style w:type="paragraph" w:customStyle="1" w:styleId="zAlertTableTip">
    <w:name w:val="zAlert:TableTip"/>
    <w:basedOn w:val="Normal"/>
    <w:next w:val="Normal"/>
    <w:autoRedefine/>
    <w:semiHidden/>
    <w:rsid w:val="00E20481"/>
    <w:pPr>
      <w:numPr>
        <w:numId w:val="17"/>
      </w:numPr>
      <w:spacing w:before="120"/>
    </w:pPr>
    <w:rPr>
      <w:rFonts w:cs="Arial"/>
      <w:sz w:val="18"/>
      <w:szCs w:val="18"/>
    </w:rPr>
  </w:style>
  <w:style w:type="paragraph" w:customStyle="1" w:styleId="TableBody">
    <w:name w:val="TableBody"/>
    <w:basedOn w:val="Normal"/>
    <w:rsid w:val="00E20481"/>
    <w:pPr>
      <w:spacing w:before="40"/>
    </w:pPr>
    <w:rPr>
      <w:rFonts w:cs="Arial"/>
      <w:sz w:val="18"/>
      <w:szCs w:val="18"/>
    </w:rPr>
  </w:style>
  <w:style w:type="character" w:customStyle="1" w:styleId="CaptionC">
    <w:name w:val="CaptionC"/>
    <w:rsid w:val="00E20481"/>
    <w:rPr>
      <w:rFonts w:ascii="Arial" w:hAnsi="Arial"/>
      <w:b/>
      <w:color w:val="003366"/>
    </w:rPr>
  </w:style>
  <w:style w:type="character" w:customStyle="1" w:styleId="TableChar">
    <w:name w:val="Table Char"/>
    <w:aliases w:val="table Char,tb Char"/>
    <w:link w:val="Table"/>
    <w:rsid w:val="00E20481"/>
    <w:rPr>
      <w:rFonts w:ascii="Verdana" w:hAnsi="Verdana"/>
      <w:sz w:val="18"/>
    </w:rPr>
  </w:style>
  <w:style w:type="paragraph" w:styleId="ListParagraph">
    <w:name w:val="List Paragraph"/>
    <w:aliases w:val="Alpha List Paragraph,List Paragraph1"/>
    <w:basedOn w:val="Normal"/>
    <w:link w:val="ListParagraphChar"/>
    <w:uiPriority w:val="34"/>
    <w:qFormat/>
    <w:rsid w:val="00040ABA"/>
    <w:pPr>
      <w:ind w:left="720"/>
    </w:pPr>
    <w:rPr>
      <w:rFonts w:ascii="Calibri" w:eastAsiaTheme="minorHAnsi" w:hAnsi="Calibri" w:cs="Calibri"/>
      <w:sz w:val="22"/>
      <w:szCs w:val="22"/>
    </w:rPr>
  </w:style>
  <w:style w:type="paragraph" w:styleId="BalloonText">
    <w:name w:val="Balloon Text"/>
    <w:basedOn w:val="Normal"/>
    <w:link w:val="BalloonTextChar"/>
    <w:rsid w:val="00071395"/>
    <w:rPr>
      <w:rFonts w:ascii="Segoe UI" w:hAnsi="Segoe UI" w:cs="Segoe UI"/>
      <w:sz w:val="18"/>
      <w:szCs w:val="18"/>
    </w:rPr>
  </w:style>
  <w:style w:type="character" w:customStyle="1" w:styleId="BalloonTextChar">
    <w:name w:val="Balloon Text Char"/>
    <w:basedOn w:val="DefaultParagraphFont"/>
    <w:link w:val="BalloonText"/>
    <w:rsid w:val="00071395"/>
    <w:rPr>
      <w:rFonts w:ascii="Segoe UI" w:hAnsi="Segoe UI" w:cs="Segoe UI"/>
      <w:sz w:val="18"/>
      <w:szCs w:val="18"/>
    </w:rPr>
  </w:style>
  <w:style w:type="character" w:styleId="CommentReference">
    <w:name w:val="annotation reference"/>
    <w:basedOn w:val="DefaultParagraphFont"/>
    <w:uiPriority w:val="99"/>
    <w:rsid w:val="00D754BB"/>
    <w:rPr>
      <w:sz w:val="16"/>
      <w:szCs w:val="16"/>
    </w:rPr>
  </w:style>
  <w:style w:type="paragraph" w:styleId="CommentText">
    <w:name w:val="annotation text"/>
    <w:basedOn w:val="Normal"/>
    <w:link w:val="CommentTextChar"/>
    <w:rsid w:val="00D754BB"/>
    <w:rPr>
      <w:szCs w:val="20"/>
    </w:rPr>
  </w:style>
  <w:style w:type="character" w:customStyle="1" w:styleId="CommentTextChar">
    <w:name w:val="Comment Text Char"/>
    <w:basedOn w:val="DefaultParagraphFont"/>
    <w:link w:val="CommentText"/>
    <w:rsid w:val="00D754BB"/>
    <w:rPr>
      <w:rFonts w:ascii="Arial" w:hAnsi="Arial"/>
    </w:rPr>
  </w:style>
  <w:style w:type="paragraph" w:styleId="CommentSubject">
    <w:name w:val="annotation subject"/>
    <w:basedOn w:val="CommentText"/>
    <w:next w:val="CommentText"/>
    <w:link w:val="CommentSubjectChar"/>
    <w:rsid w:val="00D754BB"/>
    <w:rPr>
      <w:b/>
      <w:bCs/>
    </w:rPr>
  </w:style>
  <w:style w:type="character" w:customStyle="1" w:styleId="CommentSubjectChar">
    <w:name w:val="Comment Subject Char"/>
    <w:basedOn w:val="CommentTextChar"/>
    <w:link w:val="CommentSubject"/>
    <w:rsid w:val="00D754BB"/>
    <w:rPr>
      <w:rFonts w:ascii="Arial" w:hAnsi="Arial"/>
      <w:b/>
      <w:bCs/>
    </w:rPr>
  </w:style>
  <w:style w:type="paragraph" w:customStyle="1" w:styleId="gdp">
    <w:name w:val="gd_p"/>
    <w:basedOn w:val="Normal"/>
    <w:uiPriority w:val="99"/>
    <w:rsid w:val="008A3ECA"/>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693A5B"/>
    <w:rPr>
      <w:rFonts w:ascii="Arial" w:hAnsi="Arial"/>
      <w:szCs w:val="24"/>
    </w:rPr>
  </w:style>
  <w:style w:type="character" w:customStyle="1" w:styleId="NoSpacingChar">
    <w:name w:val="No Spacing Char"/>
    <w:link w:val="NoSpacing"/>
    <w:uiPriority w:val="1"/>
    <w:locked/>
    <w:rsid w:val="00B11F8A"/>
    <w:rPr>
      <w:sz w:val="24"/>
      <w:lang w:val="x-none" w:eastAsia="x-none"/>
    </w:rPr>
  </w:style>
  <w:style w:type="paragraph" w:styleId="NoSpacing">
    <w:name w:val="No Spacing"/>
    <w:basedOn w:val="Normal"/>
    <w:link w:val="NoSpacingChar"/>
    <w:uiPriority w:val="1"/>
    <w:qFormat/>
    <w:rsid w:val="00B11F8A"/>
    <w:pPr>
      <w:autoSpaceDE w:val="0"/>
      <w:autoSpaceDN w:val="0"/>
      <w:adjustRightInd w:val="0"/>
      <w:spacing w:before="120" w:after="120"/>
    </w:pPr>
    <w:rPr>
      <w:rFonts w:ascii="Times New Roman" w:hAnsi="Times New Roman"/>
      <w:sz w:val="24"/>
      <w:szCs w:val="20"/>
      <w:lang w:val="x-none" w:eastAsia="x-none"/>
    </w:rPr>
  </w:style>
  <w:style w:type="character" w:customStyle="1" w:styleId="ListParagraphChar">
    <w:name w:val="List Paragraph Char"/>
    <w:aliases w:val="Alpha List Paragraph Char,List Paragraph1 Char"/>
    <w:basedOn w:val="DefaultParagraphFont"/>
    <w:link w:val="ListParagraph"/>
    <w:uiPriority w:val="34"/>
    <w:locked/>
    <w:rsid w:val="00B11F8A"/>
    <w:rPr>
      <w:rFonts w:ascii="Calibri" w:eastAsiaTheme="minorHAnsi" w:hAnsi="Calibri" w:cs="Calibri"/>
      <w:sz w:val="22"/>
      <w:szCs w:val="22"/>
    </w:rPr>
  </w:style>
  <w:style w:type="character" w:customStyle="1" w:styleId="results">
    <w:name w:val="results"/>
    <w:basedOn w:val="DefaultParagraphFont"/>
    <w:rsid w:val="006F376E"/>
  </w:style>
  <w:style w:type="paragraph" w:customStyle="1" w:styleId="TableListBullet2">
    <w:name w:val="Table List Bullet 2"/>
    <w:basedOn w:val="Normal"/>
    <w:rsid w:val="0066063C"/>
    <w:pPr>
      <w:keepNext/>
      <w:numPr>
        <w:numId w:val="18"/>
      </w:numPr>
      <w:spacing w:before="40" w:after="40"/>
    </w:pPr>
    <w:rPr>
      <w:rFonts w:ascii="Times New Roman" w:eastAsiaTheme="minorHAnsi" w:hAnsi="Times New Roman"/>
      <w:szCs w:val="20"/>
    </w:rPr>
  </w:style>
  <w:style w:type="paragraph" w:customStyle="1" w:styleId="Default">
    <w:name w:val="Default"/>
    <w:rsid w:val="003246B9"/>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133CB3"/>
    <w:rPr>
      <w:rFonts w:ascii="Courier New" w:hAnsi="Courier New" w:cs="Courier New"/>
    </w:rPr>
  </w:style>
  <w:style w:type="paragraph" w:customStyle="1" w:styleId="TableListBullet">
    <w:name w:val="Table List Bullet"/>
    <w:basedOn w:val="Normal"/>
    <w:rsid w:val="00133CB3"/>
    <w:pPr>
      <w:numPr>
        <w:numId w:val="19"/>
      </w:numPr>
      <w:spacing w:before="40" w:after="40"/>
      <w:ind w:left="288" w:hanging="288"/>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97">
      <w:bodyDiv w:val="1"/>
      <w:marLeft w:val="0"/>
      <w:marRight w:val="0"/>
      <w:marTop w:val="0"/>
      <w:marBottom w:val="0"/>
      <w:divBdr>
        <w:top w:val="none" w:sz="0" w:space="0" w:color="auto"/>
        <w:left w:val="none" w:sz="0" w:space="0" w:color="auto"/>
        <w:bottom w:val="none" w:sz="0" w:space="0" w:color="auto"/>
        <w:right w:val="none" w:sz="0" w:space="0" w:color="auto"/>
      </w:divBdr>
    </w:div>
    <w:div w:id="24410683">
      <w:bodyDiv w:val="1"/>
      <w:marLeft w:val="0"/>
      <w:marRight w:val="0"/>
      <w:marTop w:val="0"/>
      <w:marBottom w:val="0"/>
      <w:divBdr>
        <w:top w:val="none" w:sz="0" w:space="0" w:color="auto"/>
        <w:left w:val="none" w:sz="0" w:space="0" w:color="auto"/>
        <w:bottom w:val="none" w:sz="0" w:space="0" w:color="auto"/>
        <w:right w:val="none" w:sz="0" w:space="0" w:color="auto"/>
      </w:divBdr>
    </w:div>
    <w:div w:id="34551321">
      <w:bodyDiv w:val="1"/>
      <w:marLeft w:val="0"/>
      <w:marRight w:val="0"/>
      <w:marTop w:val="0"/>
      <w:marBottom w:val="0"/>
      <w:divBdr>
        <w:top w:val="none" w:sz="0" w:space="0" w:color="auto"/>
        <w:left w:val="none" w:sz="0" w:space="0" w:color="auto"/>
        <w:bottom w:val="none" w:sz="0" w:space="0" w:color="auto"/>
        <w:right w:val="none" w:sz="0" w:space="0" w:color="auto"/>
      </w:divBdr>
    </w:div>
    <w:div w:id="37358733">
      <w:bodyDiv w:val="1"/>
      <w:marLeft w:val="0"/>
      <w:marRight w:val="0"/>
      <w:marTop w:val="0"/>
      <w:marBottom w:val="0"/>
      <w:divBdr>
        <w:top w:val="none" w:sz="0" w:space="0" w:color="auto"/>
        <w:left w:val="none" w:sz="0" w:space="0" w:color="auto"/>
        <w:bottom w:val="none" w:sz="0" w:space="0" w:color="auto"/>
        <w:right w:val="none" w:sz="0" w:space="0" w:color="auto"/>
      </w:divBdr>
    </w:div>
    <w:div w:id="45569017">
      <w:bodyDiv w:val="1"/>
      <w:marLeft w:val="0"/>
      <w:marRight w:val="0"/>
      <w:marTop w:val="0"/>
      <w:marBottom w:val="0"/>
      <w:divBdr>
        <w:top w:val="none" w:sz="0" w:space="0" w:color="auto"/>
        <w:left w:val="none" w:sz="0" w:space="0" w:color="auto"/>
        <w:bottom w:val="none" w:sz="0" w:space="0" w:color="auto"/>
        <w:right w:val="none" w:sz="0" w:space="0" w:color="auto"/>
      </w:divBdr>
    </w:div>
    <w:div w:id="49351786">
      <w:bodyDiv w:val="1"/>
      <w:marLeft w:val="0"/>
      <w:marRight w:val="0"/>
      <w:marTop w:val="0"/>
      <w:marBottom w:val="0"/>
      <w:divBdr>
        <w:top w:val="none" w:sz="0" w:space="0" w:color="auto"/>
        <w:left w:val="none" w:sz="0" w:space="0" w:color="auto"/>
        <w:bottom w:val="none" w:sz="0" w:space="0" w:color="auto"/>
        <w:right w:val="none" w:sz="0" w:space="0" w:color="auto"/>
      </w:divBdr>
    </w:div>
    <w:div w:id="52123811">
      <w:bodyDiv w:val="1"/>
      <w:marLeft w:val="0"/>
      <w:marRight w:val="0"/>
      <w:marTop w:val="0"/>
      <w:marBottom w:val="0"/>
      <w:divBdr>
        <w:top w:val="none" w:sz="0" w:space="0" w:color="auto"/>
        <w:left w:val="none" w:sz="0" w:space="0" w:color="auto"/>
        <w:bottom w:val="none" w:sz="0" w:space="0" w:color="auto"/>
        <w:right w:val="none" w:sz="0" w:space="0" w:color="auto"/>
      </w:divBdr>
    </w:div>
    <w:div w:id="52703077">
      <w:bodyDiv w:val="1"/>
      <w:marLeft w:val="0"/>
      <w:marRight w:val="0"/>
      <w:marTop w:val="0"/>
      <w:marBottom w:val="0"/>
      <w:divBdr>
        <w:top w:val="none" w:sz="0" w:space="0" w:color="auto"/>
        <w:left w:val="none" w:sz="0" w:space="0" w:color="auto"/>
        <w:bottom w:val="none" w:sz="0" w:space="0" w:color="auto"/>
        <w:right w:val="none" w:sz="0" w:space="0" w:color="auto"/>
      </w:divBdr>
    </w:div>
    <w:div w:id="53704501">
      <w:bodyDiv w:val="1"/>
      <w:marLeft w:val="0"/>
      <w:marRight w:val="0"/>
      <w:marTop w:val="0"/>
      <w:marBottom w:val="0"/>
      <w:divBdr>
        <w:top w:val="none" w:sz="0" w:space="0" w:color="auto"/>
        <w:left w:val="none" w:sz="0" w:space="0" w:color="auto"/>
        <w:bottom w:val="none" w:sz="0" w:space="0" w:color="auto"/>
        <w:right w:val="none" w:sz="0" w:space="0" w:color="auto"/>
      </w:divBdr>
    </w:div>
    <w:div w:id="73552297">
      <w:bodyDiv w:val="1"/>
      <w:marLeft w:val="0"/>
      <w:marRight w:val="0"/>
      <w:marTop w:val="0"/>
      <w:marBottom w:val="0"/>
      <w:divBdr>
        <w:top w:val="none" w:sz="0" w:space="0" w:color="auto"/>
        <w:left w:val="none" w:sz="0" w:space="0" w:color="auto"/>
        <w:bottom w:val="none" w:sz="0" w:space="0" w:color="auto"/>
        <w:right w:val="none" w:sz="0" w:space="0" w:color="auto"/>
      </w:divBdr>
    </w:div>
    <w:div w:id="73821793">
      <w:bodyDiv w:val="1"/>
      <w:marLeft w:val="0"/>
      <w:marRight w:val="0"/>
      <w:marTop w:val="0"/>
      <w:marBottom w:val="0"/>
      <w:divBdr>
        <w:top w:val="none" w:sz="0" w:space="0" w:color="auto"/>
        <w:left w:val="none" w:sz="0" w:space="0" w:color="auto"/>
        <w:bottom w:val="none" w:sz="0" w:space="0" w:color="auto"/>
        <w:right w:val="none" w:sz="0" w:space="0" w:color="auto"/>
      </w:divBdr>
    </w:div>
    <w:div w:id="75443972">
      <w:bodyDiv w:val="1"/>
      <w:marLeft w:val="0"/>
      <w:marRight w:val="0"/>
      <w:marTop w:val="0"/>
      <w:marBottom w:val="0"/>
      <w:divBdr>
        <w:top w:val="none" w:sz="0" w:space="0" w:color="auto"/>
        <w:left w:val="none" w:sz="0" w:space="0" w:color="auto"/>
        <w:bottom w:val="none" w:sz="0" w:space="0" w:color="auto"/>
        <w:right w:val="none" w:sz="0" w:space="0" w:color="auto"/>
      </w:divBdr>
    </w:div>
    <w:div w:id="83842096">
      <w:bodyDiv w:val="1"/>
      <w:marLeft w:val="0"/>
      <w:marRight w:val="0"/>
      <w:marTop w:val="0"/>
      <w:marBottom w:val="0"/>
      <w:divBdr>
        <w:top w:val="none" w:sz="0" w:space="0" w:color="auto"/>
        <w:left w:val="none" w:sz="0" w:space="0" w:color="auto"/>
        <w:bottom w:val="none" w:sz="0" w:space="0" w:color="auto"/>
        <w:right w:val="none" w:sz="0" w:space="0" w:color="auto"/>
      </w:divBdr>
    </w:div>
    <w:div w:id="141654183">
      <w:bodyDiv w:val="1"/>
      <w:marLeft w:val="0"/>
      <w:marRight w:val="0"/>
      <w:marTop w:val="0"/>
      <w:marBottom w:val="0"/>
      <w:divBdr>
        <w:top w:val="none" w:sz="0" w:space="0" w:color="auto"/>
        <w:left w:val="none" w:sz="0" w:space="0" w:color="auto"/>
        <w:bottom w:val="none" w:sz="0" w:space="0" w:color="auto"/>
        <w:right w:val="none" w:sz="0" w:space="0" w:color="auto"/>
      </w:divBdr>
    </w:div>
    <w:div w:id="187065243">
      <w:bodyDiv w:val="1"/>
      <w:marLeft w:val="0"/>
      <w:marRight w:val="0"/>
      <w:marTop w:val="0"/>
      <w:marBottom w:val="0"/>
      <w:divBdr>
        <w:top w:val="none" w:sz="0" w:space="0" w:color="auto"/>
        <w:left w:val="none" w:sz="0" w:space="0" w:color="auto"/>
        <w:bottom w:val="none" w:sz="0" w:space="0" w:color="auto"/>
        <w:right w:val="none" w:sz="0" w:space="0" w:color="auto"/>
      </w:divBdr>
    </w:div>
    <w:div w:id="202402324">
      <w:bodyDiv w:val="1"/>
      <w:marLeft w:val="0"/>
      <w:marRight w:val="0"/>
      <w:marTop w:val="0"/>
      <w:marBottom w:val="0"/>
      <w:divBdr>
        <w:top w:val="none" w:sz="0" w:space="0" w:color="auto"/>
        <w:left w:val="none" w:sz="0" w:space="0" w:color="auto"/>
        <w:bottom w:val="none" w:sz="0" w:space="0" w:color="auto"/>
        <w:right w:val="none" w:sz="0" w:space="0" w:color="auto"/>
      </w:divBdr>
    </w:div>
    <w:div w:id="206650718">
      <w:bodyDiv w:val="1"/>
      <w:marLeft w:val="0"/>
      <w:marRight w:val="0"/>
      <w:marTop w:val="0"/>
      <w:marBottom w:val="0"/>
      <w:divBdr>
        <w:top w:val="none" w:sz="0" w:space="0" w:color="auto"/>
        <w:left w:val="none" w:sz="0" w:space="0" w:color="auto"/>
        <w:bottom w:val="none" w:sz="0" w:space="0" w:color="auto"/>
        <w:right w:val="none" w:sz="0" w:space="0" w:color="auto"/>
      </w:divBdr>
    </w:div>
    <w:div w:id="208108652">
      <w:bodyDiv w:val="1"/>
      <w:marLeft w:val="0"/>
      <w:marRight w:val="0"/>
      <w:marTop w:val="0"/>
      <w:marBottom w:val="0"/>
      <w:divBdr>
        <w:top w:val="none" w:sz="0" w:space="0" w:color="auto"/>
        <w:left w:val="none" w:sz="0" w:space="0" w:color="auto"/>
        <w:bottom w:val="none" w:sz="0" w:space="0" w:color="auto"/>
        <w:right w:val="none" w:sz="0" w:space="0" w:color="auto"/>
      </w:divBdr>
    </w:div>
    <w:div w:id="223374616">
      <w:bodyDiv w:val="1"/>
      <w:marLeft w:val="0"/>
      <w:marRight w:val="0"/>
      <w:marTop w:val="0"/>
      <w:marBottom w:val="0"/>
      <w:divBdr>
        <w:top w:val="none" w:sz="0" w:space="0" w:color="auto"/>
        <w:left w:val="none" w:sz="0" w:space="0" w:color="auto"/>
        <w:bottom w:val="none" w:sz="0" w:space="0" w:color="auto"/>
        <w:right w:val="none" w:sz="0" w:space="0" w:color="auto"/>
      </w:divBdr>
    </w:div>
    <w:div w:id="232203740">
      <w:bodyDiv w:val="1"/>
      <w:marLeft w:val="0"/>
      <w:marRight w:val="0"/>
      <w:marTop w:val="0"/>
      <w:marBottom w:val="0"/>
      <w:divBdr>
        <w:top w:val="none" w:sz="0" w:space="0" w:color="auto"/>
        <w:left w:val="none" w:sz="0" w:space="0" w:color="auto"/>
        <w:bottom w:val="none" w:sz="0" w:space="0" w:color="auto"/>
        <w:right w:val="none" w:sz="0" w:space="0" w:color="auto"/>
      </w:divBdr>
    </w:div>
    <w:div w:id="243220764">
      <w:bodyDiv w:val="1"/>
      <w:marLeft w:val="0"/>
      <w:marRight w:val="0"/>
      <w:marTop w:val="0"/>
      <w:marBottom w:val="0"/>
      <w:divBdr>
        <w:top w:val="none" w:sz="0" w:space="0" w:color="auto"/>
        <w:left w:val="none" w:sz="0" w:space="0" w:color="auto"/>
        <w:bottom w:val="none" w:sz="0" w:space="0" w:color="auto"/>
        <w:right w:val="none" w:sz="0" w:space="0" w:color="auto"/>
      </w:divBdr>
    </w:div>
    <w:div w:id="247269928">
      <w:bodyDiv w:val="1"/>
      <w:marLeft w:val="0"/>
      <w:marRight w:val="0"/>
      <w:marTop w:val="0"/>
      <w:marBottom w:val="0"/>
      <w:divBdr>
        <w:top w:val="none" w:sz="0" w:space="0" w:color="auto"/>
        <w:left w:val="none" w:sz="0" w:space="0" w:color="auto"/>
        <w:bottom w:val="none" w:sz="0" w:space="0" w:color="auto"/>
        <w:right w:val="none" w:sz="0" w:space="0" w:color="auto"/>
      </w:divBdr>
    </w:div>
    <w:div w:id="252322605">
      <w:bodyDiv w:val="1"/>
      <w:marLeft w:val="0"/>
      <w:marRight w:val="0"/>
      <w:marTop w:val="0"/>
      <w:marBottom w:val="0"/>
      <w:divBdr>
        <w:top w:val="none" w:sz="0" w:space="0" w:color="auto"/>
        <w:left w:val="none" w:sz="0" w:space="0" w:color="auto"/>
        <w:bottom w:val="none" w:sz="0" w:space="0" w:color="auto"/>
        <w:right w:val="none" w:sz="0" w:space="0" w:color="auto"/>
      </w:divBdr>
    </w:div>
    <w:div w:id="263540327">
      <w:bodyDiv w:val="1"/>
      <w:marLeft w:val="0"/>
      <w:marRight w:val="0"/>
      <w:marTop w:val="0"/>
      <w:marBottom w:val="0"/>
      <w:divBdr>
        <w:top w:val="none" w:sz="0" w:space="0" w:color="auto"/>
        <w:left w:val="none" w:sz="0" w:space="0" w:color="auto"/>
        <w:bottom w:val="none" w:sz="0" w:space="0" w:color="auto"/>
        <w:right w:val="none" w:sz="0" w:space="0" w:color="auto"/>
      </w:divBdr>
    </w:div>
    <w:div w:id="269902098">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4874381">
      <w:bodyDiv w:val="1"/>
      <w:marLeft w:val="0"/>
      <w:marRight w:val="0"/>
      <w:marTop w:val="0"/>
      <w:marBottom w:val="0"/>
      <w:divBdr>
        <w:top w:val="none" w:sz="0" w:space="0" w:color="auto"/>
        <w:left w:val="none" w:sz="0" w:space="0" w:color="auto"/>
        <w:bottom w:val="none" w:sz="0" w:space="0" w:color="auto"/>
        <w:right w:val="none" w:sz="0" w:space="0" w:color="auto"/>
      </w:divBdr>
    </w:div>
    <w:div w:id="275143684">
      <w:bodyDiv w:val="1"/>
      <w:marLeft w:val="0"/>
      <w:marRight w:val="0"/>
      <w:marTop w:val="0"/>
      <w:marBottom w:val="0"/>
      <w:divBdr>
        <w:top w:val="none" w:sz="0" w:space="0" w:color="auto"/>
        <w:left w:val="none" w:sz="0" w:space="0" w:color="auto"/>
        <w:bottom w:val="none" w:sz="0" w:space="0" w:color="auto"/>
        <w:right w:val="none" w:sz="0" w:space="0" w:color="auto"/>
      </w:divBdr>
    </w:div>
    <w:div w:id="275479582">
      <w:bodyDiv w:val="1"/>
      <w:marLeft w:val="0"/>
      <w:marRight w:val="0"/>
      <w:marTop w:val="0"/>
      <w:marBottom w:val="0"/>
      <w:divBdr>
        <w:top w:val="none" w:sz="0" w:space="0" w:color="auto"/>
        <w:left w:val="none" w:sz="0" w:space="0" w:color="auto"/>
        <w:bottom w:val="none" w:sz="0" w:space="0" w:color="auto"/>
        <w:right w:val="none" w:sz="0" w:space="0" w:color="auto"/>
      </w:divBdr>
    </w:div>
    <w:div w:id="275985926">
      <w:bodyDiv w:val="1"/>
      <w:marLeft w:val="0"/>
      <w:marRight w:val="0"/>
      <w:marTop w:val="0"/>
      <w:marBottom w:val="0"/>
      <w:divBdr>
        <w:top w:val="none" w:sz="0" w:space="0" w:color="auto"/>
        <w:left w:val="none" w:sz="0" w:space="0" w:color="auto"/>
        <w:bottom w:val="none" w:sz="0" w:space="0" w:color="auto"/>
        <w:right w:val="none" w:sz="0" w:space="0" w:color="auto"/>
      </w:divBdr>
    </w:div>
    <w:div w:id="279993476">
      <w:bodyDiv w:val="1"/>
      <w:marLeft w:val="0"/>
      <w:marRight w:val="0"/>
      <w:marTop w:val="0"/>
      <w:marBottom w:val="0"/>
      <w:divBdr>
        <w:top w:val="none" w:sz="0" w:space="0" w:color="auto"/>
        <w:left w:val="none" w:sz="0" w:space="0" w:color="auto"/>
        <w:bottom w:val="none" w:sz="0" w:space="0" w:color="auto"/>
        <w:right w:val="none" w:sz="0" w:space="0" w:color="auto"/>
      </w:divBdr>
    </w:div>
    <w:div w:id="289284276">
      <w:bodyDiv w:val="1"/>
      <w:marLeft w:val="0"/>
      <w:marRight w:val="0"/>
      <w:marTop w:val="0"/>
      <w:marBottom w:val="0"/>
      <w:divBdr>
        <w:top w:val="none" w:sz="0" w:space="0" w:color="auto"/>
        <w:left w:val="none" w:sz="0" w:space="0" w:color="auto"/>
        <w:bottom w:val="none" w:sz="0" w:space="0" w:color="auto"/>
        <w:right w:val="none" w:sz="0" w:space="0" w:color="auto"/>
      </w:divBdr>
    </w:div>
    <w:div w:id="299918189">
      <w:bodyDiv w:val="1"/>
      <w:marLeft w:val="0"/>
      <w:marRight w:val="0"/>
      <w:marTop w:val="0"/>
      <w:marBottom w:val="0"/>
      <w:divBdr>
        <w:top w:val="none" w:sz="0" w:space="0" w:color="auto"/>
        <w:left w:val="none" w:sz="0" w:space="0" w:color="auto"/>
        <w:bottom w:val="none" w:sz="0" w:space="0" w:color="auto"/>
        <w:right w:val="none" w:sz="0" w:space="0" w:color="auto"/>
      </w:divBdr>
    </w:div>
    <w:div w:id="305744808">
      <w:bodyDiv w:val="1"/>
      <w:marLeft w:val="0"/>
      <w:marRight w:val="0"/>
      <w:marTop w:val="0"/>
      <w:marBottom w:val="0"/>
      <w:divBdr>
        <w:top w:val="none" w:sz="0" w:space="0" w:color="auto"/>
        <w:left w:val="none" w:sz="0" w:space="0" w:color="auto"/>
        <w:bottom w:val="none" w:sz="0" w:space="0" w:color="auto"/>
        <w:right w:val="none" w:sz="0" w:space="0" w:color="auto"/>
      </w:divBdr>
    </w:div>
    <w:div w:id="311106222">
      <w:bodyDiv w:val="1"/>
      <w:marLeft w:val="0"/>
      <w:marRight w:val="0"/>
      <w:marTop w:val="0"/>
      <w:marBottom w:val="0"/>
      <w:divBdr>
        <w:top w:val="none" w:sz="0" w:space="0" w:color="auto"/>
        <w:left w:val="none" w:sz="0" w:space="0" w:color="auto"/>
        <w:bottom w:val="none" w:sz="0" w:space="0" w:color="auto"/>
        <w:right w:val="none" w:sz="0" w:space="0" w:color="auto"/>
      </w:divBdr>
    </w:div>
    <w:div w:id="314072908">
      <w:bodyDiv w:val="1"/>
      <w:marLeft w:val="0"/>
      <w:marRight w:val="0"/>
      <w:marTop w:val="0"/>
      <w:marBottom w:val="0"/>
      <w:divBdr>
        <w:top w:val="none" w:sz="0" w:space="0" w:color="auto"/>
        <w:left w:val="none" w:sz="0" w:space="0" w:color="auto"/>
        <w:bottom w:val="none" w:sz="0" w:space="0" w:color="auto"/>
        <w:right w:val="none" w:sz="0" w:space="0" w:color="auto"/>
      </w:divBdr>
    </w:div>
    <w:div w:id="323510277">
      <w:bodyDiv w:val="1"/>
      <w:marLeft w:val="0"/>
      <w:marRight w:val="0"/>
      <w:marTop w:val="0"/>
      <w:marBottom w:val="0"/>
      <w:divBdr>
        <w:top w:val="none" w:sz="0" w:space="0" w:color="auto"/>
        <w:left w:val="none" w:sz="0" w:space="0" w:color="auto"/>
        <w:bottom w:val="none" w:sz="0" w:space="0" w:color="auto"/>
        <w:right w:val="none" w:sz="0" w:space="0" w:color="auto"/>
      </w:divBdr>
    </w:div>
    <w:div w:id="352584192">
      <w:bodyDiv w:val="1"/>
      <w:marLeft w:val="0"/>
      <w:marRight w:val="0"/>
      <w:marTop w:val="0"/>
      <w:marBottom w:val="0"/>
      <w:divBdr>
        <w:top w:val="none" w:sz="0" w:space="0" w:color="auto"/>
        <w:left w:val="none" w:sz="0" w:space="0" w:color="auto"/>
        <w:bottom w:val="none" w:sz="0" w:space="0" w:color="auto"/>
        <w:right w:val="none" w:sz="0" w:space="0" w:color="auto"/>
      </w:divBdr>
    </w:div>
    <w:div w:id="354116865">
      <w:bodyDiv w:val="1"/>
      <w:marLeft w:val="0"/>
      <w:marRight w:val="0"/>
      <w:marTop w:val="0"/>
      <w:marBottom w:val="0"/>
      <w:divBdr>
        <w:top w:val="none" w:sz="0" w:space="0" w:color="auto"/>
        <w:left w:val="none" w:sz="0" w:space="0" w:color="auto"/>
        <w:bottom w:val="none" w:sz="0" w:space="0" w:color="auto"/>
        <w:right w:val="none" w:sz="0" w:space="0" w:color="auto"/>
      </w:divBdr>
    </w:div>
    <w:div w:id="359749288">
      <w:bodyDiv w:val="1"/>
      <w:marLeft w:val="0"/>
      <w:marRight w:val="0"/>
      <w:marTop w:val="0"/>
      <w:marBottom w:val="0"/>
      <w:divBdr>
        <w:top w:val="none" w:sz="0" w:space="0" w:color="auto"/>
        <w:left w:val="none" w:sz="0" w:space="0" w:color="auto"/>
        <w:bottom w:val="none" w:sz="0" w:space="0" w:color="auto"/>
        <w:right w:val="none" w:sz="0" w:space="0" w:color="auto"/>
      </w:divBdr>
    </w:div>
    <w:div w:id="361900234">
      <w:bodyDiv w:val="1"/>
      <w:marLeft w:val="0"/>
      <w:marRight w:val="0"/>
      <w:marTop w:val="0"/>
      <w:marBottom w:val="0"/>
      <w:divBdr>
        <w:top w:val="none" w:sz="0" w:space="0" w:color="auto"/>
        <w:left w:val="none" w:sz="0" w:space="0" w:color="auto"/>
        <w:bottom w:val="none" w:sz="0" w:space="0" w:color="auto"/>
        <w:right w:val="none" w:sz="0" w:space="0" w:color="auto"/>
      </w:divBdr>
    </w:div>
    <w:div w:id="364597792">
      <w:bodyDiv w:val="1"/>
      <w:marLeft w:val="0"/>
      <w:marRight w:val="0"/>
      <w:marTop w:val="0"/>
      <w:marBottom w:val="0"/>
      <w:divBdr>
        <w:top w:val="none" w:sz="0" w:space="0" w:color="auto"/>
        <w:left w:val="none" w:sz="0" w:space="0" w:color="auto"/>
        <w:bottom w:val="none" w:sz="0" w:space="0" w:color="auto"/>
        <w:right w:val="none" w:sz="0" w:space="0" w:color="auto"/>
      </w:divBdr>
    </w:div>
    <w:div w:id="371226452">
      <w:bodyDiv w:val="1"/>
      <w:marLeft w:val="0"/>
      <w:marRight w:val="0"/>
      <w:marTop w:val="0"/>
      <w:marBottom w:val="0"/>
      <w:divBdr>
        <w:top w:val="none" w:sz="0" w:space="0" w:color="auto"/>
        <w:left w:val="none" w:sz="0" w:space="0" w:color="auto"/>
        <w:bottom w:val="none" w:sz="0" w:space="0" w:color="auto"/>
        <w:right w:val="none" w:sz="0" w:space="0" w:color="auto"/>
      </w:divBdr>
    </w:div>
    <w:div w:id="383530420">
      <w:bodyDiv w:val="1"/>
      <w:marLeft w:val="0"/>
      <w:marRight w:val="0"/>
      <w:marTop w:val="0"/>
      <w:marBottom w:val="0"/>
      <w:divBdr>
        <w:top w:val="none" w:sz="0" w:space="0" w:color="auto"/>
        <w:left w:val="none" w:sz="0" w:space="0" w:color="auto"/>
        <w:bottom w:val="none" w:sz="0" w:space="0" w:color="auto"/>
        <w:right w:val="none" w:sz="0" w:space="0" w:color="auto"/>
      </w:divBdr>
    </w:div>
    <w:div w:id="387386440">
      <w:bodyDiv w:val="1"/>
      <w:marLeft w:val="0"/>
      <w:marRight w:val="0"/>
      <w:marTop w:val="0"/>
      <w:marBottom w:val="0"/>
      <w:divBdr>
        <w:top w:val="none" w:sz="0" w:space="0" w:color="auto"/>
        <w:left w:val="none" w:sz="0" w:space="0" w:color="auto"/>
        <w:bottom w:val="none" w:sz="0" w:space="0" w:color="auto"/>
        <w:right w:val="none" w:sz="0" w:space="0" w:color="auto"/>
      </w:divBdr>
    </w:div>
    <w:div w:id="396365668">
      <w:bodyDiv w:val="1"/>
      <w:marLeft w:val="0"/>
      <w:marRight w:val="0"/>
      <w:marTop w:val="0"/>
      <w:marBottom w:val="0"/>
      <w:divBdr>
        <w:top w:val="none" w:sz="0" w:space="0" w:color="auto"/>
        <w:left w:val="none" w:sz="0" w:space="0" w:color="auto"/>
        <w:bottom w:val="none" w:sz="0" w:space="0" w:color="auto"/>
        <w:right w:val="none" w:sz="0" w:space="0" w:color="auto"/>
      </w:divBdr>
    </w:div>
    <w:div w:id="402682512">
      <w:bodyDiv w:val="1"/>
      <w:marLeft w:val="0"/>
      <w:marRight w:val="0"/>
      <w:marTop w:val="0"/>
      <w:marBottom w:val="0"/>
      <w:divBdr>
        <w:top w:val="none" w:sz="0" w:space="0" w:color="auto"/>
        <w:left w:val="none" w:sz="0" w:space="0" w:color="auto"/>
        <w:bottom w:val="none" w:sz="0" w:space="0" w:color="auto"/>
        <w:right w:val="none" w:sz="0" w:space="0" w:color="auto"/>
      </w:divBdr>
    </w:div>
    <w:div w:id="408968314">
      <w:bodyDiv w:val="1"/>
      <w:marLeft w:val="0"/>
      <w:marRight w:val="0"/>
      <w:marTop w:val="0"/>
      <w:marBottom w:val="0"/>
      <w:divBdr>
        <w:top w:val="none" w:sz="0" w:space="0" w:color="auto"/>
        <w:left w:val="none" w:sz="0" w:space="0" w:color="auto"/>
        <w:bottom w:val="none" w:sz="0" w:space="0" w:color="auto"/>
        <w:right w:val="none" w:sz="0" w:space="0" w:color="auto"/>
      </w:divBdr>
    </w:div>
    <w:div w:id="416219456">
      <w:bodyDiv w:val="1"/>
      <w:marLeft w:val="0"/>
      <w:marRight w:val="0"/>
      <w:marTop w:val="0"/>
      <w:marBottom w:val="0"/>
      <w:divBdr>
        <w:top w:val="none" w:sz="0" w:space="0" w:color="auto"/>
        <w:left w:val="none" w:sz="0" w:space="0" w:color="auto"/>
        <w:bottom w:val="none" w:sz="0" w:space="0" w:color="auto"/>
        <w:right w:val="none" w:sz="0" w:space="0" w:color="auto"/>
      </w:divBdr>
    </w:div>
    <w:div w:id="417022115">
      <w:bodyDiv w:val="1"/>
      <w:marLeft w:val="0"/>
      <w:marRight w:val="0"/>
      <w:marTop w:val="0"/>
      <w:marBottom w:val="0"/>
      <w:divBdr>
        <w:top w:val="none" w:sz="0" w:space="0" w:color="auto"/>
        <w:left w:val="none" w:sz="0" w:space="0" w:color="auto"/>
        <w:bottom w:val="none" w:sz="0" w:space="0" w:color="auto"/>
        <w:right w:val="none" w:sz="0" w:space="0" w:color="auto"/>
      </w:divBdr>
    </w:div>
    <w:div w:id="424155566">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431516487">
      <w:bodyDiv w:val="1"/>
      <w:marLeft w:val="0"/>
      <w:marRight w:val="0"/>
      <w:marTop w:val="0"/>
      <w:marBottom w:val="0"/>
      <w:divBdr>
        <w:top w:val="none" w:sz="0" w:space="0" w:color="auto"/>
        <w:left w:val="none" w:sz="0" w:space="0" w:color="auto"/>
        <w:bottom w:val="none" w:sz="0" w:space="0" w:color="auto"/>
        <w:right w:val="none" w:sz="0" w:space="0" w:color="auto"/>
      </w:divBdr>
    </w:div>
    <w:div w:id="433403678">
      <w:bodyDiv w:val="1"/>
      <w:marLeft w:val="0"/>
      <w:marRight w:val="0"/>
      <w:marTop w:val="0"/>
      <w:marBottom w:val="0"/>
      <w:divBdr>
        <w:top w:val="none" w:sz="0" w:space="0" w:color="auto"/>
        <w:left w:val="none" w:sz="0" w:space="0" w:color="auto"/>
        <w:bottom w:val="none" w:sz="0" w:space="0" w:color="auto"/>
        <w:right w:val="none" w:sz="0" w:space="0" w:color="auto"/>
      </w:divBdr>
    </w:div>
    <w:div w:id="436099329">
      <w:bodyDiv w:val="1"/>
      <w:marLeft w:val="0"/>
      <w:marRight w:val="0"/>
      <w:marTop w:val="0"/>
      <w:marBottom w:val="0"/>
      <w:divBdr>
        <w:top w:val="none" w:sz="0" w:space="0" w:color="auto"/>
        <w:left w:val="none" w:sz="0" w:space="0" w:color="auto"/>
        <w:bottom w:val="none" w:sz="0" w:space="0" w:color="auto"/>
        <w:right w:val="none" w:sz="0" w:space="0" w:color="auto"/>
      </w:divBdr>
    </w:div>
    <w:div w:id="436757988">
      <w:bodyDiv w:val="1"/>
      <w:marLeft w:val="0"/>
      <w:marRight w:val="0"/>
      <w:marTop w:val="0"/>
      <w:marBottom w:val="0"/>
      <w:divBdr>
        <w:top w:val="none" w:sz="0" w:space="0" w:color="auto"/>
        <w:left w:val="none" w:sz="0" w:space="0" w:color="auto"/>
        <w:bottom w:val="none" w:sz="0" w:space="0" w:color="auto"/>
        <w:right w:val="none" w:sz="0" w:space="0" w:color="auto"/>
      </w:divBdr>
    </w:div>
    <w:div w:id="450175646">
      <w:bodyDiv w:val="1"/>
      <w:marLeft w:val="0"/>
      <w:marRight w:val="0"/>
      <w:marTop w:val="0"/>
      <w:marBottom w:val="0"/>
      <w:divBdr>
        <w:top w:val="none" w:sz="0" w:space="0" w:color="auto"/>
        <w:left w:val="none" w:sz="0" w:space="0" w:color="auto"/>
        <w:bottom w:val="none" w:sz="0" w:space="0" w:color="auto"/>
        <w:right w:val="none" w:sz="0" w:space="0" w:color="auto"/>
      </w:divBdr>
    </w:div>
    <w:div w:id="461533198">
      <w:bodyDiv w:val="1"/>
      <w:marLeft w:val="0"/>
      <w:marRight w:val="0"/>
      <w:marTop w:val="0"/>
      <w:marBottom w:val="0"/>
      <w:divBdr>
        <w:top w:val="none" w:sz="0" w:space="0" w:color="auto"/>
        <w:left w:val="none" w:sz="0" w:space="0" w:color="auto"/>
        <w:bottom w:val="none" w:sz="0" w:space="0" w:color="auto"/>
        <w:right w:val="none" w:sz="0" w:space="0" w:color="auto"/>
      </w:divBdr>
    </w:div>
    <w:div w:id="471286830">
      <w:bodyDiv w:val="1"/>
      <w:marLeft w:val="0"/>
      <w:marRight w:val="0"/>
      <w:marTop w:val="0"/>
      <w:marBottom w:val="0"/>
      <w:divBdr>
        <w:top w:val="none" w:sz="0" w:space="0" w:color="auto"/>
        <w:left w:val="none" w:sz="0" w:space="0" w:color="auto"/>
        <w:bottom w:val="none" w:sz="0" w:space="0" w:color="auto"/>
        <w:right w:val="none" w:sz="0" w:space="0" w:color="auto"/>
      </w:divBdr>
    </w:div>
    <w:div w:id="482356008">
      <w:bodyDiv w:val="1"/>
      <w:marLeft w:val="0"/>
      <w:marRight w:val="0"/>
      <w:marTop w:val="0"/>
      <w:marBottom w:val="0"/>
      <w:divBdr>
        <w:top w:val="none" w:sz="0" w:space="0" w:color="auto"/>
        <w:left w:val="none" w:sz="0" w:space="0" w:color="auto"/>
        <w:bottom w:val="none" w:sz="0" w:space="0" w:color="auto"/>
        <w:right w:val="none" w:sz="0" w:space="0" w:color="auto"/>
      </w:divBdr>
    </w:div>
    <w:div w:id="499585307">
      <w:bodyDiv w:val="1"/>
      <w:marLeft w:val="0"/>
      <w:marRight w:val="0"/>
      <w:marTop w:val="0"/>
      <w:marBottom w:val="0"/>
      <w:divBdr>
        <w:top w:val="none" w:sz="0" w:space="0" w:color="auto"/>
        <w:left w:val="none" w:sz="0" w:space="0" w:color="auto"/>
        <w:bottom w:val="none" w:sz="0" w:space="0" w:color="auto"/>
        <w:right w:val="none" w:sz="0" w:space="0" w:color="auto"/>
      </w:divBdr>
    </w:div>
    <w:div w:id="504243064">
      <w:bodyDiv w:val="1"/>
      <w:marLeft w:val="0"/>
      <w:marRight w:val="0"/>
      <w:marTop w:val="0"/>
      <w:marBottom w:val="0"/>
      <w:divBdr>
        <w:top w:val="none" w:sz="0" w:space="0" w:color="auto"/>
        <w:left w:val="none" w:sz="0" w:space="0" w:color="auto"/>
        <w:bottom w:val="none" w:sz="0" w:space="0" w:color="auto"/>
        <w:right w:val="none" w:sz="0" w:space="0" w:color="auto"/>
      </w:divBdr>
    </w:div>
    <w:div w:id="531067937">
      <w:bodyDiv w:val="1"/>
      <w:marLeft w:val="0"/>
      <w:marRight w:val="0"/>
      <w:marTop w:val="0"/>
      <w:marBottom w:val="0"/>
      <w:divBdr>
        <w:top w:val="none" w:sz="0" w:space="0" w:color="auto"/>
        <w:left w:val="none" w:sz="0" w:space="0" w:color="auto"/>
        <w:bottom w:val="none" w:sz="0" w:space="0" w:color="auto"/>
        <w:right w:val="none" w:sz="0" w:space="0" w:color="auto"/>
      </w:divBdr>
    </w:div>
    <w:div w:id="548997323">
      <w:bodyDiv w:val="1"/>
      <w:marLeft w:val="0"/>
      <w:marRight w:val="0"/>
      <w:marTop w:val="0"/>
      <w:marBottom w:val="0"/>
      <w:divBdr>
        <w:top w:val="none" w:sz="0" w:space="0" w:color="auto"/>
        <w:left w:val="none" w:sz="0" w:space="0" w:color="auto"/>
        <w:bottom w:val="none" w:sz="0" w:space="0" w:color="auto"/>
        <w:right w:val="none" w:sz="0" w:space="0" w:color="auto"/>
      </w:divBdr>
    </w:div>
    <w:div w:id="567033579">
      <w:bodyDiv w:val="1"/>
      <w:marLeft w:val="0"/>
      <w:marRight w:val="0"/>
      <w:marTop w:val="0"/>
      <w:marBottom w:val="0"/>
      <w:divBdr>
        <w:top w:val="none" w:sz="0" w:space="0" w:color="auto"/>
        <w:left w:val="none" w:sz="0" w:space="0" w:color="auto"/>
        <w:bottom w:val="none" w:sz="0" w:space="0" w:color="auto"/>
        <w:right w:val="none" w:sz="0" w:space="0" w:color="auto"/>
      </w:divBdr>
    </w:div>
    <w:div w:id="594948557">
      <w:bodyDiv w:val="1"/>
      <w:marLeft w:val="0"/>
      <w:marRight w:val="0"/>
      <w:marTop w:val="0"/>
      <w:marBottom w:val="0"/>
      <w:divBdr>
        <w:top w:val="none" w:sz="0" w:space="0" w:color="auto"/>
        <w:left w:val="none" w:sz="0" w:space="0" w:color="auto"/>
        <w:bottom w:val="none" w:sz="0" w:space="0" w:color="auto"/>
        <w:right w:val="none" w:sz="0" w:space="0" w:color="auto"/>
      </w:divBdr>
    </w:div>
    <w:div w:id="602885717">
      <w:bodyDiv w:val="1"/>
      <w:marLeft w:val="0"/>
      <w:marRight w:val="0"/>
      <w:marTop w:val="0"/>
      <w:marBottom w:val="0"/>
      <w:divBdr>
        <w:top w:val="none" w:sz="0" w:space="0" w:color="auto"/>
        <w:left w:val="none" w:sz="0" w:space="0" w:color="auto"/>
        <w:bottom w:val="none" w:sz="0" w:space="0" w:color="auto"/>
        <w:right w:val="none" w:sz="0" w:space="0" w:color="auto"/>
      </w:divBdr>
    </w:div>
    <w:div w:id="636490634">
      <w:bodyDiv w:val="1"/>
      <w:marLeft w:val="0"/>
      <w:marRight w:val="0"/>
      <w:marTop w:val="0"/>
      <w:marBottom w:val="0"/>
      <w:divBdr>
        <w:top w:val="none" w:sz="0" w:space="0" w:color="auto"/>
        <w:left w:val="none" w:sz="0" w:space="0" w:color="auto"/>
        <w:bottom w:val="none" w:sz="0" w:space="0" w:color="auto"/>
        <w:right w:val="none" w:sz="0" w:space="0" w:color="auto"/>
      </w:divBdr>
    </w:div>
    <w:div w:id="637153892">
      <w:bodyDiv w:val="1"/>
      <w:marLeft w:val="0"/>
      <w:marRight w:val="0"/>
      <w:marTop w:val="0"/>
      <w:marBottom w:val="0"/>
      <w:divBdr>
        <w:top w:val="none" w:sz="0" w:space="0" w:color="auto"/>
        <w:left w:val="none" w:sz="0" w:space="0" w:color="auto"/>
        <w:bottom w:val="none" w:sz="0" w:space="0" w:color="auto"/>
        <w:right w:val="none" w:sz="0" w:space="0" w:color="auto"/>
      </w:divBdr>
    </w:div>
    <w:div w:id="643242254">
      <w:bodyDiv w:val="1"/>
      <w:marLeft w:val="0"/>
      <w:marRight w:val="0"/>
      <w:marTop w:val="0"/>
      <w:marBottom w:val="0"/>
      <w:divBdr>
        <w:top w:val="none" w:sz="0" w:space="0" w:color="auto"/>
        <w:left w:val="none" w:sz="0" w:space="0" w:color="auto"/>
        <w:bottom w:val="none" w:sz="0" w:space="0" w:color="auto"/>
        <w:right w:val="none" w:sz="0" w:space="0" w:color="auto"/>
      </w:divBdr>
    </w:div>
    <w:div w:id="660230600">
      <w:bodyDiv w:val="1"/>
      <w:marLeft w:val="0"/>
      <w:marRight w:val="0"/>
      <w:marTop w:val="0"/>
      <w:marBottom w:val="0"/>
      <w:divBdr>
        <w:top w:val="none" w:sz="0" w:space="0" w:color="auto"/>
        <w:left w:val="none" w:sz="0" w:space="0" w:color="auto"/>
        <w:bottom w:val="none" w:sz="0" w:space="0" w:color="auto"/>
        <w:right w:val="none" w:sz="0" w:space="0" w:color="auto"/>
      </w:divBdr>
    </w:div>
    <w:div w:id="677731235">
      <w:bodyDiv w:val="1"/>
      <w:marLeft w:val="0"/>
      <w:marRight w:val="0"/>
      <w:marTop w:val="0"/>
      <w:marBottom w:val="0"/>
      <w:divBdr>
        <w:top w:val="none" w:sz="0" w:space="0" w:color="auto"/>
        <w:left w:val="none" w:sz="0" w:space="0" w:color="auto"/>
        <w:bottom w:val="none" w:sz="0" w:space="0" w:color="auto"/>
        <w:right w:val="none" w:sz="0" w:space="0" w:color="auto"/>
      </w:divBdr>
    </w:div>
    <w:div w:id="685785353">
      <w:bodyDiv w:val="1"/>
      <w:marLeft w:val="0"/>
      <w:marRight w:val="0"/>
      <w:marTop w:val="0"/>
      <w:marBottom w:val="0"/>
      <w:divBdr>
        <w:top w:val="none" w:sz="0" w:space="0" w:color="auto"/>
        <w:left w:val="none" w:sz="0" w:space="0" w:color="auto"/>
        <w:bottom w:val="none" w:sz="0" w:space="0" w:color="auto"/>
        <w:right w:val="none" w:sz="0" w:space="0" w:color="auto"/>
      </w:divBdr>
    </w:div>
    <w:div w:id="695959247">
      <w:bodyDiv w:val="1"/>
      <w:marLeft w:val="0"/>
      <w:marRight w:val="0"/>
      <w:marTop w:val="0"/>
      <w:marBottom w:val="0"/>
      <w:divBdr>
        <w:top w:val="none" w:sz="0" w:space="0" w:color="auto"/>
        <w:left w:val="none" w:sz="0" w:space="0" w:color="auto"/>
        <w:bottom w:val="none" w:sz="0" w:space="0" w:color="auto"/>
        <w:right w:val="none" w:sz="0" w:space="0" w:color="auto"/>
      </w:divBdr>
    </w:div>
    <w:div w:id="713121301">
      <w:bodyDiv w:val="1"/>
      <w:marLeft w:val="0"/>
      <w:marRight w:val="0"/>
      <w:marTop w:val="0"/>
      <w:marBottom w:val="0"/>
      <w:divBdr>
        <w:top w:val="none" w:sz="0" w:space="0" w:color="auto"/>
        <w:left w:val="none" w:sz="0" w:space="0" w:color="auto"/>
        <w:bottom w:val="none" w:sz="0" w:space="0" w:color="auto"/>
        <w:right w:val="none" w:sz="0" w:space="0" w:color="auto"/>
      </w:divBdr>
    </w:div>
    <w:div w:id="776288778">
      <w:bodyDiv w:val="1"/>
      <w:marLeft w:val="0"/>
      <w:marRight w:val="0"/>
      <w:marTop w:val="0"/>
      <w:marBottom w:val="0"/>
      <w:divBdr>
        <w:top w:val="none" w:sz="0" w:space="0" w:color="auto"/>
        <w:left w:val="none" w:sz="0" w:space="0" w:color="auto"/>
        <w:bottom w:val="none" w:sz="0" w:space="0" w:color="auto"/>
        <w:right w:val="none" w:sz="0" w:space="0" w:color="auto"/>
      </w:divBdr>
    </w:div>
    <w:div w:id="777063156">
      <w:bodyDiv w:val="1"/>
      <w:marLeft w:val="0"/>
      <w:marRight w:val="0"/>
      <w:marTop w:val="0"/>
      <w:marBottom w:val="0"/>
      <w:divBdr>
        <w:top w:val="none" w:sz="0" w:space="0" w:color="auto"/>
        <w:left w:val="none" w:sz="0" w:space="0" w:color="auto"/>
        <w:bottom w:val="none" w:sz="0" w:space="0" w:color="auto"/>
        <w:right w:val="none" w:sz="0" w:space="0" w:color="auto"/>
      </w:divBdr>
    </w:div>
    <w:div w:id="783963931">
      <w:bodyDiv w:val="1"/>
      <w:marLeft w:val="0"/>
      <w:marRight w:val="0"/>
      <w:marTop w:val="0"/>
      <w:marBottom w:val="0"/>
      <w:divBdr>
        <w:top w:val="none" w:sz="0" w:space="0" w:color="auto"/>
        <w:left w:val="none" w:sz="0" w:space="0" w:color="auto"/>
        <w:bottom w:val="none" w:sz="0" w:space="0" w:color="auto"/>
        <w:right w:val="none" w:sz="0" w:space="0" w:color="auto"/>
      </w:divBdr>
    </w:div>
    <w:div w:id="787814837">
      <w:bodyDiv w:val="1"/>
      <w:marLeft w:val="0"/>
      <w:marRight w:val="0"/>
      <w:marTop w:val="0"/>
      <w:marBottom w:val="0"/>
      <w:divBdr>
        <w:top w:val="none" w:sz="0" w:space="0" w:color="auto"/>
        <w:left w:val="none" w:sz="0" w:space="0" w:color="auto"/>
        <w:bottom w:val="none" w:sz="0" w:space="0" w:color="auto"/>
        <w:right w:val="none" w:sz="0" w:space="0" w:color="auto"/>
      </w:divBdr>
    </w:div>
    <w:div w:id="791287184">
      <w:bodyDiv w:val="1"/>
      <w:marLeft w:val="0"/>
      <w:marRight w:val="0"/>
      <w:marTop w:val="0"/>
      <w:marBottom w:val="0"/>
      <w:divBdr>
        <w:top w:val="none" w:sz="0" w:space="0" w:color="auto"/>
        <w:left w:val="none" w:sz="0" w:space="0" w:color="auto"/>
        <w:bottom w:val="none" w:sz="0" w:space="0" w:color="auto"/>
        <w:right w:val="none" w:sz="0" w:space="0" w:color="auto"/>
      </w:divBdr>
    </w:div>
    <w:div w:id="791436523">
      <w:bodyDiv w:val="1"/>
      <w:marLeft w:val="0"/>
      <w:marRight w:val="0"/>
      <w:marTop w:val="0"/>
      <w:marBottom w:val="0"/>
      <w:divBdr>
        <w:top w:val="none" w:sz="0" w:space="0" w:color="auto"/>
        <w:left w:val="none" w:sz="0" w:space="0" w:color="auto"/>
        <w:bottom w:val="none" w:sz="0" w:space="0" w:color="auto"/>
        <w:right w:val="none" w:sz="0" w:space="0" w:color="auto"/>
      </w:divBdr>
    </w:div>
    <w:div w:id="791873264">
      <w:bodyDiv w:val="1"/>
      <w:marLeft w:val="0"/>
      <w:marRight w:val="0"/>
      <w:marTop w:val="0"/>
      <w:marBottom w:val="0"/>
      <w:divBdr>
        <w:top w:val="none" w:sz="0" w:space="0" w:color="auto"/>
        <w:left w:val="none" w:sz="0" w:space="0" w:color="auto"/>
        <w:bottom w:val="none" w:sz="0" w:space="0" w:color="auto"/>
        <w:right w:val="none" w:sz="0" w:space="0" w:color="auto"/>
      </w:divBdr>
    </w:div>
    <w:div w:id="800417017">
      <w:bodyDiv w:val="1"/>
      <w:marLeft w:val="0"/>
      <w:marRight w:val="0"/>
      <w:marTop w:val="0"/>
      <w:marBottom w:val="0"/>
      <w:divBdr>
        <w:top w:val="none" w:sz="0" w:space="0" w:color="auto"/>
        <w:left w:val="none" w:sz="0" w:space="0" w:color="auto"/>
        <w:bottom w:val="none" w:sz="0" w:space="0" w:color="auto"/>
        <w:right w:val="none" w:sz="0" w:space="0" w:color="auto"/>
      </w:divBdr>
    </w:div>
    <w:div w:id="800609140">
      <w:bodyDiv w:val="1"/>
      <w:marLeft w:val="0"/>
      <w:marRight w:val="0"/>
      <w:marTop w:val="0"/>
      <w:marBottom w:val="0"/>
      <w:divBdr>
        <w:top w:val="none" w:sz="0" w:space="0" w:color="auto"/>
        <w:left w:val="none" w:sz="0" w:space="0" w:color="auto"/>
        <w:bottom w:val="none" w:sz="0" w:space="0" w:color="auto"/>
        <w:right w:val="none" w:sz="0" w:space="0" w:color="auto"/>
      </w:divBdr>
    </w:div>
    <w:div w:id="801923032">
      <w:bodyDiv w:val="1"/>
      <w:marLeft w:val="0"/>
      <w:marRight w:val="0"/>
      <w:marTop w:val="0"/>
      <w:marBottom w:val="0"/>
      <w:divBdr>
        <w:top w:val="none" w:sz="0" w:space="0" w:color="auto"/>
        <w:left w:val="none" w:sz="0" w:space="0" w:color="auto"/>
        <w:bottom w:val="none" w:sz="0" w:space="0" w:color="auto"/>
        <w:right w:val="none" w:sz="0" w:space="0" w:color="auto"/>
      </w:divBdr>
    </w:div>
    <w:div w:id="803503527">
      <w:bodyDiv w:val="1"/>
      <w:marLeft w:val="0"/>
      <w:marRight w:val="0"/>
      <w:marTop w:val="0"/>
      <w:marBottom w:val="0"/>
      <w:divBdr>
        <w:top w:val="none" w:sz="0" w:space="0" w:color="auto"/>
        <w:left w:val="none" w:sz="0" w:space="0" w:color="auto"/>
        <w:bottom w:val="none" w:sz="0" w:space="0" w:color="auto"/>
        <w:right w:val="none" w:sz="0" w:space="0" w:color="auto"/>
      </w:divBdr>
    </w:div>
    <w:div w:id="810171195">
      <w:bodyDiv w:val="1"/>
      <w:marLeft w:val="0"/>
      <w:marRight w:val="0"/>
      <w:marTop w:val="0"/>
      <w:marBottom w:val="0"/>
      <w:divBdr>
        <w:top w:val="none" w:sz="0" w:space="0" w:color="auto"/>
        <w:left w:val="none" w:sz="0" w:space="0" w:color="auto"/>
        <w:bottom w:val="none" w:sz="0" w:space="0" w:color="auto"/>
        <w:right w:val="none" w:sz="0" w:space="0" w:color="auto"/>
      </w:divBdr>
    </w:div>
    <w:div w:id="817261422">
      <w:bodyDiv w:val="1"/>
      <w:marLeft w:val="0"/>
      <w:marRight w:val="0"/>
      <w:marTop w:val="0"/>
      <w:marBottom w:val="0"/>
      <w:divBdr>
        <w:top w:val="none" w:sz="0" w:space="0" w:color="auto"/>
        <w:left w:val="none" w:sz="0" w:space="0" w:color="auto"/>
        <w:bottom w:val="none" w:sz="0" w:space="0" w:color="auto"/>
        <w:right w:val="none" w:sz="0" w:space="0" w:color="auto"/>
      </w:divBdr>
    </w:div>
    <w:div w:id="819856371">
      <w:bodyDiv w:val="1"/>
      <w:marLeft w:val="0"/>
      <w:marRight w:val="0"/>
      <w:marTop w:val="0"/>
      <w:marBottom w:val="0"/>
      <w:divBdr>
        <w:top w:val="none" w:sz="0" w:space="0" w:color="auto"/>
        <w:left w:val="none" w:sz="0" w:space="0" w:color="auto"/>
        <w:bottom w:val="none" w:sz="0" w:space="0" w:color="auto"/>
        <w:right w:val="none" w:sz="0" w:space="0" w:color="auto"/>
      </w:divBdr>
    </w:div>
    <w:div w:id="820805157">
      <w:bodyDiv w:val="1"/>
      <w:marLeft w:val="0"/>
      <w:marRight w:val="0"/>
      <w:marTop w:val="0"/>
      <w:marBottom w:val="0"/>
      <w:divBdr>
        <w:top w:val="none" w:sz="0" w:space="0" w:color="auto"/>
        <w:left w:val="none" w:sz="0" w:space="0" w:color="auto"/>
        <w:bottom w:val="none" w:sz="0" w:space="0" w:color="auto"/>
        <w:right w:val="none" w:sz="0" w:space="0" w:color="auto"/>
      </w:divBdr>
    </w:div>
    <w:div w:id="835992952">
      <w:bodyDiv w:val="1"/>
      <w:marLeft w:val="0"/>
      <w:marRight w:val="0"/>
      <w:marTop w:val="0"/>
      <w:marBottom w:val="0"/>
      <w:divBdr>
        <w:top w:val="none" w:sz="0" w:space="0" w:color="auto"/>
        <w:left w:val="none" w:sz="0" w:space="0" w:color="auto"/>
        <w:bottom w:val="none" w:sz="0" w:space="0" w:color="auto"/>
        <w:right w:val="none" w:sz="0" w:space="0" w:color="auto"/>
      </w:divBdr>
    </w:div>
    <w:div w:id="837767947">
      <w:bodyDiv w:val="1"/>
      <w:marLeft w:val="0"/>
      <w:marRight w:val="0"/>
      <w:marTop w:val="0"/>
      <w:marBottom w:val="0"/>
      <w:divBdr>
        <w:top w:val="none" w:sz="0" w:space="0" w:color="auto"/>
        <w:left w:val="none" w:sz="0" w:space="0" w:color="auto"/>
        <w:bottom w:val="none" w:sz="0" w:space="0" w:color="auto"/>
        <w:right w:val="none" w:sz="0" w:space="0" w:color="auto"/>
      </w:divBdr>
    </w:div>
    <w:div w:id="852231973">
      <w:bodyDiv w:val="1"/>
      <w:marLeft w:val="0"/>
      <w:marRight w:val="0"/>
      <w:marTop w:val="0"/>
      <w:marBottom w:val="0"/>
      <w:divBdr>
        <w:top w:val="none" w:sz="0" w:space="0" w:color="auto"/>
        <w:left w:val="none" w:sz="0" w:space="0" w:color="auto"/>
        <w:bottom w:val="none" w:sz="0" w:space="0" w:color="auto"/>
        <w:right w:val="none" w:sz="0" w:space="0" w:color="auto"/>
      </w:divBdr>
    </w:div>
    <w:div w:id="860583657">
      <w:bodyDiv w:val="1"/>
      <w:marLeft w:val="0"/>
      <w:marRight w:val="0"/>
      <w:marTop w:val="0"/>
      <w:marBottom w:val="0"/>
      <w:divBdr>
        <w:top w:val="none" w:sz="0" w:space="0" w:color="auto"/>
        <w:left w:val="none" w:sz="0" w:space="0" w:color="auto"/>
        <w:bottom w:val="none" w:sz="0" w:space="0" w:color="auto"/>
        <w:right w:val="none" w:sz="0" w:space="0" w:color="auto"/>
      </w:divBdr>
    </w:div>
    <w:div w:id="864515122">
      <w:bodyDiv w:val="1"/>
      <w:marLeft w:val="0"/>
      <w:marRight w:val="0"/>
      <w:marTop w:val="0"/>
      <w:marBottom w:val="0"/>
      <w:divBdr>
        <w:top w:val="none" w:sz="0" w:space="0" w:color="auto"/>
        <w:left w:val="none" w:sz="0" w:space="0" w:color="auto"/>
        <w:bottom w:val="none" w:sz="0" w:space="0" w:color="auto"/>
        <w:right w:val="none" w:sz="0" w:space="0" w:color="auto"/>
      </w:divBdr>
    </w:div>
    <w:div w:id="871460780">
      <w:bodyDiv w:val="1"/>
      <w:marLeft w:val="0"/>
      <w:marRight w:val="0"/>
      <w:marTop w:val="0"/>
      <w:marBottom w:val="0"/>
      <w:divBdr>
        <w:top w:val="none" w:sz="0" w:space="0" w:color="auto"/>
        <w:left w:val="none" w:sz="0" w:space="0" w:color="auto"/>
        <w:bottom w:val="none" w:sz="0" w:space="0" w:color="auto"/>
        <w:right w:val="none" w:sz="0" w:space="0" w:color="auto"/>
      </w:divBdr>
    </w:div>
    <w:div w:id="871499068">
      <w:bodyDiv w:val="1"/>
      <w:marLeft w:val="0"/>
      <w:marRight w:val="0"/>
      <w:marTop w:val="0"/>
      <w:marBottom w:val="0"/>
      <w:divBdr>
        <w:top w:val="none" w:sz="0" w:space="0" w:color="auto"/>
        <w:left w:val="none" w:sz="0" w:space="0" w:color="auto"/>
        <w:bottom w:val="none" w:sz="0" w:space="0" w:color="auto"/>
        <w:right w:val="none" w:sz="0" w:space="0" w:color="auto"/>
      </w:divBdr>
    </w:div>
    <w:div w:id="887374776">
      <w:bodyDiv w:val="1"/>
      <w:marLeft w:val="0"/>
      <w:marRight w:val="0"/>
      <w:marTop w:val="0"/>
      <w:marBottom w:val="0"/>
      <w:divBdr>
        <w:top w:val="none" w:sz="0" w:space="0" w:color="auto"/>
        <w:left w:val="none" w:sz="0" w:space="0" w:color="auto"/>
        <w:bottom w:val="none" w:sz="0" w:space="0" w:color="auto"/>
        <w:right w:val="none" w:sz="0" w:space="0" w:color="auto"/>
      </w:divBdr>
    </w:div>
    <w:div w:id="893203103">
      <w:bodyDiv w:val="1"/>
      <w:marLeft w:val="0"/>
      <w:marRight w:val="0"/>
      <w:marTop w:val="0"/>
      <w:marBottom w:val="0"/>
      <w:divBdr>
        <w:top w:val="none" w:sz="0" w:space="0" w:color="auto"/>
        <w:left w:val="none" w:sz="0" w:space="0" w:color="auto"/>
        <w:bottom w:val="none" w:sz="0" w:space="0" w:color="auto"/>
        <w:right w:val="none" w:sz="0" w:space="0" w:color="auto"/>
      </w:divBdr>
    </w:div>
    <w:div w:id="926108553">
      <w:bodyDiv w:val="1"/>
      <w:marLeft w:val="0"/>
      <w:marRight w:val="0"/>
      <w:marTop w:val="0"/>
      <w:marBottom w:val="0"/>
      <w:divBdr>
        <w:top w:val="none" w:sz="0" w:space="0" w:color="auto"/>
        <w:left w:val="none" w:sz="0" w:space="0" w:color="auto"/>
        <w:bottom w:val="none" w:sz="0" w:space="0" w:color="auto"/>
        <w:right w:val="none" w:sz="0" w:space="0" w:color="auto"/>
      </w:divBdr>
    </w:div>
    <w:div w:id="944925016">
      <w:bodyDiv w:val="1"/>
      <w:marLeft w:val="0"/>
      <w:marRight w:val="0"/>
      <w:marTop w:val="0"/>
      <w:marBottom w:val="0"/>
      <w:divBdr>
        <w:top w:val="none" w:sz="0" w:space="0" w:color="auto"/>
        <w:left w:val="none" w:sz="0" w:space="0" w:color="auto"/>
        <w:bottom w:val="none" w:sz="0" w:space="0" w:color="auto"/>
        <w:right w:val="none" w:sz="0" w:space="0" w:color="auto"/>
      </w:divBdr>
    </w:div>
    <w:div w:id="946546767">
      <w:bodyDiv w:val="1"/>
      <w:marLeft w:val="0"/>
      <w:marRight w:val="0"/>
      <w:marTop w:val="0"/>
      <w:marBottom w:val="0"/>
      <w:divBdr>
        <w:top w:val="none" w:sz="0" w:space="0" w:color="auto"/>
        <w:left w:val="none" w:sz="0" w:space="0" w:color="auto"/>
        <w:bottom w:val="none" w:sz="0" w:space="0" w:color="auto"/>
        <w:right w:val="none" w:sz="0" w:space="0" w:color="auto"/>
      </w:divBdr>
    </w:div>
    <w:div w:id="958532707">
      <w:bodyDiv w:val="1"/>
      <w:marLeft w:val="0"/>
      <w:marRight w:val="0"/>
      <w:marTop w:val="0"/>
      <w:marBottom w:val="0"/>
      <w:divBdr>
        <w:top w:val="none" w:sz="0" w:space="0" w:color="auto"/>
        <w:left w:val="none" w:sz="0" w:space="0" w:color="auto"/>
        <w:bottom w:val="none" w:sz="0" w:space="0" w:color="auto"/>
        <w:right w:val="none" w:sz="0" w:space="0" w:color="auto"/>
      </w:divBdr>
    </w:div>
    <w:div w:id="971325424">
      <w:bodyDiv w:val="1"/>
      <w:marLeft w:val="0"/>
      <w:marRight w:val="0"/>
      <w:marTop w:val="0"/>
      <w:marBottom w:val="0"/>
      <w:divBdr>
        <w:top w:val="none" w:sz="0" w:space="0" w:color="auto"/>
        <w:left w:val="none" w:sz="0" w:space="0" w:color="auto"/>
        <w:bottom w:val="none" w:sz="0" w:space="0" w:color="auto"/>
        <w:right w:val="none" w:sz="0" w:space="0" w:color="auto"/>
      </w:divBdr>
    </w:div>
    <w:div w:id="976492110">
      <w:bodyDiv w:val="1"/>
      <w:marLeft w:val="0"/>
      <w:marRight w:val="0"/>
      <w:marTop w:val="0"/>
      <w:marBottom w:val="0"/>
      <w:divBdr>
        <w:top w:val="none" w:sz="0" w:space="0" w:color="auto"/>
        <w:left w:val="none" w:sz="0" w:space="0" w:color="auto"/>
        <w:bottom w:val="none" w:sz="0" w:space="0" w:color="auto"/>
        <w:right w:val="none" w:sz="0" w:space="0" w:color="auto"/>
      </w:divBdr>
    </w:div>
    <w:div w:id="100204843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009599343">
      <w:bodyDiv w:val="1"/>
      <w:marLeft w:val="0"/>
      <w:marRight w:val="0"/>
      <w:marTop w:val="0"/>
      <w:marBottom w:val="0"/>
      <w:divBdr>
        <w:top w:val="none" w:sz="0" w:space="0" w:color="auto"/>
        <w:left w:val="none" w:sz="0" w:space="0" w:color="auto"/>
        <w:bottom w:val="none" w:sz="0" w:space="0" w:color="auto"/>
        <w:right w:val="none" w:sz="0" w:space="0" w:color="auto"/>
      </w:divBdr>
    </w:div>
    <w:div w:id="1012099400">
      <w:bodyDiv w:val="1"/>
      <w:marLeft w:val="0"/>
      <w:marRight w:val="0"/>
      <w:marTop w:val="0"/>
      <w:marBottom w:val="0"/>
      <w:divBdr>
        <w:top w:val="none" w:sz="0" w:space="0" w:color="auto"/>
        <w:left w:val="none" w:sz="0" w:space="0" w:color="auto"/>
        <w:bottom w:val="none" w:sz="0" w:space="0" w:color="auto"/>
        <w:right w:val="none" w:sz="0" w:space="0" w:color="auto"/>
      </w:divBdr>
    </w:div>
    <w:div w:id="1017930304">
      <w:bodyDiv w:val="1"/>
      <w:marLeft w:val="0"/>
      <w:marRight w:val="0"/>
      <w:marTop w:val="0"/>
      <w:marBottom w:val="0"/>
      <w:divBdr>
        <w:top w:val="none" w:sz="0" w:space="0" w:color="auto"/>
        <w:left w:val="none" w:sz="0" w:space="0" w:color="auto"/>
        <w:bottom w:val="none" w:sz="0" w:space="0" w:color="auto"/>
        <w:right w:val="none" w:sz="0" w:space="0" w:color="auto"/>
      </w:divBdr>
    </w:div>
    <w:div w:id="1037466997">
      <w:bodyDiv w:val="1"/>
      <w:marLeft w:val="0"/>
      <w:marRight w:val="0"/>
      <w:marTop w:val="0"/>
      <w:marBottom w:val="0"/>
      <w:divBdr>
        <w:top w:val="none" w:sz="0" w:space="0" w:color="auto"/>
        <w:left w:val="none" w:sz="0" w:space="0" w:color="auto"/>
        <w:bottom w:val="none" w:sz="0" w:space="0" w:color="auto"/>
        <w:right w:val="none" w:sz="0" w:space="0" w:color="auto"/>
      </w:divBdr>
    </w:div>
    <w:div w:id="1043483150">
      <w:bodyDiv w:val="1"/>
      <w:marLeft w:val="0"/>
      <w:marRight w:val="0"/>
      <w:marTop w:val="0"/>
      <w:marBottom w:val="0"/>
      <w:divBdr>
        <w:top w:val="none" w:sz="0" w:space="0" w:color="auto"/>
        <w:left w:val="none" w:sz="0" w:space="0" w:color="auto"/>
        <w:bottom w:val="none" w:sz="0" w:space="0" w:color="auto"/>
        <w:right w:val="none" w:sz="0" w:space="0" w:color="auto"/>
      </w:divBdr>
    </w:div>
    <w:div w:id="1055272419">
      <w:bodyDiv w:val="1"/>
      <w:marLeft w:val="0"/>
      <w:marRight w:val="0"/>
      <w:marTop w:val="0"/>
      <w:marBottom w:val="0"/>
      <w:divBdr>
        <w:top w:val="none" w:sz="0" w:space="0" w:color="auto"/>
        <w:left w:val="none" w:sz="0" w:space="0" w:color="auto"/>
        <w:bottom w:val="none" w:sz="0" w:space="0" w:color="auto"/>
        <w:right w:val="none" w:sz="0" w:space="0" w:color="auto"/>
      </w:divBdr>
    </w:div>
    <w:div w:id="1061439242">
      <w:bodyDiv w:val="1"/>
      <w:marLeft w:val="0"/>
      <w:marRight w:val="0"/>
      <w:marTop w:val="0"/>
      <w:marBottom w:val="0"/>
      <w:divBdr>
        <w:top w:val="none" w:sz="0" w:space="0" w:color="auto"/>
        <w:left w:val="none" w:sz="0" w:space="0" w:color="auto"/>
        <w:bottom w:val="none" w:sz="0" w:space="0" w:color="auto"/>
        <w:right w:val="none" w:sz="0" w:space="0" w:color="auto"/>
      </w:divBdr>
    </w:div>
    <w:div w:id="1084229620">
      <w:bodyDiv w:val="1"/>
      <w:marLeft w:val="0"/>
      <w:marRight w:val="0"/>
      <w:marTop w:val="0"/>
      <w:marBottom w:val="0"/>
      <w:divBdr>
        <w:top w:val="none" w:sz="0" w:space="0" w:color="auto"/>
        <w:left w:val="none" w:sz="0" w:space="0" w:color="auto"/>
        <w:bottom w:val="none" w:sz="0" w:space="0" w:color="auto"/>
        <w:right w:val="none" w:sz="0" w:space="0" w:color="auto"/>
      </w:divBdr>
    </w:div>
    <w:div w:id="1087925376">
      <w:bodyDiv w:val="1"/>
      <w:marLeft w:val="0"/>
      <w:marRight w:val="0"/>
      <w:marTop w:val="0"/>
      <w:marBottom w:val="0"/>
      <w:divBdr>
        <w:top w:val="none" w:sz="0" w:space="0" w:color="auto"/>
        <w:left w:val="none" w:sz="0" w:space="0" w:color="auto"/>
        <w:bottom w:val="none" w:sz="0" w:space="0" w:color="auto"/>
        <w:right w:val="none" w:sz="0" w:space="0" w:color="auto"/>
      </w:divBdr>
    </w:div>
    <w:div w:id="1093551502">
      <w:bodyDiv w:val="1"/>
      <w:marLeft w:val="0"/>
      <w:marRight w:val="0"/>
      <w:marTop w:val="0"/>
      <w:marBottom w:val="0"/>
      <w:divBdr>
        <w:top w:val="none" w:sz="0" w:space="0" w:color="auto"/>
        <w:left w:val="none" w:sz="0" w:space="0" w:color="auto"/>
        <w:bottom w:val="none" w:sz="0" w:space="0" w:color="auto"/>
        <w:right w:val="none" w:sz="0" w:space="0" w:color="auto"/>
      </w:divBdr>
    </w:div>
    <w:div w:id="1094205944">
      <w:bodyDiv w:val="1"/>
      <w:marLeft w:val="0"/>
      <w:marRight w:val="0"/>
      <w:marTop w:val="0"/>
      <w:marBottom w:val="0"/>
      <w:divBdr>
        <w:top w:val="none" w:sz="0" w:space="0" w:color="auto"/>
        <w:left w:val="none" w:sz="0" w:space="0" w:color="auto"/>
        <w:bottom w:val="none" w:sz="0" w:space="0" w:color="auto"/>
        <w:right w:val="none" w:sz="0" w:space="0" w:color="auto"/>
      </w:divBdr>
    </w:div>
    <w:div w:id="1101534859">
      <w:bodyDiv w:val="1"/>
      <w:marLeft w:val="0"/>
      <w:marRight w:val="0"/>
      <w:marTop w:val="0"/>
      <w:marBottom w:val="0"/>
      <w:divBdr>
        <w:top w:val="none" w:sz="0" w:space="0" w:color="auto"/>
        <w:left w:val="none" w:sz="0" w:space="0" w:color="auto"/>
        <w:bottom w:val="none" w:sz="0" w:space="0" w:color="auto"/>
        <w:right w:val="none" w:sz="0" w:space="0" w:color="auto"/>
      </w:divBdr>
    </w:div>
    <w:div w:id="1105156852">
      <w:bodyDiv w:val="1"/>
      <w:marLeft w:val="0"/>
      <w:marRight w:val="0"/>
      <w:marTop w:val="0"/>
      <w:marBottom w:val="0"/>
      <w:divBdr>
        <w:top w:val="none" w:sz="0" w:space="0" w:color="auto"/>
        <w:left w:val="none" w:sz="0" w:space="0" w:color="auto"/>
        <w:bottom w:val="none" w:sz="0" w:space="0" w:color="auto"/>
        <w:right w:val="none" w:sz="0" w:space="0" w:color="auto"/>
      </w:divBdr>
    </w:div>
    <w:div w:id="1113748478">
      <w:bodyDiv w:val="1"/>
      <w:marLeft w:val="0"/>
      <w:marRight w:val="0"/>
      <w:marTop w:val="0"/>
      <w:marBottom w:val="0"/>
      <w:divBdr>
        <w:top w:val="none" w:sz="0" w:space="0" w:color="auto"/>
        <w:left w:val="none" w:sz="0" w:space="0" w:color="auto"/>
        <w:bottom w:val="none" w:sz="0" w:space="0" w:color="auto"/>
        <w:right w:val="none" w:sz="0" w:space="0" w:color="auto"/>
      </w:divBdr>
    </w:div>
    <w:div w:id="1116098995">
      <w:bodyDiv w:val="1"/>
      <w:marLeft w:val="0"/>
      <w:marRight w:val="0"/>
      <w:marTop w:val="0"/>
      <w:marBottom w:val="0"/>
      <w:divBdr>
        <w:top w:val="none" w:sz="0" w:space="0" w:color="auto"/>
        <w:left w:val="none" w:sz="0" w:space="0" w:color="auto"/>
        <w:bottom w:val="none" w:sz="0" w:space="0" w:color="auto"/>
        <w:right w:val="none" w:sz="0" w:space="0" w:color="auto"/>
      </w:divBdr>
    </w:div>
    <w:div w:id="1150832112">
      <w:bodyDiv w:val="1"/>
      <w:marLeft w:val="0"/>
      <w:marRight w:val="0"/>
      <w:marTop w:val="0"/>
      <w:marBottom w:val="0"/>
      <w:divBdr>
        <w:top w:val="none" w:sz="0" w:space="0" w:color="auto"/>
        <w:left w:val="none" w:sz="0" w:space="0" w:color="auto"/>
        <w:bottom w:val="none" w:sz="0" w:space="0" w:color="auto"/>
        <w:right w:val="none" w:sz="0" w:space="0" w:color="auto"/>
      </w:divBdr>
    </w:div>
    <w:div w:id="1152601198">
      <w:bodyDiv w:val="1"/>
      <w:marLeft w:val="0"/>
      <w:marRight w:val="0"/>
      <w:marTop w:val="0"/>
      <w:marBottom w:val="0"/>
      <w:divBdr>
        <w:top w:val="none" w:sz="0" w:space="0" w:color="auto"/>
        <w:left w:val="none" w:sz="0" w:space="0" w:color="auto"/>
        <w:bottom w:val="none" w:sz="0" w:space="0" w:color="auto"/>
        <w:right w:val="none" w:sz="0" w:space="0" w:color="auto"/>
      </w:divBdr>
    </w:div>
    <w:div w:id="1157260285">
      <w:bodyDiv w:val="1"/>
      <w:marLeft w:val="0"/>
      <w:marRight w:val="0"/>
      <w:marTop w:val="0"/>
      <w:marBottom w:val="0"/>
      <w:divBdr>
        <w:top w:val="none" w:sz="0" w:space="0" w:color="auto"/>
        <w:left w:val="none" w:sz="0" w:space="0" w:color="auto"/>
        <w:bottom w:val="none" w:sz="0" w:space="0" w:color="auto"/>
        <w:right w:val="none" w:sz="0" w:space="0" w:color="auto"/>
      </w:divBdr>
    </w:div>
    <w:div w:id="1162164114">
      <w:bodyDiv w:val="1"/>
      <w:marLeft w:val="0"/>
      <w:marRight w:val="0"/>
      <w:marTop w:val="0"/>
      <w:marBottom w:val="0"/>
      <w:divBdr>
        <w:top w:val="none" w:sz="0" w:space="0" w:color="auto"/>
        <w:left w:val="none" w:sz="0" w:space="0" w:color="auto"/>
        <w:bottom w:val="none" w:sz="0" w:space="0" w:color="auto"/>
        <w:right w:val="none" w:sz="0" w:space="0" w:color="auto"/>
      </w:divBdr>
    </w:div>
    <w:div w:id="1162740213">
      <w:bodyDiv w:val="1"/>
      <w:marLeft w:val="0"/>
      <w:marRight w:val="0"/>
      <w:marTop w:val="0"/>
      <w:marBottom w:val="0"/>
      <w:divBdr>
        <w:top w:val="none" w:sz="0" w:space="0" w:color="auto"/>
        <w:left w:val="none" w:sz="0" w:space="0" w:color="auto"/>
        <w:bottom w:val="none" w:sz="0" w:space="0" w:color="auto"/>
        <w:right w:val="none" w:sz="0" w:space="0" w:color="auto"/>
      </w:divBdr>
    </w:div>
    <w:div w:id="1163348739">
      <w:bodyDiv w:val="1"/>
      <w:marLeft w:val="0"/>
      <w:marRight w:val="0"/>
      <w:marTop w:val="0"/>
      <w:marBottom w:val="0"/>
      <w:divBdr>
        <w:top w:val="none" w:sz="0" w:space="0" w:color="auto"/>
        <w:left w:val="none" w:sz="0" w:space="0" w:color="auto"/>
        <w:bottom w:val="none" w:sz="0" w:space="0" w:color="auto"/>
        <w:right w:val="none" w:sz="0" w:space="0" w:color="auto"/>
      </w:divBdr>
    </w:div>
    <w:div w:id="1164248765">
      <w:bodyDiv w:val="1"/>
      <w:marLeft w:val="0"/>
      <w:marRight w:val="0"/>
      <w:marTop w:val="0"/>
      <w:marBottom w:val="0"/>
      <w:divBdr>
        <w:top w:val="none" w:sz="0" w:space="0" w:color="auto"/>
        <w:left w:val="none" w:sz="0" w:space="0" w:color="auto"/>
        <w:bottom w:val="none" w:sz="0" w:space="0" w:color="auto"/>
        <w:right w:val="none" w:sz="0" w:space="0" w:color="auto"/>
      </w:divBdr>
    </w:div>
    <w:div w:id="1165895747">
      <w:bodyDiv w:val="1"/>
      <w:marLeft w:val="0"/>
      <w:marRight w:val="0"/>
      <w:marTop w:val="0"/>
      <w:marBottom w:val="0"/>
      <w:divBdr>
        <w:top w:val="none" w:sz="0" w:space="0" w:color="auto"/>
        <w:left w:val="none" w:sz="0" w:space="0" w:color="auto"/>
        <w:bottom w:val="none" w:sz="0" w:space="0" w:color="auto"/>
        <w:right w:val="none" w:sz="0" w:space="0" w:color="auto"/>
      </w:divBdr>
    </w:div>
    <w:div w:id="1171333264">
      <w:bodyDiv w:val="1"/>
      <w:marLeft w:val="0"/>
      <w:marRight w:val="0"/>
      <w:marTop w:val="0"/>
      <w:marBottom w:val="0"/>
      <w:divBdr>
        <w:top w:val="none" w:sz="0" w:space="0" w:color="auto"/>
        <w:left w:val="none" w:sz="0" w:space="0" w:color="auto"/>
        <w:bottom w:val="none" w:sz="0" w:space="0" w:color="auto"/>
        <w:right w:val="none" w:sz="0" w:space="0" w:color="auto"/>
      </w:divBdr>
    </w:div>
    <w:div w:id="1171605032">
      <w:bodyDiv w:val="1"/>
      <w:marLeft w:val="0"/>
      <w:marRight w:val="0"/>
      <w:marTop w:val="0"/>
      <w:marBottom w:val="0"/>
      <w:divBdr>
        <w:top w:val="none" w:sz="0" w:space="0" w:color="auto"/>
        <w:left w:val="none" w:sz="0" w:space="0" w:color="auto"/>
        <w:bottom w:val="none" w:sz="0" w:space="0" w:color="auto"/>
        <w:right w:val="none" w:sz="0" w:space="0" w:color="auto"/>
      </w:divBdr>
    </w:div>
    <w:div w:id="1177186469">
      <w:bodyDiv w:val="1"/>
      <w:marLeft w:val="0"/>
      <w:marRight w:val="0"/>
      <w:marTop w:val="0"/>
      <w:marBottom w:val="0"/>
      <w:divBdr>
        <w:top w:val="none" w:sz="0" w:space="0" w:color="auto"/>
        <w:left w:val="none" w:sz="0" w:space="0" w:color="auto"/>
        <w:bottom w:val="none" w:sz="0" w:space="0" w:color="auto"/>
        <w:right w:val="none" w:sz="0" w:space="0" w:color="auto"/>
      </w:divBdr>
    </w:div>
    <w:div w:id="1180311053">
      <w:bodyDiv w:val="1"/>
      <w:marLeft w:val="0"/>
      <w:marRight w:val="0"/>
      <w:marTop w:val="0"/>
      <w:marBottom w:val="0"/>
      <w:divBdr>
        <w:top w:val="none" w:sz="0" w:space="0" w:color="auto"/>
        <w:left w:val="none" w:sz="0" w:space="0" w:color="auto"/>
        <w:bottom w:val="none" w:sz="0" w:space="0" w:color="auto"/>
        <w:right w:val="none" w:sz="0" w:space="0" w:color="auto"/>
      </w:divBdr>
    </w:div>
    <w:div w:id="1185248749">
      <w:bodyDiv w:val="1"/>
      <w:marLeft w:val="0"/>
      <w:marRight w:val="0"/>
      <w:marTop w:val="0"/>
      <w:marBottom w:val="0"/>
      <w:divBdr>
        <w:top w:val="none" w:sz="0" w:space="0" w:color="auto"/>
        <w:left w:val="none" w:sz="0" w:space="0" w:color="auto"/>
        <w:bottom w:val="none" w:sz="0" w:space="0" w:color="auto"/>
        <w:right w:val="none" w:sz="0" w:space="0" w:color="auto"/>
      </w:divBdr>
    </w:div>
    <w:div w:id="1187862630">
      <w:bodyDiv w:val="1"/>
      <w:marLeft w:val="0"/>
      <w:marRight w:val="0"/>
      <w:marTop w:val="0"/>
      <w:marBottom w:val="0"/>
      <w:divBdr>
        <w:top w:val="none" w:sz="0" w:space="0" w:color="auto"/>
        <w:left w:val="none" w:sz="0" w:space="0" w:color="auto"/>
        <w:bottom w:val="none" w:sz="0" w:space="0" w:color="auto"/>
        <w:right w:val="none" w:sz="0" w:space="0" w:color="auto"/>
      </w:divBdr>
    </w:div>
    <w:div w:id="1188055541">
      <w:bodyDiv w:val="1"/>
      <w:marLeft w:val="0"/>
      <w:marRight w:val="0"/>
      <w:marTop w:val="0"/>
      <w:marBottom w:val="0"/>
      <w:divBdr>
        <w:top w:val="none" w:sz="0" w:space="0" w:color="auto"/>
        <w:left w:val="none" w:sz="0" w:space="0" w:color="auto"/>
        <w:bottom w:val="none" w:sz="0" w:space="0" w:color="auto"/>
        <w:right w:val="none" w:sz="0" w:space="0" w:color="auto"/>
      </w:divBdr>
    </w:div>
    <w:div w:id="1190724464">
      <w:bodyDiv w:val="1"/>
      <w:marLeft w:val="0"/>
      <w:marRight w:val="0"/>
      <w:marTop w:val="0"/>
      <w:marBottom w:val="0"/>
      <w:divBdr>
        <w:top w:val="none" w:sz="0" w:space="0" w:color="auto"/>
        <w:left w:val="none" w:sz="0" w:space="0" w:color="auto"/>
        <w:bottom w:val="none" w:sz="0" w:space="0" w:color="auto"/>
        <w:right w:val="none" w:sz="0" w:space="0" w:color="auto"/>
      </w:divBdr>
    </w:div>
    <w:div w:id="1201015864">
      <w:bodyDiv w:val="1"/>
      <w:marLeft w:val="0"/>
      <w:marRight w:val="0"/>
      <w:marTop w:val="0"/>
      <w:marBottom w:val="0"/>
      <w:divBdr>
        <w:top w:val="none" w:sz="0" w:space="0" w:color="auto"/>
        <w:left w:val="none" w:sz="0" w:space="0" w:color="auto"/>
        <w:bottom w:val="none" w:sz="0" w:space="0" w:color="auto"/>
        <w:right w:val="none" w:sz="0" w:space="0" w:color="auto"/>
      </w:divBdr>
    </w:div>
    <w:div w:id="1220550786">
      <w:bodyDiv w:val="1"/>
      <w:marLeft w:val="0"/>
      <w:marRight w:val="0"/>
      <w:marTop w:val="0"/>
      <w:marBottom w:val="0"/>
      <w:divBdr>
        <w:top w:val="none" w:sz="0" w:space="0" w:color="auto"/>
        <w:left w:val="none" w:sz="0" w:space="0" w:color="auto"/>
        <w:bottom w:val="none" w:sz="0" w:space="0" w:color="auto"/>
        <w:right w:val="none" w:sz="0" w:space="0" w:color="auto"/>
      </w:divBdr>
    </w:div>
    <w:div w:id="1232472077">
      <w:bodyDiv w:val="1"/>
      <w:marLeft w:val="0"/>
      <w:marRight w:val="0"/>
      <w:marTop w:val="0"/>
      <w:marBottom w:val="0"/>
      <w:divBdr>
        <w:top w:val="none" w:sz="0" w:space="0" w:color="auto"/>
        <w:left w:val="none" w:sz="0" w:space="0" w:color="auto"/>
        <w:bottom w:val="none" w:sz="0" w:space="0" w:color="auto"/>
        <w:right w:val="none" w:sz="0" w:space="0" w:color="auto"/>
      </w:divBdr>
    </w:div>
    <w:div w:id="1232741118">
      <w:bodyDiv w:val="1"/>
      <w:marLeft w:val="0"/>
      <w:marRight w:val="0"/>
      <w:marTop w:val="0"/>
      <w:marBottom w:val="0"/>
      <w:divBdr>
        <w:top w:val="none" w:sz="0" w:space="0" w:color="auto"/>
        <w:left w:val="none" w:sz="0" w:space="0" w:color="auto"/>
        <w:bottom w:val="none" w:sz="0" w:space="0" w:color="auto"/>
        <w:right w:val="none" w:sz="0" w:space="0" w:color="auto"/>
      </w:divBdr>
    </w:div>
    <w:div w:id="1256019513">
      <w:bodyDiv w:val="1"/>
      <w:marLeft w:val="0"/>
      <w:marRight w:val="0"/>
      <w:marTop w:val="0"/>
      <w:marBottom w:val="0"/>
      <w:divBdr>
        <w:top w:val="none" w:sz="0" w:space="0" w:color="auto"/>
        <w:left w:val="none" w:sz="0" w:space="0" w:color="auto"/>
        <w:bottom w:val="none" w:sz="0" w:space="0" w:color="auto"/>
        <w:right w:val="none" w:sz="0" w:space="0" w:color="auto"/>
      </w:divBdr>
    </w:div>
    <w:div w:id="1258515305">
      <w:bodyDiv w:val="1"/>
      <w:marLeft w:val="0"/>
      <w:marRight w:val="0"/>
      <w:marTop w:val="0"/>
      <w:marBottom w:val="0"/>
      <w:divBdr>
        <w:top w:val="none" w:sz="0" w:space="0" w:color="auto"/>
        <w:left w:val="none" w:sz="0" w:space="0" w:color="auto"/>
        <w:bottom w:val="none" w:sz="0" w:space="0" w:color="auto"/>
        <w:right w:val="none" w:sz="0" w:space="0" w:color="auto"/>
      </w:divBdr>
    </w:div>
    <w:div w:id="1259405546">
      <w:bodyDiv w:val="1"/>
      <w:marLeft w:val="0"/>
      <w:marRight w:val="0"/>
      <w:marTop w:val="0"/>
      <w:marBottom w:val="0"/>
      <w:divBdr>
        <w:top w:val="none" w:sz="0" w:space="0" w:color="auto"/>
        <w:left w:val="none" w:sz="0" w:space="0" w:color="auto"/>
        <w:bottom w:val="none" w:sz="0" w:space="0" w:color="auto"/>
        <w:right w:val="none" w:sz="0" w:space="0" w:color="auto"/>
      </w:divBdr>
    </w:div>
    <w:div w:id="1285576296">
      <w:bodyDiv w:val="1"/>
      <w:marLeft w:val="0"/>
      <w:marRight w:val="0"/>
      <w:marTop w:val="0"/>
      <w:marBottom w:val="0"/>
      <w:divBdr>
        <w:top w:val="none" w:sz="0" w:space="0" w:color="auto"/>
        <w:left w:val="none" w:sz="0" w:space="0" w:color="auto"/>
        <w:bottom w:val="none" w:sz="0" w:space="0" w:color="auto"/>
        <w:right w:val="none" w:sz="0" w:space="0" w:color="auto"/>
      </w:divBdr>
    </w:div>
    <w:div w:id="1290893566">
      <w:bodyDiv w:val="1"/>
      <w:marLeft w:val="0"/>
      <w:marRight w:val="0"/>
      <w:marTop w:val="0"/>
      <w:marBottom w:val="0"/>
      <w:divBdr>
        <w:top w:val="none" w:sz="0" w:space="0" w:color="auto"/>
        <w:left w:val="none" w:sz="0" w:space="0" w:color="auto"/>
        <w:bottom w:val="none" w:sz="0" w:space="0" w:color="auto"/>
        <w:right w:val="none" w:sz="0" w:space="0" w:color="auto"/>
      </w:divBdr>
    </w:div>
    <w:div w:id="1295065612">
      <w:bodyDiv w:val="1"/>
      <w:marLeft w:val="0"/>
      <w:marRight w:val="0"/>
      <w:marTop w:val="0"/>
      <w:marBottom w:val="0"/>
      <w:divBdr>
        <w:top w:val="none" w:sz="0" w:space="0" w:color="auto"/>
        <w:left w:val="none" w:sz="0" w:space="0" w:color="auto"/>
        <w:bottom w:val="none" w:sz="0" w:space="0" w:color="auto"/>
        <w:right w:val="none" w:sz="0" w:space="0" w:color="auto"/>
      </w:divBdr>
    </w:div>
    <w:div w:id="1300921865">
      <w:bodyDiv w:val="1"/>
      <w:marLeft w:val="0"/>
      <w:marRight w:val="0"/>
      <w:marTop w:val="0"/>
      <w:marBottom w:val="0"/>
      <w:divBdr>
        <w:top w:val="none" w:sz="0" w:space="0" w:color="auto"/>
        <w:left w:val="none" w:sz="0" w:space="0" w:color="auto"/>
        <w:bottom w:val="none" w:sz="0" w:space="0" w:color="auto"/>
        <w:right w:val="none" w:sz="0" w:space="0" w:color="auto"/>
      </w:divBdr>
    </w:div>
    <w:div w:id="1307055623">
      <w:bodyDiv w:val="1"/>
      <w:marLeft w:val="0"/>
      <w:marRight w:val="0"/>
      <w:marTop w:val="0"/>
      <w:marBottom w:val="0"/>
      <w:divBdr>
        <w:top w:val="none" w:sz="0" w:space="0" w:color="auto"/>
        <w:left w:val="none" w:sz="0" w:space="0" w:color="auto"/>
        <w:bottom w:val="none" w:sz="0" w:space="0" w:color="auto"/>
        <w:right w:val="none" w:sz="0" w:space="0" w:color="auto"/>
      </w:divBdr>
    </w:div>
    <w:div w:id="1313146199">
      <w:bodyDiv w:val="1"/>
      <w:marLeft w:val="0"/>
      <w:marRight w:val="0"/>
      <w:marTop w:val="0"/>
      <w:marBottom w:val="0"/>
      <w:divBdr>
        <w:top w:val="none" w:sz="0" w:space="0" w:color="auto"/>
        <w:left w:val="none" w:sz="0" w:space="0" w:color="auto"/>
        <w:bottom w:val="none" w:sz="0" w:space="0" w:color="auto"/>
        <w:right w:val="none" w:sz="0" w:space="0" w:color="auto"/>
      </w:divBdr>
    </w:div>
    <w:div w:id="1318611489">
      <w:bodyDiv w:val="1"/>
      <w:marLeft w:val="0"/>
      <w:marRight w:val="0"/>
      <w:marTop w:val="0"/>
      <w:marBottom w:val="0"/>
      <w:divBdr>
        <w:top w:val="none" w:sz="0" w:space="0" w:color="auto"/>
        <w:left w:val="none" w:sz="0" w:space="0" w:color="auto"/>
        <w:bottom w:val="none" w:sz="0" w:space="0" w:color="auto"/>
        <w:right w:val="none" w:sz="0" w:space="0" w:color="auto"/>
      </w:divBdr>
    </w:div>
    <w:div w:id="1323853924">
      <w:bodyDiv w:val="1"/>
      <w:marLeft w:val="0"/>
      <w:marRight w:val="0"/>
      <w:marTop w:val="0"/>
      <w:marBottom w:val="0"/>
      <w:divBdr>
        <w:top w:val="none" w:sz="0" w:space="0" w:color="auto"/>
        <w:left w:val="none" w:sz="0" w:space="0" w:color="auto"/>
        <w:bottom w:val="none" w:sz="0" w:space="0" w:color="auto"/>
        <w:right w:val="none" w:sz="0" w:space="0" w:color="auto"/>
      </w:divBdr>
    </w:div>
    <w:div w:id="1329674919">
      <w:bodyDiv w:val="1"/>
      <w:marLeft w:val="0"/>
      <w:marRight w:val="0"/>
      <w:marTop w:val="0"/>
      <w:marBottom w:val="0"/>
      <w:divBdr>
        <w:top w:val="none" w:sz="0" w:space="0" w:color="auto"/>
        <w:left w:val="none" w:sz="0" w:space="0" w:color="auto"/>
        <w:bottom w:val="none" w:sz="0" w:space="0" w:color="auto"/>
        <w:right w:val="none" w:sz="0" w:space="0" w:color="auto"/>
      </w:divBdr>
    </w:div>
    <w:div w:id="1330211073">
      <w:bodyDiv w:val="1"/>
      <w:marLeft w:val="0"/>
      <w:marRight w:val="0"/>
      <w:marTop w:val="0"/>
      <w:marBottom w:val="0"/>
      <w:divBdr>
        <w:top w:val="none" w:sz="0" w:space="0" w:color="auto"/>
        <w:left w:val="none" w:sz="0" w:space="0" w:color="auto"/>
        <w:bottom w:val="none" w:sz="0" w:space="0" w:color="auto"/>
        <w:right w:val="none" w:sz="0" w:space="0" w:color="auto"/>
      </w:divBdr>
    </w:div>
    <w:div w:id="1357464657">
      <w:bodyDiv w:val="1"/>
      <w:marLeft w:val="0"/>
      <w:marRight w:val="0"/>
      <w:marTop w:val="0"/>
      <w:marBottom w:val="0"/>
      <w:divBdr>
        <w:top w:val="none" w:sz="0" w:space="0" w:color="auto"/>
        <w:left w:val="none" w:sz="0" w:space="0" w:color="auto"/>
        <w:bottom w:val="none" w:sz="0" w:space="0" w:color="auto"/>
        <w:right w:val="none" w:sz="0" w:space="0" w:color="auto"/>
      </w:divBdr>
    </w:div>
    <w:div w:id="1361589042">
      <w:bodyDiv w:val="1"/>
      <w:marLeft w:val="0"/>
      <w:marRight w:val="0"/>
      <w:marTop w:val="0"/>
      <w:marBottom w:val="0"/>
      <w:divBdr>
        <w:top w:val="none" w:sz="0" w:space="0" w:color="auto"/>
        <w:left w:val="none" w:sz="0" w:space="0" w:color="auto"/>
        <w:bottom w:val="none" w:sz="0" w:space="0" w:color="auto"/>
        <w:right w:val="none" w:sz="0" w:space="0" w:color="auto"/>
      </w:divBdr>
    </w:div>
    <w:div w:id="1365133161">
      <w:bodyDiv w:val="1"/>
      <w:marLeft w:val="0"/>
      <w:marRight w:val="0"/>
      <w:marTop w:val="0"/>
      <w:marBottom w:val="0"/>
      <w:divBdr>
        <w:top w:val="none" w:sz="0" w:space="0" w:color="auto"/>
        <w:left w:val="none" w:sz="0" w:space="0" w:color="auto"/>
        <w:bottom w:val="none" w:sz="0" w:space="0" w:color="auto"/>
        <w:right w:val="none" w:sz="0" w:space="0" w:color="auto"/>
      </w:divBdr>
    </w:div>
    <w:div w:id="1369524713">
      <w:bodyDiv w:val="1"/>
      <w:marLeft w:val="0"/>
      <w:marRight w:val="0"/>
      <w:marTop w:val="0"/>
      <w:marBottom w:val="0"/>
      <w:divBdr>
        <w:top w:val="none" w:sz="0" w:space="0" w:color="auto"/>
        <w:left w:val="none" w:sz="0" w:space="0" w:color="auto"/>
        <w:bottom w:val="none" w:sz="0" w:space="0" w:color="auto"/>
        <w:right w:val="none" w:sz="0" w:space="0" w:color="auto"/>
      </w:divBdr>
    </w:div>
    <w:div w:id="1369532206">
      <w:bodyDiv w:val="1"/>
      <w:marLeft w:val="0"/>
      <w:marRight w:val="0"/>
      <w:marTop w:val="0"/>
      <w:marBottom w:val="0"/>
      <w:divBdr>
        <w:top w:val="none" w:sz="0" w:space="0" w:color="auto"/>
        <w:left w:val="none" w:sz="0" w:space="0" w:color="auto"/>
        <w:bottom w:val="none" w:sz="0" w:space="0" w:color="auto"/>
        <w:right w:val="none" w:sz="0" w:space="0" w:color="auto"/>
      </w:divBdr>
    </w:div>
    <w:div w:id="1369724315">
      <w:bodyDiv w:val="1"/>
      <w:marLeft w:val="0"/>
      <w:marRight w:val="0"/>
      <w:marTop w:val="0"/>
      <w:marBottom w:val="0"/>
      <w:divBdr>
        <w:top w:val="none" w:sz="0" w:space="0" w:color="auto"/>
        <w:left w:val="none" w:sz="0" w:space="0" w:color="auto"/>
        <w:bottom w:val="none" w:sz="0" w:space="0" w:color="auto"/>
        <w:right w:val="none" w:sz="0" w:space="0" w:color="auto"/>
      </w:divBdr>
    </w:div>
    <w:div w:id="1377580667">
      <w:bodyDiv w:val="1"/>
      <w:marLeft w:val="0"/>
      <w:marRight w:val="0"/>
      <w:marTop w:val="0"/>
      <w:marBottom w:val="0"/>
      <w:divBdr>
        <w:top w:val="none" w:sz="0" w:space="0" w:color="auto"/>
        <w:left w:val="none" w:sz="0" w:space="0" w:color="auto"/>
        <w:bottom w:val="none" w:sz="0" w:space="0" w:color="auto"/>
        <w:right w:val="none" w:sz="0" w:space="0" w:color="auto"/>
      </w:divBdr>
    </w:div>
    <w:div w:id="1409420760">
      <w:bodyDiv w:val="1"/>
      <w:marLeft w:val="0"/>
      <w:marRight w:val="0"/>
      <w:marTop w:val="0"/>
      <w:marBottom w:val="0"/>
      <w:divBdr>
        <w:top w:val="none" w:sz="0" w:space="0" w:color="auto"/>
        <w:left w:val="none" w:sz="0" w:space="0" w:color="auto"/>
        <w:bottom w:val="none" w:sz="0" w:space="0" w:color="auto"/>
        <w:right w:val="none" w:sz="0" w:space="0" w:color="auto"/>
      </w:divBdr>
    </w:div>
    <w:div w:id="1454248426">
      <w:bodyDiv w:val="1"/>
      <w:marLeft w:val="0"/>
      <w:marRight w:val="0"/>
      <w:marTop w:val="0"/>
      <w:marBottom w:val="0"/>
      <w:divBdr>
        <w:top w:val="none" w:sz="0" w:space="0" w:color="auto"/>
        <w:left w:val="none" w:sz="0" w:space="0" w:color="auto"/>
        <w:bottom w:val="none" w:sz="0" w:space="0" w:color="auto"/>
        <w:right w:val="none" w:sz="0" w:space="0" w:color="auto"/>
      </w:divBdr>
    </w:div>
    <w:div w:id="1458992521">
      <w:bodyDiv w:val="1"/>
      <w:marLeft w:val="0"/>
      <w:marRight w:val="0"/>
      <w:marTop w:val="0"/>
      <w:marBottom w:val="0"/>
      <w:divBdr>
        <w:top w:val="none" w:sz="0" w:space="0" w:color="auto"/>
        <w:left w:val="none" w:sz="0" w:space="0" w:color="auto"/>
        <w:bottom w:val="none" w:sz="0" w:space="0" w:color="auto"/>
        <w:right w:val="none" w:sz="0" w:space="0" w:color="auto"/>
      </w:divBdr>
    </w:div>
    <w:div w:id="1474522522">
      <w:bodyDiv w:val="1"/>
      <w:marLeft w:val="0"/>
      <w:marRight w:val="0"/>
      <w:marTop w:val="0"/>
      <w:marBottom w:val="0"/>
      <w:divBdr>
        <w:top w:val="none" w:sz="0" w:space="0" w:color="auto"/>
        <w:left w:val="none" w:sz="0" w:space="0" w:color="auto"/>
        <w:bottom w:val="none" w:sz="0" w:space="0" w:color="auto"/>
        <w:right w:val="none" w:sz="0" w:space="0" w:color="auto"/>
      </w:divBdr>
    </w:div>
    <w:div w:id="1475417007">
      <w:bodyDiv w:val="1"/>
      <w:marLeft w:val="0"/>
      <w:marRight w:val="0"/>
      <w:marTop w:val="0"/>
      <w:marBottom w:val="0"/>
      <w:divBdr>
        <w:top w:val="none" w:sz="0" w:space="0" w:color="auto"/>
        <w:left w:val="none" w:sz="0" w:space="0" w:color="auto"/>
        <w:bottom w:val="none" w:sz="0" w:space="0" w:color="auto"/>
        <w:right w:val="none" w:sz="0" w:space="0" w:color="auto"/>
      </w:divBdr>
    </w:div>
    <w:div w:id="1482578398">
      <w:bodyDiv w:val="1"/>
      <w:marLeft w:val="0"/>
      <w:marRight w:val="0"/>
      <w:marTop w:val="0"/>
      <w:marBottom w:val="0"/>
      <w:divBdr>
        <w:top w:val="none" w:sz="0" w:space="0" w:color="auto"/>
        <w:left w:val="none" w:sz="0" w:space="0" w:color="auto"/>
        <w:bottom w:val="none" w:sz="0" w:space="0" w:color="auto"/>
        <w:right w:val="none" w:sz="0" w:space="0" w:color="auto"/>
      </w:divBdr>
    </w:div>
    <w:div w:id="1494836693">
      <w:bodyDiv w:val="1"/>
      <w:marLeft w:val="0"/>
      <w:marRight w:val="0"/>
      <w:marTop w:val="0"/>
      <w:marBottom w:val="0"/>
      <w:divBdr>
        <w:top w:val="none" w:sz="0" w:space="0" w:color="auto"/>
        <w:left w:val="none" w:sz="0" w:space="0" w:color="auto"/>
        <w:bottom w:val="none" w:sz="0" w:space="0" w:color="auto"/>
        <w:right w:val="none" w:sz="0" w:space="0" w:color="auto"/>
      </w:divBdr>
    </w:div>
    <w:div w:id="1509558386">
      <w:bodyDiv w:val="1"/>
      <w:marLeft w:val="0"/>
      <w:marRight w:val="0"/>
      <w:marTop w:val="0"/>
      <w:marBottom w:val="0"/>
      <w:divBdr>
        <w:top w:val="none" w:sz="0" w:space="0" w:color="auto"/>
        <w:left w:val="none" w:sz="0" w:space="0" w:color="auto"/>
        <w:bottom w:val="none" w:sz="0" w:space="0" w:color="auto"/>
        <w:right w:val="none" w:sz="0" w:space="0" w:color="auto"/>
      </w:divBdr>
    </w:div>
    <w:div w:id="1543011749">
      <w:bodyDiv w:val="1"/>
      <w:marLeft w:val="0"/>
      <w:marRight w:val="0"/>
      <w:marTop w:val="0"/>
      <w:marBottom w:val="0"/>
      <w:divBdr>
        <w:top w:val="none" w:sz="0" w:space="0" w:color="auto"/>
        <w:left w:val="none" w:sz="0" w:space="0" w:color="auto"/>
        <w:bottom w:val="none" w:sz="0" w:space="0" w:color="auto"/>
        <w:right w:val="none" w:sz="0" w:space="0" w:color="auto"/>
      </w:divBdr>
    </w:div>
    <w:div w:id="1548492465">
      <w:bodyDiv w:val="1"/>
      <w:marLeft w:val="0"/>
      <w:marRight w:val="0"/>
      <w:marTop w:val="0"/>
      <w:marBottom w:val="0"/>
      <w:divBdr>
        <w:top w:val="none" w:sz="0" w:space="0" w:color="auto"/>
        <w:left w:val="none" w:sz="0" w:space="0" w:color="auto"/>
        <w:bottom w:val="none" w:sz="0" w:space="0" w:color="auto"/>
        <w:right w:val="none" w:sz="0" w:space="0" w:color="auto"/>
      </w:divBdr>
    </w:div>
    <w:div w:id="1549106125">
      <w:bodyDiv w:val="1"/>
      <w:marLeft w:val="0"/>
      <w:marRight w:val="0"/>
      <w:marTop w:val="0"/>
      <w:marBottom w:val="0"/>
      <w:divBdr>
        <w:top w:val="none" w:sz="0" w:space="0" w:color="auto"/>
        <w:left w:val="none" w:sz="0" w:space="0" w:color="auto"/>
        <w:bottom w:val="none" w:sz="0" w:space="0" w:color="auto"/>
        <w:right w:val="none" w:sz="0" w:space="0" w:color="auto"/>
      </w:divBdr>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
    <w:div w:id="1566643895">
      <w:bodyDiv w:val="1"/>
      <w:marLeft w:val="0"/>
      <w:marRight w:val="0"/>
      <w:marTop w:val="0"/>
      <w:marBottom w:val="0"/>
      <w:divBdr>
        <w:top w:val="none" w:sz="0" w:space="0" w:color="auto"/>
        <w:left w:val="none" w:sz="0" w:space="0" w:color="auto"/>
        <w:bottom w:val="none" w:sz="0" w:space="0" w:color="auto"/>
        <w:right w:val="none" w:sz="0" w:space="0" w:color="auto"/>
      </w:divBdr>
    </w:div>
    <w:div w:id="1578395695">
      <w:bodyDiv w:val="1"/>
      <w:marLeft w:val="0"/>
      <w:marRight w:val="0"/>
      <w:marTop w:val="0"/>
      <w:marBottom w:val="0"/>
      <w:divBdr>
        <w:top w:val="none" w:sz="0" w:space="0" w:color="auto"/>
        <w:left w:val="none" w:sz="0" w:space="0" w:color="auto"/>
        <w:bottom w:val="none" w:sz="0" w:space="0" w:color="auto"/>
        <w:right w:val="none" w:sz="0" w:space="0" w:color="auto"/>
      </w:divBdr>
      <w:divsChild>
        <w:div w:id="673843521">
          <w:marLeft w:val="0"/>
          <w:marRight w:val="0"/>
          <w:marTop w:val="0"/>
          <w:marBottom w:val="0"/>
          <w:divBdr>
            <w:top w:val="none" w:sz="0" w:space="0" w:color="auto"/>
            <w:left w:val="none" w:sz="0" w:space="0" w:color="auto"/>
            <w:bottom w:val="none" w:sz="0" w:space="0" w:color="auto"/>
            <w:right w:val="none" w:sz="0" w:space="0" w:color="auto"/>
          </w:divBdr>
        </w:div>
        <w:div w:id="597367790">
          <w:marLeft w:val="0"/>
          <w:marRight w:val="0"/>
          <w:marTop w:val="0"/>
          <w:marBottom w:val="0"/>
          <w:divBdr>
            <w:top w:val="none" w:sz="0" w:space="0" w:color="auto"/>
            <w:left w:val="none" w:sz="0" w:space="0" w:color="auto"/>
            <w:bottom w:val="none" w:sz="0" w:space="0" w:color="auto"/>
            <w:right w:val="none" w:sz="0" w:space="0" w:color="auto"/>
          </w:divBdr>
        </w:div>
        <w:div w:id="1915774505">
          <w:marLeft w:val="0"/>
          <w:marRight w:val="0"/>
          <w:marTop w:val="0"/>
          <w:marBottom w:val="0"/>
          <w:divBdr>
            <w:top w:val="none" w:sz="0" w:space="0" w:color="auto"/>
            <w:left w:val="none" w:sz="0" w:space="0" w:color="auto"/>
            <w:bottom w:val="none" w:sz="0" w:space="0" w:color="auto"/>
            <w:right w:val="none" w:sz="0" w:space="0" w:color="auto"/>
          </w:divBdr>
        </w:div>
        <w:div w:id="1111974733">
          <w:marLeft w:val="0"/>
          <w:marRight w:val="0"/>
          <w:marTop w:val="0"/>
          <w:marBottom w:val="0"/>
          <w:divBdr>
            <w:top w:val="none" w:sz="0" w:space="0" w:color="auto"/>
            <w:left w:val="none" w:sz="0" w:space="0" w:color="auto"/>
            <w:bottom w:val="none" w:sz="0" w:space="0" w:color="auto"/>
            <w:right w:val="none" w:sz="0" w:space="0" w:color="auto"/>
          </w:divBdr>
        </w:div>
        <w:div w:id="1298149563">
          <w:marLeft w:val="0"/>
          <w:marRight w:val="0"/>
          <w:marTop w:val="0"/>
          <w:marBottom w:val="0"/>
          <w:divBdr>
            <w:top w:val="none" w:sz="0" w:space="0" w:color="auto"/>
            <w:left w:val="none" w:sz="0" w:space="0" w:color="auto"/>
            <w:bottom w:val="none" w:sz="0" w:space="0" w:color="auto"/>
            <w:right w:val="none" w:sz="0" w:space="0" w:color="auto"/>
          </w:divBdr>
        </w:div>
        <w:div w:id="1882595057">
          <w:marLeft w:val="0"/>
          <w:marRight w:val="0"/>
          <w:marTop w:val="0"/>
          <w:marBottom w:val="0"/>
          <w:divBdr>
            <w:top w:val="none" w:sz="0" w:space="0" w:color="auto"/>
            <w:left w:val="none" w:sz="0" w:space="0" w:color="auto"/>
            <w:bottom w:val="none" w:sz="0" w:space="0" w:color="auto"/>
            <w:right w:val="none" w:sz="0" w:space="0" w:color="auto"/>
          </w:divBdr>
        </w:div>
        <w:div w:id="112287423">
          <w:marLeft w:val="0"/>
          <w:marRight w:val="0"/>
          <w:marTop w:val="0"/>
          <w:marBottom w:val="0"/>
          <w:divBdr>
            <w:top w:val="none" w:sz="0" w:space="0" w:color="auto"/>
            <w:left w:val="none" w:sz="0" w:space="0" w:color="auto"/>
            <w:bottom w:val="none" w:sz="0" w:space="0" w:color="auto"/>
            <w:right w:val="none" w:sz="0" w:space="0" w:color="auto"/>
          </w:divBdr>
        </w:div>
        <w:div w:id="723869139">
          <w:marLeft w:val="0"/>
          <w:marRight w:val="0"/>
          <w:marTop w:val="0"/>
          <w:marBottom w:val="0"/>
          <w:divBdr>
            <w:top w:val="none" w:sz="0" w:space="0" w:color="auto"/>
            <w:left w:val="none" w:sz="0" w:space="0" w:color="auto"/>
            <w:bottom w:val="none" w:sz="0" w:space="0" w:color="auto"/>
            <w:right w:val="none" w:sz="0" w:space="0" w:color="auto"/>
          </w:divBdr>
        </w:div>
      </w:divsChild>
    </w:div>
    <w:div w:id="1583297002">
      <w:bodyDiv w:val="1"/>
      <w:marLeft w:val="0"/>
      <w:marRight w:val="0"/>
      <w:marTop w:val="0"/>
      <w:marBottom w:val="0"/>
      <w:divBdr>
        <w:top w:val="none" w:sz="0" w:space="0" w:color="auto"/>
        <w:left w:val="none" w:sz="0" w:space="0" w:color="auto"/>
        <w:bottom w:val="none" w:sz="0" w:space="0" w:color="auto"/>
        <w:right w:val="none" w:sz="0" w:space="0" w:color="auto"/>
      </w:divBdr>
    </w:div>
    <w:div w:id="1588419526">
      <w:bodyDiv w:val="1"/>
      <w:marLeft w:val="0"/>
      <w:marRight w:val="0"/>
      <w:marTop w:val="0"/>
      <w:marBottom w:val="0"/>
      <w:divBdr>
        <w:top w:val="none" w:sz="0" w:space="0" w:color="auto"/>
        <w:left w:val="none" w:sz="0" w:space="0" w:color="auto"/>
        <w:bottom w:val="none" w:sz="0" w:space="0" w:color="auto"/>
        <w:right w:val="none" w:sz="0" w:space="0" w:color="auto"/>
      </w:divBdr>
    </w:div>
    <w:div w:id="1596547545">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1664623904">
      <w:bodyDiv w:val="1"/>
      <w:marLeft w:val="0"/>
      <w:marRight w:val="0"/>
      <w:marTop w:val="0"/>
      <w:marBottom w:val="0"/>
      <w:divBdr>
        <w:top w:val="none" w:sz="0" w:space="0" w:color="auto"/>
        <w:left w:val="none" w:sz="0" w:space="0" w:color="auto"/>
        <w:bottom w:val="none" w:sz="0" w:space="0" w:color="auto"/>
        <w:right w:val="none" w:sz="0" w:space="0" w:color="auto"/>
      </w:divBdr>
    </w:div>
    <w:div w:id="1666783370">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8482717">
      <w:bodyDiv w:val="1"/>
      <w:marLeft w:val="0"/>
      <w:marRight w:val="0"/>
      <w:marTop w:val="0"/>
      <w:marBottom w:val="0"/>
      <w:divBdr>
        <w:top w:val="none" w:sz="0" w:space="0" w:color="auto"/>
        <w:left w:val="none" w:sz="0" w:space="0" w:color="auto"/>
        <w:bottom w:val="none" w:sz="0" w:space="0" w:color="auto"/>
        <w:right w:val="none" w:sz="0" w:space="0" w:color="auto"/>
      </w:divBdr>
    </w:div>
    <w:div w:id="1671252008">
      <w:bodyDiv w:val="1"/>
      <w:marLeft w:val="0"/>
      <w:marRight w:val="0"/>
      <w:marTop w:val="0"/>
      <w:marBottom w:val="0"/>
      <w:divBdr>
        <w:top w:val="none" w:sz="0" w:space="0" w:color="auto"/>
        <w:left w:val="none" w:sz="0" w:space="0" w:color="auto"/>
        <w:bottom w:val="none" w:sz="0" w:space="0" w:color="auto"/>
        <w:right w:val="none" w:sz="0" w:space="0" w:color="auto"/>
      </w:divBdr>
    </w:div>
    <w:div w:id="1673337405">
      <w:bodyDiv w:val="1"/>
      <w:marLeft w:val="0"/>
      <w:marRight w:val="0"/>
      <w:marTop w:val="0"/>
      <w:marBottom w:val="0"/>
      <w:divBdr>
        <w:top w:val="none" w:sz="0" w:space="0" w:color="auto"/>
        <w:left w:val="none" w:sz="0" w:space="0" w:color="auto"/>
        <w:bottom w:val="none" w:sz="0" w:space="0" w:color="auto"/>
        <w:right w:val="none" w:sz="0" w:space="0" w:color="auto"/>
      </w:divBdr>
    </w:div>
    <w:div w:id="1689479181">
      <w:bodyDiv w:val="1"/>
      <w:marLeft w:val="0"/>
      <w:marRight w:val="0"/>
      <w:marTop w:val="0"/>
      <w:marBottom w:val="0"/>
      <w:divBdr>
        <w:top w:val="none" w:sz="0" w:space="0" w:color="auto"/>
        <w:left w:val="none" w:sz="0" w:space="0" w:color="auto"/>
        <w:bottom w:val="none" w:sz="0" w:space="0" w:color="auto"/>
        <w:right w:val="none" w:sz="0" w:space="0" w:color="auto"/>
      </w:divBdr>
    </w:div>
    <w:div w:id="1704136484">
      <w:bodyDiv w:val="1"/>
      <w:marLeft w:val="0"/>
      <w:marRight w:val="0"/>
      <w:marTop w:val="0"/>
      <w:marBottom w:val="0"/>
      <w:divBdr>
        <w:top w:val="none" w:sz="0" w:space="0" w:color="auto"/>
        <w:left w:val="none" w:sz="0" w:space="0" w:color="auto"/>
        <w:bottom w:val="none" w:sz="0" w:space="0" w:color="auto"/>
        <w:right w:val="none" w:sz="0" w:space="0" w:color="auto"/>
      </w:divBdr>
    </w:div>
    <w:div w:id="1706982888">
      <w:bodyDiv w:val="1"/>
      <w:marLeft w:val="0"/>
      <w:marRight w:val="0"/>
      <w:marTop w:val="0"/>
      <w:marBottom w:val="0"/>
      <w:divBdr>
        <w:top w:val="none" w:sz="0" w:space="0" w:color="auto"/>
        <w:left w:val="none" w:sz="0" w:space="0" w:color="auto"/>
        <w:bottom w:val="none" w:sz="0" w:space="0" w:color="auto"/>
        <w:right w:val="none" w:sz="0" w:space="0" w:color="auto"/>
      </w:divBdr>
    </w:div>
    <w:div w:id="1707025485">
      <w:bodyDiv w:val="1"/>
      <w:marLeft w:val="0"/>
      <w:marRight w:val="0"/>
      <w:marTop w:val="0"/>
      <w:marBottom w:val="0"/>
      <w:divBdr>
        <w:top w:val="none" w:sz="0" w:space="0" w:color="auto"/>
        <w:left w:val="none" w:sz="0" w:space="0" w:color="auto"/>
        <w:bottom w:val="none" w:sz="0" w:space="0" w:color="auto"/>
        <w:right w:val="none" w:sz="0" w:space="0" w:color="auto"/>
      </w:divBdr>
    </w:div>
    <w:div w:id="1713651743">
      <w:bodyDiv w:val="1"/>
      <w:marLeft w:val="0"/>
      <w:marRight w:val="0"/>
      <w:marTop w:val="0"/>
      <w:marBottom w:val="0"/>
      <w:divBdr>
        <w:top w:val="none" w:sz="0" w:space="0" w:color="auto"/>
        <w:left w:val="none" w:sz="0" w:space="0" w:color="auto"/>
        <w:bottom w:val="none" w:sz="0" w:space="0" w:color="auto"/>
        <w:right w:val="none" w:sz="0" w:space="0" w:color="auto"/>
      </w:divBdr>
    </w:div>
    <w:div w:id="1717387060">
      <w:bodyDiv w:val="1"/>
      <w:marLeft w:val="0"/>
      <w:marRight w:val="0"/>
      <w:marTop w:val="0"/>
      <w:marBottom w:val="0"/>
      <w:divBdr>
        <w:top w:val="none" w:sz="0" w:space="0" w:color="auto"/>
        <w:left w:val="none" w:sz="0" w:space="0" w:color="auto"/>
        <w:bottom w:val="none" w:sz="0" w:space="0" w:color="auto"/>
        <w:right w:val="none" w:sz="0" w:space="0" w:color="auto"/>
      </w:divBdr>
    </w:div>
    <w:div w:id="1720670930">
      <w:bodyDiv w:val="1"/>
      <w:marLeft w:val="0"/>
      <w:marRight w:val="0"/>
      <w:marTop w:val="0"/>
      <w:marBottom w:val="0"/>
      <w:divBdr>
        <w:top w:val="none" w:sz="0" w:space="0" w:color="auto"/>
        <w:left w:val="none" w:sz="0" w:space="0" w:color="auto"/>
        <w:bottom w:val="none" w:sz="0" w:space="0" w:color="auto"/>
        <w:right w:val="none" w:sz="0" w:space="0" w:color="auto"/>
      </w:divBdr>
    </w:div>
    <w:div w:id="1722240670">
      <w:bodyDiv w:val="1"/>
      <w:marLeft w:val="0"/>
      <w:marRight w:val="0"/>
      <w:marTop w:val="0"/>
      <w:marBottom w:val="0"/>
      <w:divBdr>
        <w:top w:val="none" w:sz="0" w:space="0" w:color="auto"/>
        <w:left w:val="none" w:sz="0" w:space="0" w:color="auto"/>
        <w:bottom w:val="none" w:sz="0" w:space="0" w:color="auto"/>
        <w:right w:val="none" w:sz="0" w:space="0" w:color="auto"/>
      </w:divBdr>
    </w:div>
    <w:div w:id="1725178595">
      <w:bodyDiv w:val="1"/>
      <w:marLeft w:val="0"/>
      <w:marRight w:val="0"/>
      <w:marTop w:val="0"/>
      <w:marBottom w:val="0"/>
      <w:divBdr>
        <w:top w:val="none" w:sz="0" w:space="0" w:color="auto"/>
        <w:left w:val="none" w:sz="0" w:space="0" w:color="auto"/>
        <w:bottom w:val="none" w:sz="0" w:space="0" w:color="auto"/>
        <w:right w:val="none" w:sz="0" w:space="0" w:color="auto"/>
      </w:divBdr>
    </w:div>
    <w:div w:id="1732582481">
      <w:bodyDiv w:val="1"/>
      <w:marLeft w:val="0"/>
      <w:marRight w:val="0"/>
      <w:marTop w:val="0"/>
      <w:marBottom w:val="0"/>
      <w:divBdr>
        <w:top w:val="none" w:sz="0" w:space="0" w:color="auto"/>
        <w:left w:val="none" w:sz="0" w:space="0" w:color="auto"/>
        <w:bottom w:val="none" w:sz="0" w:space="0" w:color="auto"/>
        <w:right w:val="none" w:sz="0" w:space="0" w:color="auto"/>
      </w:divBdr>
    </w:div>
    <w:div w:id="1745177233">
      <w:bodyDiv w:val="1"/>
      <w:marLeft w:val="0"/>
      <w:marRight w:val="0"/>
      <w:marTop w:val="0"/>
      <w:marBottom w:val="0"/>
      <w:divBdr>
        <w:top w:val="none" w:sz="0" w:space="0" w:color="auto"/>
        <w:left w:val="none" w:sz="0" w:space="0" w:color="auto"/>
        <w:bottom w:val="none" w:sz="0" w:space="0" w:color="auto"/>
        <w:right w:val="none" w:sz="0" w:space="0" w:color="auto"/>
      </w:divBdr>
    </w:div>
    <w:div w:id="1746145032">
      <w:bodyDiv w:val="1"/>
      <w:marLeft w:val="0"/>
      <w:marRight w:val="0"/>
      <w:marTop w:val="0"/>
      <w:marBottom w:val="0"/>
      <w:divBdr>
        <w:top w:val="none" w:sz="0" w:space="0" w:color="auto"/>
        <w:left w:val="none" w:sz="0" w:space="0" w:color="auto"/>
        <w:bottom w:val="none" w:sz="0" w:space="0" w:color="auto"/>
        <w:right w:val="none" w:sz="0" w:space="0" w:color="auto"/>
      </w:divBdr>
    </w:div>
    <w:div w:id="1746297577">
      <w:bodyDiv w:val="1"/>
      <w:marLeft w:val="0"/>
      <w:marRight w:val="0"/>
      <w:marTop w:val="0"/>
      <w:marBottom w:val="0"/>
      <w:divBdr>
        <w:top w:val="none" w:sz="0" w:space="0" w:color="auto"/>
        <w:left w:val="none" w:sz="0" w:space="0" w:color="auto"/>
        <w:bottom w:val="none" w:sz="0" w:space="0" w:color="auto"/>
        <w:right w:val="none" w:sz="0" w:space="0" w:color="auto"/>
      </w:divBdr>
    </w:div>
    <w:div w:id="1751192228">
      <w:bodyDiv w:val="1"/>
      <w:marLeft w:val="0"/>
      <w:marRight w:val="0"/>
      <w:marTop w:val="0"/>
      <w:marBottom w:val="0"/>
      <w:divBdr>
        <w:top w:val="none" w:sz="0" w:space="0" w:color="auto"/>
        <w:left w:val="none" w:sz="0" w:space="0" w:color="auto"/>
        <w:bottom w:val="none" w:sz="0" w:space="0" w:color="auto"/>
        <w:right w:val="none" w:sz="0" w:space="0" w:color="auto"/>
      </w:divBdr>
    </w:div>
    <w:div w:id="1774007374">
      <w:bodyDiv w:val="1"/>
      <w:marLeft w:val="0"/>
      <w:marRight w:val="0"/>
      <w:marTop w:val="0"/>
      <w:marBottom w:val="0"/>
      <w:divBdr>
        <w:top w:val="none" w:sz="0" w:space="0" w:color="auto"/>
        <w:left w:val="none" w:sz="0" w:space="0" w:color="auto"/>
        <w:bottom w:val="none" w:sz="0" w:space="0" w:color="auto"/>
        <w:right w:val="none" w:sz="0" w:space="0" w:color="auto"/>
      </w:divBdr>
    </w:div>
    <w:div w:id="1776167877">
      <w:bodyDiv w:val="1"/>
      <w:marLeft w:val="0"/>
      <w:marRight w:val="0"/>
      <w:marTop w:val="0"/>
      <w:marBottom w:val="0"/>
      <w:divBdr>
        <w:top w:val="none" w:sz="0" w:space="0" w:color="auto"/>
        <w:left w:val="none" w:sz="0" w:space="0" w:color="auto"/>
        <w:bottom w:val="none" w:sz="0" w:space="0" w:color="auto"/>
        <w:right w:val="none" w:sz="0" w:space="0" w:color="auto"/>
      </w:divBdr>
    </w:div>
    <w:div w:id="1798137575">
      <w:bodyDiv w:val="1"/>
      <w:marLeft w:val="0"/>
      <w:marRight w:val="0"/>
      <w:marTop w:val="0"/>
      <w:marBottom w:val="0"/>
      <w:divBdr>
        <w:top w:val="none" w:sz="0" w:space="0" w:color="auto"/>
        <w:left w:val="none" w:sz="0" w:space="0" w:color="auto"/>
        <w:bottom w:val="none" w:sz="0" w:space="0" w:color="auto"/>
        <w:right w:val="none" w:sz="0" w:space="0" w:color="auto"/>
      </w:divBdr>
    </w:div>
    <w:div w:id="1800412429">
      <w:bodyDiv w:val="1"/>
      <w:marLeft w:val="0"/>
      <w:marRight w:val="0"/>
      <w:marTop w:val="0"/>
      <w:marBottom w:val="0"/>
      <w:divBdr>
        <w:top w:val="none" w:sz="0" w:space="0" w:color="auto"/>
        <w:left w:val="none" w:sz="0" w:space="0" w:color="auto"/>
        <w:bottom w:val="none" w:sz="0" w:space="0" w:color="auto"/>
        <w:right w:val="none" w:sz="0" w:space="0" w:color="auto"/>
      </w:divBdr>
    </w:div>
    <w:div w:id="1802334822">
      <w:bodyDiv w:val="1"/>
      <w:marLeft w:val="0"/>
      <w:marRight w:val="0"/>
      <w:marTop w:val="0"/>
      <w:marBottom w:val="0"/>
      <w:divBdr>
        <w:top w:val="none" w:sz="0" w:space="0" w:color="auto"/>
        <w:left w:val="none" w:sz="0" w:space="0" w:color="auto"/>
        <w:bottom w:val="none" w:sz="0" w:space="0" w:color="auto"/>
        <w:right w:val="none" w:sz="0" w:space="0" w:color="auto"/>
      </w:divBdr>
    </w:div>
    <w:div w:id="1807506326">
      <w:bodyDiv w:val="1"/>
      <w:marLeft w:val="0"/>
      <w:marRight w:val="0"/>
      <w:marTop w:val="0"/>
      <w:marBottom w:val="0"/>
      <w:divBdr>
        <w:top w:val="none" w:sz="0" w:space="0" w:color="auto"/>
        <w:left w:val="none" w:sz="0" w:space="0" w:color="auto"/>
        <w:bottom w:val="none" w:sz="0" w:space="0" w:color="auto"/>
        <w:right w:val="none" w:sz="0" w:space="0" w:color="auto"/>
      </w:divBdr>
    </w:div>
    <w:div w:id="1813062933">
      <w:bodyDiv w:val="1"/>
      <w:marLeft w:val="0"/>
      <w:marRight w:val="0"/>
      <w:marTop w:val="0"/>
      <w:marBottom w:val="0"/>
      <w:divBdr>
        <w:top w:val="none" w:sz="0" w:space="0" w:color="auto"/>
        <w:left w:val="none" w:sz="0" w:space="0" w:color="auto"/>
        <w:bottom w:val="none" w:sz="0" w:space="0" w:color="auto"/>
        <w:right w:val="none" w:sz="0" w:space="0" w:color="auto"/>
      </w:divBdr>
    </w:div>
    <w:div w:id="1821997745">
      <w:bodyDiv w:val="1"/>
      <w:marLeft w:val="0"/>
      <w:marRight w:val="0"/>
      <w:marTop w:val="0"/>
      <w:marBottom w:val="0"/>
      <w:divBdr>
        <w:top w:val="none" w:sz="0" w:space="0" w:color="auto"/>
        <w:left w:val="none" w:sz="0" w:space="0" w:color="auto"/>
        <w:bottom w:val="none" w:sz="0" w:space="0" w:color="auto"/>
        <w:right w:val="none" w:sz="0" w:space="0" w:color="auto"/>
      </w:divBdr>
    </w:div>
    <w:div w:id="1823542235">
      <w:bodyDiv w:val="1"/>
      <w:marLeft w:val="0"/>
      <w:marRight w:val="0"/>
      <w:marTop w:val="0"/>
      <w:marBottom w:val="0"/>
      <w:divBdr>
        <w:top w:val="none" w:sz="0" w:space="0" w:color="auto"/>
        <w:left w:val="none" w:sz="0" w:space="0" w:color="auto"/>
        <w:bottom w:val="none" w:sz="0" w:space="0" w:color="auto"/>
        <w:right w:val="none" w:sz="0" w:space="0" w:color="auto"/>
      </w:divBdr>
    </w:div>
    <w:div w:id="1838642930">
      <w:bodyDiv w:val="1"/>
      <w:marLeft w:val="0"/>
      <w:marRight w:val="0"/>
      <w:marTop w:val="0"/>
      <w:marBottom w:val="0"/>
      <w:divBdr>
        <w:top w:val="none" w:sz="0" w:space="0" w:color="auto"/>
        <w:left w:val="none" w:sz="0" w:space="0" w:color="auto"/>
        <w:bottom w:val="none" w:sz="0" w:space="0" w:color="auto"/>
        <w:right w:val="none" w:sz="0" w:space="0" w:color="auto"/>
      </w:divBdr>
    </w:div>
    <w:div w:id="1849053947">
      <w:bodyDiv w:val="1"/>
      <w:marLeft w:val="0"/>
      <w:marRight w:val="0"/>
      <w:marTop w:val="0"/>
      <w:marBottom w:val="0"/>
      <w:divBdr>
        <w:top w:val="none" w:sz="0" w:space="0" w:color="auto"/>
        <w:left w:val="none" w:sz="0" w:space="0" w:color="auto"/>
        <w:bottom w:val="none" w:sz="0" w:space="0" w:color="auto"/>
        <w:right w:val="none" w:sz="0" w:space="0" w:color="auto"/>
      </w:divBdr>
    </w:div>
    <w:div w:id="1851750594">
      <w:bodyDiv w:val="1"/>
      <w:marLeft w:val="0"/>
      <w:marRight w:val="0"/>
      <w:marTop w:val="0"/>
      <w:marBottom w:val="0"/>
      <w:divBdr>
        <w:top w:val="none" w:sz="0" w:space="0" w:color="auto"/>
        <w:left w:val="none" w:sz="0" w:space="0" w:color="auto"/>
        <w:bottom w:val="none" w:sz="0" w:space="0" w:color="auto"/>
        <w:right w:val="none" w:sz="0" w:space="0" w:color="auto"/>
      </w:divBdr>
    </w:div>
    <w:div w:id="1875271132">
      <w:bodyDiv w:val="1"/>
      <w:marLeft w:val="0"/>
      <w:marRight w:val="0"/>
      <w:marTop w:val="0"/>
      <w:marBottom w:val="0"/>
      <w:divBdr>
        <w:top w:val="none" w:sz="0" w:space="0" w:color="auto"/>
        <w:left w:val="none" w:sz="0" w:space="0" w:color="auto"/>
        <w:bottom w:val="none" w:sz="0" w:space="0" w:color="auto"/>
        <w:right w:val="none" w:sz="0" w:space="0" w:color="auto"/>
      </w:divBdr>
    </w:div>
    <w:div w:id="1878423892">
      <w:bodyDiv w:val="1"/>
      <w:marLeft w:val="0"/>
      <w:marRight w:val="0"/>
      <w:marTop w:val="0"/>
      <w:marBottom w:val="0"/>
      <w:divBdr>
        <w:top w:val="none" w:sz="0" w:space="0" w:color="auto"/>
        <w:left w:val="none" w:sz="0" w:space="0" w:color="auto"/>
        <w:bottom w:val="none" w:sz="0" w:space="0" w:color="auto"/>
        <w:right w:val="none" w:sz="0" w:space="0" w:color="auto"/>
      </w:divBdr>
    </w:div>
    <w:div w:id="1894848897">
      <w:bodyDiv w:val="1"/>
      <w:marLeft w:val="0"/>
      <w:marRight w:val="0"/>
      <w:marTop w:val="0"/>
      <w:marBottom w:val="0"/>
      <w:divBdr>
        <w:top w:val="none" w:sz="0" w:space="0" w:color="auto"/>
        <w:left w:val="none" w:sz="0" w:space="0" w:color="auto"/>
        <w:bottom w:val="none" w:sz="0" w:space="0" w:color="auto"/>
        <w:right w:val="none" w:sz="0" w:space="0" w:color="auto"/>
      </w:divBdr>
    </w:div>
    <w:div w:id="1899390808">
      <w:bodyDiv w:val="1"/>
      <w:marLeft w:val="0"/>
      <w:marRight w:val="0"/>
      <w:marTop w:val="0"/>
      <w:marBottom w:val="0"/>
      <w:divBdr>
        <w:top w:val="none" w:sz="0" w:space="0" w:color="auto"/>
        <w:left w:val="none" w:sz="0" w:space="0" w:color="auto"/>
        <w:bottom w:val="none" w:sz="0" w:space="0" w:color="auto"/>
        <w:right w:val="none" w:sz="0" w:space="0" w:color="auto"/>
      </w:divBdr>
    </w:div>
    <w:div w:id="1916553457">
      <w:bodyDiv w:val="1"/>
      <w:marLeft w:val="0"/>
      <w:marRight w:val="0"/>
      <w:marTop w:val="0"/>
      <w:marBottom w:val="0"/>
      <w:divBdr>
        <w:top w:val="none" w:sz="0" w:space="0" w:color="auto"/>
        <w:left w:val="none" w:sz="0" w:space="0" w:color="auto"/>
        <w:bottom w:val="none" w:sz="0" w:space="0" w:color="auto"/>
        <w:right w:val="none" w:sz="0" w:space="0" w:color="auto"/>
      </w:divBdr>
    </w:div>
    <w:div w:id="1928728164">
      <w:bodyDiv w:val="1"/>
      <w:marLeft w:val="0"/>
      <w:marRight w:val="0"/>
      <w:marTop w:val="0"/>
      <w:marBottom w:val="0"/>
      <w:divBdr>
        <w:top w:val="none" w:sz="0" w:space="0" w:color="auto"/>
        <w:left w:val="none" w:sz="0" w:space="0" w:color="auto"/>
        <w:bottom w:val="none" w:sz="0" w:space="0" w:color="auto"/>
        <w:right w:val="none" w:sz="0" w:space="0" w:color="auto"/>
      </w:divBdr>
    </w:div>
    <w:div w:id="1933735435">
      <w:bodyDiv w:val="1"/>
      <w:marLeft w:val="0"/>
      <w:marRight w:val="0"/>
      <w:marTop w:val="0"/>
      <w:marBottom w:val="0"/>
      <w:divBdr>
        <w:top w:val="none" w:sz="0" w:space="0" w:color="auto"/>
        <w:left w:val="none" w:sz="0" w:space="0" w:color="auto"/>
        <w:bottom w:val="none" w:sz="0" w:space="0" w:color="auto"/>
        <w:right w:val="none" w:sz="0" w:space="0" w:color="auto"/>
      </w:divBdr>
    </w:div>
    <w:div w:id="1937709368">
      <w:bodyDiv w:val="1"/>
      <w:marLeft w:val="0"/>
      <w:marRight w:val="0"/>
      <w:marTop w:val="0"/>
      <w:marBottom w:val="0"/>
      <w:divBdr>
        <w:top w:val="none" w:sz="0" w:space="0" w:color="auto"/>
        <w:left w:val="none" w:sz="0" w:space="0" w:color="auto"/>
        <w:bottom w:val="none" w:sz="0" w:space="0" w:color="auto"/>
        <w:right w:val="none" w:sz="0" w:space="0" w:color="auto"/>
      </w:divBdr>
    </w:div>
    <w:div w:id="1939945964">
      <w:bodyDiv w:val="1"/>
      <w:marLeft w:val="0"/>
      <w:marRight w:val="0"/>
      <w:marTop w:val="0"/>
      <w:marBottom w:val="0"/>
      <w:divBdr>
        <w:top w:val="none" w:sz="0" w:space="0" w:color="auto"/>
        <w:left w:val="none" w:sz="0" w:space="0" w:color="auto"/>
        <w:bottom w:val="none" w:sz="0" w:space="0" w:color="auto"/>
        <w:right w:val="none" w:sz="0" w:space="0" w:color="auto"/>
      </w:divBdr>
    </w:div>
    <w:div w:id="1947880248">
      <w:bodyDiv w:val="1"/>
      <w:marLeft w:val="0"/>
      <w:marRight w:val="0"/>
      <w:marTop w:val="0"/>
      <w:marBottom w:val="0"/>
      <w:divBdr>
        <w:top w:val="none" w:sz="0" w:space="0" w:color="auto"/>
        <w:left w:val="none" w:sz="0" w:space="0" w:color="auto"/>
        <w:bottom w:val="none" w:sz="0" w:space="0" w:color="auto"/>
        <w:right w:val="none" w:sz="0" w:space="0" w:color="auto"/>
      </w:divBdr>
    </w:div>
    <w:div w:id="1950776009">
      <w:bodyDiv w:val="1"/>
      <w:marLeft w:val="0"/>
      <w:marRight w:val="0"/>
      <w:marTop w:val="0"/>
      <w:marBottom w:val="0"/>
      <w:divBdr>
        <w:top w:val="none" w:sz="0" w:space="0" w:color="auto"/>
        <w:left w:val="none" w:sz="0" w:space="0" w:color="auto"/>
        <w:bottom w:val="none" w:sz="0" w:space="0" w:color="auto"/>
        <w:right w:val="none" w:sz="0" w:space="0" w:color="auto"/>
      </w:divBdr>
    </w:div>
    <w:div w:id="1951662361">
      <w:bodyDiv w:val="1"/>
      <w:marLeft w:val="0"/>
      <w:marRight w:val="0"/>
      <w:marTop w:val="0"/>
      <w:marBottom w:val="0"/>
      <w:divBdr>
        <w:top w:val="none" w:sz="0" w:space="0" w:color="auto"/>
        <w:left w:val="none" w:sz="0" w:space="0" w:color="auto"/>
        <w:bottom w:val="none" w:sz="0" w:space="0" w:color="auto"/>
        <w:right w:val="none" w:sz="0" w:space="0" w:color="auto"/>
      </w:divBdr>
    </w:div>
    <w:div w:id="1958634125">
      <w:bodyDiv w:val="1"/>
      <w:marLeft w:val="0"/>
      <w:marRight w:val="0"/>
      <w:marTop w:val="0"/>
      <w:marBottom w:val="0"/>
      <w:divBdr>
        <w:top w:val="none" w:sz="0" w:space="0" w:color="auto"/>
        <w:left w:val="none" w:sz="0" w:space="0" w:color="auto"/>
        <w:bottom w:val="none" w:sz="0" w:space="0" w:color="auto"/>
        <w:right w:val="none" w:sz="0" w:space="0" w:color="auto"/>
      </w:divBdr>
    </w:div>
    <w:div w:id="1964726031">
      <w:bodyDiv w:val="1"/>
      <w:marLeft w:val="0"/>
      <w:marRight w:val="0"/>
      <w:marTop w:val="0"/>
      <w:marBottom w:val="0"/>
      <w:divBdr>
        <w:top w:val="none" w:sz="0" w:space="0" w:color="auto"/>
        <w:left w:val="none" w:sz="0" w:space="0" w:color="auto"/>
        <w:bottom w:val="none" w:sz="0" w:space="0" w:color="auto"/>
        <w:right w:val="none" w:sz="0" w:space="0" w:color="auto"/>
      </w:divBdr>
    </w:div>
    <w:div w:id="1971663685">
      <w:bodyDiv w:val="1"/>
      <w:marLeft w:val="0"/>
      <w:marRight w:val="0"/>
      <w:marTop w:val="0"/>
      <w:marBottom w:val="0"/>
      <w:divBdr>
        <w:top w:val="none" w:sz="0" w:space="0" w:color="auto"/>
        <w:left w:val="none" w:sz="0" w:space="0" w:color="auto"/>
        <w:bottom w:val="none" w:sz="0" w:space="0" w:color="auto"/>
        <w:right w:val="none" w:sz="0" w:space="0" w:color="auto"/>
      </w:divBdr>
    </w:div>
    <w:div w:id="1982802750">
      <w:bodyDiv w:val="1"/>
      <w:marLeft w:val="0"/>
      <w:marRight w:val="0"/>
      <w:marTop w:val="0"/>
      <w:marBottom w:val="0"/>
      <w:divBdr>
        <w:top w:val="none" w:sz="0" w:space="0" w:color="auto"/>
        <w:left w:val="none" w:sz="0" w:space="0" w:color="auto"/>
        <w:bottom w:val="none" w:sz="0" w:space="0" w:color="auto"/>
        <w:right w:val="none" w:sz="0" w:space="0" w:color="auto"/>
      </w:divBdr>
    </w:div>
    <w:div w:id="1983852222">
      <w:bodyDiv w:val="1"/>
      <w:marLeft w:val="0"/>
      <w:marRight w:val="0"/>
      <w:marTop w:val="0"/>
      <w:marBottom w:val="0"/>
      <w:divBdr>
        <w:top w:val="none" w:sz="0" w:space="0" w:color="auto"/>
        <w:left w:val="none" w:sz="0" w:space="0" w:color="auto"/>
        <w:bottom w:val="none" w:sz="0" w:space="0" w:color="auto"/>
        <w:right w:val="none" w:sz="0" w:space="0" w:color="auto"/>
      </w:divBdr>
    </w:div>
    <w:div w:id="1993288661">
      <w:bodyDiv w:val="1"/>
      <w:marLeft w:val="0"/>
      <w:marRight w:val="0"/>
      <w:marTop w:val="0"/>
      <w:marBottom w:val="0"/>
      <w:divBdr>
        <w:top w:val="none" w:sz="0" w:space="0" w:color="auto"/>
        <w:left w:val="none" w:sz="0" w:space="0" w:color="auto"/>
        <w:bottom w:val="none" w:sz="0" w:space="0" w:color="auto"/>
        <w:right w:val="none" w:sz="0" w:space="0" w:color="auto"/>
      </w:divBdr>
    </w:div>
    <w:div w:id="2000383028">
      <w:bodyDiv w:val="1"/>
      <w:marLeft w:val="0"/>
      <w:marRight w:val="0"/>
      <w:marTop w:val="0"/>
      <w:marBottom w:val="0"/>
      <w:divBdr>
        <w:top w:val="none" w:sz="0" w:space="0" w:color="auto"/>
        <w:left w:val="none" w:sz="0" w:space="0" w:color="auto"/>
        <w:bottom w:val="none" w:sz="0" w:space="0" w:color="auto"/>
        <w:right w:val="none" w:sz="0" w:space="0" w:color="auto"/>
      </w:divBdr>
    </w:div>
    <w:div w:id="2012366852">
      <w:bodyDiv w:val="1"/>
      <w:marLeft w:val="0"/>
      <w:marRight w:val="0"/>
      <w:marTop w:val="0"/>
      <w:marBottom w:val="0"/>
      <w:divBdr>
        <w:top w:val="none" w:sz="0" w:space="0" w:color="auto"/>
        <w:left w:val="none" w:sz="0" w:space="0" w:color="auto"/>
        <w:bottom w:val="none" w:sz="0" w:space="0" w:color="auto"/>
        <w:right w:val="none" w:sz="0" w:space="0" w:color="auto"/>
      </w:divBdr>
    </w:div>
    <w:div w:id="2024044833">
      <w:bodyDiv w:val="1"/>
      <w:marLeft w:val="0"/>
      <w:marRight w:val="0"/>
      <w:marTop w:val="0"/>
      <w:marBottom w:val="0"/>
      <w:divBdr>
        <w:top w:val="none" w:sz="0" w:space="0" w:color="auto"/>
        <w:left w:val="none" w:sz="0" w:space="0" w:color="auto"/>
        <w:bottom w:val="none" w:sz="0" w:space="0" w:color="auto"/>
        <w:right w:val="none" w:sz="0" w:space="0" w:color="auto"/>
      </w:divBdr>
    </w:div>
    <w:div w:id="2032343053">
      <w:bodyDiv w:val="1"/>
      <w:marLeft w:val="0"/>
      <w:marRight w:val="0"/>
      <w:marTop w:val="0"/>
      <w:marBottom w:val="0"/>
      <w:divBdr>
        <w:top w:val="none" w:sz="0" w:space="0" w:color="auto"/>
        <w:left w:val="none" w:sz="0" w:space="0" w:color="auto"/>
        <w:bottom w:val="none" w:sz="0" w:space="0" w:color="auto"/>
        <w:right w:val="none" w:sz="0" w:space="0" w:color="auto"/>
      </w:divBdr>
    </w:div>
    <w:div w:id="2038192662">
      <w:bodyDiv w:val="1"/>
      <w:marLeft w:val="0"/>
      <w:marRight w:val="0"/>
      <w:marTop w:val="0"/>
      <w:marBottom w:val="0"/>
      <w:divBdr>
        <w:top w:val="none" w:sz="0" w:space="0" w:color="auto"/>
        <w:left w:val="none" w:sz="0" w:space="0" w:color="auto"/>
        <w:bottom w:val="none" w:sz="0" w:space="0" w:color="auto"/>
        <w:right w:val="none" w:sz="0" w:space="0" w:color="auto"/>
      </w:divBdr>
    </w:div>
    <w:div w:id="2041779405">
      <w:bodyDiv w:val="1"/>
      <w:marLeft w:val="0"/>
      <w:marRight w:val="0"/>
      <w:marTop w:val="0"/>
      <w:marBottom w:val="0"/>
      <w:divBdr>
        <w:top w:val="none" w:sz="0" w:space="0" w:color="auto"/>
        <w:left w:val="none" w:sz="0" w:space="0" w:color="auto"/>
        <w:bottom w:val="none" w:sz="0" w:space="0" w:color="auto"/>
        <w:right w:val="none" w:sz="0" w:space="0" w:color="auto"/>
      </w:divBdr>
    </w:div>
    <w:div w:id="2042053103">
      <w:bodyDiv w:val="1"/>
      <w:marLeft w:val="0"/>
      <w:marRight w:val="0"/>
      <w:marTop w:val="0"/>
      <w:marBottom w:val="0"/>
      <w:divBdr>
        <w:top w:val="none" w:sz="0" w:space="0" w:color="auto"/>
        <w:left w:val="none" w:sz="0" w:space="0" w:color="auto"/>
        <w:bottom w:val="none" w:sz="0" w:space="0" w:color="auto"/>
        <w:right w:val="none" w:sz="0" w:space="0" w:color="auto"/>
      </w:divBdr>
    </w:div>
    <w:div w:id="2045136709">
      <w:bodyDiv w:val="1"/>
      <w:marLeft w:val="0"/>
      <w:marRight w:val="0"/>
      <w:marTop w:val="0"/>
      <w:marBottom w:val="0"/>
      <w:divBdr>
        <w:top w:val="none" w:sz="0" w:space="0" w:color="auto"/>
        <w:left w:val="none" w:sz="0" w:space="0" w:color="auto"/>
        <w:bottom w:val="none" w:sz="0" w:space="0" w:color="auto"/>
        <w:right w:val="none" w:sz="0" w:space="0" w:color="auto"/>
      </w:divBdr>
    </w:div>
    <w:div w:id="2048219779">
      <w:bodyDiv w:val="1"/>
      <w:marLeft w:val="0"/>
      <w:marRight w:val="0"/>
      <w:marTop w:val="0"/>
      <w:marBottom w:val="0"/>
      <w:divBdr>
        <w:top w:val="none" w:sz="0" w:space="0" w:color="auto"/>
        <w:left w:val="none" w:sz="0" w:space="0" w:color="auto"/>
        <w:bottom w:val="none" w:sz="0" w:space="0" w:color="auto"/>
        <w:right w:val="none" w:sz="0" w:space="0" w:color="auto"/>
      </w:divBdr>
    </w:div>
    <w:div w:id="2048867131">
      <w:bodyDiv w:val="1"/>
      <w:marLeft w:val="0"/>
      <w:marRight w:val="0"/>
      <w:marTop w:val="0"/>
      <w:marBottom w:val="0"/>
      <w:divBdr>
        <w:top w:val="none" w:sz="0" w:space="0" w:color="auto"/>
        <w:left w:val="none" w:sz="0" w:space="0" w:color="auto"/>
        <w:bottom w:val="none" w:sz="0" w:space="0" w:color="auto"/>
        <w:right w:val="none" w:sz="0" w:space="0" w:color="auto"/>
      </w:divBdr>
    </w:div>
    <w:div w:id="2064595424">
      <w:bodyDiv w:val="1"/>
      <w:marLeft w:val="0"/>
      <w:marRight w:val="0"/>
      <w:marTop w:val="0"/>
      <w:marBottom w:val="0"/>
      <w:divBdr>
        <w:top w:val="none" w:sz="0" w:space="0" w:color="auto"/>
        <w:left w:val="none" w:sz="0" w:space="0" w:color="auto"/>
        <w:bottom w:val="none" w:sz="0" w:space="0" w:color="auto"/>
        <w:right w:val="none" w:sz="0" w:space="0" w:color="auto"/>
      </w:divBdr>
    </w:div>
    <w:div w:id="2064865109">
      <w:bodyDiv w:val="1"/>
      <w:marLeft w:val="0"/>
      <w:marRight w:val="0"/>
      <w:marTop w:val="0"/>
      <w:marBottom w:val="0"/>
      <w:divBdr>
        <w:top w:val="none" w:sz="0" w:space="0" w:color="auto"/>
        <w:left w:val="none" w:sz="0" w:space="0" w:color="auto"/>
        <w:bottom w:val="none" w:sz="0" w:space="0" w:color="auto"/>
        <w:right w:val="none" w:sz="0" w:space="0" w:color="auto"/>
      </w:divBdr>
    </w:div>
    <w:div w:id="2067755998">
      <w:bodyDiv w:val="1"/>
      <w:marLeft w:val="0"/>
      <w:marRight w:val="0"/>
      <w:marTop w:val="0"/>
      <w:marBottom w:val="0"/>
      <w:divBdr>
        <w:top w:val="none" w:sz="0" w:space="0" w:color="auto"/>
        <w:left w:val="none" w:sz="0" w:space="0" w:color="auto"/>
        <w:bottom w:val="none" w:sz="0" w:space="0" w:color="auto"/>
        <w:right w:val="none" w:sz="0" w:space="0" w:color="auto"/>
      </w:divBdr>
    </w:div>
    <w:div w:id="2067947521">
      <w:bodyDiv w:val="1"/>
      <w:marLeft w:val="0"/>
      <w:marRight w:val="0"/>
      <w:marTop w:val="0"/>
      <w:marBottom w:val="0"/>
      <w:divBdr>
        <w:top w:val="none" w:sz="0" w:space="0" w:color="auto"/>
        <w:left w:val="none" w:sz="0" w:space="0" w:color="auto"/>
        <w:bottom w:val="none" w:sz="0" w:space="0" w:color="auto"/>
        <w:right w:val="none" w:sz="0" w:space="0" w:color="auto"/>
      </w:divBdr>
    </w:div>
    <w:div w:id="2072073940">
      <w:bodyDiv w:val="1"/>
      <w:marLeft w:val="0"/>
      <w:marRight w:val="0"/>
      <w:marTop w:val="0"/>
      <w:marBottom w:val="0"/>
      <w:divBdr>
        <w:top w:val="none" w:sz="0" w:space="0" w:color="auto"/>
        <w:left w:val="none" w:sz="0" w:space="0" w:color="auto"/>
        <w:bottom w:val="none" w:sz="0" w:space="0" w:color="auto"/>
        <w:right w:val="none" w:sz="0" w:space="0" w:color="auto"/>
      </w:divBdr>
    </w:div>
    <w:div w:id="2077167296">
      <w:bodyDiv w:val="1"/>
      <w:marLeft w:val="0"/>
      <w:marRight w:val="0"/>
      <w:marTop w:val="0"/>
      <w:marBottom w:val="0"/>
      <w:divBdr>
        <w:top w:val="none" w:sz="0" w:space="0" w:color="auto"/>
        <w:left w:val="none" w:sz="0" w:space="0" w:color="auto"/>
        <w:bottom w:val="none" w:sz="0" w:space="0" w:color="auto"/>
        <w:right w:val="none" w:sz="0" w:space="0" w:color="auto"/>
      </w:divBdr>
    </w:div>
    <w:div w:id="2081168859">
      <w:bodyDiv w:val="1"/>
      <w:marLeft w:val="0"/>
      <w:marRight w:val="0"/>
      <w:marTop w:val="0"/>
      <w:marBottom w:val="0"/>
      <w:divBdr>
        <w:top w:val="none" w:sz="0" w:space="0" w:color="auto"/>
        <w:left w:val="none" w:sz="0" w:space="0" w:color="auto"/>
        <w:bottom w:val="none" w:sz="0" w:space="0" w:color="auto"/>
        <w:right w:val="none" w:sz="0" w:space="0" w:color="auto"/>
      </w:divBdr>
    </w:div>
    <w:div w:id="2087071589">
      <w:bodyDiv w:val="1"/>
      <w:marLeft w:val="0"/>
      <w:marRight w:val="0"/>
      <w:marTop w:val="0"/>
      <w:marBottom w:val="0"/>
      <w:divBdr>
        <w:top w:val="none" w:sz="0" w:space="0" w:color="auto"/>
        <w:left w:val="none" w:sz="0" w:space="0" w:color="auto"/>
        <w:bottom w:val="none" w:sz="0" w:space="0" w:color="auto"/>
        <w:right w:val="none" w:sz="0" w:space="0" w:color="auto"/>
      </w:divBdr>
    </w:div>
    <w:div w:id="2096896223">
      <w:bodyDiv w:val="1"/>
      <w:marLeft w:val="0"/>
      <w:marRight w:val="0"/>
      <w:marTop w:val="0"/>
      <w:marBottom w:val="0"/>
      <w:divBdr>
        <w:top w:val="none" w:sz="0" w:space="0" w:color="auto"/>
        <w:left w:val="none" w:sz="0" w:space="0" w:color="auto"/>
        <w:bottom w:val="none" w:sz="0" w:space="0" w:color="auto"/>
        <w:right w:val="none" w:sz="0" w:space="0" w:color="auto"/>
      </w:divBdr>
    </w:div>
    <w:div w:id="2107653012">
      <w:bodyDiv w:val="1"/>
      <w:marLeft w:val="0"/>
      <w:marRight w:val="0"/>
      <w:marTop w:val="0"/>
      <w:marBottom w:val="0"/>
      <w:divBdr>
        <w:top w:val="none" w:sz="0" w:space="0" w:color="auto"/>
        <w:left w:val="none" w:sz="0" w:space="0" w:color="auto"/>
        <w:bottom w:val="none" w:sz="0" w:space="0" w:color="auto"/>
        <w:right w:val="none" w:sz="0" w:space="0" w:color="auto"/>
      </w:divBdr>
    </w:div>
    <w:div w:id="2114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werr\AppData\Local\Microsoft\Windows\Temporary%20Internet%20Files\Content.IE5\NO3D9C3Q\Meeting%20Agenda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52E5-A4DF-4C88-A82D-E79F499E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Agenda_Minutes.dotx</Template>
  <TotalTime>2</TotalTime>
  <Pages>6</Pages>
  <Words>1787</Words>
  <Characters>8914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Publications Unit Team Meeting</vt:lpstr>
    </vt:vector>
  </TitlesOfParts>
  <Company>a</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Unit Team Meeting</dc:title>
  <dc:subject/>
  <dc:creator>Rebecca Siewert</dc:creator>
  <cp:keywords/>
  <cp:lastModifiedBy>Walpole, Holly M.</cp:lastModifiedBy>
  <cp:revision>2</cp:revision>
  <cp:lastPrinted>2018-04-16T12:02:00Z</cp:lastPrinted>
  <dcterms:created xsi:type="dcterms:W3CDTF">2019-05-30T13:59:00Z</dcterms:created>
  <dcterms:modified xsi:type="dcterms:W3CDTF">2019-05-30T13:59:00Z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