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CB2D" w14:textId="73ED1EEB" w:rsidR="00B539C9" w:rsidRDefault="00395939" w:rsidP="00530E71">
      <w:pPr>
        <w:pStyle w:val="Heading1"/>
        <w:ind w:left="0" w:right="270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bookmarkStart w:id="0" w:name="_MSE_WALL_SHOP"/>
      <w:bookmarkEnd w:id="0"/>
      <w:r w:rsidRPr="00C90971">
        <w:rPr>
          <w:rFonts w:ascii="Calibri" w:hAnsi="Calibri" w:cs="Calibri"/>
          <w:b/>
          <w:bCs/>
          <w:sz w:val="36"/>
          <w:szCs w:val="36"/>
          <w:u w:val="single"/>
        </w:rPr>
        <w:t xml:space="preserve">MSE WALL </w:t>
      </w:r>
      <w:r w:rsidR="00451F95" w:rsidRPr="00C90971">
        <w:rPr>
          <w:rFonts w:ascii="Calibri" w:hAnsi="Calibri" w:cs="Calibri"/>
          <w:b/>
          <w:bCs/>
          <w:sz w:val="36"/>
          <w:szCs w:val="36"/>
          <w:u w:val="single"/>
        </w:rPr>
        <w:t xml:space="preserve">SHOP DRAWING </w:t>
      </w:r>
      <w:r w:rsidRPr="00C90971">
        <w:rPr>
          <w:rFonts w:ascii="Calibri" w:hAnsi="Calibri" w:cs="Calibri"/>
          <w:b/>
          <w:bCs/>
          <w:sz w:val="36"/>
          <w:szCs w:val="36"/>
          <w:u w:val="single"/>
        </w:rPr>
        <w:t>REVIEW</w:t>
      </w:r>
      <w:r w:rsidR="00451F95" w:rsidRPr="00C90971">
        <w:rPr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="009C58E6" w:rsidRPr="00C90971">
        <w:rPr>
          <w:rFonts w:ascii="Calibri" w:hAnsi="Calibri" w:cs="Calibri"/>
          <w:b/>
          <w:bCs/>
          <w:sz w:val="36"/>
          <w:szCs w:val="36"/>
          <w:u w:val="single"/>
        </w:rPr>
        <w:t>CH</w:t>
      </w:r>
      <w:r w:rsidRPr="00C90971">
        <w:rPr>
          <w:rFonts w:ascii="Calibri" w:hAnsi="Calibri" w:cs="Calibri"/>
          <w:b/>
          <w:bCs/>
          <w:sz w:val="36"/>
          <w:szCs w:val="36"/>
          <w:u w:val="single"/>
        </w:rPr>
        <w:t>ECKLIST</w:t>
      </w:r>
    </w:p>
    <w:p w14:paraId="1A2C01D7" w14:textId="77777777" w:rsidR="00530E71" w:rsidRDefault="00530E71" w:rsidP="00530E71">
      <w:pPr>
        <w:pStyle w:val="Heading1"/>
        <w:ind w:left="0"/>
        <w:jc w:val="center"/>
      </w:pPr>
    </w:p>
    <w:p w14:paraId="10084281" w14:textId="467F344C" w:rsidR="00B539C9" w:rsidRDefault="00B539C9" w:rsidP="00A60A01">
      <w:pPr>
        <w:pStyle w:val="Heading2"/>
      </w:pPr>
      <w:r w:rsidRPr="00F027D5">
        <w:t>INSTRUCTIONS</w:t>
      </w:r>
    </w:p>
    <w:p w14:paraId="19062C3E" w14:textId="77777777" w:rsidR="00F027D5" w:rsidRPr="00F027D5" w:rsidRDefault="00F027D5" w:rsidP="00F027D5">
      <w:pPr>
        <w:pStyle w:val="BodyText"/>
      </w:pPr>
    </w:p>
    <w:p w14:paraId="73E7B634" w14:textId="076D851E" w:rsidR="004D623C" w:rsidRDefault="00B539C9" w:rsidP="00530E71">
      <w:pPr>
        <w:pStyle w:val="BodyText"/>
        <w:spacing w:before="120"/>
        <w:ind w:right="270"/>
      </w:pPr>
      <w:r>
        <w:t xml:space="preserve">This checklist should be completed by the </w:t>
      </w:r>
      <w:r w:rsidR="00AD2381">
        <w:t>Shop Drawing Reviewer</w:t>
      </w:r>
      <w:r w:rsidR="004D623C">
        <w:t>, typically the Engineer of Record (EOR)</w:t>
      </w:r>
      <w:r w:rsidR="00543770">
        <w:t>,</w:t>
      </w:r>
      <w:r w:rsidR="004D623C">
        <w:t xml:space="preserve"> </w:t>
      </w:r>
      <w:r>
        <w:t>and Geotechnical E</w:t>
      </w:r>
      <w:r w:rsidR="004D623C">
        <w:t xml:space="preserve">ngineer of Record (Geotechnical EOR) </w:t>
      </w:r>
      <w:r>
        <w:t xml:space="preserve">as noted.  </w:t>
      </w:r>
    </w:p>
    <w:p w14:paraId="4AD321AF" w14:textId="0254E4E9" w:rsidR="00A329A5" w:rsidRPr="002749FF" w:rsidRDefault="00C22D6F" w:rsidP="00530E71">
      <w:pPr>
        <w:pStyle w:val="BodyText"/>
        <w:spacing w:before="120"/>
        <w:ind w:right="270"/>
      </w:pPr>
      <w:r>
        <w:t xml:space="preserve">The </w:t>
      </w:r>
      <w:r w:rsidR="00AD2381">
        <w:t>S</w:t>
      </w:r>
      <w:r w:rsidR="00614F64">
        <w:t xml:space="preserve">hop </w:t>
      </w:r>
      <w:r w:rsidR="00AD2381">
        <w:t>D</w:t>
      </w:r>
      <w:r w:rsidR="00614F64">
        <w:t xml:space="preserve">rawing </w:t>
      </w:r>
      <w:r w:rsidR="00AD2381">
        <w:t>Reviewer</w:t>
      </w:r>
      <w:r>
        <w:t xml:space="preserve"> should complete the </w:t>
      </w:r>
      <w:r w:rsidR="00EE3183">
        <w:t>Project Information</w:t>
      </w:r>
      <w:r w:rsidR="00B539C9">
        <w:t>,</w:t>
      </w:r>
      <w:r w:rsidR="00EE3183">
        <w:t xml:space="preserve"> </w:t>
      </w:r>
      <w:r w:rsidR="00392C55">
        <w:t xml:space="preserve">Shop </w:t>
      </w:r>
      <w:r w:rsidR="00D93F7B">
        <w:t>Drawing</w:t>
      </w:r>
      <w:r w:rsidR="00EE3183">
        <w:t xml:space="preserve"> Reviewer Information, and </w:t>
      </w:r>
      <w:r>
        <w:t xml:space="preserve">noted </w:t>
      </w:r>
      <w:r w:rsidR="00EE3183">
        <w:t xml:space="preserve">review </w:t>
      </w:r>
      <w:r>
        <w:t>items</w:t>
      </w:r>
      <w:r w:rsidR="00543770">
        <w:t>,</w:t>
      </w:r>
      <w:r w:rsidR="00B539C9">
        <w:t xml:space="preserve"> </w:t>
      </w:r>
      <w:r w:rsidR="00765994">
        <w:t>then</w:t>
      </w:r>
      <w:r w:rsidR="00B539C9">
        <w:t xml:space="preserve"> f</w:t>
      </w:r>
      <w:r>
        <w:t xml:space="preserve">orward the </w:t>
      </w:r>
      <w:r w:rsidR="00EE3183">
        <w:t xml:space="preserve">completed </w:t>
      </w:r>
      <w:r>
        <w:t xml:space="preserve">checklist, shop drawings, and calculations to the </w:t>
      </w:r>
      <w:r w:rsidR="00F71EED">
        <w:t xml:space="preserve">Geotechnical EOR </w:t>
      </w:r>
      <w:r>
        <w:t>for review</w:t>
      </w:r>
      <w:r w:rsidR="008E0745">
        <w:t xml:space="preserve">. </w:t>
      </w:r>
      <w:r w:rsidR="0031594E">
        <w:t>For all State projects, the Shop Drawing Reviewer should send a</w:t>
      </w:r>
      <w:r w:rsidR="00545F6D">
        <w:t xml:space="preserve"> copy </w:t>
      </w:r>
      <w:r w:rsidR="00AC015F">
        <w:t xml:space="preserve">of </w:t>
      </w:r>
      <w:r w:rsidR="00AD2381">
        <w:t xml:space="preserve">the </w:t>
      </w:r>
      <w:r w:rsidR="00AC015F">
        <w:t>completed checklist</w:t>
      </w:r>
      <w:r w:rsidR="00330A12">
        <w:t xml:space="preserve"> </w:t>
      </w:r>
      <w:r w:rsidR="00AC015F">
        <w:t xml:space="preserve">to </w:t>
      </w:r>
      <w:r w:rsidR="0031594E">
        <w:t xml:space="preserve">the </w:t>
      </w:r>
      <w:r w:rsidR="00545F6D">
        <w:t xml:space="preserve">INDOT </w:t>
      </w:r>
      <w:r w:rsidR="00C63D86">
        <w:t xml:space="preserve">Geotechnical </w:t>
      </w:r>
      <w:r w:rsidR="00765994">
        <w:t xml:space="preserve">Engineering </w:t>
      </w:r>
      <w:r w:rsidR="00C63D86">
        <w:t>Division</w:t>
      </w:r>
      <w:r w:rsidR="00661018">
        <w:t xml:space="preserve"> </w:t>
      </w:r>
      <w:r w:rsidR="0031594E">
        <w:t xml:space="preserve">(INDOT Geotech) </w:t>
      </w:r>
      <w:r w:rsidR="009A4117" w:rsidRPr="00051C4E">
        <w:t xml:space="preserve">at least </w:t>
      </w:r>
      <w:r w:rsidR="00192207" w:rsidRPr="00AF1936">
        <w:rPr>
          <w:rFonts w:ascii="Courier New" w:hAnsi="Courier New" w:cs="Courier New"/>
        </w:rPr>
        <w:t>five</w:t>
      </w:r>
      <w:r w:rsidR="009A4117" w:rsidRPr="00051C4E">
        <w:t xml:space="preserve"> </w:t>
      </w:r>
      <w:r w:rsidR="000D2208">
        <w:t>c</w:t>
      </w:r>
      <w:r w:rsidR="00D3679B">
        <w:t>alendar</w:t>
      </w:r>
      <w:r w:rsidR="009A4117" w:rsidRPr="00051C4E">
        <w:t xml:space="preserve"> days prior to releasing the shop drawings for construction for a </w:t>
      </w:r>
      <w:r w:rsidR="00DE3B34" w:rsidRPr="00051C4E">
        <w:t xml:space="preserve">final </w:t>
      </w:r>
      <w:r w:rsidR="0031594E">
        <w:t>q</w:t>
      </w:r>
      <w:r w:rsidR="009A4117" w:rsidRPr="00051C4E">
        <w:t xml:space="preserve">uality </w:t>
      </w:r>
      <w:r w:rsidR="0031594E">
        <w:t>a</w:t>
      </w:r>
      <w:r w:rsidR="009A4117" w:rsidRPr="00051C4E">
        <w:t>ssurance check</w:t>
      </w:r>
      <w:r w:rsidRPr="00051C4E">
        <w:t>.</w:t>
      </w:r>
      <w:r w:rsidR="00D616A3">
        <w:t xml:space="preserve"> </w:t>
      </w:r>
    </w:p>
    <w:p w14:paraId="6A3AE423" w14:textId="6BEAA6A4" w:rsidR="00661018" w:rsidRDefault="00376099" w:rsidP="00530E71">
      <w:pPr>
        <w:spacing w:before="120"/>
        <w:ind w:right="270"/>
      </w:pPr>
      <w:r w:rsidRPr="7AE0A38C">
        <w:rPr>
          <w:w w:val="105"/>
          <w:sz w:val="24"/>
          <w:szCs w:val="24"/>
        </w:rPr>
        <w:t xml:space="preserve">Note: </w:t>
      </w:r>
      <w:r w:rsidR="001E31FA">
        <w:t xml:space="preserve">The Geotechnical EOR review can be done in parallel with the </w:t>
      </w:r>
      <w:r w:rsidR="00AD2381">
        <w:t>Shop Drawing</w:t>
      </w:r>
      <w:r w:rsidR="001E31FA">
        <w:t xml:space="preserve"> Reviewer</w:t>
      </w:r>
      <w:r w:rsidR="00594A6C">
        <w:t xml:space="preserve"> review</w:t>
      </w:r>
      <w:r w:rsidR="001E31FA">
        <w:t xml:space="preserve">, and both need to be completed within the </w:t>
      </w:r>
      <w:r w:rsidR="006B2007">
        <w:t>14 calendar days</w:t>
      </w:r>
      <w:r w:rsidR="001E31FA">
        <w:t xml:space="preserve"> per </w:t>
      </w:r>
      <w:r w:rsidR="00AA6CDF">
        <w:rPr>
          <w:i/>
          <w:iCs/>
        </w:rPr>
        <w:t xml:space="preserve">Standard Specifications </w:t>
      </w:r>
      <w:r w:rsidR="00AA6CDF">
        <w:t xml:space="preserve">section </w:t>
      </w:r>
      <w:r w:rsidR="001E31FA">
        <w:t>105.02</w:t>
      </w:r>
      <w:r w:rsidR="00335F4A">
        <w:t>.</w:t>
      </w:r>
      <w:r w:rsidR="00D616A3">
        <w:t xml:space="preserve"> </w:t>
      </w:r>
      <w:r w:rsidR="00661018">
        <w:t xml:space="preserve">Comments between the </w:t>
      </w:r>
      <w:r w:rsidR="001267E4">
        <w:t>S</w:t>
      </w:r>
      <w:r w:rsidR="00661018">
        <w:t xml:space="preserve">hop </w:t>
      </w:r>
      <w:r w:rsidR="001267E4">
        <w:t>D</w:t>
      </w:r>
      <w:r w:rsidR="00661018">
        <w:t xml:space="preserve">rawing </w:t>
      </w:r>
      <w:r w:rsidR="001267E4">
        <w:t>R</w:t>
      </w:r>
      <w:r w:rsidR="00661018">
        <w:t xml:space="preserve">eviewer and </w:t>
      </w:r>
      <w:r w:rsidR="001267E4">
        <w:t>G</w:t>
      </w:r>
      <w:r w:rsidR="00661018">
        <w:t xml:space="preserve">eotechnical EOR reviewer should be resolved before submitting to INDOT </w:t>
      </w:r>
      <w:r w:rsidR="001267E4">
        <w:t>Geotech</w:t>
      </w:r>
      <w:r w:rsidR="00661018">
        <w:t>.</w:t>
      </w:r>
    </w:p>
    <w:p w14:paraId="00616C2E" w14:textId="347FD72F" w:rsidR="00381717" w:rsidRDefault="00381717" w:rsidP="00381717">
      <w:pPr>
        <w:pStyle w:val="BodyText"/>
      </w:pPr>
    </w:p>
    <w:p w14:paraId="276F01F1" w14:textId="15F1947B" w:rsidR="00381717" w:rsidRDefault="00381717" w:rsidP="7AE0A38C">
      <w:pPr>
        <w:spacing w:before="90"/>
      </w:pPr>
      <w:r>
        <w:t xml:space="preserve">A link to frequently used abbreviations and acronyms is provided </w:t>
      </w:r>
      <w:hyperlink w:anchor="_ABBREVIATIONS_/_ACRONYMS" w:history="1">
        <w:r w:rsidRPr="00381717">
          <w:rPr>
            <w:rStyle w:val="Hyperlink"/>
          </w:rPr>
          <w:t>here</w:t>
        </w:r>
      </w:hyperlink>
      <w:r>
        <w:t>.</w:t>
      </w:r>
    </w:p>
    <w:p w14:paraId="46AD4B1A" w14:textId="6ACF4834" w:rsidR="00661018" w:rsidRDefault="00661018" w:rsidP="00F027D5">
      <w:pPr>
        <w:pStyle w:val="BodyText"/>
      </w:pPr>
    </w:p>
    <w:p w14:paraId="2D11DB7E" w14:textId="67122635" w:rsidR="00661018" w:rsidRDefault="00661018" w:rsidP="7AE0A38C">
      <w:pPr>
        <w:spacing w:before="90"/>
      </w:pPr>
      <w:r>
        <w:t>The following tables should be filled out by party listed in parenthesis.</w:t>
      </w:r>
    </w:p>
    <w:p w14:paraId="3E50A8D4" w14:textId="77777777" w:rsidR="00F027D5" w:rsidRPr="00661018" w:rsidRDefault="00F027D5" w:rsidP="00F027D5">
      <w:pPr>
        <w:pStyle w:val="BodyText"/>
      </w:pPr>
    </w:p>
    <w:p w14:paraId="02960BF1" w14:textId="03696F80" w:rsidR="006735A5" w:rsidRPr="00A60A01" w:rsidRDefault="00451F95" w:rsidP="00A60A01">
      <w:pPr>
        <w:pStyle w:val="Heading2"/>
      </w:pPr>
      <w:r w:rsidRPr="00A60A01">
        <w:t xml:space="preserve">PROJECT INFORMATION </w:t>
      </w:r>
      <w:r w:rsidR="004D623C" w:rsidRPr="00A60A01">
        <w:t>(EOR)</w:t>
      </w:r>
    </w:p>
    <w:p w14:paraId="7EE72337" w14:textId="77777777" w:rsidR="00F027D5" w:rsidRPr="00F027D5" w:rsidRDefault="00F027D5" w:rsidP="00F027D5">
      <w:pPr>
        <w:pStyle w:val="BodyText"/>
        <w:rPr>
          <w:w w:val="105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9"/>
        <w:gridCol w:w="3245"/>
      </w:tblGrid>
      <w:tr w:rsidR="00A329A5" w:rsidRPr="002749FF" w14:paraId="4849F81A" w14:textId="77777777" w:rsidTr="006735A5">
        <w:trPr>
          <w:trHeight w:val="259"/>
        </w:trPr>
        <w:tc>
          <w:tcPr>
            <w:tcW w:w="5769" w:type="dxa"/>
          </w:tcPr>
          <w:p w14:paraId="5154E0A9" w14:textId="77777777" w:rsidR="00A329A5" w:rsidRPr="002749FF" w:rsidRDefault="006735A5" w:rsidP="006735A5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Contract No.</w:t>
            </w:r>
          </w:p>
        </w:tc>
        <w:tc>
          <w:tcPr>
            <w:tcW w:w="3245" w:type="dxa"/>
          </w:tcPr>
          <w:p w14:paraId="403B9182" w14:textId="57C2469A" w:rsidR="00A329A5" w:rsidRPr="002749FF" w:rsidRDefault="00A329A5">
            <w:pPr>
              <w:pStyle w:val="TableParagraph"/>
              <w:rPr>
                <w:sz w:val="18"/>
              </w:rPr>
            </w:pPr>
          </w:p>
        </w:tc>
      </w:tr>
      <w:tr w:rsidR="00A329A5" w:rsidRPr="002749FF" w14:paraId="5A99E2F7" w14:textId="77777777" w:rsidTr="006735A5">
        <w:trPr>
          <w:trHeight w:val="274"/>
        </w:trPr>
        <w:tc>
          <w:tcPr>
            <w:tcW w:w="5769" w:type="dxa"/>
          </w:tcPr>
          <w:p w14:paraId="58BFC90C" w14:textId="2598273D" w:rsidR="00A329A5" w:rsidRPr="002749FF" w:rsidRDefault="006735A5" w:rsidP="004D6D5E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 xml:space="preserve">Des. No. (associated </w:t>
            </w:r>
            <w:r w:rsidR="004D6D5E">
              <w:rPr>
                <w:w w:val="105"/>
                <w:sz w:val="24"/>
              </w:rPr>
              <w:t>with</w:t>
            </w:r>
            <w:r>
              <w:rPr>
                <w:w w:val="105"/>
                <w:sz w:val="24"/>
              </w:rPr>
              <w:t xml:space="preserve"> MSE wall details)</w:t>
            </w:r>
          </w:p>
        </w:tc>
        <w:tc>
          <w:tcPr>
            <w:tcW w:w="3245" w:type="dxa"/>
          </w:tcPr>
          <w:p w14:paraId="5090B5C3" w14:textId="77777777" w:rsidR="00A329A5" w:rsidRPr="002749FF" w:rsidRDefault="00A329A5">
            <w:pPr>
              <w:pStyle w:val="TableParagraph"/>
              <w:rPr>
                <w:sz w:val="20"/>
              </w:rPr>
            </w:pPr>
          </w:p>
        </w:tc>
      </w:tr>
      <w:tr w:rsidR="006735A5" w:rsidRPr="002749FF" w14:paraId="09C8375E" w14:textId="77777777" w:rsidTr="006735A5">
        <w:trPr>
          <w:trHeight w:val="274"/>
        </w:trPr>
        <w:tc>
          <w:tcPr>
            <w:tcW w:w="5769" w:type="dxa"/>
          </w:tcPr>
          <w:p w14:paraId="5CA4F180" w14:textId="3D962AB8" w:rsidR="006735A5" w:rsidRPr="002749FF" w:rsidRDefault="006735A5" w:rsidP="000F5A1B">
            <w:pPr>
              <w:pStyle w:val="TableParagraph"/>
              <w:spacing w:line="254" w:lineRule="exact"/>
              <w:ind w:left="116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Route</w:t>
            </w:r>
          </w:p>
        </w:tc>
        <w:tc>
          <w:tcPr>
            <w:tcW w:w="3245" w:type="dxa"/>
          </w:tcPr>
          <w:p w14:paraId="3ED19830" w14:textId="77777777" w:rsidR="006735A5" w:rsidRPr="002749FF" w:rsidRDefault="006735A5">
            <w:pPr>
              <w:pStyle w:val="TableParagraph"/>
              <w:rPr>
                <w:sz w:val="20"/>
              </w:rPr>
            </w:pPr>
          </w:p>
        </w:tc>
      </w:tr>
      <w:tr w:rsidR="006735A5" w:rsidRPr="002749FF" w14:paraId="36C533BF" w14:textId="77777777" w:rsidTr="006735A5">
        <w:trPr>
          <w:trHeight w:val="274"/>
        </w:trPr>
        <w:tc>
          <w:tcPr>
            <w:tcW w:w="5769" w:type="dxa"/>
          </w:tcPr>
          <w:p w14:paraId="6100C107" w14:textId="44F1A2FE" w:rsidR="006735A5" w:rsidRPr="002749FF" w:rsidRDefault="006735A5" w:rsidP="000F5A1B">
            <w:pPr>
              <w:pStyle w:val="TableParagraph"/>
              <w:spacing w:line="254" w:lineRule="exact"/>
              <w:ind w:left="116"/>
              <w:rPr>
                <w:w w:val="105"/>
                <w:sz w:val="24"/>
              </w:rPr>
            </w:pPr>
            <w:r w:rsidRPr="002749FF">
              <w:rPr>
                <w:w w:val="105"/>
                <w:sz w:val="24"/>
              </w:rPr>
              <w:t>Project Engineer</w:t>
            </w:r>
            <w:r w:rsidR="0066107A">
              <w:rPr>
                <w:w w:val="105"/>
                <w:sz w:val="24"/>
              </w:rPr>
              <w:t>/Supervisor</w:t>
            </w:r>
            <w:r w:rsidRPr="002749FF">
              <w:rPr>
                <w:w w:val="105"/>
                <w:sz w:val="24"/>
              </w:rPr>
              <w:t xml:space="preserve"> (PE</w:t>
            </w:r>
            <w:r>
              <w:rPr>
                <w:w w:val="105"/>
                <w:sz w:val="24"/>
              </w:rPr>
              <w:t>/S</w:t>
            </w:r>
            <w:r w:rsidRPr="002749FF">
              <w:rPr>
                <w:w w:val="105"/>
                <w:sz w:val="24"/>
              </w:rPr>
              <w:t>)</w:t>
            </w:r>
          </w:p>
        </w:tc>
        <w:tc>
          <w:tcPr>
            <w:tcW w:w="3245" w:type="dxa"/>
          </w:tcPr>
          <w:p w14:paraId="74FA0600" w14:textId="77777777" w:rsidR="006735A5" w:rsidRPr="002749FF" w:rsidRDefault="006735A5">
            <w:pPr>
              <w:pStyle w:val="TableParagraph"/>
              <w:rPr>
                <w:sz w:val="20"/>
              </w:rPr>
            </w:pPr>
          </w:p>
        </w:tc>
      </w:tr>
      <w:tr w:rsidR="00AD2C7D" w:rsidRPr="002749FF" w14:paraId="5A2EB0F4" w14:textId="77777777" w:rsidTr="006735A5">
        <w:trPr>
          <w:trHeight w:val="270"/>
        </w:trPr>
        <w:tc>
          <w:tcPr>
            <w:tcW w:w="5769" w:type="dxa"/>
          </w:tcPr>
          <w:p w14:paraId="3DB92CC9" w14:textId="4C477873" w:rsidR="00AD2C7D" w:rsidRPr="002749FF" w:rsidDel="00451F95" w:rsidRDefault="00AD2C7D">
            <w:pPr>
              <w:pStyle w:val="TableParagraph"/>
              <w:spacing w:line="251" w:lineRule="exact"/>
              <w:ind w:left="116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MSE Wall Vendor</w:t>
            </w:r>
          </w:p>
        </w:tc>
        <w:tc>
          <w:tcPr>
            <w:tcW w:w="3245" w:type="dxa"/>
          </w:tcPr>
          <w:p w14:paraId="03F7F2EA" w14:textId="77777777" w:rsidR="00AD2C7D" w:rsidRPr="002749FF" w:rsidRDefault="00AD2C7D">
            <w:pPr>
              <w:pStyle w:val="TableParagraph"/>
              <w:rPr>
                <w:sz w:val="20"/>
              </w:rPr>
            </w:pPr>
          </w:p>
        </w:tc>
      </w:tr>
      <w:tr w:rsidR="00A329A5" w:rsidRPr="002749FF" w14:paraId="5B515B83" w14:textId="77777777" w:rsidTr="006735A5">
        <w:trPr>
          <w:trHeight w:val="270"/>
        </w:trPr>
        <w:tc>
          <w:tcPr>
            <w:tcW w:w="5769" w:type="dxa"/>
          </w:tcPr>
          <w:p w14:paraId="465F0911" w14:textId="5ECA44F9" w:rsidR="00A329A5" w:rsidRPr="002749FF" w:rsidRDefault="009D4829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MSE Wall Designer (Engineer who stamped the shop drawing details and calculations)</w:t>
            </w:r>
          </w:p>
        </w:tc>
        <w:tc>
          <w:tcPr>
            <w:tcW w:w="3245" w:type="dxa"/>
          </w:tcPr>
          <w:p w14:paraId="46EBB37B" w14:textId="77777777" w:rsidR="00A329A5" w:rsidRPr="002749FF" w:rsidRDefault="00A329A5">
            <w:pPr>
              <w:pStyle w:val="TableParagraph"/>
              <w:rPr>
                <w:sz w:val="20"/>
              </w:rPr>
            </w:pPr>
          </w:p>
        </w:tc>
      </w:tr>
      <w:tr w:rsidR="00A329A5" w:rsidRPr="002749FF" w14:paraId="080899AA" w14:textId="77777777" w:rsidTr="006735A5">
        <w:trPr>
          <w:trHeight w:val="270"/>
        </w:trPr>
        <w:tc>
          <w:tcPr>
            <w:tcW w:w="5769" w:type="dxa"/>
          </w:tcPr>
          <w:p w14:paraId="5B3084A8" w14:textId="77777777" w:rsidR="00A329A5" w:rsidRPr="002749FF" w:rsidRDefault="00395939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 w:rsidRPr="002749FF">
              <w:rPr>
                <w:w w:val="105"/>
                <w:sz w:val="24"/>
              </w:rPr>
              <w:t xml:space="preserve">Is this a re-submittal? </w:t>
            </w:r>
            <w:r w:rsidRPr="002749FF">
              <w:rPr>
                <w:w w:val="105"/>
                <w:sz w:val="23"/>
              </w:rPr>
              <w:t xml:space="preserve">If </w:t>
            </w:r>
            <w:r w:rsidRPr="002749FF">
              <w:rPr>
                <w:w w:val="105"/>
                <w:sz w:val="24"/>
              </w:rPr>
              <w:t>yes, attach previous checklist</w:t>
            </w:r>
          </w:p>
        </w:tc>
        <w:tc>
          <w:tcPr>
            <w:tcW w:w="3245" w:type="dxa"/>
          </w:tcPr>
          <w:p w14:paraId="6F5E1997" w14:textId="77777777" w:rsidR="00A329A5" w:rsidRPr="002749FF" w:rsidRDefault="00A329A5">
            <w:pPr>
              <w:pStyle w:val="TableParagraph"/>
              <w:rPr>
                <w:sz w:val="20"/>
              </w:rPr>
            </w:pPr>
          </w:p>
        </w:tc>
      </w:tr>
    </w:tbl>
    <w:p w14:paraId="78FD9AEF" w14:textId="77777777" w:rsidR="006735A5" w:rsidRPr="002749FF" w:rsidRDefault="006735A5">
      <w:pPr>
        <w:pStyle w:val="BodyText"/>
        <w:spacing w:before="3"/>
        <w:rPr>
          <w:sz w:val="19"/>
        </w:rPr>
      </w:pPr>
    </w:p>
    <w:p w14:paraId="342DBCCF" w14:textId="10C4F12E" w:rsidR="008E7FE6" w:rsidRPr="00F027D5" w:rsidRDefault="004D623C" w:rsidP="00A60A01">
      <w:pPr>
        <w:pStyle w:val="Heading2"/>
      </w:pPr>
      <w:r w:rsidRPr="00F027D5">
        <w:t xml:space="preserve">SHOP DRAWING </w:t>
      </w:r>
      <w:r w:rsidR="006735A5" w:rsidRPr="00F027D5">
        <w:t>REVIEWER INFORMATION</w:t>
      </w:r>
      <w:r w:rsidR="00F71EED" w:rsidRPr="00F027D5">
        <w:t xml:space="preserve"> (EO</w:t>
      </w:r>
      <w:r w:rsidR="00AD2381" w:rsidRPr="00F027D5">
        <w:t>R)</w:t>
      </w:r>
    </w:p>
    <w:p w14:paraId="59B11FF3" w14:textId="77777777" w:rsidR="006735A5" w:rsidRDefault="006735A5">
      <w:pPr>
        <w:pStyle w:val="BodyText"/>
        <w:spacing w:before="3"/>
        <w:rPr>
          <w:w w:val="105"/>
          <w:sz w:val="24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9"/>
        <w:gridCol w:w="3245"/>
      </w:tblGrid>
      <w:tr w:rsidR="006735A5" w:rsidRPr="002749FF" w14:paraId="096284DD" w14:textId="77777777" w:rsidTr="00AD2DDC">
        <w:trPr>
          <w:trHeight w:val="259"/>
        </w:trPr>
        <w:tc>
          <w:tcPr>
            <w:tcW w:w="5769" w:type="dxa"/>
          </w:tcPr>
          <w:p w14:paraId="7B238371" w14:textId="3BF4E79D" w:rsidR="006735A5" w:rsidRPr="002749FF" w:rsidRDefault="006735A5" w:rsidP="00A52A94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 w:rsidRPr="002749FF">
              <w:rPr>
                <w:w w:val="105"/>
                <w:sz w:val="24"/>
              </w:rPr>
              <w:t>Engineer of Recor</w:t>
            </w:r>
            <w:r w:rsidR="004D623C">
              <w:rPr>
                <w:w w:val="105"/>
                <w:sz w:val="24"/>
              </w:rPr>
              <w:t>d</w:t>
            </w:r>
            <w:r>
              <w:rPr>
                <w:w w:val="105"/>
                <w:sz w:val="24"/>
              </w:rPr>
              <w:t xml:space="preserve">  </w:t>
            </w:r>
          </w:p>
        </w:tc>
        <w:tc>
          <w:tcPr>
            <w:tcW w:w="3245" w:type="dxa"/>
          </w:tcPr>
          <w:p w14:paraId="1C7681E9" w14:textId="77777777" w:rsidR="006735A5" w:rsidRPr="002749FF" w:rsidRDefault="006735A5" w:rsidP="00AD2DDC">
            <w:pPr>
              <w:pStyle w:val="TableParagraph"/>
              <w:rPr>
                <w:sz w:val="18"/>
              </w:rPr>
            </w:pPr>
          </w:p>
        </w:tc>
      </w:tr>
      <w:tr w:rsidR="006735A5" w:rsidRPr="002749FF" w14:paraId="10979592" w14:textId="77777777" w:rsidTr="00AD2DDC">
        <w:trPr>
          <w:trHeight w:val="274"/>
        </w:trPr>
        <w:tc>
          <w:tcPr>
            <w:tcW w:w="5769" w:type="dxa"/>
          </w:tcPr>
          <w:p w14:paraId="238FD520" w14:textId="02A6E616" w:rsidR="006735A5" w:rsidRPr="002749FF" w:rsidRDefault="004D623C" w:rsidP="00A52A94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 xml:space="preserve">Shop </w:t>
            </w:r>
            <w:r w:rsidR="00D8046A">
              <w:rPr>
                <w:w w:val="105"/>
                <w:sz w:val="24"/>
              </w:rPr>
              <w:t>D</w:t>
            </w:r>
            <w:r>
              <w:rPr>
                <w:w w:val="105"/>
                <w:sz w:val="24"/>
              </w:rPr>
              <w:t xml:space="preserve">rawing </w:t>
            </w:r>
            <w:r w:rsidR="00D8046A">
              <w:rPr>
                <w:w w:val="105"/>
                <w:sz w:val="24"/>
              </w:rPr>
              <w:t xml:space="preserve">Reviewer </w:t>
            </w:r>
            <w:r w:rsidR="00A52A94">
              <w:rPr>
                <w:w w:val="105"/>
                <w:sz w:val="24"/>
              </w:rPr>
              <w:t xml:space="preserve">if not the EOR.  </w:t>
            </w:r>
          </w:p>
        </w:tc>
        <w:tc>
          <w:tcPr>
            <w:tcW w:w="3245" w:type="dxa"/>
          </w:tcPr>
          <w:p w14:paraId="5FEFE100" w14:textId="77777777" w:rsidR="006735A5" w:rsidRPr="002749FF" w:rsidRDefault="006735A5" w:rsidP="00AD2DDC">
            <w:pPr>
              <w:pStyle w:val="TableParagraph"/>
              <w:rPr>
                <w:sz w:val="20"/>
              </w:rPr>
            </w:pPr>
          </w:p>
        </w:tc>
      </w:tr>
      <w:tr w:rsidR="006735A5" w:rsidRPr="002749FF" w14:paraId="7A81B09D" w14:textId="77777777" w:rsidTr="00AD2DDC">
        <w:trPr>
          <w:trHeight w:val="274"/>
        </w:trPr>
        <w:tc>
          <w:tcPr>
            <w:tcW w:w="5769" w:type="dxa"/>
          </w:tcPr>
          <w:p w14:paraId="2778A7F4" w14:textId="77777777" w:rsidR="006735A5" w:rsidRPr="00FD4316" w:rsidRDefault="006735A5" w:rsidP="00AD2DDC">
            <w:pPr>
              <w:pStyle w:val="TableParagraph"/>
              <w:spacing w:line="254" w:lineRule="exact"/>
              <w:ind w:left="116"/>
              <w:rPr>
                <w:w w:val="105"/>
                <w:sz w:val="24"/>
                <w:highlight w:val="yellow"/>
              </w:rPr>
            </w:pPr>
            <w:r w:rsidRPr="00FD4316">
              <w:rPr>
                <w:w w:val="105"/>
                <w:sz w:val="24"/>
                <w:highlight w:val="yellow"/>
                <w:shd w:val="clear" w:color="auto" w:fill="E6E6E6"/>
              </w:rPr>
              <w:t>Date Received</w:t>
            </w:r>
          </w:p>
        </w:tc>
        <w:tc>
          <w:tcPr>
            <w:tcW w:w="3245" w:type="dxa"/>
          </w:tcPr>
          <w:p w14:paraId="5AD00CA3" w14:textId="77777777" w:rsidR="006735A5" w:rsidRPr="002749FF" w:rsidRDefault="006735A5" w:rsidP="00AD2DDC">
            <w:pPr>
              <w:pStyle w:val="TableParagraph"/>
              <w:rPr>
                <w:sz w:val="20"/>
              </w:rPr>
            </w:pPr>
          </w:p>
        </w:tc>
      </w:tr>
      <w:tr w:rsidR="006735A5" w:rsidRPr="002749FF" w14:paraId="6399EF71" w14:textId="77777777" w:rsidTr="00AD2DDC">
        <w:trPr>
          <w:trHeight w:val="270"/>
        </w:trPr>
        <w:tc>
          <w:tcPr>
            <w:tcW w:w="5769" w:type="dxa"/>
          </w:tcPr>
          <w:p w14:paraId="5C616A59" w14:textId="33AD0848" w:rsidR="006735A5" w:rsidRPr="00FD4316" w:rsidRDefault="0066107A" w:rsidP="00A52A94">
            <w:pPr>
              <w:pStyle w:val="TableParagraph"/>
              <w:spacing w:line="251" w:lineRule="exact"/>
              <w:ind w:left="116"/>
              <w:rPr>
                <w:sz w:val="24"/>
                <w:highlight w:val="yellow"/>
              </w:rPr>
            </w:pPr>
            <w:r w:rsidRPr="00FD4316">
              <w:rPr>
                <w:sz w:val="24"/>
                <w:highlight w:val="yellow"/>
                <w:shd w:val="clear" w:color="auto" w:fill="E6E6E6"/>
              </w:rPr>
              <w:t xml:space="preserve">Date Forwarded </w:t>
            </w:r>
            <w:r w:rsidR="00D8046A" w:rsidRPr="00FD4316">
              <w:rPr>
                <w:sz w:val="24"/>
                <w:highlight w:val="yellow"/>
                <w:shd w:val="clear" w:color="auto" w:fill="E6E6E6"/>
              </w:rPr>
              <w:t>to Geotechnical EOR for review</w:t>
            </w:r>
          </w:p>
        </w:tc>
        <w:tc>
          <w:tcPr>
            <w:tcW w:w="3245" w:type="dxa"/>
          </w:tcPr>
          <w:p w14:paraId="2039C727" w14:textId="77777777" w:rsidR="006735A5" w:rsidRPr="002749FF" w:rsidRDefault="006735A5" w:rsidP="00AD2DDC">
            <w:pPr>
              <w:pStyle w:val="TableParagraph"/>
              <w:rPr>
                <w:sz w:val="20"/>
              </w:rPr>
            </w:pPr>
          </w:p>
        </w:tc>
      </w:tr>
      <w:tr w:rsidR="006735A5" w:rsidRPr="002749FF" w14:paraId="618A07F0" w14:textId="77777777" w:rsidTr="00AD2DDC">
        <w:trPr>
          <w:trHeight w:val="270"/>
        </w:trPr>
        <w:tc>
          <w:tcPr>
            <w:tcW w:w="5769" w:type="dxa"/>
          </w:tcPr>
          <w:p w14:paraId="2383BECF" w14:textId="56C1848E" w:rsidR="006735A5" w:rsidRPr="00FD4316" w:rsidRDefault="0066107A" w:rsidP="00AD2DDC">
            <w:pPr>
              <w:pStyle w:val="TableParagraph"/>
              <w:spacing w:line="251" w:lineRule="exact"/>
              <w:ind w:left="114"/>
              <w:rPr>
                <w:sz w:val="24"/>
                <w:highlight w:val="yellow"/>
              </w:rPr>
            </w:pPr>
            <w:r w:rsidRPr="00FD4316">
              <w:rPr>
                <w:sz w:val="24"/>
                <w:highlight w:val="yellow"/>
                <w:shd w:val="clear" w:color="auto" w:fill="E6E6E6"/>
              </w:rPr>
              <w:t>Due Date</w:t>
            </w:r>
            <w:r w:rsidR="00646DCD" w:rsidRPr="00FD4316">
              <w:rPr>
                <w:sz w:val="24"/>
                <w:highlight w:val="yellow"/>
                <w:shd w:val="clear" w:color="auto" w:fill="E6E6E6"/>
              </w:rPr>
              <w:t xml:space="preserve"> for comments back to EOR</w:t>
            </w:r>
            <w:r w:rsidR="00AA3FBC" w:rsidRPr="00FD4316">
              <w:rPr>
                <w:sz w:val="24"/>
                <w:highlight w:val="yellow"/>
                <w:shd w:val="clear" w:color="auto" w:fill="E6E6E6"/>
              </w:rPr>
              <w:t xml:space="preserve"> </w:t>
            </w:r>
          </w:p>
        </w:tc>
        <w:tc>
          <w:tcPr>
            <w:tcW w:w="3245" w:type="dxa"/>
          </w:tcPr>
          <w:p w14:paraId="103BCF3D" w14:textId="77777777" w:rsidR="006735A5" w:rsidRPr="002749FF" w:rsidRDefault="006735A5" w:rsidP="00AD2DDC">
            <w:pPr>
              <w:pStyle w:val="TableParagraph"/>
              <w:rPr>
                <w:sz w:val="20"/>
              </w:rPr>
            </w:pPr>
          </w:p>
        </w:tc>
      </w:tr>
    </w:tbl>
    <w:p w14:paraId="7293615F" w14:textId="77777777" w:rsidR="00EB5F79" w:rsidRDefault="00EB5F79">
      <w:pPr>
        <w:pStyle w:val="BodyText"/>
        <w:spacing w:before="3"/>
        <w:rPr>
          <w:w w:val="105"/>
          <w:sz w:val="24"/>
        </w:rPr>
      </w:pPr>
    </w:p>
    <w:p w14:paraId="2F7EF00E" w14:textId="1D75473E" w:rsidR="00C22D6F" w:rsidRPr="00F027D5" w:rsidRDefault="00C22D6F" w:rsidP="00A60A01">
      <w:pPr>
        <w:pStyle w:val="Heading2"/>
      </w:pPr>
      <w:r w:rsidRPr="00F027D5">
        <w:t>GEOTECHNICAL REVIEWER INFORMATION</w:t>
      </w:r>
      <w:r w:rsidR="00BA25BD" w:rsidRPr="00F027D5">
        <w:t xml:space="preserve"> (G</w:t>
      </w:r>
      <w:r w:rsidR="00FB3701">
        <w:t>EOTECHNICAL</w:t>
      </w:r>
      <w:r w:rsidR="00BA25BD" w:rsidRPr="00F027D5">
        <w:t xml:space="preserve"> EOR)</w:t>
      </w:r>
    </w:p>
    <w:p w14:paraId="1D88E8AD" w14:textId="77777777" w:rsidR="00C22D6F" w:rsidRDefault="00C22D6F" w:rsidP="00C22D6F">
      <w:pPr>
        <w:pStyle w:val="BodyText"/>
        <w:spacing w:before="3"/>
        <w:rPr>
          <w:w w:val="105"/>
          <w:sz w:val="24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9"/>
        <w:gridCol w:w="3245"/>
      </w:tblGrid>
      <w:tr w:rsidR="00C22D6F" w:rsidRPr="002749FF" w14:paraId="00DD2E90" w14:textId="77777777" w:rsidTr="7AE0A38C">
        <w:trPr>
          <w:trHeight w:val="259"/>
        </w:trPr>
        <w:tc>
          <w:tcPr>
            <w:tcW w:w="5769" w:type="dxa"/>
          </w:tcPr>
          <w:p w14:paraId="7868C270" w14:textId="38C4403B" w:rsidR="00C22D6F" w:rsidRPr="002749FF" w:rsidRDefault="00C22D6F" w:rsidP="00A52A94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 xml:space="preserve">Geotechnical </w:t>
            </w:r>
            <w:r w:rsidR="00A52A94">
              <w:rPr>
                <w:w w:val="105"/>
                <w:sz w:val="24"/>
              </w:rPr>
              <w:t>EOR</w:t>
            </w:r>
            <w:r w:rsidR="00E00C2F">
              <w:rPr>
                <w:w w:val="105"/>
                <w:sz w:val="24"/>
              </w:rPr>
              <w:t xml:space="preserve"> (PE in charge if geotechnical investigation)</w:t>
            </w:r>
          </w:p>
        </w:tc>
        <w:tc>
          <w:tcPr>
            <w:tcW w:w="3245" w:type="dxa"/>
          </w:tcPr>
          <w:p w14:paraId="65F84789" w14:textId="77777777" w:rsidR="00C22D6F" w:rsidRPr="002749FF" w:rsidRDefault="00C22D6F" w:rsidP="00AD2DDC">
            <w:pPr>
              <w:pStyle w:val="TableParagraph"/>
              <w:rPr>
                <w:sz w:val="18"/>
              </w:rPr>
            </w:pPr>
          </w:p>
        </w:tc>
      </w:tr>
      <w:tr w:rsidR="00C22D6F" w:rsidRPr="002749FF" w14:paraId="0FAD2B63" w14:textId="77777777" w:rsidTr="7AE0A38C">
        <w:trPr>
          <w:trHeight w:val="274"/>
        </w:trPr>
        <w:tc>
          <w:tcPr>
            <w:tcW w:w="5769" w:type="dxa"/>
          </w:tcPr>
          <w:p w14:paraId="404FEAFB" w14:textId="78669947" w:rsidR="00C22D6F" w:rsidRPr="002749FF" w:rsidRDefault="00E00C2F" w:rsidP="00A52A94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Geotechnical </w:t>
            </w:r>
            <w:r w:rsidR="00044DEF">
              <w:rPr>
                <w:sz w:val="24"/>
              </w:rPr>
              <w:t xml:space="preserve">Reviewer </w:t>
            </w:r>
            <w:r w:rsidR="00A52A94">
              <w:rPr>
                <w:sz w:val="24"/>
              </w:rPr>
              <w:t>i</w:t>
            </w:r>
            <w:r>
              <w:rPr>
                <w:sz w:val="24"/>
              </w:rPr>
              <w:t xml:space="preserve">f </w:t>
            </w:r>
            <w:r w:rsidR="00A52A94">
              <w:rPr>
                <w:sz w:val="24"/>
              </w:rPr>
              <w:t>not the Geotechnical EOR.</w:t>
            </w:r>
          </w:p>
        </w:tc>
        <w:tc>
          <w:tcPr>
            <w:tcW w:w="3245" w:type="dxa"/>
          </w:tcPr>
          <w:p w14:paraId="54F68084" w14:textId="77777777" w:rsidR="00C22D6F" w:rsidRPr="002749FF" w:rsidRDefault="00C22D6F" w:rsidP="00AD2DDC">
            <w:pPr>
              <w:pStyle w:val="TableParagraph"/>
              <w:rPr>
                <w:sz w:val="20"/>
              </w:rPr>
            </w:pPr>
          </w:p>
        </w:tc>
      </w:tr>
      <w:tr w:rsidR="00C22D6F" w:rsidRPr="002749FF" w14:paraId="6B6E9685" w14:textId="77777777" w:rsidTr="7AE0A38C">
        <w:trPr>
          <w:trHeight w:val="274"/>
        </w:trPr>
        <w:tc>
          <w:tcPr>
            <w:tcW w:w="5769" w:type="dxa"/>
          </w:tcPr>
          <w:p w14:paraId="016629DE" w14:textId="6DBBDA02" w:rsidR="00C22D6F" w:rsidRPr="00051C4E" w:rsidRDefault="00C22D6F" w:rsidP="00C22D6F">
            <w:pPr>
              <w:pStyle w:val="TableParagraph"/>
              <w:spacing w:line="254" w:lineRule="exact"/>
              <w:ind w:left="116"/>
              <w:rPr>
                <w:w w:val="105"/>
                <w:sz w:val="24"/>
                <w:highlight w:val="cyan"/>
              </w:rPr>
            </w:pPr>
            <w:r w:rsidRPr="00FD4316">
              <w:rPr>
                <w:w w:val="105"/>
                <w:sz w:val="24"/>
                <w:highlight w:val="yellow"/>
                <w:shd w:val="clear" w:color="auto" w:fill="E6E6E6"/>
              </w:rPr>
              <w:t>Date Received</w:t>
            </w:r>
          </w:p>
        </w:tc>
        <w:tc>
          <w:tcPr>
            <w:tcW w:w="3245" w:type="dxa"/>
          </w:tcPr>
          <w:p w14:paraId="4760E644" w14:textId="77777777" w:rsidR="00C22D6F" w:rsidRPr="002749FF" w:rsidRDefault="00C22D6F" w:rsidP="00C22D6F">
            <w:pPr>
              <w:pStyle w:val="TableParagraph"/>
              <w:rPr>
                <w:sz w:val="20"/>
              </w:rPr>
            </w:pPr>
          </w:p>
        </w:tc>
      </w:tr>
      <w:tr w:rsidR="00C22D6F" w:rsidRPr="002749FF" w14:paraId="241CA21D" w14:textId="77777777" w:rsidTr="7AE0A38C">
        <w:trPr>
          <w:trHeight w:val="274"/>
        </w:trPr>
        <w:tc>
          <w:tcPr>
            <w:tcW w:w="5769" w:type="dxa"/>
          </w:tcPr>
          <w:p w14:paraId="0C914D21" w14:textId="177B4994" w:rsidR="00C22D6F" w:rsidRPr="00051C4E" w:rsidRDefault="00C22D6F" w:rsidP="7AE0A38C">
            <w:pPr>
              <w:pStyle w:val="TableParagraph"/>
              <w:spacing w:line="254" w:lineRule="exact"/>
              <w:ind w:left="116"/>
              <w:rPr>
                <w:w w:val="105"/>
                <w:sz w:val="24"/>
                <w:szCs w:val="24"/>
                <w:highlight w:val="cyan"/>
              </w:rPr>
            </w:pPr>
            <w:r w:rsidRPr="00FD4316">
              <w:rPr>
                <w:sz w:val="24"/>
                <w:szCs w:val="24"/>
                <w:highlight w:val="yellow"/>
                <w:shd w:val="clear" w:color="auto" w:fill="E6E6E6"/>
              </w:rPr>
              <w:t>Date Returned to EOR</w:t>
            </w:r>
          </w:p>
        </w:tc>
        <w:tc>
          <w:tcPr>
            <w:tcW w:w="3245" w:type="dxa"/>
          </w:tcPr>
          <w:p w14:paraId="3D48922D" w14:textId="77777777" w:rsidR="00C22D6F" w:rsidRPr="002749FF" w:rsidRDefault="00C22D6F" w:rsidP="00C22D6F">
            <w:pPr>
              <w:pStyle w:val="TableParagraph"/>
              <w:rPr>
                <w:sz w:val="20"/>
              </w:rPr>
            </w:pPr>
          </w:p>
        </w:tc>
      </w:tr>
      <w:tr w:rsidR="00C22D6F" w:rsidRPr="002749FF" w14:paraId="53B59656" w14:textId="77777777" w:rsidTr="7AE0A38C">
        <w:trPr>
          <w:trHeight w:val="270"/>
        </w:trPr>
        <w:tc>
          <w:tcPr>
            <w:tcW w:w="5769" w:type="dxa"/>
          </w:tcPr>
          <w:p w14:paraId="7983FD3C" w14:textId="16B60EC6" w:rsidR="00C22D6F" w:rsidRPr="002749FF" w:rsidRDefault="00A26ADF" w:rsidP="00C22D6F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lastRenderedPageBreak/>
              <w:t>Is a resubmittal required?</w:t>
            </w:r>
          </w:p>
        </w:tc>
        <w:tc>
          <w:tcPr>
            <w:tcW w:w="3245" w:type="dxa"/>
          </w:tcPr>
          <w:p w14:paraId="5796EAAB" w14:textId="77777777" w:rsidR="00C22D6F" w:rsidRPr="002749FF" w:rsidRDefault="00C22D6F" w:rsidP="00C22D6F">
            <w:pPr>
              <w:pStyle w:val="TableParagraph"/>
              <w:rPr>
                <w:sz w:val="20"/>
              </w:rPr>
            </w:pPr>
          </w:p>
        </w:tc>
      </w:tr>
    </w:tbl>
    <w:p w14:paraId="39AB2C9E" w14:textId="59A7FF67" w:rsidR="00A329A5" w:rsidRDefault="00A329A5">
      <w:pPr>
        <w:spacing w:before="59"/>
        <w:ind w:left="1116"/>
        <w:rPr>
          <w:sz w:val="19"/>
        </w:rPr>
      </w:pPr>
    </w:p>
    <w:p w14:paraId="7F543D3C" w14:textId="77777777" w:rsidR="00646DCD" w:rsidRDefault="00646DCD" w:rsidP="00F027D5">
      <w:pPr>
        <w:spacing w:before="59"/>
        <w:rPr>
          <w:sz w:val="19"/>
        </w:rPr>
      </w:pPr>
    </w:p>
    <w:p w14:paraId="3D589176" w14:textId="77777777" w:rsidR="00A329A5" w:rsidRPr="00F027D5" w:rsidRDefault="00395939">
      <w:pPr>
        <w:spacing w:before="59"/>
        <w:ind w:left="3067"/>
        <w:rPr>
          <w:b/>
          <w:bCs/>
          <w:sz w:val="28"/>
          <w:szCs w:val="28"/>
          <w:u w:val="single"/>
        </w:rPr>
      </w:pPr>
      <w:r w:rsidRPr="00F027D5">
        <w:rPr>
          <w:b/>
          <w:bCs/>
          <w:w w:val="110"/>
          <w:sz w:val="28"/>
          <w:szCs w:val="28"/>
          <w:u w:val="single"/>
        </w:rPr>
        <w:t>NOTES FOR CHECKLIST</w:t>
      </w:r>
    </w:p>
    <w:p w14:paraId="09D12740" w14:textId="5FDDEA14" w:rsidR="00A329A5" w:rsidRPr="002749FF" w:rsidRDefault="00395939" w:rsidP="008B1926">
      <w:pPr>
        <w:pStyle w:val="ListParagraph"/>
        <w:numPr>
          <w:ilvl w:val="0"/>
          <w:numId w:val="1"/>
        </w:numPr>
        <w:spacing w:before="131"/>
        <w:ind w:left="810" w:right="360"/>
        <w:rPr>
          <w:sz w:val="23"/>
        </w:rPr>
      </w:pPr>
      <w:r w:rsidRPr="002749FF">
        <w:rPr>
          <w:w w:val="105"/>
          <w:sz w:val="23"/>
        </w:rPr>
        <w:t xml:space="preserve">The following information/material should be </w:t>
      </w:r>
      <w:r w:rsidR="0098654A">
        <w:rPr>
          <w:w w:val="105"/>
          <w:sz w:val="23"/>
        </w:rPr>
        <w:t>referenced while completing</w:t>
      </w:r>
      <w:r w:rsidRPr="002749FF">
        <w:rPr>
          <w:w w:val="105"/>
          <w:sz w:val="23"/>
        </w:rPr>
        <w:t xml:space="preserve"> the</w:t>
      </w:r>
      <w:r w:rsidRPr="002749FF">
        <w:rPr>
          <w:spacing w:val="-29"/>
          <w:w w:val="105"/>
          <w:sz w:val="23"/>
        </w:rPr>
        <w:t xml:space="preserve"> </w:t>
      </w:r>
      <w:r w:rsidRPr="002749FF">
        <w:rPr>
          <w:w w:val="105"/>
          <w:sz w:val="23"/>
        </w:rPr>
        <w:t>checklist:</w:t>
      </w:r>
    </w:p>
    <w:p w14:paraId="77B38416" w14:textId="6039C598" w:rsidR="00A329A5" w:rsidRPr="002749FF" w:rsidRDefault="00395939" w:rsidP="008B1926">
      <w:pPr>
        <w:pStyle w:val="ListParagraph"/>
        <w:numPr>
          <w:ilvl w:val="1"/>
          <w:numId w:val="1"/>
        </w:numPr>
        <w:tabs>
          <w:tab w:val="left" w:pos="1566"/>
        </w:tabs>
        <w:spacing w:before="9" w:line="252" w:lineRule="auto"/>
        <w:ind w:left="1170" w:right="360" w:hanging="356"/>
        <w:rPr>
          <w:sz w:val="23"/>
        </w:rPr>
      </w:pPr>
      <w:r w:rsidRPr="002749FF">
        <w:rPr>
          <w:w w:val="105"/>
          <w:sz w:val="23"/>
        </w:rPr>
        <w:t xml:space="preserve">Project documents (final plan set, </w:t>
      </w:r>
      <w:r w:rsidR="0098654A" w:rsidRPr="00EC5A6D">
        <w:rPr>
          <w:i/>
          <w:iCs/>
          <w:w w:val="105"/>
          <w:sz w:val="23"/>
        </w:rPr>
        <w:t>Standard</w:t>
      </w:r>
      <w:r w:rsidR="0098654A" w:rsidRPr="002749FF">
        <w:rPr>
          <w:w w:val="105"/>
          <w:sz w:val="23"/>
        </w:rPr>
        <w:t xml:space="preserve"> </w:t>
      </w:r>
      <w:r w:rsidR="0098654A" w:rsidRPr="00EC5A6D">
        <w:rPr>
          <w:i/>
          <w:iCs/>
          <w:w w:val="105"/>
          <w:sz w:val="23"/>
        </w:rPr>
        <w:t>Specifications</w:t>
      </w:r>
      <w:r w:rsidRPr="002749FF">
        <w:rPr>
          <w:w w:val="105"/>
          <w:sz w:val="23"/>
        </w:rPr>
        <w:t xml:space="preserve">, </w:t>
      </w:r>
      <w:r w:rsidR="0058466A">
        <w:rPr>
          <w:w w:val="105"/>
          <w:sz w:val="23"/>
        </w:rPr>
        <w:t>S</w:t>
      </w:r>
      <w:r w:rsidR="00E90183">
        <w:rPr>
          <w:w w:val="105"/>
          <w:sz w:val="23"/>
        </w:rPr>
        <w:t xml:space="preserve">tandard </w:t>
      </w:r>
      <w:r w:rsidR="0058466A">
        <w:rPr>
          <w:w w:val="105"/>
          <w:sz w:val="23"/>
        </w:rPr>
        <w:t>D</w:t>
      </w:r>
      <w:r w:rsidR="00E90183">
        <w:rPr>
          <w:w w:val="105"/>
          <w:sz w:val="23"/>
        </w:rPr>
        <w:t xml:space="preserve">rawings, </w:t>
      </w:r>
      <w:r w:rsidRPr="002749FF">
        <w:rPr>
          <w:w w:val="105"/>
          <w:sz w:val="23"/>
        </w:rPr>
        <w:t xml:space="preserve">special provisions, </w:t>
      </w:r>
      <w:r w:rsidR="0098654A">
        <w:rPr>
          <w:w w:val="105"/>
          <w:sz w:val="23"/>
        </w:rPr>
        <w:t>p</w:t>
      </w:r>
      <w:r w:rsidR="0098654A" w:rsidRPr="002749FF">
        <w:rPr>
          <w:w w:val="105"/>
          <w:sz w:val="23"/>
        </w:rPr>
        <w:t xml:space="preserve">roject </w:t>
      </w:r>
      <w:r w:rsidR="0098654A">
        <w:rPr>
          <w:w w:val="105"/>
          <w:sz w:val="23"/>
        </w:rPr>
        <w:t>g</w:t>
      </w:r>
      <w:r w:rsidR="0098654A" w:rsidRPr="002749FF">
        <w:rPr>
          <w:w w:val="105"/>
          <w:sz w:val="23"/>
        </w:rPr>
        <w:t>eotechnical</w:t>
      </w:r>
      <w:r w:rsidR="0098654A" w:rsidRPr="002749FF">
        <w:rPr>
          <w:spacing w:val="25"/>
          <w:w w:val="105"/>
          <w:sz w:val="23"/>
        </w:rPr>
        <w:t xml:space="preserve"> </w:t>
      </w:r>
      <w:r w:rsidR="0098654A">
        <w:rPr>
          <w:w w:val="105"/>
          <w:sz w:val="23"/>
        </w:rPr>
        <w:t>r</w:t>
      </w:r>
      <w:r w:rsidR="0098654A" w:rsidRPr="002749FF">
        <w:rPr>
          <w:w w:val="105"/>
          <w:sz w:val="23"/>
        </w:rPr>
        <w:t>eport</w:t>
      </w:r>
      <w:r w:rsidRPr="002749FF">
        <w:rPr>
          <w:w w:val="105"/>
          <w:sz w:val="23"/>
        </w:rPr>
        <w:t>)</w:t>
      </w:r>
    </w:p>
    <w:p w14:paraId="3CDF3900" w14:textId="70162BBF" w:rsidR="00A329A5" w:rsidRPr="002749FF" w:rsidRDefault="00395939" w:rsidP="008B1926">
      <w:pPr>
        <w:pStyle w:val="ListParagraph"/>
        <w:numPr>
          <w:ilvl w:val="1"/>
          <w:numId w:val="1"/>
        </w:numPr>
        <w:tabs>
          <w:tab w:val="left" w:pos="1566"/>
        </w:tabs>
        <w:spacing w:line="252" w:lineRule="auto"/>
        <w:ind w:left="1170" w:right="360" w:hanging="364"/>
        <w:jc w:val="both"/>
        <w:rPr>
          <w:sz w:val="23"/>
        </w:rPr>
      </w:pPr>
      <w:r w:rsidRPr="002749FF">
        <w:rPr>
          <w:w w:val="105"/>
          <w:sz w:val="23"/>
        </w:rPr>
        <w:t>FH</w:t>
      </w:r>
      <w:r w:rsidR="00381717">
        <w:rPr>
          <w:w w:val="105"/>
          <w:sz w:val="23"/>
        </w:rPr>
        <w:t>W</w:t>
      </w:r>
      <w:r w:rsidRPr="002749FF">
        <w:rPr>
          <w:w w:val="105"/>
          <w:sz w:val="23"/>
        </w:rPr>
        <w:t xml:space="preserve">A/NHI manual ("Mechanically Stabilized Earth Walls and Reinforced Soil </w:t>
      </w:r>
      <w:r w:rsidRPr="002749FF">
        <w:rPr>
          <w:spacing w:val="-3"/>
          <w:w w:val="105"/>
          <w:sz w:val="23"/>
        </w:rPr>
        <w:t xml:space="preserve">Slopes," </w:t>
      </w:r>
      <w:r w:rsidRPr="002749FF">
        <w:rPr>
          <w:w w:val="105"/>
          <w:sz w:val="23"/>
        </w:rPr>
        <w:t>Publication</w:t>
      </w:r>
      <w:r w:rsidR="00FC49C4">
        <w:rPr>
          <w:w w:val="105"/>
          <w:sz w:val="23"/>
        </w:rPr>
        <w:t>s</w:t>
      </w:r>
      <w:r w:rsidRPr="002749FF">
        <w:rPr>
          <w:w w:val="105"/>
          <w:sz w:val="23"/>
        </w:rPr>
        <w:t xml:space="preserve">. FHWA NHI-10-024 Vol I and NHI-10-025 Vol II, December 2009; Authors: Ryan R. </w:t>
      </w:r>
      <w:r w:rsidRPr="002749FF">
        <w:rPr>
          <w:spacing w:val="-3"/>
          <w:w w:val="105"/>
          <w:sz w:val="23"/>
        </w:rPr>
        <w:t xml:space="preserve">Berg, </w:t>
      </w:r>
      <w:r w:rsidRPr="002749FF">
        <w:rPr>
          <w:w w:val="105"/>
          <w:sz w:val="23"/>
        </w:rPr>
        <w:t>Barry R. Christopher and Naresh C. Samtani)</w:t>
      </w:r>
    </w:p>
    <w:p w14:paraId="5A9A9C53" w14:textId="75E90D9C" w:rsidR="00AE13AE" w:rsidRPr="002749FF" w:rsidRDefault="002A0D00" w:rsidP="008B1926">
      <w:pPr>
        <w:pStyle w:val="ListParagraph"/>
        <w:numPr>
          <w:ilvl w:val="1"/>
          <w:numId w:val="1"/>
        </w:numPr>
        <w:tabs>
          <w:tab w:val="left" w:pos="1566"/>
        </w:tabs>
        <w:spacing w:line="252" w:lineRule="auto"/>
        <w:ind w:left="1170" w:right="360" w:hanging="364"/>
        <w:jc w:val="both"/>
        <w:rPr>
          <w:sz w:val="23"/>
        </w:rPr>
      </w:pPr>
      <w:r w:rsidRPr="009D4829">
        <w:rPr>
          <w:w w:val="105"/>
          <w:sz w:val="23"/>
        </w:rPr>
        <w:t>Applicable</w:t>
      </w:r>
      <w:r w:rsidR="003B492E" w:rsidRPr="002749FF">
        <w:rPr>
          <w:w w:val="105"/>
          <w:sz w:val="23"/>
        </w:rPr>
        <w:t xml:space="preserve"> version of INDOT </w:t>
      </w:r>
      <w:r w:rsidR="003B492E" w:rsidRPr="00F14FF8">
        <w:rPr>
          <w:i/>
          <w:w w:val="105"/>
          <w:sz w:val="23"/>
        </w:rPr>
        <w:t>Standard Specifications</w:t>
      </w:r>
      <w:r w:rsidR="00F32A3E">
        <w:rPr>
          <w:i/>
          <w:w w:val="105"/>
          <w:sz w:val="23"/>
        </w:rPr>
        <w:t xml:space="preserve"> </w:t>
      </w:r>
      <w:r w:rsidR="009D4829">
        <w:rPr>
          <w:w w:val="105"/>
          <w:sz w:val="23"/>
        </w:rPr>
        <w:t>as noted on the construction plans title sheet</w:t>
      </w:r>
      <w:r w:rsidR="003B492E" w:rsidRPr="002749FF">
        <w:rPr>
          <w:w w:val="105"/>
          <w:sz w:val="23"/>
        </w:rPr>
        <w:t>.</w:t>
      </w:r>
    </w:p>
    <w:p w14:paraId="786C087F" w14:textId="13331A44" w:rsidR="00A329A5" w:rsidRPr="002749FF" w:rsidRDefault="002A0D00" w:rsidP="008B1926">
      <w:pPr>
        <w:pStyle w:val="ListParagraph"/>
        <w:numPr>
          <w:ilvl w:val="1"/>
          <w:numId w:val="1"/>
        </w:numPr>
        <w:tabs>
          <w:tab w:val="left" w:pos="1565"/>
        </w:tabs>
        <w:spacing w:line="252" w:lineRule="auto"/>
        <w:ind w:left="1170" w:right="360" w:hanging="366"/>
        <w:rPr>
          <w:sz w:val="23"/>
        </w:rPr>
      </w:pPr>
      <w:r w:rsidRPr="009D4829">
        <w:rPr>
          <w:w w:val="105"/>
          <w:sz w:val="23"/>
        </w:rPr>
        <w:t>Applicable</w:t>
      </w:r>
      <w:r w:rsidR="00395939" w:rsidRPr="002749FF">
        <w:rPr>
          <w:w w:val="105"/>
          <w:sz w:val="23"/>
        </w:rPr>
        <w:t xml:space="preserve"> version of AASHTO </w:t>
      </w:r>
      <w:r w:rsidR="00395939" w:rsidRPr="00F14FF8">
        <w:rPr>
          <w:i/>
          <w:w w:val="105"/>
          <w:sz w:val="23"/>
        </w:rPr>
        <w:t>LRFD Bridge Design Specifications</w:t>
      </w:r>
      <w:r w:rsidR="00395939" w:rsidRPr="002749FF">
        <w:rPr>
          <w:w w:val="105"/>
          <w:sz w:val="23"/>
        </w:rPr>
        <w:t>, including interims</w:t>
      </w:r>
      <w:r w:rsidRPr="002749FF">
        <w:rPr>
          <w:w w:val="105"/>
          <w:sz w:val="23"/>
        </w:rPr>
        <w:t xml:space="preserve"> referenced </w:t>
      </w:r>
      <w:r w:rsidR="009D4829">
        <w:rPr>
          <w:w w:val="105"/>
          <w:sz w:val="23"/>
        </w:rPr>
        <w:t>o</w:t>
      </w:r>
      <w:r w:rsidRPr="002749FF">
        <w:rPr>
          <w:w w:val="105"/>
          <w:sz w:val="23"/>
        </w:rPr>
        <w:t xml:space="preserve">n the </w:t>
      </w:r>
      <w:r w:rsidR="009D4829">
        <w:rPr>
          <w:w w:val="105"/>
          <w:sz w:val="23"/>
        </w:rPr>
        <w:t>p</w:t>
      </w:r>
      <w:r w:rsidRPr="002749FF">
        <w:rPr>
          <w:w w:val="105"/>
          <w:sz w:val="23"/>
        </w:rPr>
        <w:t>lans.</w:t>
      </w:r>
    </w:p>
    <w:p w14:paraId="22D8AB92" w14:textId="372143D0" w:rsidR="00A329A5" w:rsidRPr="00FB3701" w:rsidRDefault="00395939" w:rsidP="008B1926">
      <w:pPr>
        <w:pStyle w:val="ListParagraph"/>
        <w:numPr>
          <w:ilvl w:val="0"/>
          <w:numId w:val="1"/>
        </w:numPr>
        <w:spacing w:before="129" w:line="252" w:lineRule="auto"/>
        <w:ind w:left="810" w:right="360" w:hanging="711"/>
        <w:jc w:val="both"/>
        <w:rPr>
          <w:bCs/>
          <w:w w:val="105"/>
          <w:sz w:val="23"/>
        </w:rPr>
      </w:pPr>
      <w:r w:rsidRPr="002749FF">
        <w:rPr>
          <w:w w:val="105"/>
          <w:sz w:val="23"/>
        </w:rPr>
        <w:t xml:space="preserve">Each question must have a "Yes", "No" or </w:t>
      </w:r>
      <w:r w:rsidRPr="002749FF">
        <w:rPr>
          <w:spacing w:val="3"/>
          <w:w w:val="105"/>
          <w:sz w:val="23"/>
        </w:rPr>
        <w:t>"N</w:t>
      </w:r>
      <w:r w:rsidR="00411FA9">
        <w:rPr>
          <w:spacing w:val="3"/>
          <w:w w:val="105"/>
          <w:sz w:val="23"/>
        </w:rPr>
        <w:t>/</w:t>
      </w:r>
      <w:r w:rsidRPr="002749FF">
        <w:rPr>
          <w:spacing w:val="3"/>
          <w:w w:val="105"/>
          <w:sz w:val="23"/>
        </w:rPr>
        <w:t xml:space="preserve">A" </w:t>
      </w:r>
      <w:r w:rsidRPr="002749FF">
        <w:rPr>
          <w:w w:val="105"/>
          <w:sz w:val="23"/>
        </w:rPr>
        <w:t xml:space="preserve">box checked. </w:t>
      </w:r>
      <w:r w:rsidR="00FB3701">
        <w:rPr>
          <w:w w:val="105"/>
          <w:sz w:val="23"/>
        </w:rPr>
        <w:t>Add any pertinent project specific questions to the checklist under “</w:t>
      </w:r>
      <w:r w:rsidR="00FB3701" w:rsidRPr="00FB3701">
        <w:rPr>
          <w:bCs/>
          <w:w w:val="105"/>
          <w:sz w:val="23"/>
        </w:rPr>
        <w:t>Place comments here. If  NO or N/A is checked comments are required</w:t>
      </w:r>
      <w:r w:rsidR="00FB3701">
        <w:rPr>
          <w:bCs/>
          <w:w w:val="105"/>
          <w:sz w:val="23"/>
        </w:rPr>
        <w:t>,” as necessary. Additional sheets may be used if more space is required.</w:t>
      </w:r>
    </w:p>
    <w:p w14:paraId="6D3AD827" w14:textId="63243D9C" w:rsidR="00A329A5" w:rsidRPr="002749FF" w:rsidRDefault="00395939" w:rsidP="008B1926">
      <w:pPr>
        <w:pStyle w:val="ListParagraph"/>
        <w:numPr>
          <w:ilvl w:val="0"/>
          <w:numId w:val="1"/>
        </w:numPr>
        <w:spacing w:before="116" w:line="249" w:lineRule="auto"/>
        <w:ind w:left="810" w:right="360" w:hanging="718"/>
        <w:jc w:val="both"/>
        <w:rPr>
          <w:sz w:val="23"/>
        </w:rPr>
      </w:pPr>
      <w:r w:rsidRPr="002749FF">
        <w:rPr>
          <w:w w:val="105"/>
          <w:sz w:val="23"/>
        </w:rPr>
        <w:t>The documents listed under the "</w:t>
      </w:r>
      <w:r w:rsidRPr="002749FF">
        <w:rPr>
          <w:spacing w:val="-3"/>
          <w:w w:val="105"/>
          <w:sz w:val="23"/>
        </w:rPr>
        <w:t xml:space="preserve">Reference" </w:t>
      </w:r>
      <w:r w:rsidRPr="002749FF">
        <w:rPr>
          <w:w w:val="105"/>
          <w:sz w:val="23"/>
        </w:rPr>
        <w:t xml:space="preserve">column in the checklist are not intended to be a complete list of documents. </w:t>
      </w:r>
      <w:r w:rsidRPr="002749FF">
        <w:rPr>
          <w:spacing w:val="-3"/>
          <w:w w:val="105"/>
          <w:sz w:val="23"/>
        </w:rPr>
        <w:t xml:space="preserve">Rather, </w:t>
      </w:r>
      <w:r w:rsidRPr="002749FF">
        <w:rPr>
          <w:w w:val="105"/>
          <w:sz w:val="23"/>
        </w:rPr>
        <w:t xml:space="preserve">the most common documents are listed where </w:t>
      </w:r>
      <w:r w:rsidRPr="002749FF">
        <w:rPr>
          <w:spacing w:val="-3"/>
          <w:w w:val="105"/>
          <w:sz w:val="23"/>
        </w:rPr>
        <w:t xml:space="preserve">guidance/information </w:t>
      </w:r>
      <w:r w:rsidRPr="002749FF">
        <w:rPr>
          <w:w w:val="105"/>
          <w:sz w:val="23"/>
        </w:rPr>
        <w:t>related to the question in the checklist may be found. More stringent criteria may exist in other project documents (e.g.,</w:t>
      </w:r>
      <w:r w:rsidR="00646DCD">
        <w:rPr>
          <w:w w:val="105"/>
          <w:sz w:val="23"/>
        </w:rPr>
        <w:t xml:space="preserve"> special provisions</w:t>
      </w:r>
      <w:r w:rsidRPr="002749FF">
        <w:rPr>
          <w:w w:val="105"/>
          <w:sz w:val="23"/>
        </w:rPr>
        <w:t xml:space="preserve">, etc.) that may be relevant to a given question. In such an </w:t>
      </w:r>
      <w:r w:rsidRPr="002749FF">
        <w:rPr>
          <w:spacing w:val="-4"/>
          <w:w w:val="105"/>
          <w:sz w:val="23"/>
        </w:rPr>
        <w:t xml:space="preserve">event, </w:t>
      </w:r>
      <w:r w:rsidRPr="002749FF">
        <w:rPr>
          <w:w w:val="105"/>
          <w:sz w:val="23"/>
        </w:rPr>
        <w:t>the governing</w:t>
      </w:r>
      <w:r w:rsidRPr="002749FF">
        <w:rPr>
          <w:spacing w:val="6"/>
          <w:w w:val="105"/>
          <w:sz w:val="23"/>
        </w:rPr>
        <w:t xml:space="preserve"> </w:t>
      </w:r>
      <w:r w:rsidRPr="002749FF">
        <w:rPr>
          <w:w w:val="105"/>
          <w:sz w:val="23"/>
        </w:rPr>
        <w:t>document</w:t>
      </w:r>
      <w:r w:rsidRPr="002749FF">
        <w:rPr>
          <w:spacing w:val="6"/>
          <w:w w:val="105"/>
          <w:sz w:val="23"/>
        </w:rPr>
        <w:t xml:space="preserve"> </w:t>
      </w:r>
      <w:r w:rsidRPr="002749FF">
        <w:rPr>
          <w:w w:val="105"/>
          <w:sz w:val="23"/>
        </w:rPr>
        <w:t>should</w:t>
      </w:r>
      <w:r w:rsidRPr="002749FF">
        <w:rPr>
          <w:spacing w:val="9"/>
          <w:w w:val="105"/>
          <w:sz w:val="23"/>
        </w:rPr>
        <w:t xml:space="preserve"> </w:t>
      </w:r>
      <w:r w:rsidRPr="002749FF">
        <w:rPr>
          <w:w w:val="105"/>
          <w:sz w:val="23"/>
        </w:rPr>
        <w:t>be</w:t>
      </w:r>
      <w:r w:rsidRPr="002749FF">
        <w:rPr>
          <w:spacing w:val="-4"/>
          <w:w w:val="105"/>
          <w:sz w:val="23"/>
        </w:rPr>
        <w:t xml:space="preserve"> </w:t>
      </w:r>
      <w:r w:rsidRPr="002749FF">
        <w:rPr>
          <w:w w:val="105"/>
          <w:sz w:val="23"/>
        </w:rPr>
        <w:t>noted</w:t>
      </w:r>
      <w:r w:rsidRPr="002749FF">
        <w:rPr>
          <w:spacing w:val="5"/>
          <w:w w:val="105"/>
          <w:sz w:val="23"/>
        </w:rPr>
        <w:t xml:space="preserve"> </w:t>
      </w:r>
      <w:r w:rsidRPr="002749FF">
        <w:rPr>
          <w:w w:val="105"/>
          <w:sz w:val="23"/>
        </w:rPr>
        <w:t>in</w:t>
      </w:r>
      <w:r w:rsidRPr="002749FF">
        <w:rPr>
          <w:spacing w:val="-1"/>
          <w:w w:val="105"/>
          <w:sz w:val="23"/>
        </w:rPr>
        <w:t xml:space="preserve"> </w:t>
      </w:r>
      <w:r w:rsidRPr="002749FF">
        <w:rPr>
          <w:w w:val="105"/>
          <w:sz w:val="23"/>
        </w:rPr>
        <w:t>the</w:t>
      </w:r>
      <w:r w:rsidRPr="002749FF">
        <w:rPr>
          <w:spacing w:val="-12"/>
          <w:w w:val="105"/>
          <w:sz w:val="23"/>
        </w:rPr>
        <w:t xml:space="preserve"> </w:t>
      </w:r>
      <w:r w:rsidRPr="002749FF">
        <w:rPr>
          <w:w w:val="105"/>
          <w:sz w:val="23"/>
        </w:rPr>
        <w:t>"Comments/Action</w:t>
      </w:r>
      <w:r w:rsidRPr="002749FF">
        <w:rPr>
          <w:spacing w:val="6"/>
          <w:w w:val="105"/>
          <w:sz w:val="23"/>
        </w:rPr>
        <w:t xml:space="preserve"> </w:t>
      </w:r>
      <w:r w:rsidRPr="002749FF">
        <w:rPr>
          <w:w w:val="105"/>
          <w:sz w:val="23"/>
        </w:rPr>
        <w:t>Required"</w:t>
      </w:r>
      <w:r w:rsidRPr="002749FF">
        <w:rPr>
          <w:spacing w:val="3"/>
          <w:w w:val="105"/>
          <w:sz w:val="23"/>
        </w:rPr>
        <w:t xml:space="preserve"> </w:t>
      </w:r>
      <w:r w:rsidRPr="002749FF">
        <w:rPr>
          <w:w w:val="105"/>
          <w:sz w:val="23"/>
        </w:rPr>
        <w:t>column of the</w:t>
      </w:r>
      <w:r w:rsidRPr="002749FF">
        <w:rPr>
          <w:spacing w:val="1"/>
          <w:w w:val="105"/>
          <w:sz w:val="23"/>
        </w:rPr>
        <w:t xml:space="preserve"> </w:t>
      </w:r>
      <w:r w:rsidRPr="002749FF">
        <w:rPr>
          <w:w w:val="105"/>
          <w:sz w:val="23"/>
        </w:rPr>
        <w:t>checklist.</w:t>
      </w:r>
    </w:p>
    <w:p w14:paraId="67FB4CF0" w14:textId="136CD20E" w:rsidR="00DD07D9" w:rsidRPr="002749FF" w:rsidRDefault="00DD07D9" w:rsidP="008B1926">
      <w:pPr>
        <w:pStyle w:val="ListParagraph"/>
        <w:numPr>
          <w:ilvl w:val="0"/>
          <w:numId w:val="1"/>
        </w:numPr>
        <w:spacing w:before="131" w:line="249" w:lineRule="auto"/>
        <w:ind w:left="810" w:right="360" w:hanging="724"/>
        <w:jc w:val="both"/>
        <w:rPr>
          <w:sz w:val="23"/>
        </w:rPr>
      </w:pPr>
      <w:r w:rsidRPr="002749FF">
        <w:rPr>
          <w:w w:val="105"/>
          <w:sz w:val="23"/>
        </w:rPr>
        <w:t xml:space="preserve">After completing the </w:t>
      </w:r>
      <w:r w:rsidR="00B910D6" w:rsidRPr="002749FF">
        <w:rPr>
          <w:w w:val="105"/>
          <w:sz w:val="23"/>
        </w:rPr>
        <w:t>checklist,</w:t>
      </w:r>
      <w:r w:rsidRPr="002749FF">
        <w:rPr>
          <w:w w:val="105"/>
          <w:sz w:val="23"/>
        </w:rPr>
        <w:t xml:space="preserve"> the E</w:t>
      </w:r>
      <w:r>
        <w:rPr>
          <w:w w:val="105"/>
          <w:sz w:val="23"/>
        </w:rPr>
        <w:t>O</w:t>
      </w:r>
      <w:r w:rsidRPr="002749FF">
        <w:rPr>
          <w:w w:val="105"/>
          <w:sz w:val="23"/>
        </w:rPr>
        <w:t>R should include an</w:t>
      </w:r>
      <w:r w:rsidR="005D06CB">
        <w:rPr>
          <w:w w:val="105"/>
          <w:sz w:val="23"/>
        </w:rPr>
        <w:t>y</w:t>
      </w:r>
      <w:r w:rsidRPr="002749FF">
        <w:rPr>
          <w:w w:val="105"/>
          <w:sz w:val="23"/>
        </w:rPr>
        <w:t xml:space="preserve"> attachment</w:t>
      </w:r>
      <w:r w:rsidR="00646DCD">
        <w:rPr>
          <w:w w:val="105"/>
          <w:sz w:val="23"/>
        </w:rPr>
        <w:t xml:space="preserve"> </w:t>
      </w:r>
      <w:r w:rsidRPr="002749FF">
        <w:rPr>
          <w:w w:val="105"/>
          <w:sz w:val="23"/>
        </w:rPr>
        <w:t>that identifies specific questions that the MSE wall vendor</w:t>
      </w:r>
      <w:r w:rsidR="00010AEE">
        <w:rPr>
          <w:w w:val="105"/>
          <w:sz w:val="23"/>
        </w:rPr>
        <w:t xml:space="preserve"> or contractor?</w:t>
      </w:r>
      <w:r w:rsidRPr="002749FF">
        <w:rPr>
          <w:w w:val="105"/>
          <w:sz w:val="23"/>
        </w:rPr>
        <w:t xml:space="preserve"> has to</w:t>
      </w:r>
      <w:r w:rsidRPr="002749FF">
        <w:rPr>
          <w:spacing w:val="-29"/>
          <w:w w:val="105"/>
          <w:sz w:val="23"/>
        </w:rPr>
        <w:t xml:space="preserve"> </w:t>
      </w:r>
      <w:r w:rsidRPr="002749FF">
        <w:rPr>
          <w:w w:val="105"/>
          <w:sz w:val="23"/>
        </w:rPr>
        <w:t>address</w:t>
      </w:r>
      <w:r w:rsidR="00646DCD">
        <w:rPr>
          <w:w w:val="105"/>
          <w:sz w:val="23"/>
        </w:rPr>
        <w:t xml:space="preserve">, if </w:t>
      </w:r>
      <w:r w:rsidR="005D06CB">
        <w:rPr>
          <w:w w:val="105"/>
          <w:sz w:val="23"/>
        </w:rPr>
        <w:t>necessary</w:t>
      </w:r>
      <w:r w:rsidR="00010AEE">
        <w:rPr>
          <w:w w:val="105"/>
          <w:sz w:val="23"/>
        </w:rPr>
        <w:t xml:space="preserve"> to the </w:t>
      </w:r>
      <w:hyperlink w:anchor="_LIST_OF_ATTACHMENTS" w:history="1">
        <w:r w:rsidR="00010AEE" w:rsidRPr="00010AEE">
          <w:rPr>
            <w:rStyle w:val="Hyperlink"/>
            <w:w w:val="105"/>
            <w:sz w:val="23"/>
          </w:rPr>
          <w:t>List of Attachments</w:t>
        </w:r>
      </w:hyperlink>
      <w:r w:rsidR="00010AEE">
        <w:rPr>
          <w:w w:val="105"/>
          <w:sz w:val="23"/>
        </w:rPr>
        <w:t>.</w:t>
      </w:r>
    </w:p>
    <w:p w14:paraId="1D41B30A" w14:textId="77777777" w:rsidR="0010207A" w:rsidRPr="002749FF" w:rsidRDefault="0010207A">
      <w:pPr>
        <w:spacing w:line="249" w:lineRule="auto"/>
        <w:jc w:val="both"/>
        <w:rPr>
          <w:sz w:val="23"/>
        </w:rPr>
      </w:pPr>
    </w:p>
    <w:p w14:paraId="54172CD7" w14:textId="4F3AB9B9" w:rsidR="007F4695" w:rsidRDefault="007F4695" w:rsidP="00A60A01">
      <w:pPr>
        <w:pStyle w:val="Heading2"/>
        <w:jc w:val="center"/>
        <w:rPr>
          <w:w w:val="110"/>
        </w:rPr>
      </w:pPr>
      <w:r>
        <w:rPr>
          <w:w w:val="110"/>
        </w:rPr>
        <w:t>CHECKLIST RESPONSIBILITES BY SECTION (WITH LINKS)</w:t>
      </w:r>
    </w:p>
    <w:p w14:paraId="1822A1AD" w14:textId="77777777" w:rsidR="007F4695" w:rsidRPr="00F027D5" w:rsidRDefault="007F4695" w:rsidP="007F4695">
      <w:pPr>
        <w:spacing w:before="59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F4695" w14:paraId="5B27969B" w14:textId="77777777" w:rsidTr="00432B33">
        <w:tc>
          <w:tcPr>
            <w:tcW w:w="5035" w:type="dxa"/>
            <w:shd w:val="clear" w:color="auto" w:fill="002060"/>
          </w:tcPr>
          <w:p w14:paraId="0E50B31E" w14:textId="343F509F" w:rsidR="007F4695" w:rsidRPr="007F4695" w:rsidRDefault="007F4695" w:rsidP="007F4695">
            <w:pPr>
              <w:spacing w:befor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</w:tc>
        <w:tc>
          <w:tcPr>
            <w:tcW w:w="5035" w:type="dxa"/>
            <w:shd w:val="clear" w:color="auto" w:fill="002060"/>
          </w:tcPr>
          <w:p w14:paraId="48F431CE" w14:textId="19FC0C78" w:rsidR="007F4695" w:rsidRPr="007F4695" w:rsidRDefault="007F4695" w:rsidP="007F4695">
            <w:pPr>
              <w:spacing w:befor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PARTY RESPONSIBLE</w:t>
            </w:r>
          </w:p>
        </w:tc>
      </w:tr>
      <w:tr w:rsidR="007F4695" w14:paraId="3157CDCE" w14:textId="77777777" w:rsidTr="00432B33">
        <w:trPr>
          <w:trHeight w:val="467"/>
        </w:trPr>
        <w:tc>
          <w:tcPr>
            <w:tcW w:w="5035" w:type="dxa"/>
          </w:tcPr>
          <w:p w14:paraId="18C9B24B" w14:textId="6960289F" w:rsidR="007F4695" w:rsidRP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</w:rPr>
            </w:pPr>
            <w:hyperlink w:anchor="_I._GENERAL_INFORMATION" w:history="1">
              <w:r w:rsidRPr="00C74DCC">
                <w:rPr>
                  <w:rStyle w:val="Hyperlink"/>
                  <w:bCs/>
                  <w:sz w:val="24"/>
                  <w:szCs w:val="24"/>
                </w:rPr>
                <w:t>I. GENERAL INFORMATION</w:t>
              </w:r>
            </w:hyperlink>
            <w:r w:rsidRPr="007F469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14:paraId="0CC9B600" w14:textId="0C445D18" w:rsidR="007F4695" w:rsidRPr="007F4695" w:rsidRDefault="007F4695" w:rsidP="007F4695">
            <w:pPr>
              <w:spacing w:befor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EOR</w:t>
            </w:r>
          </w:p>
        </w:tc>
      </w:tr>
      <w:tr w:rsidR="007F4695" w14:paraId="267E490D" w14:textId="77777777" w:rsidTr="00432B33">
        <w:trPr>
          <w:trHeight w:val="440"/>
        </w:trPr>
        <w:tc>
          <w:tcPr>
            <w:tcW w:w="5035" w:type="dxa"/>
          </w:tcPr>
          <w:p w14:paraId="107F2D55" w14:textId="0A533DC6" w:rsidR="007F4695" w:rsidRP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</w:rPr>
            </w:pPr>
            <w:hyperlink w:anchor="_II._LEVELING_PAD" w:history="1">
              <w:r w:rsidRPr="00C74DCC">
                <w:rPr>
                  <w:rStyle w:val="Hyperlink"/>
                  <w:bCs/>
                  <w:sz w:val="24"/>
                  <w:szCs w:val="24"/>
                </w:rPr>
                <w:t>II. LEVELING PAD</w:t>
              </w:r>
            </w:hyperlink>
            <w:r w:rsidRPr="007F469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14:paraId="79FAD304" w14:textId="2ACADB2D" w:rsid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EOR</w:t>
            </w:r>
          </w:p>
        </w:tc>
      </w:tr>
      <w:tr w:rsidR="007F4695" w14:paraId="43493F7B" w14:textId="77777777" w:rsidTr="00432B33">
        <w:trPr>
          <w:trHeight w:val="440"/>
        </w:trPr>
        <w:tc>
          <w:tcPr>
            <w:tcW w:w="5035" w:type="dxa"/>
          </w:tcPr>
          <w:p w14:paraId="55C5304B" w14:textId="09FBABA8" w:rsidR="007F4695" w:rsidRP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</w:rPr>
            </w:pPr>
            <w:hyperlink w:anchor="_III._SPECIAL_WALL" w:history="1">
              <w:r w:rsidRPr="00C74DCC">
                <w:rPr>
                  <w:rStyle w:val="Hyperlink"/>
                  <w:bCs/>
                  <w:sz w:val="24"/>
                  <w:szCs w:val="24"/>
                </w:rPr>
                <w:t>III. SPECIAL WALL DETAILS</w:t>
              </w:r>
            </w:hyperlink>
            <w:r w:rsidRPr="007F469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14:paraId="08DA8C69" w14:textId="4347041F" w:rsid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EOR</w:t>
            </w:r>
          </w:p>
        </w:tc>
      </w:tr>
      <w:tr w:rsidR="007F4695" w14:paraId="1B722CEF" w14:textId="77777777" w:rsidTr="00432B33">
        <w:trPr>
          <w:trHeight w:val="440"/>
        </w:trPr>
        <w:tc>
          <w:tcPr>
            <w:tcW w:w="5035" w:type="dxa"/>
          </w:tcPr>
          <w:p w14:paraId="6C153962" w14:textId="20B2EC70" w:rsidR="007F4695" w:rsidRP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</w:rPr>
            </w:pPr>
            <w:hyperlink w:anchor="_IV._DRAINAGE_(EOR)" w:history="1">
              <w:r w:rsidRPr="00C74DCC">
                <w:rPr>
                  <w:rStyle w:val="Hyperlink"/>
                  <w:bCs/>
                  <w:sz w:val="24"/>
                  <w:szCs w:val="24"/>
                </w:rPr>
                <w:t>IV. DRAINAGE</w:t>
              </w:r>
            </w:hyperlink>
            <w:r w:rsidRPr="007F469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14:paraId="05474D6E" w14:textId="5C0D4E1D" w:rsidR="007F4695" w:rsidRDefault="007F4695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EOR</w:t>
            </w:r>
          </w:p>
        </w:tc>
      </w:tr>
      <w:tr w:rsidR="007F4695" w14:paraId="693251F4" w14:textId="77777777" w:rsidTr="00432B33">
        <w:trPr>
          <w:trHeight w:val="440"/>
        </w:trPr>
        <w:tc>
          <w:tcPr>
            <w:tcW w:w="5035" w:type="dxa"/>
          </w:tcPr>
          <w:p w14:paraId="06329A9B" w14:textId="2DD458C6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hyperlink w:anchor="_V._SOIL_REINFORCEMENT" w:history="1">
              <w:r w:rsidRPr="00C74DCC">
                <w:rPr>
                  <w:rStyle w:val="Hyperlink"/>
                  <w:bCs/>
                  <w:sz w:val="24"/>
                  <w:szCs w:val="24"/>
                </w:rPr>
                <w:t>V. SOIL REINFORCEMENT</w:t>
              </w:r>
            </w:hyperlink>
          </w:p>
        </w:tc>
        <w:tc>
          <w:tcPr>
            <w:tcW w:w="5035" w:type="dxa"/>
          </w:tcPr>
          <w:p w14:paraId="5E61CE40" w14:textId="6DF0C340" w:rsidR="007F4695" w:rsidRPr="00C74DCC" w:rsidRDefault="00C74DCC" w:rsidP="007F4695">
            <w:pPr>
              <w:spacing w:before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GEOTECHNICAL EOR</w:t>
            </w:r>
          </w:p>
        </w:tc>
      </w:tr>
      <w:tr w:rsidR="007F4695" w14:paraId="35E10474" w14:textId="77777777" w:rsidTr="00432B33">
        <w:trPr>
          <w:trHeight w:val="440"/>
        </w:trPr>
        <w:tc>
          <w:tcPr>
            <w:tcW w:w="5035" w:type="dxa"/>
          </w:tcPr>
          <w:p w14:paraId="4A7EDC46" w14:textId="2E23F3BA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hyperlink w:anchor="_VI._SOIL_PROPERTIES" w:history="1">
              <w:r w:rsidRPr="00C74DCC">
                <w:rPr>
                  <w:rStyle w:val="Hyperlink"/>
                  <w:bCs/>
                  <w:sz w:val="24"/>
                  <w:szCs w:val="24"/>
                </w:rPr>
                <w:t>VI. SOIL PROPERTIES</w:t>
              </w:r>
            </w:hyperlink>
          </w:p>
        </w:tc>
        <w:tc>
          <w:tcPr>
            <w:tcW w:w="5035" w:type="dxa"/>
          </w:tcPr>
          <w:p w14:paraId="7FD55313" w14:textId="7DBC2B7F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GEOTECHNICAL EOR</w:t>
            </w:r>
          </w:p>
        </w:tc>
      </w:tr>
      <w:tr w:rsidR="007F4695" w14:paraId="3378E9C8" w14:textId="77777777" w:rsidTr="00432B33">
        <w:trPr>
          <w:trHeight w:val="440"/>
        </w:trPr>
        <w:tc>
          <w:tcPr>
            <w:tcW w:w="5035" w:type="dxa"/>
          </w:tcPr>
          <w:p w14:paraId="1474960F" w14:textId="04D5FCF7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hyperlink w:anchor="_VII._OTHER_MATERIALS" w:history="1">
              <w:r w:rsidRPr="00432B33">
                <w:rPr>
                  <w:rStyle w:val="Hyperlink"/>
                  <w:bCs/>
                  <w:sz w:val="24"/>
                  <w:szCs w:val="24"/>
                </w:rPr>
                <w:t>V</w:t>
              </w:r>
              <w:r w:rsidR="00432B33" w:rsidRPr="00432B33">
                <w:rPr>
                  <w:rStyle w:val="Hyperlink"/>
                  <w:bCs/>
                  <w:sz w:val="24"/>
                  <w:szCs w:val="24"/>
                </w:rPr>
                <w:t>II</w:t>
              </w:r>
              <w:r w:rsidRPr="00432B33">
                <w:rPr>
                  <w:rStyle w:val="Hyperlink"/>
                  <w:bCs/>
                  <w:sz w:val="24"/>
                  <w:szCs w:val="24"/>
                </w:rPr>
                <w:t xml:space="preserve">. </w:t>
              </w:r>
              <w:r w:rsidR="00432B33" w:rsidRPr="00432B33">
                <w:rPr>
                  <w:rStyle w:val="Hyperlink"/>
                  <w:bCs/>
                  <w:sz w:val="24"/>
                  <w:szCs w:val="24"/>
                </w:rPr>
                <w:t>OTHER MATERIALS</w:t>
              </w:r>
            </w:hyperlink>
          </w:p>
        </w:tc>
        <w:tc>
          <w:tcPr>
            <w:tcW w:w="5035" w:type="dxa"/>
          </w:tcPr>
          <w:p w14:paraId="57AD6E9A" w14:textId="36DDACA9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GEOTECHNICAL EOR</w:t>
            </w:r>
          </w:p>
        </w:tc>
      </w:tr>
      <w:tr w:rsidR="007F4695" w14:paraId="7C02C6BE" w14:textId="77777777" w:rsidTr="00432B33">
        <w:trPr>
          <w:trHeight w:val="440"/>
        </w:trPr>
        <w:tc>
          <w:tcPr>
            <w:tcW w:w="5035" w:type="dxa"/>
          </w:tcPr>
          <w:p w14:paraId="40AD5D58" w14:textId="6349A9DE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hyperlink w:anchor="_VIII._EXTERNAL_STABILITY" w:history="1">
              <w:r w:rsidRPr="00432B33">
                <w:rPr>
                  <w:rStyle w:val="Hyperlink"/>
                  <w:bCs/>
                  <w:sz w:val="24"/>
                  <w:szCs w:val="24"/>
                </w:rPr>
                <w:t>V</w:t>
              </w:r>
              <w:r w:rsidR="00432B33" w:rsidRPr="00432B33">
                <w:rPr>
                  <w:rStyle w:val="Hyperlink"/>
                  <w:bCs/>
                  <w:sz w:val="24"/>
                  <w:szCs w:val="24"/>
                </w:rPr>
                <w:t>III</w:t>
              </w:r>
              <w:r w:rsidRPr="00432B33">
                <w:rPr>
                  <w:rStyle w:val="Hyperlink"/>
                  <w:bCs/>
                  <w:sz w:val="24"/>
                  <w:szCs w:val="24"/>
                </w:rPr>
                <w:t xml:space="preserve">. </w:t>
              </w:r>
              <w:r w:rsidR="00432B33" w:rsidRPr="00432B33">
                <w:rPr>
                  <w:rStyle w:val="Hyperlink"/>
                  <w:bCs/>
                  <w:sz w:val="24"/>
                  <w:szCs w:val="24"/>
                </w:rPr>
                <w:t>EXTERNAL STABILITY</w:t>
              </w:r>
            </w:hyperlink>
          </w:p>
        </w:tc>
        <w:tc>
          <w:tcPr>
            <w:tcW w:w="5035" w:type="dxa"/>
          </w:tcPr>
          <w:p w14:paraId="55E2E1F1" w14:textId="71359D3E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GEOTECHNICAL EOR</w:t>
            </w:r>
          </w:p>
        </w:tc>
      </w:tr>
      <w:tr w:rsidR="007F4695" w14:paraId="65A0831A" w14:textId="77777777" w:rsidTr="00432B33">
        <w:trPr>
          <w:trHeight w:val="440"/>
        </w:trPr>
        <w:tc>
          <w:tcPr>
            <w:tcW w:w="5035" w:type="dxa"/>
          </w:tcPr>
          <w:p w14:paraId="118F7251" w14:textId="6E15749E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hyperlink w:anchor="_IX._INTERNAL_STABILITY" w:history="1">
              <w:r w:rsidRPr="00432B33">
                <w:rPr>
                  <w:rStyle w:val="Hyperlink"/>
                  <w:bCs/>
                  <w:sz w:val="24"/>
                  <w:szCs w:val="24"/>
                </w:rPr>
                <w:t>I</w:t>
              </w:r>
              <w:r w:rsidR="00432B33" w:rsidRPr="00432B33">
                <w:rPr>
                  <w:rStyle w:val="Hyperlink"/>
                  <w:bCs/>
                  <w:sz w:val="24"/>
                  <w:szCs w:val="24"/>
                </w:rPr>
                <w:t>X</w:t>
              </w:r>
              <w:r w:rsidRPr="00432B33">
                <w:rPr>
                  <w:rStyle w:val="Hyperlink"/>
                  <w:bCs/>
                  <w:sz w:val="24"/>
                  <w:szCs w:val="24"/>
                </w:rPr>
                <w:t xml:space="preserve">. </w:t>
              </w:r>
              <w:r w:rsidR="00432B33" w:rsidRPr="00432B33">
                <w:rPr>
                  <w:rStyle w:val="Hyperlink"/>
                  <w:bCs/>
                  <w:sz w:val="24"/>
                  <w:szCs w:val="24"/>
                </w:rPr>
                <w:t>INTERNAL STABILITY</w:t>
              </w:r>
            </w:hyperlink>
          </w:p>
        </w:tc>
        <w:tc>
          <w:tcPr>
            <w:tcW w:w="5035" w:type="dxa"/>
          </w:tcPr>
          <w:p w14:paraId="47215AAD" w14:textId="30DE492A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GEOTECHNICAL EOR</w:t>
            </w:r>
          </w:p>
        </w:tc>
      </w:tr>
      <w:tr w:rsidR="007F4695" w14:paraId="3418A339" w14:textId="77777777" w:rsidTr="00432B33">
        <w:trPr>
          <w:trHeight w:hRule="exact" w:val="460"/>
        </w:trPr>
        <w:tc>
          <w:tcPr>
            <w:tcW w:w="5035" w:type="dxa"/>
          </w:tcPr>
          <w:p w14:paraId="59D257A2" w14:textId="6986607D" w:rsidR="007F4695" w:rsidRDefault="00432B33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hyperlink w:anchor="_X._GLOBAL/COMPOUD_STABILITY" w:history="1">
              <w:r w:rsidRPr="00432B33">
                <w:rPr>
                  <w:rStyle w:val="Hyperlink"/>
                  <w:bCs/>
                  <w:sz w:val="24"/>
                  <w:szCs w:val="24"/>
                </w:rPr>
                <w:t>X</w:t>
              </w:r>
              <w:r w:rsidR="00C74DCC" w:rsidRPr="00432B33">
                <w:rPr>
                  <w:rStyle w:val="Hyperlink"/>
                  <w:bCs/>
                  <w:sz w:val="24"/>
                  <w:szCs w:val="24"/>
                </w:rPr>
                <w:t xml:space="preserve">. </w:t>
              </w:r>
              <w:r w:rsidRPr="00432B33">
                <w:rPr>
                  <w:rStyle w:val="Hyperlink"/>
                  <w:bCs/>
                  <w:sz w:val="24"/>
                  <w:szCs w:val="24"/>
                </w:rPr>
                <w:t>GLOBAL/COMPOUND STABILITY</w:t>
              </w:r>
            </w:hyperlink>
          </w:p>
        </w:tc>
        <w:tc>
          <w:tcPr>
            <w:tcW w:w="5035" w:type="dxa"/>
          </w:tcPr>
          <w:p w14:paraId="7578BDDC" w14:textId="5AA98AA0" w:rsidR="007F4695" w:rsidRDefault="00C74DCC" w:rsidP="007F4695">
            <w:pPr>
              <w:spacing w:before="59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GEOTECHNICAL EOR</w:t>
            </w:r>
          </w:p>
        </w:tc>
      </w:tr>
    </w:tbl>
    <w:p w14:paraId="7C7E359C" w14:textId="13BA97F8" w:rsidR="0010207A" w:rsidRDefault="0010207A">
      <w:pPr>
        <w:spacing w:line="249" w:lineRule="auto"/>
        <w:jc w:val="both"/>
        <w:rPr>
          <w:sz w:val="23"/>
        </w:rPr>
      </w:pPr>
    </w:p>
    <w:p w14:paraId="7864D111" w14:textId="0182EFDE" w:rsidR="00FB3701" w:rsidRDefault="00FB3701">
      <w:pPr>
        <w:spacing w:line="249" w:lineRule="auto"/>
        <w:jc w:val="both"/>
        <w:rPr>
          <w:sz w:val="23"/>
        </w:rPr>
      </w:pPr>
    </w:p>
    <w:p w14:paraId="1738C2BC" w14:textId="330DB231" w:rsidR="00FB3701" w:rsidRDefault="00FB3701">
      <w:pPr>
        <w:spacing w:line="249" w:lineRule="auto"/>
        <w:jc w:val="both"/>
        <w:rPr>
          <w:sz w:val="23"/>
        </w:rPr>
      </w:pPr>
    </w:p>
    <w:p w14:paraId="6ED9F628" w14:textId="77777777" w:rsidR="005D06CB" w:rsidRDefault="005D06CB" w:rsidP="006533C2"/>
    <w:p w14:paraId="1B80313A" w14:textId="3D472EC4" w:rsidR="0089275C" w:rsidRPr="005D06CB" w:rsidRDefault="001F20B4" w:rsidP="00A60A01">
      <w:pPr>
        <w:pStyle w:val="Heading2"/>
        <w:jc w:val="center"/>
      </w:pPr>
      <w:r w:rsidRPr="005D06CB">
        <w:t>CHECKLIST</w:t>
      </w:r>
    </w:p>
    <w:p w14:paraId="72695DD5" w14:textId="4F41B76E" w:rsidR="0089275C" w:rsidRDefault="0089275C" w:rsidP="0089275C">
      <w:pPr>
        <w:rPr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5624"/>
        <w:gridCol w:w="2183"/>
        <w:gridCol w:w="1053"/>
        <w:gridCol w:w="962"/>
        <w:gridCol w:w="793"/>
      </w:tblGrid>
      <w:tr w:rsidR="00E53E10" w14:paraId="12520A28" w14:textId="77777777" w:rsidTr="002C25E3">
        <w:trPr>
          <w:trHeight w:val="260"/>
        </w:trPr>
        <w:tc>
          <w:tcPr>
            <w:tcW w:w="10615" w:type="dxa"/>
            <w:gridSpan w:val="5"/>
            <w:shd w:val="clear" w:color="auto" w:fill="002060"/>
          </w:tcPr>
          <w:p w14:paraId="52B55A32" w14:textId="512E8C2D" w:rsidR="00E53E10" w:rsidRPr="00E53E10" w:rsidRDefault="00E53E10" w:rsidP="00C74DCC">
            <w:pPr>
              <w:pStyle w:val="Heading1"/>
              <w:ind w:left="0"/>
              <w:jc w:val="both"/>
            </w:pPr>
            <w:bookmarkStart w:id="1" w:name="_I._GENERAL_INFORMATION"/>
            <w:bookmarkEnd w:id="1"/>
            <w:r>
              <w:t xml:space="preserve">I. </w:t>
            </w:r>
            <w:r w:rsidRPr="00E53E10">
              <w:t>GENERAL INFORMATION</w:t>
            </w:r>
            <w:r w:rsidR="00B745D6">
              <w:t xml:space="preserve"> (EOR)</w:t>
            </w:r>
          </w:p>
        </w:tc>
      </w:tr>
      <w:tr w:rsidR="00E53E10" w14:paraId="6A718218" w14:textId="77777777" w:rsidTr="002C25E3">
        <w:trPr>
          <w:trHeight w:val="260"/>
        </w:trPr>
        <w:tc>
          <w:tcPr>
            <w:tcW w:w="5624" w:type="dxa"/>
            <w:shd w:val="clear" w:color="auto" w:fill="8DB3E2" w:themeFill="text2" w:themeFillTint="66"/>
          </w:tcPr>
          <w:p w14:paraId="4281C4DD" w14:textId="26C3230E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076A2D67" w14:textId="5ED5886F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8DB3E2" w:themeFill="text2" w:themeFillTint="66"/>
          </w:tcPr>
          <w:p w14:paraId="0F5C771A" w14:textId="0844C415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8DB3E2" w:themeFill="text2" w:themeFillTint="66"/>
          </w:tcPr>
          <w:p w14:paraId="6951DA23" w14:textId="49C30A95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8DB3E2" w:themeFill="text2" w:themeFillTint="66"/>
          </w:tcPr>
          <w:p w14:paraId="042A6BAD" w14:textId="3428C6B2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E53E10" w14:paraId="5C7AAD11" w14:textId="77777777" w:rsidTr="002C25E3">
        <w:trPr>
          <w:trHeight w:val="692"/>
        </w:trPr>
        <w:tc>
          <w:tcPr>
            <w:tcW w:w="5624" w:type="dxa"/>
          </w:tcPr>
          <w:p w14:paraId="1F98C00B" w14:textId="203415C6" w:rsidR="00E53E10" w:rsidRPr="00E53E10" w:rsidRDefault="00E53E10" w:rsidP="00E53E10">
            <w:pPr>
              <w:rPr>
                <w:bCs/>
                <w:sz w:val="24"/>
                <w:szCs w:val="24"/>
              </w:rPr>
            </w:pPr>
            <w:bookmarkStart w:id="2" w:name="_Hlk58589888"/>
            <w:r>
              <w:rPr>
                <w:bCs/>
                <w:sz w:val="24"/>
                <w:szCs w:val="24"/>
              </w:rPr>
              <w:t>1. Is the wall vendor on the INDOT list of approved MSE Retaining Wall Manufacturers?</w:t>
            </w:r>
          </w:p>
        </w:tc>
        <w:tc>
          <w:tcPr>
            <w:tcW w:w="2183" w:type="dxa"/>
          </w:tcPr>
          <w:p w14:paraId="420C19FF" w14:textId="4C073604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APL</w:t>
            </w:r>
          </w:p>
        </w:tc>
        <w:tc>
          <w:tcPr>
            <w:tcW w:w="1053" w:type="dxa"/>
          </w:tcPr>
          <w:p w14:paraId="19EE1393" w14:textId="77777777" w:rsidR="00E53E10" w:rsidRDefault="00E53E10" w:rsidP="00E53E1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54E27B9" w14:textId="6FB550EA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F0B1C3B" w14:textId="77777777" w:rsidR="00E53E10" w:rsidRDefault="00E53E10" w:rsidP="00E53E1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256C71E" w14:textId="43BD44F4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131B742" w14:textId="77777777" w:rsidR="00E53E10" w:rsidRDefault="00E53E10" w:rsidP="00E53E1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6217462" w14:textId="6A6A75AF" w:rsidR="00E53E10" w:rsidRDefault="00E53E10" w:rsidP="00E53E1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53E10" w14:paraId="5036179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25D9EE1D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bookmarkStart w:id="3" w:name="_Hlk59607275"/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bookmarkEnd w:id="3"/>
          <w:p w14:paraId="5E2E7837" w14:textId="77777777" w:rsidR="00E53E10" w:rsidRDefault="00E53E10" w:rsidP="00E53E10">
            <w:pPr>
              <w:rPr>
                <w:bCs/>
                <w:sz w:val="24"/>
                <w:szCs w:val="24"/>
              </w:rPr>
            </w:pPr>
          </w:p>
          <w:p w14:paraId="610E0683" w14:textId="77777777" w:rsidR="00E53E10" w:rsidRDefault="00E53E10" w:rsidP="00E53E10">
            <w:pPr>
              <w:rPr>
                <w:bCs/>
                <w:sz w:val="24"/>
                <w:szCs w:val="24"/>
              </w:rPr>
            </w:pPr>
          </w:p>
          <w:p w14:paraId="2F043A1C" w14:textId="37C6CF5D" w:rsidR="00E53E10" w:rsidRDefault="00E53E10" w:rsidP="00E53E10">
            <w:pPr>
              <w:rPr>
                <w:bCs/>
                <w:sz w:val="24"/>
                <w:szCs w:val="24"/>
              </w:rPr>
            </w:pPr>
          </w:p>
        </w:tc>
      </w:tr>
      <w:bookmarkEnd w:id="2"/>
      <w:tr w:rsidR="00E53E10" w14:paraId="1A6A2658" w14:textId="77777777" w:rsidTr="002C25E3">
        <w:trPr>
          <w:trHeight w:val="692"/>
        </w:trPr>
        <w:tc>
          <w:tcPr>
            <w:tcW w:w="5624" w:type="dxa"/>
          </w:tcPr>
          <w:p w14:paraId="19965139" w14:textId="79A242C7" w:rsidR="00E53E10" w:rsidRPr="00E53E10" w:rsidRDefault="00E53E10" w:rsidP="00E504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Is the wall </w:t>
            </w:r>
            <w:r w:rsidR="00AB54A2">
              <w:rPr>
                <w:bCs/>
                <w:sz w:val="24"/>
                <w:szCs w:val="24"/>
              </w:rPr>
              <w:t>design life specified as 75 years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183" w:type="dxa"/>
          </w:tcPr>
          <w:p w14:paraId="36B6C2A3" w14:textId="001D5FBE" w:rsidR="00E53E10" w:rsidRDefault="00AB54A2" w:rsidP="00E5042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1C55B345" w14:textId="77777777" w:rsidR="00E53E10" w:rsidRDefault="00E53E10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ECB1F8E" w14:textId="77777777" w:rsidR="00E53E10" w:rsidRDefault="00E53E10" w:rsidP="00E5042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1865AFB" w14:textId="77777777" w:rsidR="00E53E10" w:rsidRDefault="00E53E10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A5D4B90" w14:textId="77777777" w:rsidR="00E53E10" w:rsidRDefault="00E53E10" w:rsidP="00E5042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828C13B" w14:textId="77777777" w:rsidR="00E53E10" w:rsidRDefault="00E53E10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E89E02E" w14:textId="77777777" w:rsidR="00E53E10" w:rsidRDefault="00E53E10" w:rsidP="00E5042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53E10" w14:paraId="28B161B4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9A04DEA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482A736" w14:textId="77777777" w:rsidR="00E53E10" w:rsidRDefault="00E53E10" w:rsidP="00E50420">
            <w:pPr>
              <w:rPr>
                <w:bCs/>
                <w:sz w:val="24"/>
                <w:szCs w:val="24"/>
              </w:rPr>
            </w:pPr>
          </w:p>
          <w:p w14:paraId="64BC590E" w14:textId="77777777" w:rsidR="00E53E10" w:rsidRDefault="00E53E10" w:rsidP="00E50420">
            <w:pPr>
              <w:rPr>
                <w:bCs/>
                <w:sz w:val="24"/>
                <w:szCs w:val="24"/>
              </w:rPr>
            </w:pPr>
          </w:p>
        </w:tc>
      </w:tr>
      <w:tr w:rsidR="00C26876" w14:paraId="0A41AC26" w14:textId="77777777" w:rsidTr="00C26876">
        <w:trPr>
          <w:trHeight w:val="422"/>
        </w:trPr>
        <w:tc>
          <w:tcPr>
            <w:tcW w:w="5624" w:type="dxa"/>
          </w:tcPr>
          <w:p w14:paraId="0893611F" w14:textId="3300024F" w:rsidR="00C26876" w:rsidRDefault="00C26876" w:rsidP="004D32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Does the wall envelope encompass the wall envelope shown on the plans?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561F4FB5" w14:textId="46D244EE" w:rsidR="00C26876" w:rsidRDefault="00C26876" w:rsidP="00C26876">
            <w:pPr>
              <w:tabs>
                <w:tab w:val="left" w:pos="6375"/>
              </w:tabs>
              <w:rPr>
                <w:bCs/>
                <w:sz w:val="24"/>
                <w:szCs w:val="24"/>
              </w:rPr>
            </w:pPr>
          </w:p>
        </w:tc>
      </w:tr>
      <w:tr w:rsidR="004D3276" w14:paraId="1D1A22F9" w14:textId="77777777" w:rsidTr="002C25E3">
        <w:trPr>
          <w:trHeight w:val="692"/>
        </w:trPr>
        <w:tc>
          <w:tcPr>
            <w:tcW w:w="5624" w:type="dxa"/>
          </w:tcPr>
          <w:p w14:paraId="094C50C2" w14:textId="0DCCC104" w:rsidR="004D3276" w:rsidRPr="004D3276" w:rsidRDefault="004D3276" w:rsidP="00BA699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4D3276">
              <w:rPr>
                <w:bCs/>
                <w:sz w:val="24"/>
                <w:szCs w:val="24"/>
              </w:rPr>
              <w:t>Is the final coping or top of the wall elevation at or above that shown on control line 1?</w:t>
            </w:r>
          </w:p>
        </w:tc>
        <w:tc>
          <w:tcPr>
            <w:tcW w:w="2183" w:type="dxa"/>
            <w:vMerge w:val="restart"/>
          </w:tcPr>
          <w:p w14:paraId="4FC2CA0A" w14:textId="68B555AC" w:rsidR="004D3276" w:rsidRDefault="004D3276" w:rsidP="00E5042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731.02/Construction Plans</w:t>
            </w:r>
          </w:p>
        </w:tc>
        <w:tc>
          <w:tcPr>
            <w:tcW w:w="1053" w:type="dxa"/>
          </w:tcPr>
          <w:p w14:paraId="0906C815" w14:textId="77777777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ECDB7DF" w14:textId="450FC509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3828C8C" w14:textId="77777777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513E8D6" w14:textId="50EB7208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0775F81" w14:textId="77777777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7D83946" w14:textId="27973FCD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D3276" w14:paraId="552BD2FB" w14:textId="77777777" w:rsidTr="002C25E3">
        <w:trPr>
          <w:trHeight w:val="692"/>
        </w:trPr>
        <w:tc>
          <w:tcPr>
            <w:tcW w:w="5624" w:type="dxa"/>
          </w:tcPr>
          <w:p w14:paraId="078ED2D7" w14:textId="10D0FA70" w:rsidR="004D3276" w:rsidRPr="004D3276" w:rsidRDefault="004D3276" w:rsidP="00BA699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Is the final top of the leveling pad elevation at or below that shown on control line 3?</w:t>
            </w:r>
          </w:p>
        </w:tc>
        <w:tc>
          <w:tcPr>
            <w:tcW w:w="2183" w:type="dxa"/>
            <w:vMerge/>
          </w:tcPr>
          <w:p w14:paraId="0D3B28EC" w14:textId="77777777" w:rsidR="004D3276" w:rsidRDefault="004D3276" w:rsidP="00E504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544B264E" w14:textId="77777777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19D9CA8" w14:textId="39964112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09BDB7D" w14:textId="77777777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68FB858" w14:textId="7C173010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6A352BE" w14:textId="77777777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29FBD3E" w14:textId="3040F27C" w:rsidR="004D3276" w:rsidRDefault="004D3276" w:rsidP="00E5042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B54A2" w14:paraId="3D7A448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65302D3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AA9F5DF" w14:textId="77777777" w:rsidR="00AB54A2" w:rsidRDefault="00AB54A2" w:rsidP="00E50420">
            <w:pPr>
              <w:rPr>
                <w:bCs/>
                <w:sz w:val="24"/>
                <w:szCs w:val="24"/>
              </w:rPr>
            </w:pPr>
          </w:p>
          <w:p w14:paraId="754A5821" w14:textId="77777777" w:rsidR="00AB54A2" w:rsidRDefault="00AB54A2" w:rsidP="00E50420">
            <w:pPr>
              <w:rPr>
                <w:bCs/>
                <w:sz w:val="24"/>
                <w:szCs w:val="24"/>
              </w:rPr>
            </w:pPr>
          </w:p>
          <w:p w14:paraId="4023EE50" w14:textId="77777777" w:rsidR="00AB54A2" w:rsidRDefault="00AB54A2" w:rsidP="00E50420">
            <w:pPr>
              <w:rPr>
                <w:bCs/>
                <w:sz w:val="24"/>
                <w:szCs w:val="24"/>
              </w:rPr>
            </w:pPr>
          </w:p>
        </w:tc>
      </w:tr>
      <w:tr w:rsidR="00C26876" w14:paraId="000EEA53" w14:textId="77777777" w:rsidTr="00C26876">
        <w:trPr>
          <w:trHeight w:val="350"/>
        </w:trPr>
        <w:tc>
          <w:tcPr>
            <w:tcW w:w="5624" w:type="dxa"/>
          </w:tcPr>
          <w:p w14:paraId="2A4DB0CF" w14:textId="77777777" w:rsidR="00C26876" w:rsidRDefault="00C26876" w:rsidP="00C27707">
            <w:pPr>
              <w:rPr>
                <w:bCs/>
                <w:sz w:val="24"/>
                <w:szCs w:val="24"/>
              </w:rPr>
            </w:pPr>
            <w:r w:rsidRPr="00C27707">
              <w:rPr>
                <w:bCs/>
                <w:sz w:val="24"/>
                <w:szCs w:val="24"/>
              </w:rPr>
              <w:t>4. Are the following shown and acceptable?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126321A8" w14:textId="4318D26E" w:rsidR="00C26876" w:rsidRDefault="00C26876" w:rsidP="00C27707">
            <w:pPr>
              <w:rPr>
                <w:bCs/>
                <w:sz w:val="24"/>
                <w:szCs w:val="24"/>
              </w:rPr>
            </w:pPr>
          </w:p>
        </w:tc>
      </w:tr>
      <w:tr w:rsidR="00C27707" w14:paraId="68F081F7" w14:textId="77777777" w:rsidTr="002C25E3">
        <w:tc>
          <w:tcPr>
            <w:tcW w:w="5624" w:type="dxa"/>
          </w:tcPr>
          <w:p w14:paraId="429D73CF" w14:textId="117C369A" w:rsidR="00C27707" w:rsidRPr="00C27707" w:rsidRDefault="00C27707" w:rsidP="00C27707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C27707">
              <w:rPr>
                <w:bCs/>
                <w:sz w:val="24"/>
                <w:szCs w:val="24"/>
              </w:rPr>
              <w:t>A final profile along the front face of the wall</w:t>
            </w:r>
          </w:p>
        </w:tc>
        <w:tc>
          <w:tcPr>
            <w:tcW w:w="2183" w:type="dxa"/>
            <w:vMerge w:val="restart"/>
          </w:tcPr>
          <w:p w14:paraId="2D70B09B" w14:textId="22BFC4AB" w:rsidR="00C27707" w:rsidRDefault="00C27707" w:rsidP="00F92E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5733ED12" w14:textId="7748AEFE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E1A9F4E" w14:textId="3A6E2E6D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E5E7662" w14:textId="2FF7D1A8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27707" w14:paraId="2009BF29" w14:textId="77777777" w:rsidTr="002C25E3">
        <w:tc>
          <w:tcPr>
            <w:tcW w:w="5624" w:type="dxa"/>
          </w:tcPr>
          <w:p w14:paraId="59CF691F" w14:textId="028CD34F" w:rsidR="00C27707" w:rsidRPr="00C27707" w:rsidRDefault="00C27707" w:rsidP="00C27707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C27707">
              <w:rPr>
                <w:bCs/>
                <w:sz w:val="24"/>
                <w:szCs w:val="24"/>
              </w:rPr>
              <w:t>A plan layout of the front face of the wall showing all alignment points with stations and offsets</w:t>
            </w:r>
          </w:p>
        </w:tc>
        <w:tc>
          <w:tcPr>
            <w:tcW w:w="2183" w:type="dxa"/>
            <w:vMerge/>
          </w:tcPr>
          <w:p w14:paraId="0500BBB5" w14:textId="77777777" w:rsidR="00C27707" w:rsidRDefault="00C27707" w:rsidP="00F92E5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35A5EC4E" w14:textId="77777777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82DC262" w14:textId="2F88FEDB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6BD4365" w14:textId="77777777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E86E2D8" w14:textId="39673085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DF537E1" w14:textId="77777777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7B96FFA" w14:textId="65CF54CD" w:rsidR="00C27707" w:rsidRDefault="00C27707" w:rsidP="00F92E5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F92E54" w14:paraId="7CE7A94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3D4D097" w14:textId="77777777" w:rsidR="00214875" w:rsidRPr="00C27707" w:rsidRDefault="00214875" w:rsidP="00214875">
            <w:pPr>
              <w:rPr>
                <w:bCs/>
                <w:sz w:val="24"/>
                <w:szCs w:val="24"/>
              </w:rPr>
            </w:pPr>
            <w:r w:rsidRPr="00C27707"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29DAEB2" w14:textId="78340F6F" w:rsidR="00F92E54" w:rsidRDefault="00F92E54" w:rsidP="0089275C">
            <w:pPr>
              <w:rPr>
                <w:bCs/>
                <w:sz w:val="24"/>
                <w:szCs w:val="24"/>
              </w:rPr>
            </w:pPr>
          </w:p>
          <w:p w14:paraId="00410E90" w14:textId="77777777" w:rsidR="00C26876" w:rsidRPr="00C27707" w:rsidRDefault="00C26876" w:rsidP="0089275C">
            <w:pPr>
              <w:rPr>
                <w:bCs/>
                <w:sz w:val="24"/>
                <w:szCs w:val="24"/>
              </w:rPr>
            </w:pPr>
          </w:p>
          <w:p w14:paraId="28847776" w14:textId="76438427" w:rsidR="00F92E54" w:rsidRPr="00C27707" w:rsidRDefault="00F92E54" w:rsidP="0089275C">
            <w:pPr>
              <w:rPr>
                <w:bCs/>
                <w:sz w:val="24"/>
                <w:szCs w:val="24"/>
              </w:rPr>
            </w:pPr>
          </w:p>
        </w:tc>
      </w:tr>
      <w:tr w:rsidR="00C26876" w14:paraId="673E51F3" w14:textId="77777777" w:rsidTr="00C26876">
        <w:tc>
          <w:tcPr>
            <w:tcW w:w="5624" w:type="dxa"/>
          </w:tcPr>
          <w:p w14:paraId="4799B021" w14:textId="77777777" w:rsidR="00C26876" w:rsidRPr="00C26876" w:rsidRDefault="00C26876" w:rsidP="00C26876">
            <w:pPr>
              <w:rPr>
                <w:bCs/>
                <w:sz w:val="24"/>
                <w:szCs w:val="24"/>
              </w:rPr>
            </w:pPr>
            <w:r w:rsidRPr="00C26876">
              <w:rPr>
                <w:bCs/>
                <w:sz w:val="24"/>
                <w:szCs w:val="24"/>
              </w:rPr>
              <w:t>5. Are the following shown and acceptable?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5BF5294D" w14:textId="422604FA" w:rsidR="00C26876" w:rsidRPr="00C26876" w:rsidRDefault="00C26876" w:rsidP="00C26876">
            <w:pPr>
              <w:rPr>
                <w:bCs/>
                <w:sz w:val="24"/>
                <w:szCs w:val="24"/>
              </w:rPr>
            </w:pPr>
          </w:p>
        </w:tc>
      </w:tr>
      <w:tr w:rsidR="00C26876" w14:paraId="4F6B288F" w14:textId="77777777" w:rsidTr="002C25E3">
        <w:tc>
          <w:tcPr>
            <w:tcW w:w="5624" w:type="dxa"/>
          </w:tcPr>
          <w:p w14:paraId="137FCCEF" w14:textId="3D2ADB06" w:rsidR="00C26876" w:rsidRPr="00C26876" w:rsidRDefault="00C26876" w:rsidP="00C27707">
            <w:pPr>
              <w:pStyle w:val="ListParagraph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C26876">
              <w:rPr>
                <w:bCs/>
                <w:sz w:val="24"/>
                <w:szCs w:val="24"/>
              </w:rPr>
              <w:t>A plan view of the wall with offsets from the construction centerline at all changes in horizontal alignment</w:t>
            </w:r>
          </w:p>
        </w:tc>
        <w:tc>
          <w:tcPr>
            <w:tcW w:w="2183" w:type="dxa"/>
            <w:vMerge w:val="restart"/>
          </w:tcPr>
          <w:p w14:paraId="28E5A04D" w14:textId="7FA5E9CF" w:rsidR="00C26876" w:rsidRPr="00C26876" w:rsidRDefault="00C26876" w:rsidP="001D5277">
            <w:pPr>
              <w:jc w:val="center"/>
              <w:rPr>
                <w:bCs/>
                <w:sz w:val="24"/>
                <w:szCs w:val="24"/>
              </w:rPr>
            </w:pPr>
            <w:r w:rsidRPr="00C26876"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60B37B54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C437BA6" w14:textId="5E1181F5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078B7C9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3EB4255" w14:textId="608F31DC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41A5276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35C851B" w14:textId="622F8551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26876" w14:paraId="3D1F7983" w14:textId="77777777" w:rsidTr="002C25E3">
        <w:tc>
          <w:tcPr>
            <w:tcW w:w="5624" w:type="dxa"/>
          </w:tcPr>
          <w:p w14:paraId="52B32191" w14:textId="4CD625D6" w:rsidR="00C26876" w:rsidRPr="00C26876" w:rsidRDefault="00C26876" w:rsidP="00C27707">
            <w:pPr>
              <w:pStyle w:val="ListParagraph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C26876">
              <w:rPr>
                <w:bCs/>
                <w:sz w:val="24"/>
                <w:szCs w:val="24"/>
              </w:rPr>
              <w:t>Plan and elevation views showing ground reinforcement where piling, utility, or other structures are near the wall</w:t>
            </w:r>
          </w:p>
        </w:tc>
        <w:tc>
          <w:tcPr>
            <w:tcW w:w="2183" w:type="dxa"/>
            <w:vMerge/>
          </w:tcPr>
          <w:p w14:paraId="3D1BA539" w14:textId="77777777" w:rsidR="00C26876" w:rsidRPr="00C26876" w:rsidRDefault="00C26876" w:rsidP="001D52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22675E25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89E449C" w14:textId="10DA5123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CFAACE1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ABB0AC3" w14:textId="72936E48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7DCD569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989882" w14:textId="57C6FCCB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26876" w14:paraId="2071C4C4" w14:textId="77777777" w:rsidTr="002C25E3">
        <w:tc>
          <w:tcPr>
            <w:tcW w:w="5624" w:type="dxa"/>
          </w:tcPr>
          <w:p w14:paraId="70BCA5CE" w14:textId="181E8864" w:rsidR="00C26876" w:rsidRPr="00C26876" w:rsidRDefault="00C26876" w:rsidP="00C27707">
            <w:pPr>
              <w:pStyle w:val="ListParagraph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 w:rsidRPr="00C26876">
              <w:rPr>
                <w:bCs/>
                <w:sz w:val="24"/>
                <w:szCs w:val="24"/>
              </w:rPr>
              <w:t>Details for diverting ground reinforcement around obstructions such as piles, catch basins, or utilities</w:t>
            </w:r>
          </w:p>
        </w:tc>
        <w:tc>
          <w:tcPr>
            <w:tcW w:w="2183" w:type="dxa"/>
            <w:vMerge/>
          </w:tcPr>
          <w:p w14:paraId="1031D6A3" w14:textId="77777777" w:rsidR="00C26876" w:rsidRPr="00C26876" w:rsidRDefault="00C26876" w:rsidP="001D52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4DE1F212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303E189" w14:textId="3DF3D292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3B9ABFA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6F0390F" w14:textId="70107DDE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AC36783" w14:textId="77777777" w:rsid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8C9CAB1" w14:textId="45077940" w:rsidR="00C26876" w:rsidRPr="00C26876" w:rsidRDefault="00C26876" w:rsidP="001D5277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876">
              <w:rPr>
                <w:sz w:val="20"/>
                <w:szCs w:val="20"/>
              </w:rPr>
              <w:instrText xml:space="preserve"> FORMCHECKBOX </w:instrText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C26876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1D5277" w14:paraId="1804B768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2CAA97C" w14:textId="77777777" w:rsidR="00214875" w:rsidRPr="00C26876" w:rsidRDefault="00214875" w:rsidP="00214875">
            <w:pPr>
              <w:rPr>
                <w:bCs/>
                <w:sz w:val="24"/>
                <w:szCs w:val="24"/>
              </w:rPr>
            </w:pPr>
            <w:r w:rsidRPr="00C26876"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AC9BF1F" w14:textId="68B5EB17" w:rsidR="00625A53" w:rsidRPr="00C26876" w:rsidRDefault="00625A53" w:rsidP="0089275C">
            <w:pPr>
              <w:rPr>
                <w:bCs/>
                <w:sz w:val="24"/>
                <w:szCs w:val="24"/>
              </w:rPr>
            </w:pPr>
          </w:p>
          <w:p w14:paraId="2608C19A" w14:textId="77777777" w:rsidR="00625A53" w:rsidRPr="00C26876" w:rsidRDefault="00625A53" w:rsidP="0089275C">
            <w:pPr>
              <w:rPr>
                <w:bCs/>
                <w:sz w:val="24"/>
                <w:szCs w:val="24"/>
              </w:rPr>
            </w:pPr>
          </w:p>
          <w:p w14:paraId="7D9A0026" w14:textId="663DB8B2" w:rsidR="00C26876" w:rsidRPr="00C26876" w:rsidRDefault="00C26876" w:rsidP="0089275C">
            <w:pPr>
              <w:rPr>
                <w:bCs/>
                <w:sz w:val="24"/>
                <w:szCs w:val="24"/>
              </w:rPr>
            </w:pPr>
          </w:p>
        </w:tc>
      </w:tr>
      <w:tr w:rsidR="008A4344" w14:paraId="4E30588B" w14:textId="77777777" w:rsidTr="008A4344">
        <w:tc>
          <w:tcPr>
            <w:tcW w:w="5624" w:type="dxa"/>
          </w:tcPr>
          <w:p w14:paraId="492F8F1D" w14:textId="77777777" w:rsidR="008A4344" w:rsidRPr="008A4344" w:rsidRDefault="008A4344" w:rsidP="008A4344">
            <w:pPr>
              <w:rPr>
                <w:bCs/>
                <w:sz w:val="24"/>
                <w:szCs w:val="24"/>
              </w:rPr>
            </w:pPr>
            <w:r w:rsidRPr="008A4344">
              <w:rPr>
                <w:bCs/>
                <w:sz w:val="24"/>
                <w:szCs w:val="24"/>
              </w:rPr>
              <w:lastRenderedPageBreak/>
              <w:t>6. Are the following shown and acceptable?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6F2DE17D" w14:textId="7AB9E914" w:rsidR="008A4344" w:rsidRPr="008A4344" w:rsidRDefault="008A4344" w:rsidP="008A4344">
            <w:pPr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8A4344" w14:paraId="7E04B798" w14:textId="77777777" w:rsidTr="002C25E3">
        <w:tc>
          <w:tcPr>
            <w:tcW w:w="5624" w:type="dxa"/>
          </w:tcPr>
          <w:p w14:paraId="5E9B5A1B" w14:textId="5E0135A5" w:rsidR="008A4344" w:rsidRPr="008A4344" w:rsidRDefault="008A4344" w:rsidP="008A4344">
            <w:pPr>
              <w:pStyle w:val="ListParagraph"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8A4344">
              <w:rPr>
                <w:bCs/>
                <w:sz w:val="24"/>
                <w:szCs w:val="24"/>
              </w:rPr>
              <w:t>An elevation view along the front face of the wall</w:t>
            </w:r>
          </w:p>
        </w:tc>
        <w:tc>
          <w:tcPr>
            <w:tcW w:w="2183" w:type="dxa"/>
            <w:vMerge w:val="restart"/>
          </w:tcPr>
          <w:p w14:paraId="08DCAD75" w14:textId="6AF19A9B" w:rsidR="008A4344" w:rsidRDefault="008A4344" w:rsidP="007E04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14F70758" w14:textId="148A83F1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3E18A64" w14:textId="20F46495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E870CD9" w14:textId="5AC36C2A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A4344" w14:paraId="58978B11" w14:textId="77777777" w:rsidTr="002C25E3">
        <w:tc>
          <w:tcPr>
            <w:tcW w:w="5624" w:type="dxa"/>
          </w:tcPr>
          <w:p w14:paraId="3A3E8383" w14:textId="00681501" w:rsidR="008A4344" w:rsidRPr="008A4344" w:rsidRDefault="008A4344" w:rsidP="008A4344">
            <w:pPr>
              <w:pStyle w:val="ListParagraph"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8A4344">
              <w:rPr>
                <w:bCs/>
                <w:sz w:val="24"/>
                <w:szCs w:val="24"/>
              </w:rPr>
              <w:t>Elevation (at least every 50ft) at the top of the wall at all horizontal and vertical break points</w:t>
            </w:r>
          </w:p>
        </w:tc>
        <w:tc>
          <w:tcPr>
            <w:tcW w:w="2183" w:type="dxa"/>
            <w:vMerge/>
          </w:tcPr>
          <w:p w14:paraId="0B47FBCE" w14:textId="77777777" w:rsidR="008A4344" w:rsidRDefault="008A4344" w:rsidP="007E04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6393BEB0" w14:textId="16195E67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36075043" w14:textId="66475268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19EEA83" w14:textId="59315A70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A4344" w14:paraId="31828331" w14:textId="77777777" w:rsidTr="002C25E3">
        <w:tc>
          <w:tcPr>
            <w:tcW w:w="5624" w:type="dxa"/>
          </w:tcPr>
          <w:p w14:paraId="50441152" w14:textId="17C8B182" w:rsidR="008A4344" w:rsidRPr="008A4344" w:rsidRDefault="008A4344" w:rsidP="008A4344">
            <w:pPr>
              <w:pStyle w:val="ListParagraph"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8A4344">
              <w:rPr>
                <w:bCs/>
                <w:sz w:val="24"/>
                <w:szCs w:val="24"/>
              </w:rPr>
              <w:t>All leveling pad steps</w:t>
            </w:r>
          </w:p>
        </w:tc>
        <w:tc>
          <w:tcPr>
            <w:tcW w:w="2183" w:type="dxa"/>
            <w:vMerge/>
          </w:tcPr>
          <w:p w14:paraId="5E5949BC" w14:textId="77777777" w:rsidR="008A4344" w:rsidRDefault="008A4344" w:rsidP="007E04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226E8E0F" w14:textId="556761CA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64CAA59" w14:textId="7A1F59D2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62FC417" w14:textId="11200D7A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="00530E71"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A4344" w14:paraId="46D3384B" w14:textId="77777777" w:rsidTr="002C25E3">
        <w:tc>
          <w:tcPr>
            <w:tcW w:w="5624" w:type="dxa"/>
          </w:tcPr>
          <w:p w14:paraId="21AA8D20" w14:textId="592604C9" w:rsidR="008A4344" w:rsidRPr="008A4344" w:rsidRDefault="008A4344" w:rsidP="008A4344">
            <w:pPr>
              <w:pStyle w:val="ListParagraph"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8A4344">
              <w:rPr>
                <w:bCs/>
                <w:sz w:val="24"/>
                <w:szCs w:val="24"/>
              </w:rPr>
              <w:t>Type of wall unit designation</w:t>
            </w:r>
          </w:p>
        </w:tc>
        <w:tc>
          <w:tcPr>
            <w:tcW w:w="2183" w:type="dxa"/>
            <w:vMerge/>
          </w:tcPr>
          <w:p w14:paraId="26F4DA7F" w14:textId="77777777" w:rsidR="008A4344" w:rsidRDefault="008A4344" w:rsidP="007E04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1A6EF3C2" w14:textId="0243CE48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D8A271B" w14:textId="7E4D49F6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80AF12E" w14:textId="761B7035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A4344" w14:paraId="62F50FEA" w14:textId="77777777" w:rsidTr="002C25E3">
        <w:tc>
          <w:tcPr>
            <w:tcW w:w="5624" w:type="dxa"/>
          </w:tcPr>
          <w:p w14:paraId="2D9F1415" w14:textId="0DBECD5F" w:rsidR="008A4344" w:rsidRPr="008A4344" w:rsidRDefault="008A4344" w:rsidP="008A4344">
            <w:pPr>
              <w:pStyle w:val="ListParagraph"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 w:rsidRPr="008A4344">
              <w:rPr>
                <w:bCs/>
                <w:sz w:val="24"/>
                <w:szCs w:val="24"/>
              </w:rPr>
              <w:t>Length of ground reinforcement</w:t>
            </w:r>
          </w:p>
        </w:tc>
        <w:tc>
          <w:tcPr>
            <w:tcW w:w="2183" w:type="dxa"/>
            <w:vMerge/>
          </w:tcPr>
          <w:p w14:paraId="4AD222A6" w14:textId="77777777" w:rsidR="008A4344" w:rsidRDefault="008A4344" w:rsidP="007E04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7A881CE8" w14:textId="15AC8C2E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2C9F1FB" w14:textId="178A7BFB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8551435" w14:textId="36C319A9" w:rsidR="008A4344" w:rsidRDefault="008A4344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E04E6" w14:paraId="77D4607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E6A65A7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6872F46" w14:textId="77777777" w:rsidR="007E04E6" w:rsidRDefault="007E04E6" w:rsidP="007E04E6">
            <w:pPr>
              <w:rPr>
                <w:bCs/>
                <w:sz w:val="24"/>
                <w:szCs w:val="24"/>
              </w:rPr>
            </w:pPr>
          </w:p>
          <w:p w14:paraId="60F4FF93" w14:textId="77777777" w:rsidR="007E04E6" w:rsidRDefault="007E04E6" w:rsidP="007E04E6">
            <w:pPr>
              <w:rPr>
                <w:bCs/>
                <w:sz w:val="24"/>
                <w:szCs w:val="24"/>
              </w:rPr>
            </w:pPr>
          </w:p>
          <w:p w14:paraId="2C2DE5C4" w14:textId="0B2D391F" w:rsidR="007E04E6" w:rsidRDefault="007E04E6" w:rsidP="007E04E6">
            <w:pPr>
              <w:rPr>
                <w:bCs/>
                <w:sz w:val="24"/>
                <w:szCs w:val="24"/>
              </w:rPr>
            </w:pPr>
          </w:p>
        </w:tc>
      </w:tr>
      <w:tr w:rsidR="007E04E6" w14:paraId="30DFC212" w14:textId="77777777" w:rsidTr="002C25E3">
        <w:tc>
          <w:tcPr>
            <w:tcW w:w="5624" w:type="dxa"/>
          </w:tcPr>
          <w:p w14:paraId="7EB3B907" w14:textId="77777777" w:rsidR="007E04E6" w:rsidRDefault="007E04E6" w:rsidP="007E04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7E04E6">
              <w:rPr>
                <w:bCs/>
                <w:sz w:val="24"/>
                <w:szCs w:val="24"/>
              </w:rPr>
              <w:t>Are general notes required for constructing the wall included?</w:t>
            </w:r>
          </w:p>
          <w:p w14:paraId="29850A39" w14:textId="63EFB9B1" w:rsidR="004D3276" w:rsidRPr="007E04E6" w:rsidRDefault="004D3276" w:rsidP="007E04E6">
            <w:pPr>
              <w:rPr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FE5FCA7" w14:textId="7BBF7301" w:rsidR="007E04E6" w:rsidRDefault="007E04E6" w:rsidP="007E04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4FF89C1B" w14:textId="77777777" w:rsidR="007E04E6" w:rsidRDefault="007E04E6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51A8B9A" w14:textId="7BB4539D" w:rsidR="007E04E6" w:rsidRDefault="007E04E6" w:rsidP="007E04E6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AAE2A1A" w14:textId="77777777" w:rsidR="007E04E6" w:rsidRDefault="007E04E6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66A7361" w14:textId="0F898B35" w:rsidR="007E04E6" w:rsidRDefault="007E04E6" w:rsidP="007E04E6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5D5D267" w14:textId="77777777" w:rsidR="007E04E6" w:rsidRDefault="007E04E6" w:rsidP="007E04E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CD9214F" w14:textId="7691E39C" w:rsidR="007E04E6" w:rsidRDefault="007E04E6" w:rsidP="007E04E6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E04E6" w14:paraId="53F9137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19521E8A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92F38C8" w14:textId="77777777" w:rsidR="007E04E6" w:rsidRDefault="007E04E6" w:rsidP="007E04E6">
            <w:pPr>
              <w:rPr>
                <w:bCs/>
                <w:sz w:val="24"/>
                <w:szCs w:val="24"/>
              </w:rPr>
            </w:pPr>
          </w:p>
          <w:p w14:paraId="77FACE4F" w14:textId="77777777" w:rsidR="00625A53" w:rsidRDefault="00625A53" w:rsidP="007E04E6">
            <w:pPr>
              <w:rPr>
                <w:bCs/>
                <w:sz w:val="24"/>
                <w:szCs w:val="24"/>
              </w:rPr>
            </w:pPr>
          </w:p>
          <w:p w14:paraId="61C1697F" w14:textId="43A21F8E" w:rsidR="007E04E6" w:rsidRDefault="007E04E6" w:rsidP="007E04E6">
            <w:pPr>
              <w:rPr>
                <w:bCs/>
                <w:sz w:val="24"/>
                <w:szCs w:val="24"/>
              </w:rPr>
            </w:pPr>
          </w:p>
        </w:tc>
      </w:tr>
      <w:tr w:rsidR="007E04E6" w14:paraId="757DAEEC" w14:textId="77777777" w:rsidTr="002C25E3">
        <w:tc>
          <w:tcPr>
            <w:tcW w:w="10615" w:type="dxa"/>
            <w:gridSpan w:val="5"/>
            <w:shd w:val="clear" w:color="auto" w:fill="002060"/>
          </w:tcPr>
          <w:p w14:paraId="47251AB0" w14:textId="3574D698" w:rsidR="007E04E6" w:rsidRDefault="007E04E6" w:rsidP="00C74DCC">
            <w:pPr>
              <w:pStyle w:val="Heading1"/>
              <w:ind w:left="0"/>
            </w:pPr>
            <w:bookmarkStart w:id="4" w:name="_II._LEVELING_PAD"/>
            <w:bookmarkEnd w:id="4"/>
            <w:r>
              <w:t>II. LEVELING PAD (EOR)</w:t>
            </w:r>
          </w:p>
        </w:tc>
      </w:tr>
      <w:tr w:rsidR="007E04E6" w14:paraId="49792195" w14:textId="77777777" w:rsidTr="002C25E3">
        <w:tc>
          <w:tcPr>
            <w:tcW w:w="5624" w:type="dxa"/>
            <w:shd w:val="clear" w:color="auto" w:fill="8DB3E2" w:themeFill="text2" w:themeFillTint="66"/>
          </w:tcPr>
          <w:p w14:paraId="71AC7D88" w14:textId="73ABB0CD" w:rsidR="007E04E6" w:rsidRDefault="007E04E6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0158B688" w14:textId="1CAAAA07" w:rsidR="007E04E6" w:rsidRDefault="007E04E6" w:rsidP="00A951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8DB3E2" w:themeFill="text2" w:themeFillTint="66"/>
          </w:tcPr>
          <w:p w14:paraId="435F3714" w14:textId="5A498444" w:rsidR="007E04E6" w:rsidRDefault="007E04E6" w:rsidP="00A951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8DB3E2" w:themeFill="text2" w:themeFillTint="66"/>
          </w:tcPr>
          <w:p w14:paraId="36D0D289" w14:textId="5164079C" w:rsidR="007E04E6" w:rsidRDefault="007E04E6" w:rsidP="00A951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8DB3E2" w:themeFill="text2" w:themeFillTint="66"/>
          </w:tcPr>
          <w:p w14:paraId="04298FAA" w14:textId="0584BC86" w:rsidR="007E04E6" w:rsidRDefault="007E04E6" w:rsidP="00A951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7E04E6" w14:paraId="560644AA" w14:textId="77777777" w:rsidTr="002C25E3">
        <w:tc>
          <w:tcPr>
            <w:tcW w:w="5624" w:type="dxa"/>
          </w:tcPr>
          <w:p w14:paraId="470A2D24" w14:textId="3DE28A37" w:rsidR="007E04E6" w:rsidRPr="00A951DD" w:rsidRDefault="00A951DD" w:rsidP="00A95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Are the leveling pad dimensions shown (width and thickness)? Generally</w:t>
            </w:r>
            <w:r w:rsidR="00B745D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745D6">
              <w:rPr>
                <w:bCs/>
                <w:sz w:val="24"/>
                <w:szCs w:val="24"/>
              </w:rPr>
              <w:t xml:space="preserve">dimensions are </w:t>
            </w:r>
            <w:r>
              <w:rPr>
                <w:bCs/>
                <w:sz w:val="24"/>
                <w:szCs w:val="24"/>
              </w:rPr>
              <w:t>1 ft wide and 6 in. thick</w:t>
            </w:r>
            <w:r w:rsidR="00B745D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14:paraId="6C729A03" w14:textId="29D8F258" w:rsidR="007E04E6" w:rsidRDefault="00A951DD" w:rsidP="00A951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053" w:type="dxa"/>
          </w:tcPr>
          <w:p w14:paraId="3252726A" w14:textId="77777777" w:rsidR="00A951DD" w:rsidRDefault="00A951DD" w:rsidP="00A951DD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38B606D" w14:textId="3FC637AB" w:rsidR="007E04E6" w:rsidRDefault="00A951DD" w:rsidP="00A951DD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51BEFBE" w14:textId="77777777" w:rsidR="00A951DD" w:rsidRDefault="00A951DD" w:rsidP="00A951DD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FEE87A" w14:textId="1FFC1770" w:rsidR="007E04E6" w:rsidRDefault="00A951DD" w:rsidP="00A951DD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B182AFD" w14:textId="77777777" w:rsidR="00A951DD" w:rsidRDefault="00A951DD" w:rsidP="00A951DD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29509D" w14:textId="3BC90D83" w:rsidR="007E04E6" w:rsidRDefault="00A951DD" w:rsidP="00A951DD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E3770" w14:paraId="1A6880FD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8986471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FCC632E" w14:textId="2F059D33" w:rsidR="006E3770" w:rsidRDefault="006E3770" w:rsidP="006E3770">
            <w:pPr>
              <w:rPr>
                <w:bCs/>
                <w:sz w:val="24"/>
                <w:szCs w:val="24"/>
              </w:rPr>
            </w:pPr>
          </w:p>
          <w:p w14:paraId="056C7DEE" w14:textId="77777777" w:rsidR="006E3770" w:rsidRDefault="006E3770" w:rsidP="006E3770">
            <w:pPr>
              <w:rPr>
                <w:bCs/>
                <w:sz w:val="24"/>
                <w:szCs w:val="24"/>
              </w:rPr>
            </w:pPr>
          </w:p>
          <w:p w14:paraId="15167A8F" w14:textId="77777777" w:rsidR="006E3770" w:rsidRDefault="006E3770" w:rsidP="00A951DD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951DD" w14:paraId="042C14A6" w14:textId="77777777" w:rsidTr="002C25E3">
        <w:tc>
          <w:tcPr>
            <w:tcW w:w="5624" w:type="dxa"/>
          </w:tcPr>
          <w:p w14:paraId="08187549" w14:textId="05C54644" w:rsidR="00A951DD" w:rsidRDefault="006E3770" w:rsidP="007E04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Does the leveling pad profile satisfy the minimum depth of embedment criteria?</w:t>
            </w:r>
          </w:p>
        </w:tc>
        <w:tc>
          <w:tcPr>
            <w:tcW w:w="2183" w:type="dxa"/>
          </w:tcPr>
          <w:p w14:paraId="2D583601" w14:textId="77D7DFEF" w:rsidR="00A951DD" w:rsidRDefault="00B65C95" w:rsidP="00B65C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731.03/Construction Plans</w:t>
            </w:r>
          </w:p>
        </w:tc>
        <w:tc>
          <w:tcPr>
            <w:tcW w:w="1053" w:type="dxa"/>
          </w:tcPr>
          <w:p w14:paraId="09080CF8" w14:textId="77777777" w:rsidR="006E3770" w:rsidRDefault="006E3770" w:rsidP="006E377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C1C9EF4" w14:textId="2E9DB208" w:rsidR="00A951DD" w:rsidRDefault="006E3770" w:rsidP="006E377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D781C03" w14:textId="77777777" w:rsidR="006E3770" w:rsidRDefault="006E3770" w:rsidP="006E377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10AC144" w14:textId="14E62DCF" w:rsidR="00A951DD" w:rsidRDefault="006E3770" w:rsidP="006E377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12F3B9E" w14:textId="77777777" w:rsidR="006E3770" w:rsidRDefault="006E3770" w:rsidP="006E377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4A54A9B" w14:textId="63D799AC" w:rsidR="00A951DD" w:rsidRDefault="006E3770" w:rsidP="006E3770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E3770" w14:paraId="0E48E806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B02E1AC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04BF697" w14:textId="77777777" w:rsidR="006E3770" w:rsidRDefault="006E3770" w:rsidP="007E04E6">
            <w:pPr>
              <w:rPr>
                <w:bCs/>
                <w:sz w:val="24"/>
                <w:szCs w:val="24"/>
              </w:rPr>
            </w:pPr>
          </w:p>
          <w:p w14:paraId="45F01042" w14:textId="77777777" w:rsidR="006E3770" w:rsidRDefault="006E3770" w:rsidP="007E04E6">
            <w:pPr>
              <w:rPr>
                <w:bCs/>
                <w:sz w:val="24"/>
                <w:szCs w:val="24"/>
              </w:rPr>
            </w:pPr>
          </w:p>
          <w:p w14:paraId="63AD66AD" w14:textId="6D3FDC37" w:rsidR="006E3770" w:rsidRDefault="006E3770" w:rsidP="007E04E6">
            <w:pPr>
              <w:rPr>
                <w:bCs/>
                <w:sz w:val="24"/>
                <w:szCs w:val="24"/>
              </w:rPr>
            </w:pPr>
          </w:p>
        </w:tc>
      </w:tr>
      <w:tr w:rsidR="00A951DD" w14:paraId="365592AA" w14:textId="77777777" w:rsidTr="002C25E3">
        <w:tc>
          <w:tcPr>
            <w:tcW w:w="5624" w:type="dxa"/>
          </w:tcPr>
          <w:p w14:paraId="1780EC91" w14:textId="3C37732D" w:rsidR="00A951DD" w:rsidRDefault="00B65C95" w:rsidP="007E04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Are leveling pad steps in 2.5-ft increments?</w:t>
            </w:r>
          </w:p>
        </w:tc>
        <w:tc>
          <w:tcPr>
            <w:tcW w:w="2183" w:type="dxa"/>
          </w:tcPr>
          <w:p w14:paraId="48003384" w14:textId="316542CF" w:rsidR="00A951DD" w:rsidRDefault="00B65C95" w:rsidP="00B65C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731.02</w:t>
            </w:r>
          </w:p>
        </w:tc>
        <w:tc>
          <w:tcPr>
            <w:tcW w:w="1053" w:type="dxa"/>
          </w:tcPr>
          <w:p w14:paraId="4AC53BAC" w14:textId="43537D53" w:rsidR="00A951DD" w:rsidRDefault="00B65C95" w:rsidP="00B65C95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B8F24D5" w14:textId="74FBB72F" w:rsidR="00A951DD" w:rsidRDefault="00B65C95" w:rsidP="00B65C95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D84AFB6" w14:textId="77AF84B3" w:rsidR="00A951DD" w:rsidRDefault="00B65C95" w:rsidP="00B65C95">
            <w:pPr>
              <w:jc w:val="center"/>
              <w:rPr>
                <w:bCs/>
                <w:sz w:val="24"/>
                <w:szCs w:val="24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A3968" w14:paraId="5FF92E3F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1D95E49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DDF3D1F" w14:textId="77777777" w:rsidR="004A3968" w:rsidRDefault="004A3968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D31A62C" w14:textId="77777777" w:rsidR="004A3968" w:rsidRDefault="004A3968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ADA3392" w14:textId="68389178" w:rsidR="004A3968" w:rsidRPr="00983803" w:rsidRDefault="004A3968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A3968" w14:paraId="25D2DD61" w14:textId="77777777" w:rsidTr="002C25E3">
        <w:tc>
          <w:tcPr>
            <w:tcW w:w="10615" w:type="dxa"/>
            <w:gridSpan w:val="5"/>
            <w:shd w:val="clear" w:color="auto" w:fill="002060"/>
          </w:tcPr>
          <w:p w14:paraId="17F4CFC1" w14:textId="4A7E11B1" w:rsidR="004A3968" w:rsidRPr="004A3968" w:rsidRDefault="004A3968" w:rsidP="00C74DCC">
            <w:pPr>
              <w:pStyle w:val="Heading1"/>
              <w:ind w:left="0"/>
              <w:rPr>
                <w:sz w:val="20"/>
                <w:szCs w:val="20"/>
                <w:shd w:val="clear" w:color="auto" w:fill="E6E6E6"/>
              </w:rPr>
            </w:pPr>
            <w:bookmarkStart w:id="5" w:name="_III._SPECIAL_WALL"/>
            <w:bookmarkEnd w:id="5"/>
            <w:r>
              <w:t>III. SPECIAL WALL DETAILS (EOR)</w:t>
            </w:r>
          </w:p>
        </w:tc>
      </w:tr>
      <w:tr w:rsidR="001B1263" w14:paraId="64C32E1A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125A9396" w14:textId="415C3AC5" w:rsidR="001B1263" w:rsidRDefault="001B1263" w:rsidP="001B1263">
            <w:pPr>
              <w:jc w:val="center"/>
              <w:rPr>
                <w:bCs/>
                <w:sz w:val="24"/>
                <w:szCs w:val="24"/>
              </w:rPr>
            </w:pPr>
            <w:bookmarkStart w:id="6" w:name="_Hlk59446238"/>
            <w:r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37DC9831" w14:textId="0F512ECC" w:rsidR="001B1263" w:rsidRDefault="001B1263" w:rsidP="00B65C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24C765B5" w14:textId="21900738" w:rsidR="001B1263" w:rsidRPr="001B1263" w:rsidRDefault="001B1263" w:rsidP="00B65C95">
            <w:pPr>
              <w:jc w:val="center"/>
              <w:rPr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1095A115" w14:textId="635046B2" w:rsidR="001B1263" w:rsidRPr="001B1263" w:rsidRDefault="001B1263" w:rsidP="00B65C95">
            <w:pPr>
              <w:jc w:val="center"/>
              <w:rPr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57514B50" w14:textId="3D94BD33" w:rsidR="001B1263" w:rsidRPr="001B1263" w:rsidRDefault="001B1263" w:rsidP="00B65C95">
            <w:pPr>
              <w:jc w:val="center"/>
              <w:rPr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bookmarkEnd w:id="6"/>
      <w:tr w:rsidR="004A3968" w14:paraId="430AC5DD" w14:textId="77777777" w:rsidTr="002C25E3">
        <w:tc>
          <w:tcPr>
            <w:tcW w:w="5624" w:type="dxa"/>
          </w:tcPr>
          <w:p w14:paraId="20A35F3C" w14:textId="76DB8704" w:rsidR="004A3968" w:rsidRPr="00DA1B4D" w:rsidRDefault="00DA1B4D" w:rsidP="00DA1B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1B1263">
              <w:rPr>
                <w:bCs/>
                <w:sz w:val="24"/>
                <w:szCs w:val="24"/>
              </w:rPr>
              <w:t xml:space="preserve"> Are p</w:t>
            </w:r>
            <w:r>
              <w:rPr>
                <w:bCs/>
                <w:sz w:val="24"/>
                <w:szCs w:val="24"/>
              </w:rPr>
              <w:t>anel details, including panel dimensions, all panel reinforcement, and location of ground reinforcement connection devices embedded in panel</w:t>
            </w:r>
            <w:r w:rsidR="001B1263">
              <w:rPr>
                <w:bCs/>
                <w:sz w:val="24"/>
                <w:szCs w:val="24"/>
              </w:rPr>
              <w:t xml:space="preserve"> shown and acceptable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183" w:type="dxa"/>
          </w:tcPr>
          <w:p w14:paraId="368951B8" w14:textId="6A8BD55B" w:rsidR="004A3968" w:rsidRDefault="001B1263" w:rsidP="00B65C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75F7FD1F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7985C27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D10E047" w14:textId="45B68EFD" w:rsidR="004A3968" w:rsidRPr="0098380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5C30120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BEFA021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B78D4DE" w14:textId="650F02E9" w:rsidR="004A3968" w:rsidRPr="0098380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9442124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858499E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8B10A9" w14:textId="05B83F12" w:rsidR="004A3968" w:rsidRPr="0098380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1B1263" w14:paraId="3926A390" w14:textId="77777777" w:rsidTr="002C25E3">
        <w:tc>
          <w:tcPr>
            <w:tcW w:w="10615" w:type="dxa"/>
            <w:gridSpan w:val="5"/>
            <w:shd w:val="clear" w:color="auto" w:fill="95B3D7" w:themeFill="accent1" w:themeFillTint="99"/>
          </w:tcPr>
          <w:p w14:paraId="77D858F3" w14:textId="77777777" w:rsidR="00214875" w:rsidRDefault="00214875" w:rsidP="0021487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E2C2CC9" w14:textId="6FBED576" w:rsidR="001B1263" w:rsidRDefault="001B1263" w:rsidP="00FB370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71003C9" w14:textId="77777777" w:rsidR="001B126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EB2CE8" w14:textId="3EDBD025" w:rsidR="001B1263" w:rsidRPr="00983803" w:rsidRDefault="001B1263" w:rsidP="00B65C9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1B1263" w14:paraId="6358071A" w14:textId="77777777" w:rsidTr="002C25E3">
        <w:tc>
          <w:tcPr>
            <w:tcW w:w="5624" w:type="dxa"/>
          </w:tcPr>
          <w:p w14:paraId="7822D8BB" w14:textId="3A53FAD6" w:rsidR="001B1263" w:rsidRPr="00051C4E" w:rsidRDefault="001B1263" w:rsidP="001B1263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lastRenderedPageBreak/>
              <w:t>2. Are details for constructing wall around drainage facilities, including outletting of internal drainage from MSE volume shown and acceptable?</w:t>
            </w:r>
          </w:p>
        </w:tc>
        <w:tc>
          <w:tcPr>
            <w:tcW w:w="2183" w:type="dxa"/>
          </w:tcPr>
          <w:p w14:paraId="6BE17F42" w14:textId="491B1029" w:rsidR="001B1263" w:rsidRDefault="001B1263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7E7E7719" w14:textId="77777777" w:rsidR="001B1263" w:rsidRDefault="001B126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573EB44" w14:textId="77777777" w:rsidR="001B1263" w:rsidRDefault="001B126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4DBF499" w14:textId="54ABFF74" w:rsidR="001B1263" w:rsidRPr="00983803" w:rsidRDefault="001B126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6AA2E6D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12527DE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5436188" w14:textId="79C40C9F" w:rsidR="001B1263" w:rsidRPr="00983803" w:rsidRDefault="001B126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707C490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E14B698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50170FA" w14:textId="400C974A" w:rsidR="001B1263" w:rsidRPr="00983803" w:rsidRDefault="001B126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46DB7" w14:paraId="6125B80F" w14:textId="77777777" w:rsidTr="002C25E3">
        <w:tc>
          <w:tcPr>
            <w:tcW w:w="10615" w:type="dxa"/>
            <w:gridSpan w:val="5"/>
            <w:shd w:val="clear" w:color="auto" w:fill="95B3D7" w:themeFill="accent1" w:themeFillTint="99"/>
          </w:tcPr>
          <w:p w14:paraId="4AECCFFC" w14:textId="1EF65216" w:rsidR="00846DB7" w:rsidRPr="00051C4E" w:rsidRDefault="00625A53" w:rsidP="00846DB7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7E7AAA6" w14:textId="2D8A73C1" w:rsidR="00846DB7" w:rsidRPr="00051C4E" w:rsidRDefault="00846DB7" w:rsidP="00846DB7">
            <w:pPr>
              <w:rPr>
                <w:bCs/>
                <w:sz w:val="24"/>
                <w:szCs w:val="24"/>
              </w:rPr>
            </w:pPr>
          </w:p>
          <w:p w14:paraId="33877799" w14:textId="77777777" w:rsidR="00846DB7" w:rsidRPr="00051C4E" w:rsidRDefault="00846DB7" w:rsidP="00846DB7">
            <w:pPr>
              <w:rPr>
                <w:bCs/>
                <w:sz w:val="24"/>
                <w:szCs w:val="24"/>
              </w:rPr>
            </w:pPr>
          </w:p>
          <w:p w14:paraId="02F3E1AF" w14:textId="77777777" w:rsidR="00846DB7" w:rsidRPr="00051C4E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1B1263" w14:paraId="7446D2EF" w14:textId="77777777" w:rsidTr="002C25E3">
        <w:tc>
          <w:tcPr>
            <w:tcW w:w="5624" w:type="dxa"/>
          </w:tcPr>
          <w:p w14:paraId="1867FE7B" w14:textId="759E5470" w:rsidR="001B1263" w:rsidRPr="00051C4E" w:rsidRDefault="00846DB7" w:rsidP="001B1263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>3. Are details of architectural treatment shown and acceptable?</w:t>
            </w:r>
          </w:p>
        </w:tc>
        <w:tc>
          <w:tcPr>
            <w:tcW w:w="2183" w:type="dxa"/>
          </w:tcPr>
          <w:p w14:paraId="689A64DC" w14:textId="406AFD84" w:rsidR="001B1263" w:rsidRDefault="00846DB7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55B5269E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61C4443" w14:textId="5ACF1713" w:rsidR="001B1263" w:rsidRPr="00983803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634F0C1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7366E1" w14:textId="219758C3" w:rsidR="001B1263" w:rsidRPr="00983803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1034752" w14:textId="77777777" w:rsidR="00846DB7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73E837B" w14:textId="7804F3A0" w:rsidR="001B1263" w:rsidRPr="00983803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46DB7" w14:paraId="7BE1B79E" w14:textId="77777777" w:rsidTr="002C25E3">
        <w:tc>
          <w:tcPr>
            <w:tcW w:w="10615" w:type="dxa"/>
            <w:gridSpan w:val="5"/>
            <w:shd w:val="clear" w:color="auto" w:fill="95B3D7" w:themeFill="accent1" w:themeFillTint="99"/>
          </w:tcPr>
          <w:p w14:paraId="27CA117E" w14:textId="77777777" w:rsidR="00625A53" w:rsidRPr="00051C4E" w:rsidRDefault="00625A53" w:rsidP="00625A53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537A1E8" w14:textId="77777777" w:rsidR="00846DB7" w:rsidRPr="00051C4E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681A441" w14:textId="26871BCB" w:rsidR="00846DB7" w:rsidRPr="00051C4E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8420DD8" w14:textId="77777777" w:rsidR="00846DB7" w:rsidRPr="00051C4E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E89146F" w14:textId="224B1C19" w:rsidR="00846DB7" w:rsidRPr="00051C4E" w:rsidRDefault="00846DB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1B1263" w14:paraId="285DA411" w14:textId="77777777" w:rsidTr="002C25E3">
        <w:tc>
          <w:tcPr>
            <w:tcW w:w="5624" w:type="dxa"/>
          </w:tcPr>
          <w:p w14:paraId="64D22109" w14:textId="61E16A76" w:rsidR="001B1263" w:rsidRPr="00051C4E" w:rsidRDefault="00193BA7" w:rsidP="001B1263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>4. Are details for the connections between the concrete panel and the ground reinforcement shown?</w:t>
            </w:r>
            <w:r w:rsidR="00712892" w:rsidRPr="00051C4E">
              <w:rPr>
                <w:bCs/>
                <w:sz w:val="24"/>
                <w:szCs w:val="24"/>
              </w:rPr>
              <w:t>as per INDOT Specs?</w:t>
            </w:r>
          </w:p>
          <w:p w14:paraId="1654D9A2" w14:textId="5BDA6125" w:rsidR="00193BA7" w:rsidRPr="00051C4E" w:rsidRDefault="00193BA7" w:rsidP="001B1263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>(Connections shall not be more than 30 in. apart vertically.)</w:t>
            </w:r>
          </w:p>
        </w:tc>
        <w:tc>
          <w:tcPr>
            <w:tcW w:w="2183" w:type="dxa"/>
          </w:tcPr>
          <w:p w14:paraId="502DDCE3" w14:textId="436ED7A1" w:rsidR="001B1263" w:rsidRDefault="00193BA7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731.04, 731.09</w:t>
            </w:r>
          </w:p>
        </w:tc>
        <w:tc>
          <w:tcPr>
            <w:tcW w:w="1053" w:type="dxa"/>
          </w:tcPr>
          <w:p w14:paraId="2FD7E374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2475603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4A5B6F7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7FE3C8" w14:textId="45BB7C8B" w:rsidR="001B1263" w:rsidRPr="00983803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84EBB51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5142D4E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7053B2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7523809" w14:textId="621ADBD5" w:rsidR="001B1263" w:rsidRPr="00983803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90F1F9B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D85B4D6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1BF80A2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83C9CF1" w14:textId="5D773880" w:rsidR="001B1263" w:rsidRPr="00983803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193BA7" w14:paraId="5D879DAE" w14:textId="77777777" w:rsidTr="002C25E3">
        <w:tc>
          <w:tcPr>
            <w:tcW w:w="10615" w:type="dxa"/>
            <w:gridSpan w:val="5"/>
            <w:shd w:val="clear" w:color="auto" w:fill="95B3D7" w:themeFill="accent1" w:themeFillTint="99"/>
          </w:tcPr>
          <w:p w14:paraId="786C3AF0" w14:textId="6B1E0A23" w:rsidR="00193BA7" w:rsidRDefault="00193BA7" w:rsidP="00193BA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A77D1C7" w14:textId="61B7C33D" w:rsidR="00193BA7" w:rsidRDefault="00193BA7" w:rsidP="00193BA7">
            <w:pPr>
              <w:rPr>
                <w:bCs/>
                <w:sz w:val="24"/>
                <w:szCs w:val="24"/>
              </w:rPr>
            </w:pPr>
          </w:p>
          <w:p w14:paraId="293A451C" w14:textId="77777777" w:rsidR="00193BA7" w:rsidRDefault="00193BA7" w:rsidP="00193BA7">
            <w:pPr>
              <w:rPr>
                <w:bCs/>
                <w:sz w:val="24"/>
                <w:szCs w:val="24"/>
              </w:rPr>
            </w:pPr>
          </w:p>
          <w:p w14:paraId="481FF549" w14:textId="77777777" w:rsidR="00193BA7" w:rsidRDefault="00193BA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979DA6" w14:textId="06FD8D3C" w:rsidR="008A4344" w:rsidRPr="00983803" w:rsidRDefault="008A434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8A4344" w14:paraId="476F5C9F" w14:textId="77777777" w:rsidTr="008A4344">
        <w:tc>
          <w:tcPr>
            <w:tcW w:w="5624" w:type="dxa"/>
          </w:tcPr>
          <w:p w14:paraId="3B6E4419" w14:textId="77777777" w:rsidR="008A4344" w:rsidRPr="00983803" w:rsidRDefault="008A4344" w:rsidP="00193BA7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5. Are any of the following present?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16D368FD" w14:textId="492F6CD0" w:rsidR="008A4344" w:rsidRPr="00983803" w:rsidRDefault="008A4344" w:rsidP="00193BA7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37E07" w14:paraId="3316449A" w14:textId="77777777" w:rsidTr="002C25E3">
        <w:tc>
          <w:tcPr>
            <w:tcW w:w="5624" w:type="dxa"/>
          </w:tcPr>
          <w:p w14:paraId="388A1342" w14:textId="04A8BA3E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="00637E07">
              <w:rPr>
                <w:bCs/>
                <w:sz w:val="24"/>
                <w:szCs w:val="24"/>
              </w:rPr>
              <w:t>pecial facing element if interfacing with other wall systems</w:t>
            </w:r>
          </w:p>
        </w:tc>
        <w:tc>
          <w:tcPr>
            <w:tcW w:w="2183" w:type="dxa"/>
            <w:vMerge w:val="restart"/>
          </w:tcPr>
          <w:p w14:paraId="241191C9" w14:textId="4378C288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62CC1874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129872" w14:textId="6B8EDD49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AB5AC8C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6F31BE" w14:textId="4AD2F960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43FA61A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1D4282E" w14:textId="46A93413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443ED0A9" w14:textId="77777777" w:rsidTr="002C25E3">
        <w:tc>
          <w:tcPr>
            <w:tcW w:w="5624" w:type="dxa"/>
          </w:tcPr>
          <w:p w14:paraId="31EB4A2E" w14:textId="32EF3FAD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="00637E07">
              <w:rPr>
                <w:bCs/>
                <w:sz w:val="24"/>
                <w:szCs w:val="24"/>
              </w:rPr>
              <w:t>lip joint(s) (e.g., at wing walls, differential settlement concerns, etc.)</w:t>
            </w:r>
          </w:p>
        </w:tc>
        <w:tc>
          <w:tcPr>
            <w:tcW w:w="2183" w:type="dxa"/>
            <w:vMerge/>
          </w:tcPr>
          <w:p w14:paraId="2A89A4D3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7A30F9A3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D84EB85" w14:textId="78D40E2E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3770846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F4C4859" w14:textId="43E5D707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DB60AC2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80620F" w14:textId="68855260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6C73DF91" w14:textId="77777777" w:rsidTr="002C25E3">
        <w:tc>
          <w:tcPr>
            <w:tcW w:w="5624" w:type="dxa"/>
          </w:tcPr>
          <w:p w14:paraId="5CD9C6E3" w14:textId="59785C8F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637E07">
              <w:rPr>
                <w:bCs/>
                <w:sz w:val="24"/>
                <w:szCs w:val="24"/>
              </w:rPr>
              <w:t>etailing at wall end(s)</w:t>
            </w:r>
          </w:p>
        </w:tc>
        <w:tc>
          <w:tcPr>
            <w:tcW w:w="2183" w:type="dxa"/>
            <w:vMerge/>
          </w:tcPr>
          <w:p w14:paraId="29AFEC3A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5D0626EA" w14:textId="24EF4F05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00FC18A" w14:textId="0BB74B03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7809F81" w14:textId="11C55D8D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52D3132F" w14:textId="77777777" w:rsidTr="002C25E3">
        <w:tc>
          <w:tcPr>
            <w:tcW w:w="5624" w:type="dxa"/>
          </w:tcPr>
          <w:p w14:paraId="48C44847" w14:textId="4C2DA2B6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="00637E07">
              <w:rPr>
                <w:bCs/>
                <w:sz w:val="24"/>
                <w:szCs w:val="24"/>
              </w:rPr>
              <w:t>einforcement connection to appurtenances (e.g., box inlets and large obstructions)</w:t>
            </w:r>
          </w:p>
        </w:tc>
        <w:tc>
          <w:tcPr>
            <w:tcW w:w="2183" w:type="dxa"/>
            <w:vMerge/>
          </w:tcPr>
          <w:p w14:paraId="2D15A136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251843A8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1D67128" w14:textId="2BC7A52C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EF0D907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BFCB86" w14:textId="2EE84020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F81E874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AEF8BCC" w14:textId="18C2AD60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3E1BC22D" w14:textId="77777777" w:rsidTr="002C25E3">
        <w:tc>
          <w:tcPr>
            <w:tcW w:w="5624" w:type="dxa"/>
          </w:tcPr>
          <w:p w14:paraId="725DE6CF" w14:textId="4AFE06FD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637E07">
              <w:rPr>
                <w:bCs/>
                <w:sz w:val="24"/>
                <w:szCs w:val="24"/>
              </w:rPr>
              <w:t>cute angles</w:t>
            </w:r>
          </w:p>
        </w:tc>
        <w:tc>
          <w:tcPr>
            <w:tcW w:w="2183" w:type="dxa"/>
            <w:vMerge/>
          </w:tcPr>
          <w:p w14:paraId="176C7C40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37E77034" w14:textId="5BBF8C98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4C84345" w14:textId="5E818141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1C999BD" w14:textId="294872E1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1B8C66B5" w14:textId="77777777" w:rsidTr="002C25E3">
        <w:tc>
          <w:tcPr>
            <w:tcW w:w="5624" w:type="dxa"/>
          </w:tcPr>
          <w:p w14:paraId="24FBAF23" w14:textId="69D4F6C9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="00637E07">
              <w:rPr>
                <w:bCs/>
                <w:sz w:val="24"/>
                <w:szCs w:val="24"/>
              </w:rPr>
              <w:t>on-standard coping</w:t>
            </w:r>
          </w:p>
        </w:tc>
        <w:tc>
          <w:tcPr>
            <w:tcW w:w="2183" w:type="dxa"/>
            <w:vMerge/>
          </w:tcPr>
          <w:p w14:paraId="667AA136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09878A1C" w14:textId="5B6BFA87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FCA0075" w14:textId="5876F03F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3804964" w14:textId="65EB8D9B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0C6756F6" w14:textId="77777777" w:rsidTr="002C25E3">
        <w:tc>
          <w:tcPr>
            <w:tcW w:w="5624" w:type="dxa"/>
          </w:tcPr>
          <w:p w14:paraId="206E3D73" w14:textId="2E224E9D" w:rsidR="00637E07" w:rsidRPr="00193BA7" w:rsidRDefault="00637E07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#8 coarse aggregate up to Q100 elevation, where applicable</w:t>
            </w:r>
          </w:p>
        </w:tc>
        <w:tc>
          <w:tcPr>
            <w:tcW w:w="2183" w:type="dxa"/>
            <w:vMerge/>
          </w:tcPr>
          <w:p w14:paraId="403815DB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1566DEC0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2AB4B6C" w14:textId="35BFAD44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3B55B03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0795868" w14:textId="267C2572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58B2891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417662" w14:textId="5F713856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2A38456F" w14:textId="77777777" w:rsidTr="002C25E3">
        <w:tc>
          <w:tcPr>
            <w:tcW w:w="5624" w:type="dxa"/>
          </w:tcPr>
          <w:p w14:paraId="5AD3BA23" w14:textId="2B69FD37" w:rsidR="00637E07" w:rsidRPr="00193BA7" w:rsidRDefault="008A4344" w:rsidP="00BA699F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="00637E07">
              <w:rPr>
                <w:bCs/>
                <w:sz w:val="24"/>
                <w:szCs w:val="24"/>
              </w:rPr>
              <w:t>orrectly reflected location of utilities in the are</w:t>
            </w:r>
            <w:r w:rsidR="008A190F">
              <w:rPr>
                <w:bCs/>
                <w:sz w:val="24"/>
                <w:szCs w:val="24"/>
              </w:rPr>
              <w:t>a</w:t>
            </w:r>
            <w:r w:rsidR="00637E07">
              <w:rPr>
                <w:bCs/>
                <w:sz w:val="24"/>
                <w:szCs w:val="24"/>
              </w:rPr>
              <w:t xml:space="preserve"> of the wall</w:t>
            </w:r>
          </w:p>
        </w:tc>
        <w:tc>
          <w:tcPr>
            <w:tcW w:w="2183" w:type="dxa"/>
            <w:vMerge/>
          </w:tcPr>
          <w:p w14:paraId="0798B340" w14:textId="77777777" w:rsidR="00637E07" w:rsidRDefault="00637E07" w:rsidP="001B12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11C726F0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8214C42" w14:textId="169FF6AE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CD6B3C9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07747B0" w14:textId="202D81BB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8854F74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B05D7E4" w14:textId="23BBD91F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37E07" w14:paraId="19CD0A0E" w14:textId="77777777" w:rsidTr="002C25E3">
        <w:tc>
          <w:tcPr>
            <w:tcW w:w="10615" w:type="dxa"/>
            <w:gridSpan w:val="5"/>
            <w:shd w:val="clear" w:color="auto" w:fill="95B3D7" w:themeFill="accent1" w:themeFillTint="99"/>
          </w:tcPr>
          <w:p w14:paraId="578CDB2C" w14:textId="77777777" w:rsidR="00637E07" w:rsidRDefault="00637E07" w:rsidP="00637E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879A015" w14:textId="7A7A6C68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59DDC19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7B0F381" w14:textId="77777777" w:rsidR="00637E07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2F41B6D" w14:textId="6CFF42C2" w:rsidR="00637E07" w:rsidRPr="00983803" w:rsidRDefault="00637E07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193BA7" w14:paraId="42075947" w14:textId="77777777" w:rsidTr="002C25E3">
        <w:tc>
          <w:tcPr>
            <w:tcW w:w="5624" w:type="dxa"/>
          </w:tcPr>
          <w:p w14:paraId="2DB76B37" w14:textId="1C2BFF62" w:rsidR="00193BA7" w:rsidRPr="004643D6" w:rsidRDefault="004643D6" w:rsidP="004643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="00581CB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Are structural frames (“yokes”) provided to navigate the bar mat soil reinforcements around vertical obstruction within the MSE backfill? (examples of vertical obstructions</w:t>
            </w:r>
            <w:r w:rsidR="00581CB6">
              <w:rPr>
                <w:bCs/>
                <w:sz w:val="24"/>
                <w:szCs w:val="24"/>
              </w:rPr>
              <w:t xml:space="preserve"> include piles, shafts, inlet structures, etc.)</w:t>
            </w:r>
          </w:p>
        </w:tc>
        <w:tc>
          <w:tcPr>
            <w:tcW w:w="2183" w:type="dxa"/>
          </w:tcPr>
          <w:p w14:paraId="7098D972" w14:textId="698400C7" w:rsidR="00193BA7" w:rsidRDefault="00581CB6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07242BE1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493BF29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DA233AC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2DADAA8" w14:textId="7319536B" w:rsidR="00193BA7" w:rsidRPr="00983803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20E0D6A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869E520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1E282CE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1033CC5" w14:textId="5187CD79" w:rsidR="00193BA7" w:rsidRPr="00983803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E80369A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E310F40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FFA8D0D" w14:textId="77777777" w:rsidR="00581CB6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43F0DF5" w14:textId="5B22C55E" w:rsidR="00193BA7" w:rsidRPr="00983803" w:rsidRDefault="00581CB6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5C4704" w14:paraId="3DF5B715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274B9A18" w14:textId="5E3BAEE4" w:rsidR="005C4704" w:rsidRDefault="005C4704" w:rsidP="005C47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2B14336" w14:textId="40A72DA2" w:rsidR="005C4704" w:rsidRDefault="005C4704" w:rsidP="005C4704">
            <w:pPr>
              <w:rPr>
                <w:bCs/>
                <w:sz w:val="24"/>
                <w:szCs w:val="24"/>
              </w:rPr>
            </w:pPr>
          </w:p>
          <w:p w14:paraId="688E84ED" w14:textId="77777777" w:rsidR="005C4704" w:rsidRDefault="005C4704" w:rsidP="005C4704">
            <w:pPr>
              <w:rPr>
                <w:bCs/>
                <w:sz w:val="24"/>
                <w:szCs w:val="24"/>
              </w:rPr>
            </w:pPr>
          </w:p>
          <w:p w14:paraId="52B3FE9D" w14:textId="77777777" w:rsidR="005C4704" w:rsidRDefault="005C4704" w:rsidP="005C4704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0B07E99" w14:textId="3D1E6921" w:rsidR="005C4704" w:rsidRPr="00983803" w:rsidRDefault="005C4704" w:rsidP="005C4704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193BA7" w14:paraId="5289C046" w14:textId="77777777" w:rsidTr="002C25E3">
        <w:tc>
          <w:tcPr>
            <w:tcW w:w="5624" w:type="dxa"/>
          </w:tcPr>
          <w:p w14:paraId="5E4930A7" w14:textId="7FB78DF1" w:rsidR="00193BA7" w:rsidRDefault="005C4704" w:rsidP="001B12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 If instrumentation specific to the MSE wall is required per contract unique special provision, then is it provided?</w:t>
            </w:r>
          </w:p>
        </w:tc>
        <w:tc>
          <w:tcPr>
            <w:tcW w:w="2183" w:type="dxa"/>
          </w:tcPr>
          <w:p w14:paraId="38DC4C89" w14:textId="5A570049" w:rsidR="00193BA7" w:rsidRDefault="00A25B92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USP</w:t>
            </w:r>
            <w:r w:rsidR="005C4704">
              <w:rPr>
                <w:bCs/>
                <w:sz w:val="24"/>
                <w:szCs w:val="24"/>
              </w:rPr>
              <w:t>/PGR</w:t>
            </w:r>
          </w:p>
        </w:tc>
        <w:tc>
          <w:tcPr>
            <w:tcW w:w="1053" w:type="dxa"/>
          </w:tcPr>
          <w:p w14:paraId="0CB31637" w14:textId="77777777" w:rsidR="005C4704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67103C0" w14:textId="550DC7B4" w:rsidR="00193BA7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95F95E6" w14:textId="77777777" w:rsidR="005C4704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8A9D0BD" w14:textId="4D67FCF1" w:rsidR="00193BA7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75FB562" w14:textId="77777777" w:rsidR="005C4704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5B9C364" w14:textId="5306650E" w:rsidR="00193BA7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5C4704" w14:paraId="3E616C5D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264D4AB" w14:textId="613F812E" w:rsidR="005C4704" w:rsidRDefault="005C4704" w:rsidP="005C47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C4BB27A" w14:textId="5F0ADA52" w:rsidR="005C4704" w:rsidRDefault="005C4704" w:rsidP="005C4704">
            <w:pPr>
              <w:rPr>
                <w:bCs/>
                <w:sz w:val="24"/>
                <w:szCs w:val="24"/>
              </w:rPr>
            </w:pPr>
          </w:p>
          <w:p w14:paraId="3E665A20" w14:textId="77777777" w:rsidR="005C4704" w:rsidRDefault="005C4704" w:rsidP="005C4704">
            <w:pPr>
              <w:rPr>
                <w:bCs/>
                <w:sz w:val="24"/>
                <w:szCs w:val="24"/>
              </w:rPr>
            </w:pPr>
          </w:p>
          <w:p w14:paraId="64B2E754" w14:textId="77777777" w:rsidR="005C4704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5C4704" w14:paraId="0C532577" w14:textId="77777777" w:rsidTr="002C25E3">
        <w:tc>
          <w:tcPr>
            <w:tcW w:w="5624" w:type="dxa"/>
          </w:tcPr>
          <w:p w14:paraId="43448427" w14:textId="0561A837" w:rsidR="005C4704" w:rsidRDefault="005C4704" w:rsidP="001B12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Is a 4 ft horizontal bench in front of the wall provided for slopes steeper than 4.0H:1.0V?</w:t>
            </w:r>
          </w:p>
        </w:tc>
        <w:tc>
          <w:tcPr>
            <w:tcW w:w="2183" w:type="dxa"/>
          </w:tcPr>
          <w:p w14:paraId="368E94C6" w14:textId="58819738" w:rsidR="005C4704" w:rsidRDefault="005C4704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7F092530" w14:textId="77777777" w:rsidR="005C4704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6EE4A25" w14:textId="6115090D" w:rsidR="005C4704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C6B064B" w14:textId="77777777" w:rsidR="005C4704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E9F3B97" w14:textId="1CE4B11A" w:rsidR="005C4704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F68FFF0" w14:textId="77777777" w:rsidR="005C4704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DBDFB01" w14:textId="00DD288B" w:rsidR="005C4704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5C4704" w14:paraId="134C712C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CFFC2F9" w14:textId="5AE7A6EB" w:rsidR="005C4704" w:rsidRDefault="005C4704" w:rsidP="005C47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3FB64C2" w14:textId="5E5522B8" w:rsidR="005C4704" w:rsidRDefault="005C4704" w:rsidP="005C4704">
            <w:pPr>
              <w:rPr>
                <w:bCs/>
                <w:sz w:val="24"/>
                <w:szCs w:val="24"/>
              </w:rPr>
            </w:pPr>
          </w:p>
          <w:p w14:paraId="0321C82F" w14:textId="77777777" w:rsidR="005C4704" w:rsidRDefault="005C4704" w:rsidP="005C4704">
            <w:pPr>
              <w:rPr>
                <w:bCs/>
                <w:sz w:val="24"/>
                <w:szCs w:val="24"/>
              </w:rPr>
            </w:pPr>
          </w:p>
          <w:p w14:paraId="69F26653" w14:textId="77777777" w:rsidR="005C4704" w:rsidRPr="00983803" w:rsidRDefault="005C470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5C4704" w14:paraId="5BD96B94" w14:textId="77777777" w:rsidTr="002C25E3">
        <w:tc>
          <w:tcPr>
            <w:tcW w:w="5624" w:type="dxa"/>
          </w:tcPr>
          <w:p w14:paraId="39F4B606" w14:textId="675CD6BF" w:rsidR="005C4704" w:rsidRDefault="005C4704" w:rsidP="001B12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  <w:r w:rsidR="00EF2F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Does the embedment and bench material match the structural backfill material used behind embedded panels of the wall?</w:t>
            </w:r>
          </w:p>
        </w:tc>
        <w:tc>
          <w:tcPr>
            <w:tcW w:w="2183" w:type="dxa"/>
          </w:tcPr>
          <w:p w14:paraId="7BF7D5EC" w14:textId="54B563E9" w:rsidR="005C4704" w:rsidRDefault="00EF2FFE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7C986D86" w14:textId="77777777" w:rsidR="00EF2FFE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DD6C574" w14:textId="37EF90F2" w:rsidR="005C4704" w:rsidRPr="00983803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FB5F8D1" w14:textId="77777777" w:rsidR="00EF2FFE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361E3C2" w14:textId="7EAEB72B" w:rsidR="005C4704" w:rsidRPr="00983803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7F553EB" w14:textId="77777777" w:rsidR="00EF2FFE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D6B639E" w14:textId="531717B5" w:rsidR="005C4704" w:rsidRPr="00983803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F2FFE" w14:paraId="79415099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269DF192" w14:textId="144923D7" w:rsidR="00EF2FFE" w:rsidRDefault="00EF2FFE" w:rsidP="00EF2FF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4F0B29D" w14:textId="31012420" w:rsidR="00EF2FFE" w:rsidRDefault="00EF2FFE" w:rsidP="00EF2FFE">
            <w:pPr>
              <w:rPr>
                <w:bCs/>
                <w:sz w:val="24"/>
                <w:szCs w:val="24"/>
              </w:rPr>
            </w:pPr>
          </w:p>
          <w:p w14:paraId="13D3B978" w14:textId="77777777" w:rsidR="00EF2FFE" w:rsidRDefault="00EF2FFE" w:rsidP="00EF2FFE">
            <w:pPr>
              <w:rPr>
                <w:bCs/>
                <w:sz w:val="24"/>
                <w:szCs w:val="24"/>
              </w:rPr>
            </w:pPr>
          </w:p>
          <w:p w14:paraId="0D1EFFA0" w14:textId="77777777" w:rsidR="00EF2FFE" w:rsidRPr="00983803" w:rsidRDefault="00EF2FFE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5C4704" w14:paraId="152BE44D" w14:textId="77777777" w:rsidTr="002C25E3">
        <w:tc>
          <w:tcPr>
            <w:tcW w:w="5624" w:type="dxa"/>
          </w:tcPr>
          <w:p w14:paraId="4624977D" w14:textId="5437C2CF" w:rsidR="005C4704" w:rsidRDefault="00EF2FFE" w:rsidP="001B12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 Is the granular material used for embedment and bench encased in accordance with 203.09?</w:t>
            </w:r>
          </w:p>
        </w:tc>
        <w:tc>
          <w:tcPr>
            <w:tcW w:w="2183" w:type="dxa"/>
          </w:tcPr>
          <w:p w14:paraId="04D47B7E" w14:textId="2259A41D" w:rsidR="005C4704" w:rsidRDefault="00EF2FFE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Spec </w:t>
            </w:r>
            <w:r w:rsidR="00003FAB">
              <w:rPr>
                <w:bCs/>
                <w:sz w:val="24"/>
                <w:szCs w:val="24"/>
              </w:rPr>
              <w:t xml:space="preserve">203.09, </w:t>
            </w:r>
            <w:r>
              <w:rPr>
                <w:bCs/>
                <w:sz w:val="24"/>
                <w:szCs w:val="24"/>
              </w:rPr>
              <w:t>731.03</w:t>
            </w:r>
          </w:p>
        </w:tc>
        <w:tc>
          <w:tcPr>
            <w:tcW w:w="1053" w:type="dxa"/>
          </w:tcPr>
          <w:p w14:paraId="3F033153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6924585" w14:textId="3BB8E3AD" w:rsidR="005C4704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6D8AC1B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81FABA" w14:textId="78880FF2" w:rsidR="005C4704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820AB81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97C6B44" w14:textId="114F3E96" w:rsidR="005C4704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4473" w14:paraId="511E409D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18974A4" w14:textId="214C9B9C" w:rsidR="00704473" w:rsidRDefault="00704473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2FA75F5" w14:textId="2D8BFA04" w:rsidR="00704473" w:rsidRDefault="00704473" w:rsidP="00704473">
            <w:pPr>
              <w:rPr>
                <w:bCs/>
                <w:sz w:val="24"/>
                <w:szCs w:val="24"/>
              </w:rPr>
            </w:pPr>
          </w:p>
          <w:p w14:paraId="6E034644" w14:textId="77777777" w:rsidR="00704473" w:rsidRDefault="00704473" w:rsidP="00704473">
            <w:pPr>
              <w:rPr>
                <w:bCs/>
                <w:sz w:val="24"/>
                <w:szCs w:val="24"/>
              </w:rPr>
            </w:pPr>
          </w:p>
          <w:p w14:paraId="0DECD118" w14:textId="77777777" w:rsidR="00704473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F2FFE" w14:paraId="0F502B46" w14:textId="77777777" w:rsidTr="002C25E3">
        <w:tc>
          <w:tcPr>
            <w:tcW w:w="5624" w:type="dxa"/>
          </w:tcPr>
          <w:p w14:paraId="367AAD6A" w14:textId="591CDB13" w:rsidR="00EF2FFE" w:rsidRDefault="00704473" w:rsidP="001B12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 Is the embedment and bench day-lighted and riprapped?</w:t>
            </w:r>
          </w:p>
        </w:tc>
        <w:tc>
          <w:tcPr>
            <w:tcW w:w="2183" w:type="dxa"/>
          </w:tcPr>
          <w:p w14:paraId="1B5B89F6" w14:textId="607F3439" w:rsidR="00EF2FFE" w:rsidRDefault="00704473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407C053E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1C85CAA" w14:textId="7297B15C" w:rsidR="00EF2FFE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58959BD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E97A560" w14:textId="70E1E7DF" w:rsidR="00EF2FFE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84C09A9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AB00F85" w14:textId="214467BA" w:rsidR="00EF2FFE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4473" w14:paraId="0F20902A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00F6B78" w14:textId="1A9ACCA3" w:rsidR="00704473" w:rsidRDefault="00704473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FA94E60" w14:textId="5D308573" w:rsidR="00704473" w:rsidRDefault="00704473" w:rsidP="00704473">
            <w:pPr>
              <w:rPr>
                <w:bCs/>
                <w:sz w:val="24"/>
                <w:szCs w:val="24"/>
              </w:rPr>
            </w:pPr>
          </w:p>
          <w:p w14:paraId="297C7F0B" w14:textId="77777777" w:rsidR="00704473" w:rsidRDefault="00704473" w:rsidP="00704473">
            <w:pPr>
              <w:rPr>
                <w:bCs/>
                <w:sz w:val="24"/>
                <w:szCs w:val="24"/>
              </w:rPr>
            </w:pPr>
          </w:p>
          <w:p w14:paraId="2365B013" w14:textId="77777777" w:rsidR="00704473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F2FFE" w14:paraId="74941150" w14:textId="77777777" w:rsidTr="002C25E3">
        <w:tc>
          <w:tcPr>
            <w:tcW w:w="5624" w:type="dxa"/>
          </w:tcPr>
          <w:p w14:paraId="1C3396F9" w14:textId="58366277" w:rsidR="00EF2FFE" w:rsidRDefault="00704473" w:rsidP="001B12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 Do facing units meet the project aesthetic criteria?</w:t>
            </w:r>
          </w:p>
        </w:tc>
        <w:tc>
          <w:tcPr>
            <w:tcW w:w="2183" w:type="dxa"/>
          </w:tcPr>
          <w:p w14:paraId="02339545" w14:textId="71488755" w:rsidR="00EF2FFE" w:rsidRDefault="00704473" w:rsidP="001B12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3FC6B41B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FF21E22" w14:textId="5003E074" w:rsidR="00EF2FFE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5C384BF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67ABC52" w14:textId="44F85436" w:rsidR="00EF2FFE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56A886E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D976896" w14:textId="38C840CB" w:rsidR="00EF2FFE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4473" w14:paraId="02717EE8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3EB6F3E" w14:textId="77777777" w:rsidR="00704473" w:rsidRDefault="00704473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3BAC065" w14:textId="77777777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73A346A" w14:textId="39B25EEE" w:rsidR="0070447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F0AB21" w14:textId="77777777" w:rsidR="008A4344" w:rsidRDefault="008A4344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983055D" w14:textId="1E73B02B" w:rsidR="00704473" w:rsidRPr="00983803" w:rsidRDefault="00704473" w:rsidP="001B126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704473" w14:paraId="1BB63D32" w14:textId="77777777" w:rsidTr="002C25E3">
        <w:tc>
          <w:tcPr>
            <w:tcW w:w="10615" w:type="dxa"/>
            <w:gridSpan w:val="5"/>
            <w:shd w:val="clear" w:color="auto" w:fill="002060"/>
          </w:tcPr>
          <w:p w14:paraId="277702E1" w14:textId="49FFA3C4" w:rsidR="00704473" w:rsidRPr="00983803" w:rsidRDefault="00704473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7" w:name="_IV._DRAINAGE_(EOR)"/>
            <w:bookmarkEnd w:id="7"/>
            <w:r>
              <w:t>IV. DRAINAGE (EOR)</w:t>
            </w:r>
          </w:p>
        </w:tc>
      </w:tr>
      <w:tr w:rsidR="00704473" w14:paraId="54EBE4B3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690EB75C" w14:textId="54C30AC5" w:rsidR="00704473" w:rsidRDefault="00704473" w:rsidP="00A97ECF">
            <w:pPr>
              <w:jc w:val="center"/>
              <w:rPr>
                <w:bCs/>
                <w:sz w:val="24"/>
                <w:szCs w:val="24"/>
              </w:rPr>
            </w:pPr>
            <w:bookmarkStart w:id="8" w:name="_Hlk59519310"/>
            <w:r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749D2A19" w14:textId="5980FD5C" w:rsidR="00704473" w:rsidRDefault="00704473" w:rsidP="007044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4C64ED94" w14:textId="44848B70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56FB2134" w14:textId="2BE61970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7B35AAF1" w14:textId="356A97AF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bookmarkEnd w:id="8"/>
      <w:tr w:rsidR="00704473" w14:paraId="3DA2BDCA" w14:textId="77777777" w:rsidTr="002C25E3">
        <w:tc>
          <w:tcPr>
            <w:tcW w:w="5624" w:type="dxa"/>
          </w:tcPr>
          <w:p w14:paraId="5103D4DE" w14:textId="60E6E21D" w:rsidR="00704473" w:rsidRPr="00704473" w:rsidRDefault="00704473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Are all vertical and horizontal joints covered with geotextile fabric on the backside of the wall facing units?</w:t>
            </w:r>
          </w:p>
        </w:tc>
        <w:tc>
          <w:tcPr>
            <w:tcW w:w="2183" w:type="dxa"/>
          </w:tcPr>
          <w:p w14:paraId="1B0A1D3F" w14:textId="50869D9D" w:rsidR="00704473" w:rsidRDefault="00704473" w:rsidP="007044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731.10</w:t>
            </w:r>
          </w:p>
        </w:tc>
        <w:tc>
          <w:tcPr>
            <w:tcW w:w="1053" w:type="dxa"/>
          </w:tcPr>
          <w:p w14:paraId="711BE4EB" w14:textId="77777777" w:rsidR="0070447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E10B022" w14:textId="7BD68E3E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5D15ABD" w14:textId="77777777" w:rsidR="0070447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141F5AD" w14:textId="562A0A13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883734E" w14:textId="77777777" w:rsidR="0070447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A7AA1ED" w14:textId="6B92C459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4473" w14:paraId="6A89BC1C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6C0D86F" w14:textId="0E0E64F2" w:rsidR="00704473" w:rsidRDefault="00704473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9433D9A" w14:textId="039F24CD" w:rsidR="00704473" w:rsidRDefault="00704473" w:rsidP="00704473">
            <w:pPr>
              <w:rPr>
                <w:bCs/>
                <w:sz w:val="24"/>
                <w:szCs w:val="24"/>
              </w:rPr>
            </w:pPr>
          </w:p>
          <w:p w14:paraId="0B537683" w14:textId="77777777" w:rsidR="00704473" w:rsidRDefault="00704473" w:rsidP="00704473">
            <w:pPr>
              <w:rPr>
                <w:bCs/>
                <w:sz w:val="24"/>
                <w:szCs w:val="24"/>
              </w:rPr>
            </w:pPr>
          </w:p>
          <w:p w14:paraId="32EDDED1" w14:textId="77777777" w:rsidR="00704473" w:rsidRPr="00983803" w:rsidRDefault="00704473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704473" w14:paraId="1C3EA7DF" w14:textId="77777777" w:rsidTr="002C25E3">
        <w:tc>
          <w:tcPr>
            <w:tcW w:w="5624" w:type="dxa"/>
          </w:tcPr>
          <w:p w14:paraId="043143C6" w14:textId="3E54E6F3" w:rsidR="00704473" w:rsidRDefault="00704473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0B270D">
              <w:rPr>
                <w:bCs/>
                <w:sz w:val="24"/>
                <w:szCs w:val="24"/>
              </w:rPr>
              <w:t xml:space="preserve"> Has drainage along the backcut been included?</w:t>
            </w:r>
          </w:p>
        </w:tc>
        <w:tc>
          <w:tcPr>
            <w:tcW w:w="2183" w:type="dxa"/>
          </w:tcPr>
          <w:p w14:paraId="7101B02F" w14:textId="0CC385A8" w:rsidR="00704473" w:rsidRDefault="000B270D" w:rsidP="007044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68D0F02F" w14:textId="33E4F6B9" w:rsidR="00704473" w:rsidRPr="00983803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329B37AE" w14:textId="71D9E834" w:rsidR="00704473" w:rsidRPr="00983803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7B3EAAD" w14:textId="4FADFA4B" w:rsidR="00704473" w:rsidRPr="00983803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B270D" w14:paraId="134603FB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6ACF327" w14:textId="636CDC07" w:rsidR="000B270D" w:rsidRDefault="000B270D" w:rsidP="000B27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241D53A" w14:textId="129E065D" w:rsidR="000B270D" w:rsidRDefault="000B270D" w:rsidP="000B270D">
            <w:pPr>
              <w:rPr>
                <w:bCs/>
                <w:sz w:val="24"/>
                <w:szCs w:val="24"/>
              </w:rPr>
            </w:pPr>
          </w:p>
          <w:p w14:paraId="5366CDAA" w14:textId="29ECCF39" w:rsidR="000B270D" w:rsidRDefault="000B270D" w:rsidP="000B270D">
            <w:pPr>
              <w:rPr>
                <w:bCs/>
                <w:sz w:val="24"/>
                <w:szCs w:val="24"/>
              </w:rPr>
            </w:pPr>
          </w:p>
          <w:p w14:paraId="39EEA53E" w14:textId="13F90393" w:rsidR="000B270D" w:rsidRPr="00983803" w:rsidRDefault="000B270D" w:rsidP="000B270D">
            <w:pPr>
              <w:tabs>
                <w:tab w:val="left" w:pos="1110"/>
              </w:tabs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704473" w14:paraId="02077AB2" w14:textId="77777777" w:rsidTr="002C25E3">
        <w:tc>
          <w:tcPr>
            <w:tcW w:w="5624" w:type="dxa"/>
          </w:tcPr>
          <w:p w14:paraId="218B8394" w14:textId="4A1AFB44" w:rsidR="00704473" w:rsidRDefault="000B270D" w:rsidP="007044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  <w:r w:rsidR="00A97B3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Is the water from subsurface drainage adequately led out of the wall system?</w:t>
            </w:r>
          </w:p>
          <w:p w14:paraId="2B2F74D8" w14:textId="276D2434" w:rsidR="000B270D" w:rsidRDefault="000B270D" w:rsidP="00704473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>Daylighted (preferred) or otherwise collected.</w:t>
            </w:r>
          </w:p>
        </w:tc>
        <w:tc>
          <w:tcPr>
            <w:tcW w:w="2183" w:type="dxa"/>
          </w:tcPr>
          <w:p w14:paraId="56A23D23" w14:textId="1B5A8752" w:rsidR="00704473" w:rsidRDefault="000B270D" w:rsidP="007044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6C9E5786" w14:textId="77777777" w:rsidR="000B270D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9104A2C" w14:textId="346A49CF" w:rsidR="00704473" w:rsidRPr="00983803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393670F" w14:textId="77777777" w:rsidR="000B270D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0FA4762" w14:textId="11909AE8" w:rsidR="00704473" w:rsidRPr="00983803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97DEC48" w14:textId="77777777" w:rsidR="000B270D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C916CCB" w14:textId="78E58DCD" w:rsidR="00704473" w:rsidRPr="00983803" w:rsidRDefault="000B270D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E36F4" w14:paraId="52C0752D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4927A1C" w14:textId="32637683" w:rsidR="00CE36F4" w:rsidRDefault="00CE36F4" w:rsidP="00CE36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CC660A0" w14:textId="51759637" w:rsidR="00CE36F4" w:rsidRDefault="00CE36F4" w:rsidP="00CE36F4">
            <w:pPr>
              <w:rPr>
                <w:bCs/>
                <w:sz w:val="24"/>
                <w:szCs w:val="24"/>
              </w:rPr>
            </w:pPr>
          </w:p>
          <w:p w14:paraId="2710AFBF" w14:textId="77777777" w:rsidR="00CE36F4" w:rsidRDefault="00CE36F4" w:rsidP="00CE36F4">
            <w:pPr>
              <w:rPr>
                <w:bCs/>
                <w:sz w:val="24"/>
                <w:szCs w:val="24"/>
              </w:rPr>
            </w:pPr>
          </w:p>
          <w:p w14:paraId="588DCB63" w14:textId="77777777" w:rsidR="00CE36F4" w:rsidRPr="00983803" w:rsidRDefault="00CE36F4" w:rsidP="00704473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CE36F4" w14:paraId="5AD0A482" w14:textId="77777777" w:rsidTr="002C25E3">
        <w:tc>
          <w:tcPr>
            <w:tcW w:w="10615" w:type="dxa"/>
            <w:gridSpan w:val="5"/>
            <w:shd w:val="clear" w:color="auto" w:fill="002060"/>
          </w:tcPr>
          <w:p w14:paraId="6C17742C" w14:textId="673E6F1F" w:rsidR="00CE36F4" w:rsidRPr="00983803" w:rsidRDefault="00CE36F4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9" w:name="_V._SOIL_REINFORCEMENT"/>
            <w:bookmarkEnd w:id="9"/>
            <w:r>
              <w:t>V. SOIL REINFORCEMENT (GEOTECHNICAL EOR)</w:t>
            </w:r>
          </w:p>
        </w:tc>
      </w:tr>
      <w:tr w:rsidR="00626C76" w14:paraId="799D7DEA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7A1C19F8" w14:textId="6B182388" w:rsidR="00626C76" w:rsidRDefault="00626C76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231D4A03" w14:textId="1817F9BE" w:rsidR="00626C76" w:rsidRDefault="00626C76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35AD25F0" w14:textId="6AD49FB3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4E9541A7" w14:textId="79FF8046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4F0478DC" w14:textId="59E8ED26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626C76" w14:paraId="3B060E66" w14:textId="77777777" w:rsidTr="002C25E3">
        <w:tc>
          <w:tcPr>
            <w:tcW w:w="5624" w:type="dxa"/>
          </w:tcPr>
          <w:p w14:paraId="071F8493" w14:textId="56B2CDCE" w:rsidR="00626C76" w:rsidRDefault="00626C76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B2385B">
              <w:rPr>
                <w:bCs/>
                <w:sz w:val="24"/>
                <w:szCs w:val="24"/>
              </w:rPr>
              <w:t xml:space="preserve">Do the calculations include </w:t>
            </w:r>
            <w:r w:rsidR="00B94A0B">
              <w:rPr>
                <w:bCs/>
                <w:sz w:val="24"/>
                <w:szCs w:val="24"/>
              </w:rPr>
              <w:t>a d</w:t>
            </w:r>
            <w:r w:rsidR="00B2385B">
              <w:rPr>
                <w:bCs/>
                <w:sz w:val="24"/>
                <w:szCs w:val="24"/>
              </w:rPr>
              <w:t xml:space="preserve">etermination </w:t>
            </w:r>
            <w:r>
              <w:rPr>
                <w:bCs/>
                <w:sz w:val="24"/>
                <w:szCs w:val="24"/>
              </w:rPr>
              <w:t xml:space="preserve">of </w:t>
            </w:r>
            <w:r w:rsidR="009C6EF8">
              <w:rPr>
                <w:bCs/>
                <w:sz w:val="24"/>
                <w:szCs w:val="24"/>
              </w:rPr>
              <w:t xml:space="preserve">the </w:t>
            </w:r>
            <w:r>
              <w:rPr>
                <w:bCs/>
                <w:sz w:val="24"/>
                <w:szCs w:val="24"/>
              </w:rPr>
              <w:t>phi angle for reinforced materials and retained materials?</w:t>
            </w:r>
          </w:p>
        </w:tc>
        <w:tc>
          <w:tcPr>
            <w:tcW w:w="2183" w:type="dxa"/>
          </w:tcPr>
          <w:p w14:paraId="5F2DBDB6" w14:textId="78C112F4" w:rsidR="00626C76" w:rsidRDefault="00626C76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53F5C675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8D3E5CD" w14:textId="3BAF6D02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3B310AA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423DEE2" w14:textId="16CB6374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0767106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F2A7638" w14:textId="57931416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26C76" w14:paraId="6DC1E264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BB62F3D" w14:textId="77777777" w:rsidR="00626C76" w:rsidRDefault="00626C76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8B2C7B9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BD2A269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A2D493" w14:textId="0DA4F188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26C76" w14:paraId="27A55A1C" w14:textId="77777777" w:rsidTr="002C25E3">
        <w:tc>
          <w:tcPr>
            <w:tcW w:w="5624" w:type="dxa"/>
          </w:tcPr>
          <w:p w14:paraId="17E3C73E" w14:textId="248E3726" w:rsidR="00626C76" w:rsidRPr="00051C4E" w:rsidRDefault="00626C76" w:rsidP="00626C76">
            <w:pPr>
              <w:rPr>
                <w:bCs/>
                <w:sz w:val="24"/>
                <w:szCs w:val="24"/>
              </w:rPr>
            </w:pPr>
            <w:r w:rsidRPr="00051C4E">
              <w:rPr>
                <w:bCs/>
                <w:sz w:val="24"/>
                <w:szCs w:val="24"/>
              </w:rPr>
              <w:t xml:space="preserve">2. </w:t>
            </w:r>
            <w:r w:rsidR="005E1159" w:rsidRPr="00051C4E">
              <w:rPr>
                <w:bCs/>
                <w:sz w:val="24"/>
                <w:szCs w:val="24"/>
              </w:rPr>
              <w:t xml:space="preserve">Do the calculations include a determination of the soil </w:t>
            </w:r>
            <w:r w:rsidRPr="00051C4E">
              <w:rPr>
                <w:bCs/>
                <w:sz w:val="24"/>
                <w:szCs w:val="24"/>
              </w:rPr>
              <w:t>reinforcement strength</w:t>
            </w:r>
            <w:r w:rsidR="005E1159" w:rsidRPr="00051C4E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183" w:type="dxa"/>
          </w:tcPr>
          <w:p w14:paraId="185F5511" w14:textId="76F0BA7C" w:rsidR="00626C76" w:rsidRDefault="00626C76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1C4F21DA" w14:textId="094C2534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2D27646" w14:textId="493BEF4B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F10193E" w14:textId="1B57DAF4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26C76" w14:paraId="72691D4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E4E0280" w14:textId="77777777" w:rsidR="00626C76" w:rsidRDefault="00626C76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EF88107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D26AD8B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F4F509" w14:textId="1E7AEEC5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26C76" w14:paraId="700D3F2A" w14:textId="77777777" w:rsidTr="002C25E3">
        <w:tc>
          <w:tcPr>
            <w:tcW w:w="5624" w:type="dxa"/>
          </w:tcPr>
          <w:p w14:paraId="2C428E96" w14:textId="235B2140" w:rsidR="00626C76" w:rsidRDefault="00626C76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Is the soil reinforcement specified to have the correct type and thickness of the corrosion protection as per the project specifications?</w:t>
            </w:r>
          </w:p>
        </w:tc>
        <w:tc>
          <w:tcPr>
            <w:tcW w:w="2183" w:type="dxa"/>
          </w:tcPr>
          <w:p w14:paraId="1064EE61" w14:textId="224DEA76" w:rsidR="00626C76" w:rsidRDefault="00626C76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731.03(c)</w:t>
            </w:r>
          </w:p>
        </w:tc>
        <w:tc>
          <w:tcPr>
            <w:tcW w:w="1053" w:type="dxa"/>
          </w:tcPr>
          <w:p w14:paraId="5419D09B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B19C992" w14:textId="63FF4C2A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B333DDF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756A0B4" w14:textId="7D64B2FB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9BA287E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602235" w14:textId="17D96310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26C76" w14:paraId="708A6557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218E5B6C" w14:textId="77777777" w:rsidR="00626C76" w:rsidRDefault="00626C76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7E6E51B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6BEC5B5" w14:textId="77777777" w:rsidR="00626C76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0F70BBF" w14:textId="0FF00A10" w:rsidR="00626C76" w:rsidRPr="00983803" w:rsidRDefault="00626C76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26C76" w14:paraId="2C9EACED" w14:textId="77777777" w:rsidTr="002C25E3">
        <w:tc>
          <w:tcPr>
            <w:tcW w:w="5624" w:type="dxa"/>
          </w:tcPr>
          <w:p w14:paraId="77988375" w14:textId="52C39A3C" w:rsidR="00626C76" w:rsidRDefault="00076E6C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Is the splay of strip reinforcements limited to no more than 15 degrees?</w:t>
            </w:r>
          </w:p>
        </w:tc>
        <w:tc>
          <w:tcPr>
            <w:tcW w:w="2183" w:type="dxa"/>
          </w:tcPr>
          <w:p w14:paraId="30F809D4" w14:textId="7AE4D598" w:rsidR="00626C76" w:rsidRDefault="00076E6C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0ECA429B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69DDA44" w14:textId="6DC3E237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CAB3C22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CB2AC8" w14:textId="0069FA12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0BB4A77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D3530D1" w14:textId="502EDC03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76E6C" w14:paraId="7B784619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CF95823" w14:textId="77777777" w:rsidR="00076E6C" w:rsidRDefault="00076E6C" w:rsidP="00076E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837ABFE" w14:textId="77777777" w:rsidR="00076E6C" w:rsidRDefault="00076E6C" w:rsidP="00076E6C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9E7D5BF" w14:textId="77777777" w:rsidR="00076E6C" w:rsidRDefault="00076E6C" w:rsidP="00076E6C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B7826E0" w14:textId="5ACDF2C8" w:rsidR="00076E6C" w:rsidRPr="00983803" w:rsidRDefault="00076E6C" w:rsidP="00076E6C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26C76" w14:paraId="46B88034" w14:textId="77777777" w:rsidTr="002C25E3">
        <w:tc>
          <w:tcPr>
            <w:tcW w:w="5624" w:type="dxa"/>
          </w:tcPr>
          <w:p w14:paraId="1C4361C2" w14:textId="47E25EA6" w:rsidR="00626C76" w:rsidRDefault="00076E6C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If strip reinforcements are splayed, has the tensile resistance of the splayed reinforcing been reduced by the cosine of the splay angle?</w:t>
            </w:r>
          </w:p>
        </w:tc>
        <w:tc>
          <w:tcPr>
            <w:tcW w:w="2183" w:type="dxa"/>
          </w:tcPr>
          <w:p w14:paraId="600A1FDF" w14:textId="7BF8E539" w:rsidR="00626C76" w:rsidRDefault="00076E6C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39D0EA67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F75AA64" w14:textId="6F841971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FB4EC5F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16AC3F" w14:textId="1EBD500E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52550DE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DAD8B5" w14:textId="3ADCD6B2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76E6C" w14:paraId="18F8D60B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0BD0F4D" w14:textId="77777777" w:rsidR="00076E6C" w:rsidRDefault="00076E6C" w:rsidP="00076E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9F609FA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3784455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429F716" w14:textId="2EE99EA7" w:rsidR="00076E6C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26C76" w14:paraId="314A13FB" w14:textId="77777777" w:rsidTr="002C25E3">
        <w:tc>
          <w:tcPr>
            <w:tcW w:w="5624" w:type="dxa"/>
          </w:tcPr>
          <w:p w14:paraId="7FC07BE2" w14:textId="4747BE00" w:rsidR="00626C76" w:rsidRDefault="00076E6C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="00A97B3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Is the vertical bend in metallic soil reinforcements within</w:t>
            </w:r>
            <w:r w:rsidR="00A97B3A">
              <w:rPr>
                <w:bCs/>
                <w:sz w:val="24"/>
                <w:szCs w:val="24"/>
              </w:rPr>
              <w:t xml:space="preserve"> the</w:t>
            </w:r>
            <w:r>
              <w:rPr>
                <w:bCs/>
                <w:sz w:val="24"/>
                <w:szCs w:val="24"/>
              </w:rPr>
              <w:t xml:space="preserve"> maximum limit of 15 degrees?</w:t>
            </w:r>
          </w:p>
        </w:tc>
        <w:tc>
          <w:tcPr>
            <w:tcW w:w="2183" w:type="dxa"/>
          </w:tcPr>
          <w:p w14:paraId="165D98EC" w14:textId="39AEA161" w:rsidR="00626C76" w:rsidRDefault="00076E6C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Shop Drawings</w:t>
            </w:r>
          </w:p>
        </w:tc>
        <w:tc>
          <w:tcPr>
            <w:tcW w:w="1053" w:type="dxa"/>
          </w:tcPr>
          <w:p w14:paraId="6F51B597" w14:textId="77777777" w:rsidR="00076E6C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FC0471D" w14:textId="4B1492D4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02586BC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E74F1E9" w14:textId="07ED92CD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83C372E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7715155" w14:textId="7AAE9FFA" w:rsidR="00626C76" w:rsidRPr="00983803" w:rsidRDefault="00076E6C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26E9F" w14:paraId="29F09722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6DAC8A4" w14:textId="52501484" w:rsidR="00A26E9F" w:rsidRDefault="00A26E9F" w:rsidP="00A26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52FFD18" w14:textId="7D0D6632" w:rsidR="00A26E9F" w:rsidRDefault="00A26E9F" w:rsidP="00A26E9F">
            <w:pPr>
              <w:rPr>
                <w:bCs/>
                <w:sz w:val="24"/>
                <w:szCs w:val="24"/>
              </w:rPr>
            </w:pPr>
          </w:p>
          <w:p w14:paraId="06167C43" w14:textId="77777777" w:rsidR="00A26E9F" w:rsidRDefault="00A26E9F" w:rsidP="00A26E9F">
            <w:pPr>
              <w:rPr>
                <w:bCs/>
                <w:sz w:val="24"/>
                <w:szCs w:val="24"/>
              </w:rPr>
            </w:pPr>
          </w:p>
          <w:p w14:paraId="6879F673" w14:textId="77777777" w:rsidR="00A26E9F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626C76" w14:paraId="57271CAF" w14:textId="77777777" w:rsidTr="002C25E3">
        <w:tc>
          <w:tcPr>
            <w:tcW w:w="5624" w:type="dxa"/>
          </w:tcPr>
          <w:p w14:paraId="74AC2427" w14:textId="7EE66213" w:rsidR="00626C76" w:rsidRDefault="00A26E9F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Are overlapping reinforcements separated vertically by at least 3 in. of soil? </w:t>
            </w:r>
          </w:p>
        </w:tc>
        <w:tc>
          <w:tcPr>
            <w:tcW w:w="2183" w:type="dxa"/>
          </w:tcPr>
          <w:p w14:paraId="0AF3DAEA" w14:textId="58A2ABB0" w:rsidR="00626C76" w:rsidRDefault="00A26E9F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Shop Drawings</w:t>
            </w:r>
          </w:p>
        </w:tc>
        <w:tc>
          <w:tcPr>
            <w:tcW w:w="1053" w:type="dxa"/>
          </w:tcPr>
          <w:p w14:paraId="1C7EBD51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8220877" w14:textId="4BE49D98" w:rsidR="00626C76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9B6738E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ABA5AE" w14:textId="453191E2" w:rsidR="00626C76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30163C7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FFFE5FE" w14:textId="077BCA02" w:rsidR="00626C76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26E9F" w14:paraId="1994B26F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7D96B69" w14:textId="77777777" w:rsidR="00A26E9F" w:rsidRDefault="00A26E9F" w:rsidP="00A26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854F776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0FB0965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AF14661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A5D550D" w14:textId="23FEA449" w:rsidR="00A97B3A" w:rsidRPr="00983803" w:rsidRDefault="00A97B3A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26E9F" w14:paraId="19B865C5" w14:textId="77777777" w:rsidTr="002C25E3">
        <w:tc>
          <w:tcPr>
            <w:tcW w:w="5624" w:type="dxa"/>
          </w:tcPr>
          <w:p w14:paraId="46425FC4" w14:textId="562116E2" w:rsidR="00A26E9F" w:rsidRDefault="00A26E9F" w:rsidP="00626C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8. Is the correct value of Reinforcement Pullout Resistance Factor (F*) specified?</w:t>
            </w:r>
          </w:p>
        </w:tc>
        <w:tc>
          <w:tcPr>
            <w:tcW w:w="2183" w:type="dxa"/>
          </w:tcPr>
          <w:p w14:paraId="7B60C15C" w14:textId="1B76F4F3" w:rsidR="00A26E9F" w:rsidRDefault="00A26E9F" w:rsidP="00626C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389818C2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9E6DA7C" w14:textId="3F4441AB" w:rsidR="00A26E9F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4561F66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858AED3" w14:textId="3DFAA9F0" w:rsidR="00A26E9F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E903865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D379E15" w14:textId="06FF6346" w:rsidR="00A26E9F" w:rsidRPr="00983803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26E9F" w14:paraId="1F7E9502" w14:textId="77777777" w:rsidTr="002C25E3">
        <w:trPr>
          <w:trHeight w:val="872"/>
        </w:trPr>
        <w:tc>
          <w:tcPr>
            <w:tcW w:w="10615" w:type="dxa"/>
            <w:gridSpan w:val="5"/>
            <w:shd w:val="clear" w:color="auto" w:fill="8DB3E2" w:themeFill="text2" w:themeFillTint="66"/>
          </w:tcPr>
          <w:p w14:paraId="258CA699" w14:textId="77777777" w:rsidR="00A26E9F" w:rsidRDefault="00A26E9F" w:rsidP="00A26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48DF843" w14:textId="77777777" w:rsidR="00A26E9F" w:rsidRDefault="00A26E9F" w:rsidP="00626C76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5A614F4" w14:textId="5579E626" w:rsidR="00A26E9F" w:rsidRPr="00983803" w:rsidRDefault="00A26E9F" w:rsidP="00A26E9F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26E9F" w14:paraId="7A70B23C" w14:textId="77777777" w:rsidTr="002C25E3">
        <w:tc>
          <w:tcPr>
            <w:tcW w:w="10615" w:type="dxa"/>
            <w:gridSpan w:val="5"/>
            <w:shd w:val="clear" w:color="auto" w:fill="002060"/>
          </w:tcPr>
          <w:p w14:paraId="5BF25340" w14:textId="71091643" w:rsidR="00A26E9F" w:rsidRPr="00983803" w:rsidRDefault="00A26E9F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10" w:name="_VI._SOIL_PROPERTIES"/>
            <w:bookmarkEnd w:id="10"/>
            <w:r>
              <w:t>VI. SOIL PROPERTIES (GEOTECHNICAL EOR)</w:t>
            </w:r>
          </w:p>
        </w:tc>
      </w:tr>
      <w:tr w:rsidR="00A26E9F" w14:paraId="137CAB5F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1950CFCC" w14:textId="23484FDF" w:rsidR="00A26E9F" w:rsidRDefault="00A26E9F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4C4080E7" w14:textId="282CE186" w:rsidR="00A26E9F" w:rsidRDefault="00A26E9F" w:rsidP="00A26E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619E0CCF" w14:textId="5CD49E68" w:rsidR="00A26E9F" w:rsidRPr="00983803" w:rsidRDefault="00A26E9F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075E5AD0" w14:textId="63CDD59E" w:rsidR="00A26E9F" w:rsidRPr="00983803" w:rsidRDefault="00A26E9F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49CE8978" w14:textId="6A89066E" w:rsidR="00A26E9F" w:rsidRPr="00983803" w:rsidRDefault="00A26E9F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8C69FA" w14:paraId="273096AE" w14:textId="77777777" w:rsidTr="00EE30A1">
        <w:tc>
          <w:tcPr>
            <w:tcW w:w="5624" w:type="dxa"/>
          </w:tcPr>
          <w:p w14:paraId="58C7DA09" w14:textId="77777777" w:rsidR="00265C29" w:rsidRDefault="00265C29" w:rsidP="008C69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Has the </w:t>
            </w:r>
            <w:r w:rsidRPr="009A42A7">
              <w:rPr>
                <w:b/>
                <w:sz w:val="24"/>
                <w:szCs w:val="24"/>
                <w:u w:val="single"/>
              </w:rPr>
              <w:t>r</w:t>
            </w:r>
            <w:r w:rsidRPr="008C69FA">
              <w:rPr>
                <w:b/>
                <w:sz w:val="24"/>
                <w:szCs w:val="24"/>
                <w:u w:val="single"/>
              </w:rPr>
              <w:t xml:space="preserve">einforced </w:t>
            </w:r>
            <w:r>
              <w:rPr>
                <w:b/>
                <w:sz w:val="24"/>
                <w:szCs w:val="24"/>
                <w:u w:val="single"/>
              </w:rPr>
              <w:t>f</w:t>
            </w:r>
            <w:r w:rsidRPr="008C69FA">
              <w:rPr>
                <w:b/>
                <w:sz w:val="24"/>
                <w:szCs w:val="24"/>
                <w:u w:val="single"/>
              </w:rPr>
              <w:t>ill</w:t>
            </w:r>
            <w:r>
              <w:rPr>
                <w:bCs/>
                <w:sz w:val="24"/>
                <w:szCs w:val="24"/>
              </w:rPr>
              <w:t xml:space="preserve"> been specified by the </w:t>
            </w:r>
          </w:p>
          <w:p w14:paraId="03B99C8C" w14:textId="77777777" w:rsidR="00265C29" w:rsidRDefault="00265C29" w:rsidP="008C69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vendor and is it in conformance with the project </w:t>
            </w:r>
          </w:p>
          <w:p w14:paraId="0D7E6A9F" w14:textId="0E7AE822" w:rsidR="00265C29" w:rsidRDefault="00EE30A1" w:rsidP="008C69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requirements?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19E5FD3C" w14:textId="1C2828F6" w:rsidR="008C69FA" w:rsidRPr="009A42A7" w:rsidRDefault="008C69FA" w:rsidP="008C69FA">
            <w:pPr>
              <w:rPr>
                <w:bCs/>
                <w:sz w:val="24"/>
                <w:szCs w:val="24"/>
              </w:rPr>
            </w:pPr>
          </w:p>
        </w:tc>
      </w:tr>
      <w:tr w:rsidR="008C69FA" w14:paraId="573027EE" w14:textId="77777777" w:rsidTr="002C25E3">
        <w:tc>
          <w:tcPr>
            <w:tcW w:w="5624" w:type="dxa"/>
          </w:tcPr>
          <w:p w14:paraId="265CABB1" w14:textId="4D09B7C0" w:rsidR="008C69FA" w:rsidRPr="008C69FA" w:rsidRDefault="008C69FA" w:rsidP="00BA699F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Type</w:t>
            </w:r>
          </w:p>
        </w:tc>
        <w:tc>
          <w:tcPr>
            <w:tcW w:w="2183" w:type="dxa"/>
            <w:vMerge w:val="restart"/>
          </w:tcPr>
          <w:p w14:paraId="4C33637E" w14:textId="6230C83D" w:rsidR="008C69FA" w:rsidRDefault="008C69FA" w:rsidP="00A26E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731.03, 731.04, PGR</w:t>
            </w:r>
          </w:p>
        </w:tc>
        <w:tc>
          <w:tcPr>
            <w:tcW w:w="1053" w:type="dxa"/>
          </w:tcPr>
          <w:p w14:paraId="6A7CA978" w14:textId="0A73B703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B7E527C" w14:textId="1440998D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82F3C7B" w14:textId="0D4F7730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C69FA" w14:paraId="10AB978F" w14:textId="77777777" w:rsidTr="002C25E3">
        <w:tc>
          <w:tcPr>
            <w:tcW w:w="5624" w:type="dxa"/>
          </w:tcPr>
          <w:p w14:paraId="5F1E0A38" w14:textId="767CECAD" w:rsidR="008C69FA" w:rsidRPr="008C69FA" w:rsidRDefault="008C69FA" w:rsidP="00BA699F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Unit Weight</w:t>
            </w:r>
          </w:p>
        </w:tc>
        <w:tc>
          <w:tcPr>
            <w:tcW w:w="2183" w:type="dxa"/>
            <w:vMerge/>
          </w:tcPr>
          <w:p w14:paraId="1E7AE1E9" w14:textId="77777777" w:rsidR="008C69FA" w:rsidRDefault="008C69FA" w:rsidP="00A26E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6B3959C5" w14:textId="3C9C326C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235C844" w14:textId="4F4725BC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450892F" w14:textId="777F8897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C69FA" w14:paraId="3DA091E2" w14:textId="77777777" w:rsidTr="002C25E3">
        <w:tc>
          <w:tcPr>
            <w:tcW w:w="5624" w:type="dxa"/>
          </w:tcPr>
          <w:p w14:paraId="28A14426" w14:textId="2060AD9C" w:rsidR="008C69FA" w:rsidRPr="008C69FA" w:rsidRDefault="008C69FA" w:rsidP="00BA699F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Friction Angle</w:t>
            </w:r>
          </w:p>
        </w:tc>
        <w:tc>
          <w:tcPr>
            <w:tcW w:w="2183" w:type="dxa"/>
            <w:vMerge/>
          </w:tcPr>
          <w:p w14:paraId="4DC025B8" w14:textId="77777777" w:rsidR="008C69FA" w:rsidRDefault="008C69FA" w:rsidP="00A26E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5F73DB5C" w14:textId="72A80D40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AB33840" w14:textId="34114EF4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881FBAA" w14:textId="170EC67A" w:rsidR="008C69FA" w:rsidRPr="00983803" w:rsidRDefault="008C69FA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C69FA" w14:paraId="48B92E1A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53CD850" w14:textId="77777777" w:rsidR="008C69FA" w:rsidRDefault="008C69FA" w:rsidP="008C69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5E5C6AF" w14:textId="77777777" w:rsidR="008C69FA" w:rsidRDefault="008C69FA" w:rsidP="008C69FA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FC61E92" w14:textId="77777777" w:rsidR="008C69FA" w:rsidRDefault="008C69FA" w:rsidP="008C69FA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B181BA7" w14:textId="77777777" w:rsidR="008C69FA" w:rsidRDefault="008C69FA" w:rsidP="008C69FA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559FFDA" w14:textId="1E8FBB7B" w:rsidR="008C69FA" w:rsidRPr="00983803" w:rsidRDefault="008C69FA" w:rsidP="008C69FA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0A1650" w14:paraId="0BB539D6" w14:textId="77777777" w:rsidTr="00D533FC">
        <w:tc>
          <w:tcPr>
            <w:tcW w:w="5624" w:type="dxa"/>
          </w:tcPr>
          <w:p w14:paraId="329F0D15" w14:textId="71E54FFF" w:rsidR="00D533FC" w:rsidRDefault="00D533FC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Has the </w:t>
            </w:r>
            <w:r w:rsidRPr="009A42A7">
              <w:rPr>
                <w:b/>
                <w:sz w:val="24"/>
                <w:szCs w:val="24"/>
                <w:u w:val="single"/>
              </w:rPr>
              <w:t>r</w:t>
            </w:r>
            <w:r w:rsidRPr="008C69FA">
              <w:rPr>
                <w:b/>
                <w:sz w:val="24"/>
                <w:szCs w:val="24"/>
                <w:u w:val="single"/>
              </w:rPr>
              <w:t>e</w:t>
            </w:r>
            <w:r>
              <w:rPr>
                <w:b/>
                <w:sz w:val="24"/>
                <w:szCs w:val="24"/>
                <w:u w:val="single"/>
              </w:rPr>
              <w:t>tained</w:t>
            </w:r>
            <w:r w:rsidRPr="008C69FA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f</w:t>
            </w:r>
            <w:r w:rsidRPr="008C69FA">
              <w:rPr>
                <w:b/>
                <w:sz w:val="24"/>
                <w:szCs w:val="24"/>
                <w:u w:val="single"/>
              </w:rPr>
              <w:t>ill</w:t>
            </w:r>
            <w:r>
              <w:rPr>
                <w:bCs/>
                <w:sz w:val="24"/>
                <w:szCs w:val="24"/>
              </w:rPr>
              <w:t xml:space="preserve"> been specified by the </w:t>
            </w:r>
          </w:p>
          <w:p w14:paraId="75519047" w14:textId="77777777" w:rsidR="00D533FC" w:rsidRDefault="00D533FC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vendor and is it in conformance with the project </w:t>
            </w:r>
          </w:p>
          <w:p w14:paraId="6A3787E0" w14:textId="618A4091" w:rsidR="00D533FC" w:rsidRDefault="00D533FC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requirements?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39C312CE" w14:textId="0FDBD56B" w:rsidR="000A1650" w:rsidRPr="009A42A7" w:rsidRDefault="000A1650" w:rsidP="000A1650">
            <w:pPr>
              <w:rPr>
                <w:bCs/>
                <w:sz w:val="24"/>
                <w:szCs w:val="24"/>
              </w:rPr>
            </w:pPr>
          </w:p>
        </w:tc>
      </w:tr>
      <w:tr w:rsidR="000A1650" w14:paraId="4C9E81EB" w14:textId="77777777" w:rsidTr="002C25E3">
        <w:tc>
          <w:tcPr>
            <w:tcW w:w="5624" w:type="dxa"/>
          </w:tcPr>
          <w:p w14:paraId="5B0388EA" w14:textId="73AF439F" w:rsidR="000A1650" w:rsidRPr="000A1650" w:rsidRDefault="000A1650" w:rsidP="00BA699F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Type</w:t>
            </w:r>
          </w:p>
        </w:tc>
        <w:tc>
          <w:tcPr>
            <w:tcW w:w="2183" w:type="dxa"/>
            <w:vMerge w:val="restart"/>
          </w:tcPr>
          <w:p w14:paraId="31A853AC" w14:textId="2D9B1A04" w:rsidR="000A1650" w:rsidRDefault="000A1650" w:rsidP="00A26E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731.03, 731.04, PGR</w:t>
            </w:r>
          </w:p>
        </w:tc>
        <w:tc>
          <w:tcPr>
            <w:tcW w:w="1053" w:type="dxa"/>
          </w:tcPr>
          <w:p w14:paraId="219EBF15" w14:textId="58E78EDF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2155B0C" w14:textId="4660F72C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852D411" w14:textId="10F73DFC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A1650" w14:paraId="29509104" w14:textId="77777777" w:rsidTr="002C25E3">
        <w:tc>
          <w:tcPr>
            <w:tcW w:w="5624" w:type="dxa"/>
          </w:tcPr>
          <w:p w14:paraId="005E13EA" w14:textId="6444808D" w:rsidR="000A1650" w:rsidRPr="000A1650" w:rsidRDefault="000A1650" w:rsidP="00BA699F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Unit Weight</w:t>
            </w:r>
          </w:p>
        </w:tc>
        <w:tc>
          <w:tcPr>
            <w:tcW w:w="2183" w:type="dxa"/>
            <w:vMerge/>
          </w:tcPr>
          <w:p w14:paraId="342E9634" w14:textId="77777777" w:rsidR="000A1650" w:rsidRDefault="000A1650" w:rsidP="00A26E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7A452A72" w14:textId="7811AEB5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A7A52AC" w14:textId="59683E81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1C262AE" w14:textId="0F32B24F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A1650" w14:paraId="72A4CD2E" w14:textId="77777777" w:rsidTr="002C25E3">
        <w:tc>
          <w:tcPr>
            <w:tcW w:w="5624" w:type="dxa"/>
          </w:tcPr>
          <w:p w14:paraId="6A79190E" w14:textId="49C69168" w:rsidR="000A1650" w:rsidRPr="000A1650" w:rsidRDefault="000A1650" w:rsidP="00BA699F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Friction Angle</w:t>
            </w:r>
          </w:p>
        </w:tc>
        <w:tc>
          <w:tcPr>
            <w:tcW w:w="2183" w:type="dxa"/>
            <w:vMerge/>
          </w:tcPr>
          <w:p w14:paraId="42C30E38" w14:textId="77777777" w:rsidR="000A1650" w:rsidRDefault="000A1650" w:rsidP="00A26E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500555E8" w14:textId="26EF3334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7BD7DC5" w14:textId="418C15B3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B8EDC43" w14:textId="36295CA1" w:rsidR="000A1650" w:rsidRPr="00983803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A1650" w14:paraId="5F732FA0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BE10A44" w14:textId="13539F95" w:rsidR="000A1650" w:rsidRDefault="000A1650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A1DD88C" w14:textId="360915ED" w:rsidR="000A1650" w:rsidRDefault="000A1650" w:rsidP="000A1650">
            <w:pPr>
              <w:rPr>
                <w:bCs/>
                <w:sz w:val="24"/>
                <w:szCs w:val="24"/>
              </w:rPr>
            </w:pPr>
          </w:p>
          <w:p w14:paraId="159AFF3D" w14:textId="77777777" w:rsidR="000A1650" w:rsidRDefault="000A1650" w:rsidP="000A1650">
            <w:pPr>
              <w:rPr>
                <w:bCs/>
                <w:sz w:val="24"/>
                <w:szCs w:val="24"/>
              </w:rPr>
            </w:pPr>
          </w:p>
          <w:p w14:paraId="79BF6D46" w14:textId="77777777" w:rsidR="000A1650" w:rsidRDefault="000A1650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E544757" w14:textId="77777777" w:rsidR="009829F9" w:rsidRDefault="009829F9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5288B41" w14:textId="3FD01F79" w:rsidR="009829F9" w:rsidRPr="00983803" w:rsidRDefault="009829F9" w:rsidP="00A26E9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0A1650" w14:paraId="734485E6" w14:textId="77777777" w:rsidTr="00D533FC">
        <w:tc>
          <w:tcPr>
            <w:tcW w:w="5624" w:type="dxa"/>
          </w:tcPr>
          <w:p w14:paraId="0EF34D8A" w14:textId="6379CEC8" w:rsidR="00D533FC" w:rsidRDefault="00D533FC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Has the </w:t>
            </w:r>
            <w:r w:rsidRPr="009A42A7">
              <w:rPr>
                <w:b/>
                <w:sz w:val="24"/>
                <w:szCs w:val="24"/>
                <w:u w:val="single"/>
              </w:rPr>
              <w:t>f</w:t>
            </w:r>
            <w:r>
              <w:rPr>
                <w:b/>
                <w:sz w:val="24"/>
                <w:szCs w:val="24"/>
                <w:u w:val="single"/>
              </w:rPr>
              <w:t>oundation soil</w:t>
            </w:r>
            <w:r>
              <w:rPr>
                <w:bCs/>
                <w:sz w:val="24"/>
                <w:szCs w:val="24"/>
              </w:rPr>
              <w:t xml:space="preserve"> been specified by the </w:t>
            </w:r>
          </w:p>
          <w:p w14:paraId="39067425" w14:textId="77777777" w:rsidR="00D533FC" w:rsidRDefault="00D533FC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vendor and is it in conformance with the project </w:t>
            </w:r>
          </w:p>
          <w:p w14:paraId="11420F80" w14:textId="60A6F1D2" w:rsidR="00D533FC" w:rsidRDefault="00D533FC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requirements?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05FA6D6C" w14:textId="7F97E2F2" w:rsidR="000A1650" w:rsidRPr="009A42A7" w:rsidRDefault="000A1650" w:rsidP="000A1650">
            <w:pPr>
              <w:rPr>
                <w:bCs/>
                <w:sz w:val="24"/>
                <w:szCs w:val="24"/>
              </w:rPr>
            </w:pPr>
          </w:p>
        </w:tc>
      </w:tr>
      <w:tr w:rsidR="000A1650" w14:paraId="1BCCA2C2" w14:textId="77777777" w:rsidTr="002C25E3">
        <w:tc>
          <w:tcPr>
            <w:tcW w:w="5624" w:type="dxa"/>
          </w:tcPr>
          <w:p w14:paraId="4FDCC0C3" w14:textId="00E25733" w:rsidR="000A1650" w:rsidRPr="000A1650" w:rsidRDefault="000A1650" w:rsidP="00BA699F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Type</w:t>
            </w:r>
          </w:p>
        </w:tc>
        <w:tc>
          <w:tcPr>
            <w:tcW w:w="2183" w:type="dxa"/>
            <w:vMerge w:val="restart"/>
          </w:tcPr>
          <w:p w14:paraId="62DBE0B0" w14:textId="221B85A8" w:rsidR="000A1650" w:rsidRDefault="000A1650" w:rsidP="000A16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731.04, PGR</w:t>
            </w:r>
          </w:p>
        </w:tc>
        <w:tc>
          <w:tcPr>
            <w:tcW w:w="1053" w:type="dxa"/>
          </w:tcPr>
          <w:p w14:paraId="2847B6B3" w14:textId="6FE2C0DD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238C70B" w14:textId="690DCFB9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738DEEB" w14:textId="51E6ECB5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A1650" w14:paraId="6223710A" w14:textId="77777777" w:rsidTr="002C25E3">
        <w:tc>
          <w:tcPr>
            <w:tcW w:w="5624" w:type="dxa"/>
          </w:tcPr>
          <w:p w14:paraId="2F5600EA" w14:textId="0637FB8C" w:rsidR="000A1650" w:rsidRPr="000A1650" w:rsidRDefault="000A1650" w:rsidP="00BA699F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Unit Weight</w:t>
            </w:r>
          </w:p>
        </w:tc>
        <w:tc>
          <w:tcPr>
            <w:tcW w:w="2183" w:type="dxa"/>
            <w:vMerge/>
          </w:tcPr>
          <w:p w14:paraId="116DE707" w14:textId="77777777" w:rsidR="000A1650" w:rsidRDefault="000A1650" w:rsidP="000A16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4044BF1A" w14:textId="2313C94D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8640DD5" w14:textId="491E57E1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1735F80" w14:textId="2C1E2277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A1650" w14:paraId="15F31A5D" w14:textId="77777777" w:rsidTr="002C25E3">
        <w:tc>
          <w:tcPr>
            <w:tcW w:w="5624" w:type="dxa"/>
          </w:tcPr>
          <w:p w14:paraId="6B672B49" w14:textId="285FDD38" w:rsidR="000A1650" w:rsidRPr="000A1650" w:rsidRDefault="000A1650" w:rsidP="00BA699F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Friction </w:t>
            </w:r>
            <w:r w:rsidRPr="00051C4E">
              <w:rPr>
                <w:bCs/>
                <w:sz w:val="24"/>
                <w:szCs w:val="24"/>
              </w:rPr>
              <w:t>Angle</w:t>
            </w:r>
            <w:r w:rsidR="009A42A7" w:rsidRPr="00051C4E">
              <w:rPr>
                <w:bCs/>
                <w:sz w:val="24"/>
                <w:szCs w:val="24"/>
              </w:rPr>
              <w:t xml:space="preserve"> or Cohesion</w:t>
            </w:r>
          </w:p>
        </w:tc>
        <w:tc>
          <w:tcPr>
            <w:tcW w:w="2183" w:type="dxa"/>
            <w:vMerge/>
          </w:tcPr>
          <w:p w14:paraId="6FF482D5" w14:textId="77777777" w:rsidR="000A1650" w:rsidRDefault="000A1650" w:rsidP="000A16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124C1433" w14:textId="1B1CECE6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BAFB4E2" w14:textId="3FB8F9D6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EBAF919" w14:textId="36556F1E" w:rsidR="000A1650" w:rsidRPr="00983803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A1650" w14:paraId="639E4B1C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1201FB6" w14:textId="77777777" w:rsidR="000A1650" w:rsidRDefault="000A1650" w:rsidP="000A16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6DEE9A9" w14:textId="77777777" w:rsidR="000A1650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F75A770" w14:textId="77777777" w:rsidR="000A1650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E0324E0" w14:textId="77777777" w:rsidR="000A1650" w:rsidRDefault="000A1650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E82DFC5" w14:textId="77777777" w:rsidR="009829F9" w:rsidRDefault="009829F9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217BFD" w14:textId="39AA8A27" w:rsidR="009829F9" w:rsidRPr="00983803" w:rsidRDefault="009829F9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0A1650" w14:paraId="17145EBD" w14:textId="77777777" w:rsidTr="002C25E3">
        <w:tc>
          <w:tcPr>
            <w:tcW w:w="5624" w:type="dxa"/>
          </w:tcPr>
          <w:p w14:paraId="218FFD62" w14:textId="77777777" w:rsidR="009A42A7" w:rsidRDefault="009A42A7" w:rsidP="009A42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4. Has the </w:t>
            </w:r>
            <w:r>
              <w:rPr>
                <w:b/>
                <w:sz w:val="24"/>
                <w:szCs w:val="24"/>
                <w:u w:val="single"/>
              </w:rPr>
              <w:t xml:space="preserve">soil compaction procedures and </w:t>
            </w:r>
          </w:p>
          <w:p w14:paraId="2BF85EE3" w14:textId="77777777" w:rsidR="009A42A7" w:rsidRDefault="009A42A7" w:rsidP="009A42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restrictions for reinforced fill and foundation </w:t>
            </w:r>
          </w:p>
          <w:p w14:paraId="68CB0BE9" w14:textId="5E0DA3A0" w:rsidR="000A1650" w:rsidRPr="009A42A7" w:rsidRDefault="009A42A7" w:rsidP="009A42A7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preparation</w:t>
            </w:r>
            <w:r>
              <w:rPr>
                <w:bCs/>
                <w:sz w:val="24"/>
                <w:szCs w:val="24"/>
              </w:rPr>
              <w:t xml:space="preserve"> been specified by the vendor and is it </w:t>
            </w:r>
            <w:r w:rsidRPr="009A42A7">
              <w:rPr>
                <w:bCs/>
                <w:sz w:val="24"/>
                <w:szCs w:val="24"/>
              </w:rPr>
              <w:t>in conformance with the project requirements?</w:t>
            </w:r>
          </w:p>
        </w:tc>
        <w:tc>
          <w:tcPr>
            <w:tcW w:w="2183" w:type="dxa"/>
          </w:tcPr>
          <w:p w14:paraId="5094E07B" w14:textId="4AB06312" w:rsidR="000A1650" w:rsidRDefault="009A42A7" w:rsidP="000A16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731.07, 731.11, PGR</w:t>
            </w:r>
          </w:p>
        </w:tc>
        <w:tc>
          <w:tcPr>
            <w:tcW w:w="1053" w:type="dxa"/>
          </w:tcPr>
          <w:p w14:paraId="4EB0A76F" w14:textId="77777777" w:rsidR="009A42A7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0A85985" w14:textId="77777777" w:rsidR="009A42A7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A74ABAB" w14:textId="6A141CF9" w:rsidR="000A1650" w:rsidRPr="00983803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63E33D9" w14:textId="77777777" w:rsidR="009A42A7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0FF839D" w14:textId="77777777" w:rsidR="009A42A7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8EAA8EB" w14:textId="3B57C3CE" w:rsidR="000A1650" w:rsidRPr="00983803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4597C4F" w14:textId="77777777" w:rsidR="009A42A7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CBFC387" w14:textId="77777777" w:rsidR="009A42A7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D5F2B7F" w14:textId="6802C155" w:rsidR="000A1650" w:rsidRPr="00983803" w:rsidRDefault="009A42A7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97ECF" w14:paraId="4FE22A99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105A2EC3" w14:textId="77777777" w:rsidR="00A97ECF" w:rsidRDefault="00A97ECF" w:rsidP="00A97EC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E1A3ADD" w14:textId="77777777" w:rsidR="00A97ECF" w:rsidRDefault="00A97ECF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7650CAD" w14:textId="77777777" w:rsidR="00A97ECF" w:rsidRDefault="00A97ECF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62F8778" w14:textId="794161AC" w:rsidR="00A97ECF" w:rsidRDefault="00A97ECF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4D0A6E" w14:textId="1295FD0C" w:rsidR="009829F9" w:rsidRDefault="009829F9" w:rsidP="000A165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D8828CD" w14:textId="0B91FBE5" w:rsidR="009829F9" w:rsidRDefault="009829F9" w:rsidP="00FB370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8E83912" w14:textId="2AA42516" w:rsidR="00A97ECF" w:rsidRPr="00983803" w:rsidRDefault="00A97ECF" w:rsidP="009829F9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97ECF" w14:paraId="47B637D6" w14:textId="77777777" w:rsidTr="002C25E3">
        <w:tc>
          <w:tcPr>
            <w:tcW w:w="10615" w:type="dxa"/>
            <w:gridSpan w:val="5"/>
            <w:shd w:val="clear" w:color="auto" w:fill="002060"/>
          </w:tcPr>
          <w:p w14:paraId="1978BB4D" w14:textId="5F2AFEFC" w:rsidR="00A97ECF" w:rsidRPr="00983803" w:rsidRDefault="00A97ECF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11" w:name="_VII._OTHER_MATERIALS"/>
            <w:bookmarkEnd w:id="11"/>
            <w:r>
              <w:lastRenderedPageBreak/>
              <w:t>VII. OTHER MATERIALS (GEOTECHNICAL EOR)</w:t>
            </w:r>
          </w:p>
        </w:tc>
      </w:tr>
      <w:tr w:rsidR="00A97ECF" w14:paraId="63691D07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57B401B7" w14:textId="1FF73116" w:rsidR="00A97ECF" w:rsidRPr="00A97ECF" w:rsidRDefault="00A97ECF" w:rsidP="00A97ECF">
            <w:pPr>
              <w:jc w:val="center"/>
              <w:rPr>
                <w:bCs/>
                <w:sz w:val="24"/>
                <w:szCs w:val="24"/>
              </w:rPr>
            </w:pPr>
            <w:r w:rsidRPr="00A97ECF"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2FB2AC89" w14:textId="6922CD37" w:rsidR="00A97ECF" w:rsidRDefault="00A97ECF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7491E28D" w14:textId="7727A7F8" w:rsidR="00A97ECF" w:rsidRPr="00983803" w:rsidRDefault="00A97ECF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1BAD32D0" w14:textId="4763D200" w:rsidR="00A97ECF" w:rsidRPr="00983803" w:rsidRDefault="00A97ECF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5E830524" w14:textId="5B7C1C0C" w:rsidR="00A97ECF" w:rsidRPr="00983803" w:rsidRDefault="00A97ECF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8A4344" w14:paraId="05073958" w14:textId="77777777" w:rsidTr="008A4344">
        <w:tc>
          <w:tcPr>
            <w:tcW w:w="5624" w:type="dxa"/>
          </w:tcPr>
          <w:p w14:paraId="7454ABB9" w14:textId="0A232144" w:rsidR="008A4344" w:rsidRDefault="008A4344" w:rsidP="00982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Have the following items been specified by the</w:t>
            </w:r>
          </w:p>
          <w:p w14:paraId="67977B76" w14:textId="29144CC0" w:rsidR="008A4344" w:rsidRDefault="008A4344" w:rsidP="009829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vendor and are they in conformance with the project requirements?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00778A74" w14:textId="0AD126B0" w:rsidR="008A4344" w:rsidRPr="009829F9" w:rsidRDefault="008A4344" w:rsidP="009829F9">
            <w:pPr>
              <w:rPr>
                <w:bCs/>
                <w:sz w:val="24"/>
                <w:szCs w:val="24"/>
              </w:rPr>
            </w:pPr>
          </w:p>
        </w:tc>
      </w:tr>
      <w:tr w:rsidR="00A97ECF" w14:paraId="13830C7B" w14:textId="77777777" w:rsidTr="002C25E3">
        <w:tc>
          <w:tcPr>
            <w:tcW w:w="5624" w:type="dxa"/>
          </w:tcPr>
          <w:p w14:paraId="00CBE71C" w14:textId="0440383E" w:rsidR="00A97ECF" w:rsidRPr="000A1650" w:rsidRDefault="009829F9" w:rsidP="00BA699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geotextile filter joint cover material</w:t>
            </w:r>
          </w:p>
        </w:tc>
        <w:tc>
          <w:tcPr>
            <w:tcW w:w="2183" w:type="dxa"/>
          </w:tcPr>
          <w:p w14:paraId="296DBBF8" w14:textId="2E6342BC" w:rsidR="00A97ECF" w:rsidRDefault="00F249E5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910.10</w:t>
            </w:r>
          </w:p>
        </w:tc>
        <w:tc>
          <w:tcPr>
            <w:tcW w:w="1053" w:type="dxa"/>
          </w:tcPr>
          <w:p w14:paraId="71D0E5AB" w14:textId="1338A53C" w:rsidR="00A97ECF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607CEE3" w14:textId="7F27ADA8" w:rsidR="00A97ECF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498C324" w14:textId="303E1572" w:rsidR="00A97ECF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97ECF" w14:paraId="1B2E5CB5" w14:textId="77777777" w:rsidTr="002C25E3">
        <w:tc>
          <w:tcPr>
            <w:tcW w:w="5624" w:type="dxa"/>
          </w:tcPr>
          <w:p w14:paraId="1BE04C3F" w14:textId="3B1AEB59" w:rsidR="00A97ECF" w:rsidRPr="000A1650" w:rsidRDefault="009829F9" w:rsidP="00BA699F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corrosion protection systems for soil reinforcement</w:t>
            </w:r>
          </w:p>
        </w:tc>
        <w:tc>
          <w:tcPr>
            <w:tcW w:w="2183" w:type="dxa"/>
          </w:tcPr>
          <w:p w14:paraId="06D9C71C" w14:textId="40640BCD" w:rsidR="00A97ECF" w:rsidRDefault="00F249E5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027C874D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BB835D1" w14:textId="451CF1FE" w:rsidR="00A97ECF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88AD408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F5790E" w14:textId="7E5F4945" w:rsidR="00A97ECF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1266861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831D7BE" w14:textId="70F4F9F7" w:rsidR="00A97ECF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F249E5" w14:paraId="554CD7E2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1FBCCFF9" w14:textId="77777777" w:rsidR="00F249E5" w:rsidRDefault="00F249E5" w:rsidP="00F249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F9927E8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621A458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D8A0406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EE5E9F2" w14:textId="53AA7652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829F9" w14:paraId="0781E615" w14:textId="77777777" w:rsidTr="002C25E3">
        <w:tc>
          <w:tcPr>
            <w:tcW w:w="5624" w:type="dxa"/>
          </w:tcPr>
          <w:p w14:paraId="6EE501E9" w14:textId="0B55B10C" w:rsidR="009829F9" w:rsidRPr="00F249E5" w:rsidRDefault="00F249E5" w:rsidP="00F249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Is the initial wall </w:t>
            </w:r>
            <w:r w:rsidRPr="00051C4E">
              <w:rPr>
                <w:bCs/>
                <w:sz w:val="24"/>
                <w:szCs w:val="24"/>
              </w:rPr>
              <w:t>batter</w:t>
            </w:r>
            <w:r>
              <w:rPr>
                <w:bCs/>
                <w:sz w:val="24"/>
                <w:szCs w:val="24"/>
              </w:rPr>
              <w:t xml:space="preserve"> during construction specified?</w:t>
            </w:r>
          </w:p>
        </w:tc>
        <w:tc>
          <w:tcPr>
            <w:tcW w:w="2183" w:type="dxa"/>
          </w:tcPr>
          <w:p w14:paraId="628735CA" w14:textId="2542864A" w:rsidR="009829F9" w:rsidRDefault="00F249E5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105435E4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82760D1" w14:textId="49B71959" w:rsidR="009829F9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6C7F6B9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9BA3B59" w14:textId="09A4150B" w:rsidR="009829F9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049DC58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8837DE8" w14:textId="70510C18" w:rsidR="009829F9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F249E5" w14:paraId="312ADCEE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8471922" w14:textId="77777777" w:rsidR="00F249E5" w:rsidRDefault="00F249E5" w:rsidP="00F249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24AAC41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BF0169F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D9FE144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7332BF9" w14:textId="64A08875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9829F9" w14:paraId="250A1DDA" w14:textId="77777777" w:rsidTr="002C25E3">
        <w:tc>
          <w:tcPr>
            <w:tcW w:w="5624" w:type="dxa"/>
          </w:tcPr>
          <w:p w14:paraId="7B6C273E" w14:textId="3DF7A0F6" w:rsidR="009829F9" w:rsidRPr="00F249E5" w:rsidRDefault="00F249E5" w:rsidP="00F249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Are the structure backfill (reinforced zone) dimensions shown?</w:t>
            </w:r>
          </w:p>
        </w:tc>
        <w:tc>
          <w:tcPr>
            <w:tcW w:w="2183" w:type="dxa"/>
          </w:tcPr>
          <w:p w14:paraId="7F2A81C9" w14:textId="668E07ED" w:rsidR="009829F9" w:rsidRDefault="00F249E5" w:rsidP="00A97E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731.04</w:t>
            </w:r>
          </w:p>
        </w:tc>
        <w:tc>
          <w:tcPr>
            <w:tcW w:w="1053" w:type="dxa"/>
          </w:tcPr>
          <w:p w14:paraId="141E7AA8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CC1FD6C" w14:textId="37A01A52" w:rsidR="009829F9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B69FCA5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923E662" w14:textId="705441B7" w:rsidR="009829F9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5F44140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4A28C0" w14:textId="5C0E26D3" w:rsidR="009829F9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F249E5" w14:paraId="3A7D401B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B382BAE" w14:textId="77777777" w:rsidR="00F249E5" w:rsidRDefault="00F249E5" w:rsidP="00F249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C6D328E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7E6A58E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77B2008" w14:textId="77777777" w:rsidR="00F249E5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731BF1B" w14:textId="0669E4CC" w:rsidR="00F249E5" w:rsidRPr="00983803" w:rsidRDefault="00F249E5" w:rsidP="00A97ECF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F249E5" w14:paraId="38EF5598" w14:textId="77777777" w:rsidTr="002C25E3">
        <w:tc>
          <w:tcPr>
            <w:tcW w:w="10615" w:type="dxa"/>
            <w:gridSpan w:val="5"/>
            <w:shd w:val="clear" w:color="auto" w:fill="002060"/>
          </w:tcPr>
          <w:p w14:paraId="709C582B" w14:textId="1967984A" w:rsidR="00F249E5" w:rsidRPr="00983803" w:rsidRDefault="00F249E5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12" w:name="_VIII._EXTERNAL_STABILITY"/>
            <w:bookmarkEnd w:id="12"/>
            <w:r>
              <w:t>VIII. EXTERNAL STABILITY (GEOTECHNICAL EOR)</w:t>
            </w:r>
          </w:p>
        </w:tc>
      </w:tr>
      <w:tr w:rsidR="00F249E5" w14:paraId="411980F9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5852670E" w14:textId="0C8BE921" w:rsidR="00F249E5" w:rsidRPr="00F249E5" w:rsidRDefault="00F249E5" w:rsidP="00F249E5">
            <w:pPr>
              <w:jc w:val="center"/>
              <w:rPr>
                <w:bCs/>
                <w:sz w:val="24"/>
                <w:szCs w:val="24"/>
              </w:rPr>
            </w:pPr>
            <w:r w:rsidRPr="00F249E5"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6C4857A1" w14:textId="6E7B4B23" w:rsidR="00F249E5" w:rsidRDefault="00F249E5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2E56A9A2" w14:textId="0AFE67BE" w:rsidR="00F249E5" w:rsidRPr="00983803" w:rsidRDefault="00F249E5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4DB6864A" w14:textId="5CDE9866" w:rsidR="00F249E5" w:rsidRPr="00983803" w:rsidRDefault="00F249E5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6E4AA7EF" w14:textId="6289599E" w:rsidR="00F249E5" w:rsidRPr="00983803" w:rsidRDefault="00F249E5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F249E5" w14:paraId="1C34E838" w14:textId="77777777" w:rsidTr="002C25E3">
        <w:tc>
          <w:tcPr>
            <w:tcW w:w="5624" w:type="dxa"/>
          </w:tcPr>
          <w:p w14:paraId="4378A21B" w14:textId="383652EF" w:rsidR="00F249E5" w:rsidRPr="005421E4" w:rsidRDefault="005421E4" w:rsidP="005421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Have all assumed soil parameters (cohesion, angle of internal friction, soil unit weight, and sliding friction coefficient) for retained, reinforced and foundation soils been listed?</w:t>
            </w:r>
          </w:p>
        </w:tc>
        <w:tc>
          <w:tcPr>
            <w:tcW w:w="2183" w:type="dxa"/>
          </w:tcPr>
          <w:p w14:paraId="05EFB7EF" w14:textId="78C540CC" w:rsidR="00F249E5" w:rsidRDefault="005421E4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</w:t>
            </w:r>
          </w:p>
        </w:tc>
        <w:tc>
          <w:tcPr>
            <w:tcW w:w="1053" w:type="dxa"/>
          </w:tcPr>
          <w:p w14:paraId="25305495" w14:textId="77777777" w:rsidR="005421E4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2A7973" w14:textId="77777777" w:rsidR="005421E4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870024C" w14:textId="4A29A84D" w:rsidR="00F249E5" w:rsidRPr="00983803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1FB0B4B" w14:textId="77777777" w:rsidR="005421E4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7B020AC" w14:textId="77777777" w:rsidR="005421E4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14F978" w14:textId="16ECDB92" w:rsidR="00F249E5" w:rsidRPr="00983803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1D3A3F8" w14:textId="77777777" w:rsidR="005421E4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8F9FB0" w14:textId="77777777" w:rsidR="005421E4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BB364F5" w14:textId="1F4621E9" w:rsidR="00F249E5" w:rsidRPr="00983803" w:rsidRDefault="005421E4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5421E4" w14:paraId="4032A896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A2FDC7A" w14:textId="77777777" w:rsidR="005421E4" w:rsidRDefault="005421E4" w:rsidP="005421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A4930C7" w14:textId="1B7DBEA7" w:rsidR="005421E4" w:rsidRDefault="005421E4" w:rsidP="005421E4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207D75F" w14:textId="77777777" w:rsidR="00074BBE" w:rsidRDefault="00074BBE" w:rsidP="005421E4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B62D1A0" w14:textId="77777777" w:rsidR="005421E4" w:rsidRDefault="005421E4" w:rsidP="005421E4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66D751C" w14:textId="24E11EAE" w:rsidR="005421E4" w:rsidRPr="00983803" w:rsidRDefault="005421E4" w:rsidP="005421E4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F249E5" w14:paraId="722DFB10" w14:textId="77777777" w:rsidTr="002C25E3">
        <w:tc>
          <w:tcPr>
            <w:tcW w:w="5624" w:type="dxa"/>
          </w:tcPr>
          <w:p w14:paraId="3C7B88C7" w14:textId="24BFA4FC" w:rsidR="00F249E5" w:rsidRPr="00E26B92" w:rsidRDefault="00E26B92" w:rsidP="00E26B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Are soil parameters consistent with those recommended in the geotechnical report/project specification?</w:t>
            </w:r>
          </w:p>
        </w:tc>
        <w:tc>
          <w:tcPr>
            <w:tcW w:w="2183" w:type="dxa"/>
          </w:tcPr>
          <w:p w14:paraId="6A3B1448" w14:textId="221D3AEF" w:rsidR="00F249E5" w:rsidRDefault="00E26B92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PGR/</w:t>
            </w:r>
            <w:r w:rsidR="003D3230">
              <w:rPr>
                <w:bCs/>
                <w:sz w:val="24"/>
                <w:szCs w:val="24"/>
              </w:rPr>
              <w:t>USP</w:t>
            </w:r>
          </w:p>
        </w:tc>
        <w:tc>
          <w:tcPr>
            <w:tcW w:w="1053" w:type="dxa"/>
          </w:tcPr>
          <w:p w14:paraId="278ADAFB" w14:textId="77777777" w:rsidR="00E26B92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785EDC3" w14:textId="7EFF69CD" w:rsidR="00F249E5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AB44E84" w14:textId="77777777" w:rsidR="00E26B92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7FF4959" w14:textId="3583D394" w:rsidR="00F249E5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0B1EADB" w14:textId="77777777" w:rsidR="00E26B92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7ADD0BF" w14:textId="6234DA91" w:rsidR="00F249E5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26B92" w14:paraId="33640857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DCF0916" w14:textId="1A9C7300" w:rsidR="00E26B92" w:rsidRDefault="00E26B92" w:rsidP="00E26B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EF490F3" w14:textId="0769C533" w:rsidR="00E26B92" w:rsidRDefault="00E26B92" w:rsidP="00E26B92">
            <w:pPr>
              <w:rPr>
                <w:bCs/>
                <w:sz w:val="24"/>
                <w:szCs w:val="24"/>
              </w:rPr>
            </w:pPr>
          </w:p>
          <w:p w14:paraId="407C98EE" w14:textId="41DE3506" w:rsidR="00E26B92" w:rsidRDefault="00E26B92" w:rsidP="00E26B92">
            <w:pPr>
              <w:rPr>
                <w:bCs/>
                <w:sz w:val="24"/>
                <w:szCs w:val="24"/>
              </w:rPr>
            </w:pPr>
          </w:p>
          <w:p w14:paraId="04A4F509" w14:textId="77777777" w:rsidR="00074BBE" w:rsidRDefault="00074BBE" w:rsidP="00E26B92">
            <w:pPr>
              <w:rPr>
                <w:bCs/>
                <w:sz w:val="24"/>
                <w:szCs w:val="24"/>
              </w:rPr>
            </w:pPr>
          </w:p>
          <w:p w14:paraId="30E09940" w14:textId="77777777" w:rsidR="00E26B92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F249E5" w14:paraId="508E74F9" w14:textId="77777777" w:rsidTr="002C25E3">
        <w:tc>
          <w:tcPr>
            <w:tcW w:w="5624" w:type="dxa"/>
          </w:tcPr>
          <w:p w14:paraId="6762BF0D" w14:textId="089FFD6C" w:rsidR="00F249E5" w:rsidRPr="00E26B92" w:rsidRDefault="00E26B92" w:rsidP="00E26B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Have the maximum factored bearing pressures been listed along the length of the wall?</w:t>
            </w:r>
          </w:p>
        </w:tc>
        <w:tc>
          <w:tcPr>
            <w:tcW w:w="2183" w:type="dxa"/>
          </w:tcPr>
          <w:p w14:paraId="52483328" w14:textId="1D4DA361" w:rsidR="00F249E5" w:rsidRDefault="00E26B92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</w:t>
            </w:r>
          </w:p>
        </w:tc>
        <w:tc>
          <w:tcPr>
            <w:tcW w:w="1053" w:type="dxa"/>
          </w:tcPr>
          <w:p w14:paraId="035A2EDD" w14:textId="77777777" w:rsidR="00E26B92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6DF72C7" w14:textId="6309A05E" w:rsidR="00F249E5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D6E4E79" w14:textId="77777777" w:rsidR="00E26B92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5430FB0" w14:textId="35C4794D" w:rsidR="00F249E5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A44C346" w14:textId="77777777" w:rsidR="00E26B92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8BDB325" w14:textId="1BC54715" w:rsidR="00F249E5" w:rsidRPr="00983803" w:rsidRDefault="00E26B9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74BBE" w14:paraId="68B4C99A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F5A23E7" w14:textId="40205DF7" w:rsidR="00074BBE" w:rsidRDefault="00074BBE" w:rsidP="00074B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4C1944A" w14:textId="0162A045" w:rsidR="00074BBE" w:rsidRDefault="00074BBE" w:rsidP="00074BBE">
            <w:pPr>
              <w:rPr>
                <w:bCs/>
                <w:sz w:val="24"/>
                <w:szCs w:val="24"/>
              </w:rPr>
            </w:pPr>
          </w:p>
          <w:p w14:paraId="1664CF53" w14:textId="4759032E" w:rsidR="00074BBE" w:rsidRDefault="00074BBE" w:rsidP="00074BBE">
            <w:pPr>
              <w:rPr>
                <w:bCs/>
                <w:sz w:val="24"/>
                <w:szCs w:val="24"/>
              </w:rPr>
            </w:pPr>
          </w:p>
          <w:p w14:paraId="3CDBDC4B" w14:textId="77777777" w:rsidR="00074BBE" w:rsidRDefault="00074BBE" w:rsidP="00074BBE">
            <w:pPr>
              <w:rPr>
                <w:bCs/>
                <w:sz w:val="24"/>
                <w:szCs w:val="24"/>
              </w:rPr>
            </w:pPr>
          </w:p>
          <w:p w14:paraId="0ABF51E1" w14:textId="77777777" w:rsidR="00074BBE" w:rsidRPr="00983803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26B92" w14:paraId="4FC7A3CC" w14:textId="77777777" w:rsidTr="002C25E3">
        <w:tc>
          <w:tcPr>
            <w:tcW w:w="5624" w:type="dxa"/>
          </w:tcPr>
          <w:p w14:paraId="5ABC3089" w14:textId="2545D911" w:rsidR="00E26B92" w:rsidRPr="00074BBE" w:rsidRDefault="00074BBE" w:rsidP="00074B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 Have all the loads been incorporated into the wall analysis and design? (e.g., traffic loads, seismic loads, foundations, sloping surcharge, broken-back surcharges, etc.)</w:t>
            </w:r>
          </w:p>
        </w:tc>
        <w:tc>
          <w:tcPr>
            <w:tcW w:w="2183" w:type="dxa"/>
          </w:tcPr>
          <w:p w14:paraId="143FCFAA" w14:textId="77777777" w:rsidR="00E26B92" w:rsidRDefault="00074BBE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731.03,</w:t>
            </w:r>
          </w:p>
          <w:p w14:paraId="009EF069" w14:textId="78340B7D" w:rsidR="00074BBE" w:rsidRDefault="00074BBE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51A3EF1F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E0A631C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C798A30" w14:textId="1919637D" w:rsidR="00E26B92" w:rsidRPr="00983803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C66D539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4B9FB35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DB74D6D" w14:textId="100ED97B" w:rsidR="00E26B92" w:rsidRPr="00983803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EC23729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626043F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C220286" w14:textId="2BCB025A" w:rsidR="00E26B92" w:rsidRPr="00983803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74BBE" w14:paraId="318F4ACA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DE2000D" w14:textId="77777777" w:rsidR="00074BBE" w:rsidRDefault="00074BBE" w:rsidP="00074B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3563563" w14:textId="59F1E1E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F743F8C" w14:textId="77777777" w:rsidR="00440582" w:rsidRDefault="0044058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CF6D82D" w14:textId="77777777" w:rsidR="00074BBE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192AE5" w14:textId="5D4AE317" w:rsidR="00074BBE" w:rsidRPr="00983803" w:rsidRDefault="00074BBE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26B92" w14:paraId="6C13F72A" w14:textId="77777777" w:rsidTr="002C25E3">
        <w:tc>
          <w:tcPr>
            <w:tcW w:w="5624" w:type="dxa"/>
          </w:tcPr>
          <w:p w14:paraId="58882770" w14:textId="5539EBBF" w:rsidR="00E26B92" w:rsidRPr="00074BBE" w:rsidRDefault="00074BBE" w:rsidP="00074B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Have all the critical sections along all walls been analyzed? (e.g., highest wall sections, sections where slopes above and below the walls are steepest, etc.)</w:t>
            </w:r>
          </w:p>
        </w:tc>
        <w:tc>
          <w:tcPr>
            <w:tcW w:w="2183" w:type="dxa"/>
          </w:tcPr>
          <w:p w14:paraId="0E0B5E39" w14:textId="77777777" w:rsidR="00E26B92" w:rsidRDefault="00074BBE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  <w:r w:rsidR="00AD1DA0">
              <w:rPr>
                <w:bCs/>
                <w:sz w:val="24"/>
                <w:szCs w:val="24"/>
              </w:rPr>
              <w:t>,</w:t>
            </w:r>
          </w:p>
          <w:p w14:paraId="7A5DE533" w14:textId="10809BF1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</w:t>
            </w:r>
          </w:p>
        </w:tc>
        <w:tc>
          <w:tcPr>
            <w:tcW w:w="1053" w:type="dxa"/>
          </w:tcPr>
          <w:p w14:paraId="7F74AAD8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1EA9599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F2EDCD8" w14:textId="39CB28D7" w:rsidR="00E26B92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4491839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9B8FDE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3DB4C78" w14:textId="63332190" w:rsidR="00E26B92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8D727EC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28FB559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F117720" w14:textId="61234EB7" w:rsidR="00E26B92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D1DA0" w14:paraId="05EBF4B7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109C1D1" w14:textId="77777777" w:rsidR="00AD1DA0" w:rsidRDefault="00AD1DA0" w:rsidP="00AD1D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DEDDFA8" w14:textId="19B6B58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15EC374" w14:textId="77777777" w:rsidR="00440582" w:rsidRDefault="00440582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B85DEF8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34FC2AB" w14:textId="39AA0B72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8A4344" w14:paraId="3B319489" w14:textId="77777777" w:rsidTr="008A4344">
        <w:tc>
          <w:tcPr>
            <w:tcW w:w="5624" w:type="dxa"/>
          </w:tcPr>
          <w:p w14:paraId="7692F00E" w14:textId="77777777" w:rsidR="008A4344" w:rsidRDefault="008A4344" w:rsidP="00AD1D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Are the static and seismic analyses adequate </w:t>
            </w:r>
          </w:p>
          <w:p w14:paraId="099C88B1" w14:textId="0B9E88AC" w:rsidR="008A4344" w:rsidRDefault="008A4344" w:rsidP="00AD1D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(as per performance requirements) for the following failure modes?</w:t>
            </w:r>
          </w:p>
        </w:tc>
        <w:tc>
          <w:tcPr>
            <w:tcW w:w="4991" w:type="dxa"/>
            <w:gridSpan w:val="4"/>
            <w:shd w:val="clear" w:color="auto" w:fill="002060"/>
          </w:tcPr>
          <w:p w14:paraId="557D18E9" w14:textId="5BEDE255" w:rsidR="008A4344" w:rsidRPr="00AD1DA0" w:rsidRDefault="008A4344" w:rsidP="00AD1DA0">
            <w:pPr>
              <w:rPr>
                <w:bCs/>
                <w:sz w:val="24"/>
                <w:szCs w:val="24"/>
              </w:rPr>
            </w:pPr>
          </w:p>
        </w:tc>
      </w:tr>
      <w:tr w:rsidR="00AD1DA0" w14:paraId="076C2677" w14:textId="77777777" w:rsidTr="002C25E3">
        <w:tc>
          <w:tcPr>
            <w:tcW w:w="5624" w:type="dxa"/>
          </w:tcPr>
          <w:p w14:paraId="34449B92" w14:textId="6FA4BB2D" w:rsidR="00AD1DA0" w:rsidRPr="000A1650" w:rsidRDefault="00AD1DA0" w:rsidP="00BA699F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sliding</w:t>
            </w:r>
          </w:p>
        </w:tc>
        <w:tc>
          <w:tcPr>
            <w:tcW w:w="2183" w:type="dxa"/>
            <w:vMerge w:val="restart"/>
          </w:tcPr>
          <w:p w14:paraId="52357649" w14:textId="77777777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731.03,</w:t>
            </w:r>
          </w:p>
          <w:p w14:paraId="4710F7D2" w14:textId="32F1F9A8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71000D93" w14:textId="6DDCFC79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A15BBE3" w14:textId="51CE9056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ED5B421" w14:textId="7C84201C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D1DA0" w14:paraId="61F6ED98" w14:textId="77777777" w:rsidTr="002C25E3">
        <w:tc>
          <w:tcPr>
            <w:tcW w:w="5624" w:type="dxa"/>
          </w:tcPr>
          <w:p w14:paraId="5E30E386" w14:textId="20DD22CD" w:rsidR="00AD1DA0" w:rsidRPr="000A1650" w:rsidRDefault="00AD1DA0" w:rsidP="00BA699F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eccentricity</w:t>
            </w:r>
          </w:p>
        </w:tc>
        <w:tc>
          <w:tcPr>
            <w:tcW w:w="2183" w:type="dxa"/>
            <w:vMerge/>
          </w:tcPr>
          <w:p w14:paraId="149580CC" w14:textId="77777777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467AC1EA" w14:textId="73D0CF73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E6E0380" w14:textId="2CB36398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D892902" w14:textId="79007896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D1DA0" w14:paraId="0D6D3B99" w14:textId="77777777" w:rsidTr="008A190F">
        <w:tc>
          <w:tcPr>
            <w:tcW w:w="5624" w:type="dxa"/>
          </w:tcPr>
          <w:p w14:paraId="3126D8EE" w14:textId="004A875D" w:rsidR="00AD1DA0" w:rsidRPr="000A1650" w:rsidRDefault="00AD1DA0" w:rsidP="00BA699F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bearing</w:t>
            </w:r>
          </w:p>
        </w:tc>
        <w:tc>
          <w:tcPr>
            <w:tcW w:w="2183" w:type="dxa"/>
            <w:vMerge/>
          </w:tcPr>
          <w:p w14:paraId="3A5CEC44" w14:textId="77777777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002060"/>
          </w:tcPr>
          <w:p w14:paraId="6CC645B6" w14:textId="77777777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D1DA0" w14:paraId="198FE1C6" w14:textId="77777777" w:rsidTr="002C25E3">
        <w:tc>
          <w:tcPr>
            <w:tcW w:w="5624" w:type="dxa"/>
          </w:tcPr>
          <w:p w14:paraId="7D8F7100" w14:textId="60C5C963" w:rsidR="00AD1DA0" w:rsidRPr="000A1650" w:rsidRDefault="00AD1DA0" w:rsidP="00BA699F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general bearing capacity</w:t>
            </w:r>
          </w:p>
        </w:tc>
        <w:tc>
          <w:tcPr>
            <w:tcW w:w="2183" w:type="dxa"/>
            <w:vMerge/>
          </w:tcPr>
          <w:p w14:paraId="02EF0989" w14:textId="77777777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274D7C0D" w14:textId="221EFF71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29CC9CD" w14:textId="1A3A49BA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3F6AE77" w14:textId="492B1679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D1DA0" w14:paraId="5D652AFE" w14:textId="77777777" w:rsidTr="002C25E3">
        <w:tc>
          <w:tcPr>
            <w:tcW w:w="5624" w:type="dxa"/>
          </w:tcPr>
          <w:p w14:paraId="47C80035" w14:textId="3332E010" w:rsidR="00AD1DA0" w:rsidRPr="000A1650" w:rsidRDefault="00AD1DA0" w:rsidP="00BA699F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local bearing capacity/lateral squeeze</w:t>
            </w:r>
          </w:p>
        </w:tc>
        <w:tc>
          <w:tcPr>
            <w:tcW w:w="2183" w:type="dxa"/>
            <w:vMerge/>
          </w:tcPr>
          <w:p w14:paraId="5EBCCD44" w14:textId="77777777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1EFC2A38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C1B85A5" w14:textId="709BAB01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B12FE5E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6E2B98D" w14:textId="4AEC6CB3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22BFFE0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F508F4" w14:textId="52B55934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D1DA0" w14:paraId="6BC0B8AA" w14:textId="77777777" w:rsidTr="002C25E3">
        <w:tc>
          <w:tcPr>
            <w:tcW w:w="5624" w:type="dxa"/>
          </w:tcPr>
          <w:p w14:paraId="1BEB74DC" w14:textId="5B2030E1" w:rsidR="00AD1DA0" w:rsidRPr="000A1650" w:rsidRDefault="00AD1DA0" w:rsidP="00BA699F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Is the factored bearing resistance greater than the maximum factored bearing pressure at all locations along the wall?</w:t>
            </w:r>
          </w:p>
        </w:tc>
        <w:tc>
          <w:tcPr>
            <w:tcW w:w="2183" w:type="dxa"/>
            <w:vMerge/>
          </w:tcPr>
          <w:p w14:paraId="32EEEC2C" w14:textId="77777777" w:rsidR="00AD1DA0" w:rsidRDefault="00AD1DA0" w:rsidP="00F2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5DCD9ABB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41A699F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E71C12" w14:textId="33B5E4E1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BD2E82C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2D3674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72C87F9" w14:textId="4521C271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133BC0B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865FF97" w14:textId="77777777" w:rsidR="00AD1DA0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694675" w14:textId="08C1A866" w:rsidR="00AD1DA0" w:rsidRPr="00983803" w:rsidRDefault="00AD1DA0" w:rsidP="00F249E5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D1DA0" w14:paraId="683230C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0BA83EE" w14:textId="77777777" w:rsidR="00AD1DA0" w:rsidRDefault="00AD1DA0" w:rsidP="00AD1D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E64336D" w14:textId="77777777" w:rsidR="00AD1DA0" w:rsidRDefault="00AD1DA0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E143495" w14:textId="6EB3546B" w:rsidR="00AD1DA0" w:rsidRPr="00983803" w:rsidRDefault="00AD1DA0" w:rsidP="00AD1DA0">
            <w:pPr>
              <w:tabs>
                <w:tab w:val="left" w:pos="1425"/>
              </w:tabs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D1DA0" w14:paraId="21E29683" w14:textId="77777777" w:rsidTr="002C25E3">
        <w:tc>
          <w:tcPr>
            <w:tcW w:w="5624" w:type="dxa"/>
          </w:tcPr>
          <w:p w14:paraId="28454ED6" w14:textId="228D0E72" w:rsidR="00AD1DA0" w:rsidRPr="00AD1DA0" w:rsidRDefault="00AD1DA0" w:rsidP="00AD1D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 Has total settlement analysis been performed?</w:t>
            </w:r>
          </w:p>
        </w:tc>
        <w:tc>
          <w:tcPr>
            <w:tcW w:w="2183" w:type="dxa"/>
          </w:tcPr>
          <w:p w14:paraId="05EE2E54" w14:textId="6D3E32AD" w:rsidR="00AD1DA0" w:rsidRDefault="00AD1DA0" w:rsidP="00AD1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1D74040A" w14:textId="22D134B8" w:rsidR="00AD1DA0" w:rsidRPr="00983803" w:rsidRDefault="00305340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6CBBDF7" w14:textId="4EE03A81" w:rsidR="00AD1DA0" w:rsidRPr="00983803" w:rsidRDefault="00305340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1436766" w14:textId="0B314188" w:rsidR="00AD1DA0" w:rsidRPr="00983803" w:rsidRDefault="00305340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305340" w14:paraId="6542CBBC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E054488" w14:textId="77777777" w:rsidR="00305340" w:rsidRDefault="00305340" w:rsidP="0030534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A32082A" w14:textId="77777777" w:rsidR="00305340" w:rsidRDefault="00305340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A63E485" w14:textId="4C7017F6" w:rsidR="00305340" w:rsidRPr="00983803" w:rsidRDefault="00305340" w:rsidP="00FB370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D1DA0" w14:paraId="23029238" w14:textId="77777777" w:rsidTr="002C25E3">
        <w:tc>
          <w:tcPr>
            <w:tcW w:w="5624" w:type="dxa"/>
          </w:tcPr>
          <w:p w14:paraId="0C41F00C" w14:textId="204692F0" w:rsidR="00AD1DA0" w:rsidRPr="00305340" w:rsidRDefault="00305340" w:rsidP="0030534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Has differential settlement analysis been performed?</w:t>
            </w:r>
          </w:p>
        </w:tc>
        <w:tc>
          <w:tcPr>
            <w:tcW w:w="2183" w:type="dxa"/>
          </w:tcPr>
          <w:p w14:paraId="58A2C351" w14:textId="27EDCD73" w:rsidR="00AD1DA0" w:rsidRDefault="00305340" w:rsidP="00AD1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00D86244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72BD4C9" w14:textId="63CB1458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2A3638D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78F2578" w14:textId="083E8C92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4D9059D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99D4F92" w14:textId="312F0B80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40582" w14:paraId="74CC5C2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F3A064F" w14:textId="4010AF19" w:rsid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B1A3BB1" w14:textId="1870E326" w:rsidR="00440582" w:rsidRDefault="00440582" w:rsidP="00440582">
            <w:pPr>
              <w:rPr>
                <w:bCs/>
                <w:sz w:val="24"/>
                <w:szCs w:val="24"/>
              </w:rPr>
            </w:pPr>
          </w:p>
          <w:p w14:paraId="3DC6E738" w14:textId="77777777" w:rsidR="00440582" w:rsidRDefault="00440582" w:rsidP="00440582">
            <w:pPr>
              <w:rPr>
                <w:bCs/>
                <w:sz w:val="24"/>
                <w:szCs w:val="24"/>
              </w:rPr>
            </w:pPr>
          </w:p>
          <w:p w14:paraId="11B20090" w14:textId="77777777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D1DA0" w14:paraId="3B36156C" w14:textId="77777777" w:rsidTr="002C25E3">
        <w:tc>
          <w:tcPr>
            <w:tcW w:w="5624" w:type="dxa"/>
          </w:tcPr>
          <w:p w14:paraId="5DDE6097" w14:textId="520D61BE" w:rsidR="00AD1DA0" w:rsidRP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Have slip joints been provided to accommodate anticipated differential settlements?</w:t>
            </w:r>
          </w:p>
        </w:tc>
        <w:tc>
          <w:tcPr>
            <w:tcW w:w="2183" w:type="dxa"/>
          </w:tcPr>
          <w:p w14:paraId="372C6D0E" w14:textId="16731CF3" w:rsidR="00AD1DA0" w:rsidRDefault="00440582" w:rsidP="00AD1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Construction Plans</w:t>
            </w:r>
          </w:p>
        </w:tc>
        <w:tc>
          <w:tcPr>
            <w:tcW w:w="1053" w:type="dxa"/>
          </w:tcPr>
          <w:p w14:paraId="21B5EC5B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E6070A7" w14:textId="5B81E834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3C96693F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CE83D9" w14:textId="5B393440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33D59B86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A4D2C1" w14:textId="7150623C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40582" w14:paraId="123A6215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4267E51A" w14:textId="77777777" w:rsid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DBDE29E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9362B47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54BF44" w14:textId="18AB9314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40582" w14:paraId="53F01C87" w14:textId="77777777" w:rsidTr="002C25E3">
        <w:tc>
          <w:tcPr>
            <w:tcW w:w="5624" w:type="dxa"/>
          </w:tcPr>
          <w:p w14:paraId="6DDDFB19" w14:textId="223F936A" w:rsidR="00440582" w:rsidRP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Is an undercut/ground improvement needed due to soft or poor soils? </w:t>
            </w:r>
          </w:p>
        </w:tc>
        <w:tc>
          <w:tcPr>
            <w:tcW w:w="2183" w:type="dxa"/>
          </w:tcPr>
          <w:p w14:paraId="77F6D076" w14:textId="1BCC4B2B" w:rsidR="00440582" w:rsidRDefault="00440582" w:rsidP="00AD1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731.12, Construction Plans</w:t>
            </w:r>
          </w:p>
        </w:tc>
        <w:tc>
          <w:tcPr>
            <w:tcW w:w="1053" w:type="dxa"/>
          </w:tcPr>
          <w:p w14:paraId="58E5C753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2A82BBD" w14:textId="6EA206A5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EDFD6B0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8A2C8A8" w14:textId="021C9DD6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FA9A37D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7F88416" w14:textId="0C3BDD68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40582" w14:paraId="5D6F6FE6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59063B2" w14:textId="77777777" w:rsid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0FBC8BE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7B29021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07CD166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66CF7E9" w14:textId="38500281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AD1DA0" w14:paraId="2ABC3698" w14:textId="77777777" w:rsidTr="002C25E3">
        <w:tc>
          <w:tcPr>
            <w:tcW w:w="5624" w:type="dxa"/>
          </w:tcPr>
          <w:p w14:paraId="196F22C5" w14:textId="23A570D0" w:rsidR="00AD1DA0" w:rsidRP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11. If the answer to 10. (above) is yes, is the depth of the treatment and the replacement material specified?</w:t>
            </w:r>
          </w:p>
        </w:tc>
        <w:tc>
          <w:tcPr>
            <w:tcW w:w="2183" w:type="dxa"/>
          </w:tcPr>
          <w:p w14:paraId="5795A9F8" w14:textId="77C5814E" w:rsidR="00AD1DA0" w:rsidRDefault="00440582" w:rsidP="00AD1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731.12, Construction Plans</w:t>
            </w:r>
          </w:p>
        </w:tc>
        <w:tc>
          <w:tcPr>
            <w:tcW w:w="1053" w:type="dxa"/>
          </w:tcPr>
          <w:p w14:paraId="09AE509A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3A67719" w14:textId="4C739880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2BE0E75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433B20E" w14:textId="7F56DF36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036258A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E4290DD" w14:textId="103D7174" w:rsidR="00AD1DA0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40582" w14:paraId="2F425898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912C4D2" w14:textId="77777777" w:rsid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09741E6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264C69C" w14:textId="77777777" w:rsidR="00440582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02FA20" w14:textId="05C7F092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40582" w14:paraId="1CBC3DDD" w14:textId="77777777" w:rsidTr="002C25E3">
        <w:tc>
          <w:tcPr>
            <w:tcW w:w="5624" w:type="dxa"/>
          </w:tcPr>
          <w:p w14:paraId="19D2031B" w14:textId="0F8E97F1" w:rsidR="00440582" w:rsidRP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 Are pile sleeves used?</w:t>
            </w:r>
          </w:p>
        </w:tc>
        <w:tc>
          <w:tcPr>
            <w:tcW w:w="2183" w:type="dxa"/>
          </w:tcPr>
          <w:p w14:paraId="28CDD0BE" w14:textId="3A2D0C29" w:rsidR="00440582" w:rsidRDefault="00440582" w:rsidP="00AD1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7ACDC9C2" w14:textId="2587D546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3C21548" w14:textId="670DA10A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7B7441A" w14:textId="10E7E8D5" w:rsidR="00440582" w:rsidRPr="00983803" w:rsidRDefault="00440582" w:rsidP="00AD1DA0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40582" w14:paraId="75B99CB0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CBC93C4" w14:textId="77777777" w:rsid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97DA5E3" w14:textId="77777777" w:rsidR="00440582" w:rsidRDefault="00440582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451CD94" w14:textId="77777777" w:rsidR="00440582" w:rsidRDefault="00440582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BB1F965" w14:textId="77777777" w:rsidR="00440582" w:rsidRPr="00983803" w:rsidRDefault="00440582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40582" w14:paraId="2714938E" w14:textId="77777777" w:rsidTr="002C25E3">
        <w:tc>
          <w:tcPr>
            <w:tcW w:w="5624" w:type="dxa"/>
          </w:tcPr>
          <w:p w14:paraId="54722FFA" w14:textId="01E92386" w:rsidR="00440582" w:rsidRPr="00440582" w:rsidRDefault="00440582" w:rsidP="004405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Will waiting period(s) and stage construction be needed if the factored design wall pressure exceeds the maximum factored bearing resistance and </w:t>
            </w:r>
            <w:r w:rsidR="00E62964">
              <w:rPr>
                <w:bCs/>
                <w:sz w:val="24"/>
                <w:szCs w:val="24"/>
              </w:rPr>
              <w:t>allowable settlement?</w:t>
            </w:r>
          </w:p>
        </w:tc>
        <w:tc>
          <w:tcPr>
            <w:tcW w:w="2183" w:type="dxa"/>
          </w:tcPr>
          <w:p w14:paraId="3BA77A5D" w14:textId="2FF90823" w:rsidR="00440582" w:rsidRDefault="00E62964" w:rsidP="004405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092E3AE0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46B63CA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30E14E2" w14:textId="4D9551AE" w:rsidR="00440582" w:rsidRPr="00983803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00E9FDD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016C6E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E43E66F" w14:textId="7C17E036" w:rsidR="00440582" w:rsidRPr="00983803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553AB3F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C90F43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DEC2357" w14:textId="35DD6DC6" w:rsidR="00440582" w:rsidRPr="00983803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62964" w14:paraId="412EACAE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E0DFBC4" w14:textId="77777777" w:rsid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7C0C042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5DB94E0" w14:textId="77777777" w:rsidR="00E62964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DEFBCE7" w14:textId="189C7906" w:rsidR="00E62964" w:rsidRPr="00983803" w:rsidRDefault="00E62964" w:rsidP="0044058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62964" w14:paraId="25D98EAC" w14:textId="77777777" w:rsidTr="002C25E3">
        <w:tc>
          <w:tcPr>
            <w:tcW w:w="10615" w:type="dxa"/>
            <w:gridSpan w:val="5"/>
            <w:shd w:val="clear" w:color="auto" w:fill="002060"/>
          </w:tcPr>
          <w:p w14:paraId="3C0BA584" w14:textId="5B2FBE04" w:rsidR="00E62964" w:rsidRPr="00983803" w:rsidRDefault="00E62964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13" w:name="_IX._INTERNAL_STABILITY"/>
            <w:bookmarkEnd w:id="13"/>
            <w:r>
              <w:t>IX. INTERNAL STABILITY (GEOTECHNICAL EOR)</w:t>
            </w:r>
          </w:p>
        </w:tc>
      </w:tr>
      <w:tr w:rsidR="00E62964" w14:paraId="678B66D5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472EC379" w14:textId="29552133" w:rsidR="00E62964" w:rsidRPr="00E62964" w:rsidRDefault="00E62964" w:rsidP="00E62964">
            <w:pPr>
              <w:jc w:val="center"/>
              <w:rPr>
                <w:bCs/>
                <w:sz w:val="24"/>
                <w:szCs w:val="24"/>
              </w:rPr>
            </w:pPr>
            <w:r w:rsidRPr="00E62964"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680DC9CD" w14:textId="41E76F27" w:rsidR="00E62964" w:rsidRDefault="00E62964" w:rsidP="00E62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7403BD4C" w14:textId="66A00BE6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4E82082A" w14:textId="24F56381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6D802153" w14:textId="74F70362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E62964" w14:paraId="29E5E423" w14:textId="77777777" w:rsidTr="002C25E3">
        <w:tc>
          <w:tcPr>
            <w:tcW w:w="5624" w:type="dxa"/>
          </w:tcPr>
          <w:p w14:paraId="7FCAC295" w14:textId="6ED33DA1" w:rsidR="00E62964" w:rsidRP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Have calculations for internal stability of the wall been performed?</w:t>
            </w:r>
          </w:p>
        </w:tc>
        <w:tc>
          <w:tcPr>
            <w:tcW w:w="2183" w:type="dxa"/>
          </w:tcPr>
          <w:p w14:paraId="2097C6D7" w14:textId="18F4FD7E" w:rsidR="00E62964" w:rsidRDefault="00E62964" w:rsidP="00E62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</w:t>
            </w:r>
          </w:p>
        </w:tc>
        <w:tc>
          <w:tcPr>
            <w:tcW w:w="1053" w:type="dxa"/>
          </w:tcPr>
          <w:p w14:paraId="6DD066A8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9B3F18E" w14:textId="38C80E11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0ACFD40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746D16C" w14:textId="6EFF3BFB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928AF90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2DCC106" w14:textId="177C5DD7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62964" w14:paraId="1F6EBDA6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FB306FB" w14:textId="77777777" w:rsid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8E103DF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D7DD14C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A2F30C5" w14:textId="5B5E58B4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62964" w14:paraId="24988D04" w14:textId="77777777" w:rsidTr="002C25E3">
        <w:tc>
          <w:tcPr>
            <w:tcW w:w="5624" w:type="dxa"/>
          </w:tcPr>
          <w:p w14:paraId="786E5D17" w14:textId="5DA48EAA" w:rsidR="00E62964" w:rsidRP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Has the static and seismic internal stability evaluation been performed?</w:t>
            </w:r>
          </w:p>
        </w:tc>
        <w:tc>
          <w:tcPr>
            <w:tcW w:w="2183" w:type="dxa"/>
          </w:tcPr>
          <w:p w14:paraId="3CF62E99" w14:textId="6F8DC510" w:rsidR="00E62964" w:rsidRDefault="00E62964" w:rsidP="00E62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08BFCB89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B666525" w14:textId="3265DC43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46551C5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24313CF" w14:textId="40F00E67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37B9D60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25BBE18" w14:textId="4DFECFED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62964" w14:paraId="34EF3BD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1F9819B3" w14:textId="77777777" w:rsid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96DF0F0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9F2B680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053C84" w14:textId="29C0F138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62964" w14:paraId="33B3918F" w14:textId="77777777" w:rsidTr="002C25E3">
        <w:tc>
          <w:tcPr>
            <w:tcW w:w="5624" w:type="dxa"/>
          </w:tcPr>
          <w:p w14:paraId="665D5244" w14:textId="7C6185B5" w:rsidR="00E62964" w:rsidRP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Have all the critical sections along all walls been analyzed? (e.g., highest wall sections, sections where slopes above and below the walls are steepest, etc.)</w:t>
            </w:r>
          </w:p>
        </w:tc>
        <w:tc>
          <w:tcPr>
            <w:tcW w:w="2183" w:type="dxa"/>
          </w:tcPr>
          <w:p w14:paraId="2529EA59" w14:textId="245FEEA6" w:rsidR="00E62964" w:rsidRDefault="00E62964" w:rsidP="00E62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Construction Plans</w:t>
            </w:r>
          </w:p>
        </w:tc>
        <w:tc>
          <w:tcPr>
            <w:tcW w:w="1053" w:type="dxa"/>
          </w:tcPr>
          <w:p w14:paraId="247F220E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EC7A83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4102489" w14:textId="3C4A3553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42A345D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EE4E4E3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A566B32" w14:textId="622775F3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8FBD912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18D02A4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05B2552" w14:textId="00C35B2A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62964" w14:paraId="55E1B788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0318B06" w14:textId="77777777" w:rsid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B1C9CF3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B35639A" w14:textId="77777777" w:rsidR="00E62964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118221E" w14:textId="23BE00E7" w:rsidR="00E62964" w:rsidRPr="00983803" w:rsidRDefault="00E62964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E62964" w14:paraId="1AA6173F" w14:textId="77777777" w:rsidTr="002C25E3">
        <w:tc>
          <w:tcPr>
            <w:tcW w:w="5624" w:type="dxa"/>
          </w:tcPr>
          <w:p w14:paraId="63188DC3" w14:textId="219B1C31" w:rsidR="00E62964" w:rsidRPr="00E62964" w:rsidRDefault="00E62964" w:rsidP="00E629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Is pullout resistance adequate at each level of the reinforcement?</w:t>
            </w:r>
          </w:p>
        </w:tc>
        <w:tc>
          <w:tcPr>
            <w:tcW w:w="2183" w:type="dxa"/>
          </w:tcPr>
          <w:p w14:paraId="4003696D" w14:textId="4324F1DB" w:rsidR="00E62964" w:rsidRDefault="004B4412" w:rsidP="00E629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731.03, LRFD</w:t>
            </w:r>
          </w:p>
        </w:tc>
        <w:tc>
          <w:tcPr>
            <w:tcW w:w="1053" w:type="dxa"/>
          </w:tcPr>
          <w:p w14:paraId="034C5AA1" w14:textId="77777777" w:rsidR="004B4412" w:rsidRDefault="004B4412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DF0508A" w14:textId="2C02D259" w:rsidR="00E62964" w:rsidRPr="00983803" w:rsidRDefault="004B4412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C1AD175" w14:textId="77777777" w:rsidR="004B4412" w:rsidRDefault="004B4412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74EA515" w14:textId="233D921B" w:rsidR="00E62964" w:rsidRPr="00983803" w:rsidRDefault="004B4412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F5C0A92" w14:textId="77777777" w:rsidR="004B4412" w:rsidRDefault="004B4412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F20067F" w14:textId="7BE23018" w:rsidR="00E62964" w:rsidRPr="00983803" w:rsidRDefault="004B4412" w:rsidP="00E62964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B4412" w14:paraId="78853007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0E56FDC" w14:textId="77777777" w:rsidR="004B4412" w:rsidRDefault="004B4412" w:rsidP="004B44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D01079D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B8DF0D1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2AED745" w14:textId="77777777" w:rsidR="004B4412" w:rsidRPr="00983803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B4412" w14:paraId="05066DE3" w14:textId="77777777" w:rsidTr="002C25E3">
        <w:tc>
          <w:tcPr>
            <w:tcW w:w="5624" w:type="dxa"/>
          </w:tcPr>
          <w:p w14:paraId="0C973F9F" w14:textId="16964C7B" w:rsidR="004B4412" w:rsidRPr="004B4412" w:rsidRDefault="004B4412" w:rsidP="004B44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Is the correct value of factored tensile resistance of steel used? (Resistance factors are 0.75 for strips and 0.65 for bar mats)</w:t>
            </w:r>
          </w:p>
        </w:tc>
        <w:tc>
          <w:tcPr>
            <w:tcW w:w="2183" w:type="dxa"/>
          </w:tcPr>
          <w:p w14:paraId="21707687" w14:textId="53C6E61E" w:rsidR="004B4412" w:rsidRDefault="004B4412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PGR, </w:t>
            </w:r>
            <w:r w:rsidR="00D779A3"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6832CDA0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27FE29F" w14:textId="01605894" w:rsidR="004B4412" w:rsidRPr="00983803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36C3D2F7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F25D5D7" w14:textId="0007653F" w:rsidR="004B4412" w:rsidRPr="00983803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2B28D08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989581E" w14:textId="1181269A" w:rsidR="004B4412" w:rsidRPr="00983803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B4412" w14:paraId="13C77CC6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9DCDBB1" w14:textId="77777777" w:rsidR="004B4412" w:rsidRDefault="004B4412" w:rsidP="004B44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5630AFF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4FC2CEB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FF97B38" w14:textId="77777777" w:rsidR="004B4412" w:rsidRDefault="004B4412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233AED9" w14:textId="57645ABA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B4412" w14:paraId="02C7B2F8" w14:textId="77777777" w:rsidTr="002C25E3">
        <w:tc>
          <w:tcPr>
            <w:tcW w:w="5624" w:type="dxa"/>
          </w:tcPr>
          <w:p w14:paraId="4129470D" w14:textId="01685452" w:rsidR="004B4412" w:rsidRPr="00266911" w:rsidRDefault="00266911" w:rsidP="002669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 Are corrosion loss rates in conformance with project criteria?</w:t>
            </w:r>
          </w:p>
        </w:tc>
        <w:tc>
          <w:tcPr>
            <w:tcW w:w="2183" w:type="dxa"/>
          </w:tcPr>
          <w:p w14:paraId="6797A7BE" w14:textId="19026F8B" w:rsidR="004B4412" w:rsidRDefault="00266911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731.03(c), LRFD</w:t>
            </w:r>
          </w:p>
        </w:tc>
        <w:tc>
          <w:tcPr>
            <w:tcW w:w="1053" w:type="dxa"/>
          </w:tcPr>
          <w:p w14:paraId="3727A3DC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00B250D" w14:textId="00FE4EF4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2D885AD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6993553" w14:textId="06C5F1C3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F2DDA81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E9F5D36" w14:textId="778D34C1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66911" w14:paraId="42266A9E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2499579B" w14:textId="77777777" w:rsidR="00266911" w:rsidRDefault="00266911" w:rsidP="002669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9A13AB1" w14:textId="77777777" w:rsidR="00266911" w:rsidRDefault="00266911" w:rsidP="0026691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8AA9E91" w14:textId="60F8F187" w:rsidR="00266911" w:rsidRDefault="00266911" w:rsidP="0026691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956AE3F" w14:textId="77777777" w:rsidR="008C641B" w:rsidRDefault="008C641B" w:rsidP="0026691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B1DD2A1" w14:textId="29554E53" w:rsidR="00266911" w:rsidRPr="00983803" w:rsidRDefault="00266911" w:rsidP="00266911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B4412" w14:paraId="28E65280" w14:textId="77777777" w:rsidTr="002C25E3">
        <w:tc>
          <w:tcPr>
            <w:tcW w:w="5624" w:type="dxa"/>
          </w:tcPr>
          <w:p w14:paraId="67F00930" w14:textId="56472551" w:rsidR="004B4412" w:rsidRPr="00266911" w:rsidRDefault="00266911" w:rsidP="002669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 Has the cross-sectional area for the soil reinforcement been corrected for corrosion losses over the design life of the structure?</w:t>
            </w:r>
          </w:p>
        </w:tc>
        <w:tc>
          <w:tcPr>
            <w:tcW w:w="2183" w:type="dxa"/>
          </w:tcPr>
          <w:p w14:paraId="7E9D604F" w14:textId="099C869D" w:rsidR="004B4412" w:rsidRDefault="00266911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3B33A4C8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684A9C9" w14:textId="309ABC39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E0695F6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A728438" w14:textId="474570D6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286BB010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6475073" w14:textId="6DB3DE7F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66911" w14:paraId="4E0753C5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4A45D16" w14:textId="77777777" w:rsidR="00266911" w:rsidRDefault="00266911" w:rsidP="002669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36583D5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D24E252" w14:textId="1D677770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55DC148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45C2515" w14:textId="487F77D4" w:rsidR="00266911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B4412" w14:paraId="068D810B" w14:textId="77777777" w:rsidTr="002C25E3">
        <w:tc>
          <w:tcPr>
            <w:tcW w:w="5624" w:type="dxa"/>
          </w:tcPr>
          <w:p w14:paraId="2A4D3716" w14:textId="05588C56" w:rsidR="004B4412" w:rsidRPr="00266911" w:rsidRDefault="00266911" w:rsidP="002669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Is resistance against tensile failure adequate at each level of reinforcement?</w:t>
            </w:r>
          </w:p>
        </w:tc>
        <w:tc>
          <w:tcPr>
            <w:tcW w:w="2183" w:type="dxa"/>
          </w:tcPr>
          <w:p w14:paraId="6F47027C" w14:textId="521E0D7F" w:rsidR="004B4412" w:rsidRDefault="00266911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7BE1C69F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37316E" w14:textId="7D6DE471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C1D7511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A700F77" w14:textId="1F8DC078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2602342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80E4582" w14:textId="3120CCDE" w:rsidR="004B4412" w:rsidRPr="00983803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266911" w14:paraId="4F28D17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4B5A6E9" w14:textId="77777777" w:rsid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B518A1F" w14:textId="77777777" w:rsidR="00266911" w:rsidRDefault="0026691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81B725C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E1B3616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65D2A33" w14:textId="18CCA679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266911" w14:paraId="70FA5D46" w14:textId="77777777" w:rsidTr="002C25E3">
        <w:tc>
          <w:tcPr>
            <w:tcW w:w="5624" w:type="dxa"/>
          </w:tcPr>
          <w:p w14:paraId="7DB7A4D7" w14:textId="56CB0BBD" w:rsidR="00266911" w:rsidRP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 Are the connections designed for maximum tension in soil reinforcements?</w:t>
            </w:r>
          </w:p>
        </w:tc>
        <w:tc>
          <w:tcPr>
            <w:tcW w:w="2183" w:type="dxa"/>
          </w:tcPr>
          <w:p w14:paraId="093BD0F5" w14:textId="5655F3AD" w:rsidR="00266911" w:rsidRDefault="0040549C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3CA409C0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6CBFC6D" w14:textId="021A0E52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3AE7028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A9FCEFE" w14:textId="7C16D9CC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53169A9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FD4C79C" w14:textId="26116A8D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0549C" w14:paraId="0FB30B48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2F55AC9" w14:textId="77777777" w:rsid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8F15199" w14:textId="1E21E4C8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5528B86" w14:textId="77777777" w:rsidR="00FB3701" w:rsidRDefault="00FB370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6336AA8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89177F0" w14:textId="6CD443A1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266911" w14:paraId="4D38FF59" w14:textId="77777777" w:rsidTr="002C25E3">
        <w:tc>
          <w:tcPr>
            <w:tcW w:w="5624" w:type="dxa"/>
          </w:tcPr>
          <w:p w14:paraId="6569770B" w14:textId="3F117F56" w:rsidR="00266911" w:rsidRP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Is the correct value for the scale correction factor, </w:t>
            </w:r>
            <w:r w:rsidRPr="00983803">
              <w:rPr>
                <w:w w:val="105"/>
                <w:sz w:val="20"/>
                <w:szCs w:val="20"/>
              </w:rPr>
              <w:t>α, been</w:t>
            </w:r>
            <w:r w:rsidRPr="00983803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983803">
              <w:rPr>
                <w:w w:val="105"/>
                <w:sz w:val="20"/>
                <w:szCs w:val="20"/>
              </w:rPr>
              <w:t>used?</w:t>
            </w:r>
          </w:p>
        </w:tc>
        <w:tc>
          <w:tcPr>
            <w:tcW w:w="2183" w:type="dxa"/>
          </w:tcPr>
          <w:p w14:paraId="1A08DC55" w14:textId="7201118B" w:rsidR="00266911" w:rsidRDefault="0040549C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49913515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F95B9B" w14:textId="71078BF5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2480920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93C2206" w14:textId="62AE42DD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264446F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2F21C6A" w14:textId="3092FF98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0549C" w14:paraId="7CFC051F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2F8C441" w14:textId="77777777" w:rsid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565B287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BC8C432" w14:textId="1ABF565E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96120F3" w14:textId="77777777" w:rsidR="00FB3701" w:rsidRDefault="00FB3701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628F997" w14:textId="197EAD3D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266911" w14:paraId="583D064F" w14:textId="77777777" w:rsidTr="002C25E3">
        <w:tc>
          <w:tcPr>
            <w:tcW w:w="5624" w:type="dxa"/>
          </w:tcPr>
          <w:p w14:paraId="32E86363" w14:textId="51BB6B53" w:rsidR="00266911" w:rsidRP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 Is the correct overall reinforcement surface area geometry factor, C, used?</w:t>
            </w:r>
          </w:p>
        </w:tc>
        <w:tc>
          <w:tcPr>
            <w:tcW w:w="2183" w:type="dxa"/>
          </w:tcPr>
          <w:p w14:paraId="183991C1" w14:textId="6975168D" w:rsidR="00266911" w:rsidRDefault="0040549C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46812560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39959D9" w14:textId="64C3CC4A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B113528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D18D7A3" w14:textId="63839C54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C22E921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D156128" w14:textId="6E3115EC" w:rsidR="00266911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0549C" w14:paraId="1EC96BB8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30FD960" w14:textId="77777777" w:rsid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631F4E2E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7047957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EC0354C" w14:textId="43073837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0549C" w14:paraId="5CAB89A7" w14:textId="77777777" w:rsidTr="002C25E3">
        <w:tc>
          <w:tcPr>
            <w:tcW w:w="5624" w:type="dxa"/>
          </w:tcPr>
          <w:p w14:paraId="07B92ADE" w14:textId="5373561E" w:rsidR="0040549C" w:rsidRP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8A190F">
              <w:rPr>
                <w:bCs/>
                <w:sz w:val="24"/>
                <w:szCs w:val="24"/>
              </w:rPr>
              <w:t xml:space="preserve">Have the correct stress ratio </w:t>
            </w:r>
            <w:r w:rsidRPr="008A190F">
              <w:rPr>
                <w:w w:val="110"/>
                <w:sz w:val="24"/>
                <w:szCs w:val="24"/>
              </w:rPr>
              <w:t>(K</w:t>
            </w:r>
            <w:r w:rsidRPr="008A190F">
              <w:rPr>
                <w:w w:val="110"/>
                <w:sz w:val="24"/>
                <w:szCs w:val="24"/>
                <w:vertAlign w:val="subscript"/>
              </w:rPr>
              <w:t>r</w:t>
            </w:r>
            <w:r w:rsidRPr="008A190F">
              <w:rPr>
                <w:w w:val="110"/>
                <w:sz w:val="24"/>
                <w:szCs w:val="24"/>
              </w:rPr>
              <w:t>/K</w:t>
            </w:r>
            <w:r w:rsidRPr="008A190F">
              <w:rPr>
                <w:w w:val="110"/>
                <w:sz w:val="24"/>
                <w:szCs w:val="24"/>
                <w:vertAlign w:val="subscript"/>
              </w:rPr>
              <w:t>a</w:t>
            </w:r>
            <w:r w:rsidRPr="008A190F">
              <w:rPr>
                <w:w w:val="110"/>
                <w:sz w:val="24"/>
                <w:szCs w:val="24"/>
              </w:rPr>
              <w:t>) and lateral pressure coefficient (K</w:t>
            </w:r>
            <w:r w:rsidRPr="008A190F">
              <w:rPr>
                <w:w w:val="110"/>
                <w:sz w:val="24"/>
                <w:szCs w:val="24"/>
                <w:vertAlign w:val="subscript"/>
              </w:rPr>
              <w:t>a</w:t>
            </w:r>
            <w:r w:rsidRPr="008A190F">
              <w:rPr>
                <w:w w:val="110"/>
                <w:sz w:val="24"/>
                <w:szCs w:val="24"/>
              </w:rPr>
              <w:t>) been used for computing internal loads?</w:t>
            </w:r>
          </w:p>
        </w:tc>
        <w:tc>
          <w:tcPr>
            <w:tcW w:w="2183" w:type="dxa"/>
          </w:tcPr>
          <w:p w14:paraId="65AE2B10" w14:textId="3903CC77" w:rsidR="0040549C" w:rsidRDefault="0040549C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2E488E83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5B6E94A" w14:textId="147381D5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210799A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520ABFA" w14:textId="30901208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76A8045E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1726578" w14:textId="6D15C15D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40549C" w14:paraId="7618E96A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596E5EA" w14:textId="77777777" w:rsid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36D4B676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292FE8" w14:textId="77777777" w:rsidR="0040549C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A101596" w14:textId="1968AFB3" w:rsidR="0040549C" w:rsidRPr="00983803" w:rsidRDefault="0040549C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0549C" w14:paraId="7FA23F1F" w14:textId="77777777" w:rsidTr="002C25E3">
        <w:tc>
          <w:tcPr>
            <w:tcW w:w="5624" w:type="dxa"/>
          </w:tcPr>
          <w:p w14:paraId="03DC4BCD" w14:textId="5ADED8EE" w:rsidR="0040549C" w:rsidRPr="0040549C" w:rsidRDefault="0040549C" w:rsidP="004054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 Has the correct internal failure surface been used</w:t>
            </w:r>
            <w:r w:rsidR="008C641B">
              <w:rPr>
                <w:bCs/>
                <w:sz w:val="24"/>
                <w:szCs w:val="24"/>
              </w:rPr>
              <w:t xml:space="preserve"> for static and seismic cases?</w:t>
            </w:r>
          </w:p>
        </w:tc>
        <w:tc>
          <w:tcPr>
            <w:tcW w:w="2183" w:type="dxa"/>
          </w:tcPr>
          <w:p w14:paraId="3554B6F0" w14:textId="4A8F9D46" w:rsidR="0040549C" w:rsidRDefault="008C641B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5B0DE5F3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DFAE943" w14:textId="0DE66719" w:rsidR="0040549C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7C968E7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DD35B2C" w14:textId="3F3B7A23" w:rsidR="0040549C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288F2C5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05D8ACA" w14:textId="34CA5E1B" w:rsidR="0040549C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C641B" w14:paraId="0FCACAD2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59F2E960" w14:textId="1FBE1523" w:rsidR="008C641B" w:rsidRDefault="008C641B" w:rsidP="008C64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A3DAD7D" w14:textId="0B358315" w:rsidR="008C641B" w:rsidRDefault="008C641B" w:rsidP="008C641B">
            <w:pPr>
              <w:rPr>
                <w:bCs/>
                <w:sz w:val="24"/>
                <w:szCs w:val="24"/>
              </w:rPr>
            </w:pPr>
          </w:p>
          <w:p w14:paraId="1EF27AF9" w14:textId="77777777" w:rsidR="008C641B" w:rsidRDefault="008C641B" w:rsidP="008C641B">
            <w:pPr>
              <w:rPr>
                <w:bCs/>
                <w:sz w:val="24"/>
                <w:szCs w:val="24"/>
              </w:rPr>
            </w:pPr>
          </w:p>
          <w:p w14:paraId="70267E5E" w14:textId="77777777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4B4412" w14:paraId="71BFD556" w14:textId="77777777" w:rsidTr="002C25E3">
        <w:tc>
          <w:tcPr>
            <w:tcW w:w="5624" w:type="dxa"/>
          </w:tcPr>
          <w:p w14:paraId="34056C7A" w14:textId="4A1FE480" w:rsidR="004B4412" w:rsidRPr="008C641B" w:rsidRDefault="008C641B" w:rsidP="008C64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14. Has the vertical stress been computed as per the requirements?</w:t>
            </w:r>
          </w:p>
        </w:tc>
        <w:tc>
          <w:tcPr>
            <w:tcW w:w="2183" w:type="dxa"/>
          </w:tcPr>
          <w:p w14:paraId="4F1F4DF9" w14:textId="72ECFE04" w:rsidR="004B4412" w:rsidRDefault="008C641B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LRFD</w:t>
            </w:r>
          </w:p>
        </w:tc>
        <w:tc>
          <w:tcPr>
            <w:tcW w:w="1053" w:type="dxa"/>
          </w:tcPr>
          <w:p w14:paraId="216F6FCE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EFF387F" w14:textId="5492DE85" w:rsidR="004B4412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C8AABE0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02767AF" w14:textId="4B21035C" w:rsidR="004B4412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C71D778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2C16EAE" w14:textId="7EF086D7" w:rsidR="004B4412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C641B" w14:paraId="7CF7837B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935B72C" w14:textId="77777777" w:rsidR="008C641B" w:rsidRDefault="008C641B" w:rsidP="008C64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218C1DD8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642CA6F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791BC75" w14:textId="1761994D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8C641B" w14:paraId="573B5070" w14:textId="77777777" w:rsidTr="002C25E3">
        <w:tc>
          <w:tcPr>
            <w:tcW w:w="5624" w:type="dxa"/>
          </w:tcPr>
          <w:p w14:paraId="6C1F582B" w14:textId="743E920A" w:rsidR="008C641B" w:rsidRPr="008C641B" w:rsidRDefault="008C641B" w:rsidP="008C64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 Have all the external loads been incorporated into the wall analysis and design (e.g., traffic impact loads, seismic loads, sloping surcharge, broken-back surcharges, etc.)</w:t>
            </w:r>
            <w:r w:rsidR="008234DE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183" w:type="dxa"/>
          </w:tcPr>
          <w:p w14:paraId="098656CC" w14:textId="1076DDD3" w:rsidR="008C641B" w:rsidRDefault="008C641B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LRFD, Spec </w:t>
            </w:r>
            <w:r w:rsidR="00365037">
              <w:rPr>
                <w:bCs/>
                <w:sz w:val="24"/>
                <w:szCs w:val="24"/>
              </w:rPr>
              <w:t>731.03(a)</w:t>
            </w:r>
          </w:p>
        </w:tc>
        <w:tc>
          <w:tcPr>
            <w:tcW w:w="1053" w:type="dxa"/>
          </w:tcPr>
          <w:p w14:paraId="1B9E3EF1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02AB557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1BC7641" w14:textId="20E15947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7847CCD1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5C7EA72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6113A2F" w14:textId="758977DA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BD8F6ED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F343019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DF1FB1C" w14:textId="5D85C06E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C641B" w14:paraId="12173B5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7A549522" w14:textId="77777777" w:rsidR="008C641B" w:rsidRDefault="008C641B" w:rsidP="008C64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4B7AB9A4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AB9D5B4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0862DDD" w14:textId="77777777" w:rsidR="008C641B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570C3E0" w14:textId="764858DE" w:rsidR="008C641B" w:rsidRPr="00983803" w:rsidRDefault="008C641B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8C641B" w14:paraId="4659BC99" w14:textId="77777777" w:rsidTr="002C25E3">
        <w:tc>
          <w:tcPr>
            <w:tcW w:w="5624" w:type="dxa"/>
          </w:tcPr>
          <w:p w14:paraId="5E4BE7B6" w14:textId="1192EAEB" w:rsidR="008C641B" w:rsidRPr="008C641B" w:rsidRDefault="008C641B" w:rsidP="008C64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  <w:r w:rsidR="008234DE">
              <w:rPr>
                <w:bCs/>
                <w:sz w:val="24"/>
                <w:szCs w:val="24"/>
              </w:rPr>
              <w:t xml:space="preserve"> Have all the internal loads been incorporated into the wall analysis and design (e.g., lateral loads from piles at abutments or overhead mast structures)?</w:t>
            </w:r>
          </w:p>
        </w:tc>
        <w:tc>
          <w:tcPr>
            <w:tcW w:w="2183" w:type="dxa"/>
          </w:tcPr>
          <w:p w14:paraId="3277BEE4" w14:textId="77777777" w:rsidR="008C641B" w:rsidRDefault="008234DE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731.03,</w:t>
            </w:r>
          </w:p>
          <w:p w14:paraId="210521A9" w14:textId="1A574F5C" w:rsidR="008234DE" w:rsidRDefault="008234DE" w:rsidP="004B44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Construction Plans</w:t>
            </w:r>
          </w:p>
        </w:tc>
        <w:tc>
          <w:tcPr>
            <w:tcW w:w="1053" w:type="dxa"/>
          </w:tcPr>
          <w:p w14:paraId="2B606634" w14:textId="77777777" w:rsidR="008234DE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48BB24A" w14:textId="77777777" w:rsidR="008234DE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E9237D" w14:textId="2C3DA911" w:rsidR="008C641B" w:rsidRPr="00983803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1B06718" w14:textId="77777777" w:rsidR="008234DE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C4E0933" w14:textId="77777777" w:rsidR="008234DE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7035D1B" w14:textId="776FEFC3" w:rsidR="008C641B" w:rsidRPr="00983803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02C4488A" w14:textId="77777777" w:rsidR="008234DE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930E8DD" w14:textId="77777777" w:rsidR="008234DE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717C7D3" w14:textId="3F1F9200" w:rsidR="008C641B" w:rsidRPr="00983803" w:rsidRDefault="008234DE" w:rsidP="004B4412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234DE" w14:paraId="0828F58C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D10EA3C" w14:textId="77777777" w:rsidR="008234DE" w:rsidRDefault="008234DE" w:rsidP="008234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CF6C40E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1CC3923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2B8A459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EF64103" w14:textId="77777777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8234DE" w14:paraId="40208C93" w14:textId="77777777" w:rsidTr="002C25E3">
        <w:tc>
          <w:tcPr>
            <w:tcW w:w="5624" w:type="dxa"/>
          </w:tcPr>
          <w:p w14:paraId="270ABC32" w14:textId="1F758AD0" w:rsidR="008234DE" w:rsidRPr="008234DE" w:rsidRDefault="008234DE" w:rsidP="008234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 Has the internal stability evaluation accounted for complex geometries such as tiered structures, acute corners, back-to-back walls, and obstructions?</w:t>
            </w:r>
          </w:p>
        </w:tc>
        <w:tc>
          <w:tcPr>
            <w:tcW w:w="2183" w:type="dxa"/>
          </w:tcPr>
          <w:p w14:paraId="61E28282" w14:textId="7C1B110B" w:rsidR="008234DE" w:rsidRDefault="008234DE" w:rsidP="008234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LRFD, Construction Plans</w:t>
            </w:r>
          </w:p>
        </w:tc>
        <w:tc>
          <w:tcPr>
            <w:tcW w:w="1053" w:type="dxa"/>
          </w:tcPr>
          <w:p w14:paraId="18D1E708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B8E9AD1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9B5A5D8" w14:textId="4798CA1D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0B997ED9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3766ACF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8A82988" w14:textId="1AA412EA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42612E7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47C476A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64E2CFC" w14:textId="53B010AB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234DE" w14:paraId="5C4DCCE9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1BE03134" w14:textId="77777777" w:rsidR="008234DE" w:rsidRDefault="008234DE" w:rsidP="008234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739959A0" w14:textId="77777777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5EE301F" w14:textId="6B1BAF03" w:rsidR="008234DE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2015F789" w14:textId="77777777" w:rsidR="00B745D6" w:rsidRDefault="00B745D6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14056C6" w14:textId="5D105087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8234DE" w14:paraId="1318DCC8" w14:textId="77777777" w:rsidTr="002C25E3">
        <w:tc>
          <w:tcPr>
            <w:tcW w:w="10615" w:type="dxa"/>
            <w:gridSpan w:val="5"/>
            <w:shd w:val="clear" w:color="auto" w:fill="002060"/>
          </w:tcPr>
          <w:p w14:paraId="063DFCD3" w14:textId="51616101" w:rsidR="008234DE" w:rsidRPr="00983803" w:rsidRDefault="008234DE" w:rsidP="00C74DCC">
            <w:pPr>
              <w:pStyle w:val="Heading1"/>
              <w:ind w:left="0"/>
              <w:rPr>
                <w:color w:val="2B579A"/>
                <w:sz w:val="20"/>
                <w:szCs w:val="20"/>
                <w:shd w:val="clear" w:color="auto" w:fill="E6E6E6"/>
              </w:rPr>
            </w:pPr>
            <w:bookmarkStart w:id="14" w:name="_X._GLOBAL/COMPOUD_STABILITY"/>
            <w:bookmarkEnd w:id="14"/>
            <w:r>
              <w:t>X. GLOBAL/COMPOUD STABILITY (GEOTECHNICAL EOR)</w:t>
            </w:r>
          </w:p>
        </w:tc>
      </w:tr>
      <w:tr w:rsidR="008234DE" w14:paraId="428E7E3F" w14:textId="77777777" w:rsidTr="002C25E3">
        <w:tc>
          <w:tcPr>
            <w:tcW w:w="5624" w:type="dxa"/>
            <w:shd w:val="clear" w:color="auto" w:fill="95B3D7" w:themeFill="accent1" w:themeFillTint="99"/>
          </w:tcPr>
          <w:p w14:paraId="79EC67A8" w14:textId="145EB9A8" w:rsidR="008234DE" w:rsidRPr="008234DE" w:rsidRDefault="008234DE" w:rsidP="008234DE">
            <w:pPr>
              <w:jc w:val="center"/>
              <w:rPr>
                <w:bCs/>
                <w:sz w:val="24"/>
                <w:szCs w:val="24"/>
              </w:rPr>
            </w:pPr>
            <w:r w:rsidRPr="008234DE">
              <w:rPr>
                <w:bCs/>
                <w:sz w:val="24"/>
                <w:szCs w:val="24"/>
              </w:rPr>
              <w:t>QUESTION</w:t>
            </w:r>
          </w:p>
        </w:tc>
        <w:tc>
          <w:tcPr>
            <w:tcW w:w="2183" w:type="dxa"/>
            <w:shd w:val="clear" w:color="auto" w:fill="95B3D7" w:themeFill="accent1" w:themeFillTint="99"/>
          </w:tcPr>
          <w:p w14:paraId="7D519ED3" w14:textId="11051D14" w:rsidR="008234DE" w:rsidRDefault="008234DE" w:rsidP="008234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shd w:val="clear" w:color="auto" w:fill="95B3D7" w:themeFill="accent1" w:themeFillTint="99"/>
          </w:tcPr>
          <w:p w14:paraId="3F46FC2A" w14:textId="0C3940D7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14:paraId="2144A64F" w14:textId="0B7930E8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  <w:tc>
          <w:tcPr>
            <w:tcW w:w="793" w:type="dxa"/>
            <w:shd w:val="clear" w:color="auto" w:fill="95B3D7" w:themeFill="accent1" w:themeFillTint="99"/>
          </w:tcPr>
          <w:p w14:paraId="61ACF060" w14:textId="4355DB9E" w:rsidR="008234DE" w:rsidRPr="00983803" w:rsidRDefault="008234D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8234DE" w14:paraId="1BA53EE2" w14:textId="77777777" w:rsidTr="002C25E3">
        <w:tc>
          <w:tcPr>
            <w:tcW w:w="5624" w:type="dxa"/>
          </w:tcPr>
          <w:p w14:paraId="3065607C" w14:textId="6EFC7A4F" w:rsidR="008234DE" w:rsidRPr="008234DE" w:rsidRDefault="008234DE" w:rsidP="008234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Has the Geotechnical EOR checked global</w:t>
            </w:r>
            <w:r w:rsidR="00C3371E">
              <w:rPr>
                <w:bCs/>
                <w:sz w:val="24"/>
                <w:szCs w:val="24"/>
              </w:rPr>
              <w:t xml:space="preserve"> stability?</w:t>
            </w:r>
          </w:p>
        </w:tc>
        <w:tc>
          <w:tcPr>
            <w:tcW w:w="2183" w:type="dxa"/>
          </w:tcPr>
          <w:p w14:paraId="3C333C61" w14:textId="007092A7" w:rsidR="008234DE" w:rsidRDefault="00C3371E" w:rsidP="008234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731.03, LRFD</w:t>
            </w:r>
          </w:p>
        </w:tc>
        <w:tc>
          <w:tcPr>
            <w:tcW w:w="1053" w:type="dxa"/>
          </w:tcPr>
          <w:p w14:paraId="02BB2FE6" w14:textId="77777777" w:rsidR="00C3371E" w:rsidRDefault="00C3371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4A02C15" w14:textId="448A2506" w:rsidR="008234DE" w:rsidRPr="00983803" w:rsidRDefault="00C3371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63998671" w14:textId="77777777" w:rsidR="00C3371E" w:rsidRDefault="00C3371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FC7E91C" w14:textId="6229406D" w:rsidR="008234DE" w:rsidRPr="00983803" w:rsidRDefault="00C3371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706308A" w14:textId="77777777" w:rsidR="00C3371E" w:rsidRDefault="00C3371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346BBF4" w14:textId="13C77CAA" w:rsidR="008234DE" w:rsidRPr="00983803" w:rsidRDefault="00C3371E" w:rsidP="008234D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371E" w14:paraId="0DDEABD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380776E5" w14:textId="77777777" w:rsid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16908E2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8689D7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E87769F" w14:textId="77777777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C3371E" w14:paraId="1E0B1969" w14:textId="77777777" w:rsidTr="002C25E3">
        <w:tc>
          <w:tcPr>
            <w:tcW w:w="5624" w:type="dxa"/>
          </w:tcPr>
          <w:p w14:paraId="496B06B0" w14:textId="62CBBB3E" w:rsidR="00C3371E" w:rsidRP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Has the Vendor checked compound stability?</w:t>
            </w:r>
          </w:p>
        </w:tc>
        <w:tc>
          <w:tcPr>
            <w:tcW w:w="2183" w:type="dxa"/>
          </w:tcPr>
          <w:p w14:paraId="29EC6C80" w14:textId="11E1ADEB" w:rsidR="00C3371E" w:rsidRDefault="00C3371E" w:rsidP="00C337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Spec 731.03, LRFD</w:t>
            </w:r>
          </w:p>
        </w:tc>
        <w:tc>
          <w:tcPr>
            <w:tcW w:w="1053" w:type="dxa"/>
          </w:tcPr>
          <w:p w14:paraId="6C5BBB76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E0B26D1" w14:textId="576F855A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55DC435B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CDD023B" w14:textId="1633A20B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684FFCB2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5AB7744" w14:textId="7E10DF35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371E" w14:paraId="5BE53453" w14:textId="77777777" w:rsidTr="002C25E3">
        <w:trPr>
          <w:trHeight w:val="1097"/>
        </w:trPr>
        <w:tc>
          <w:tcPr>
            <w:tcW w:w="10615" w:type="dxa"/>
            <w:gridSpan w:val="5"/>
            <w:shd w:val="clear" w:color="auto" w:fill="8DB3E2" w:themeFill="text2" w:themeFillTint="66"/>
          </w:tcPr>
          <w:p w14:paraId="063E02D2" w14:textId="77777777" w:rsid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3FEF14F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67C0DF6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2F3BEA3" w14:textId="77777777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C3371E" w14:paraId="4E62184B" w14:textId="77777777" w:rsidTr="002C25E3">
        <w:tc>
          <w:tcPr>
            <w:tcW w:w="5624" w:type="dxa"/>
          </w:tcPr>
          <w:p w14:paraId="738CB5ED" w14:textId="12F0899E" w:rsidR="00C3371E" w:rsidRP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Has the slope present on top of and at the toe of the MSE wall been considered in the design of compound stability?</w:t>
            </w:r>
          </w:p>
        </w:tc>
        <w:tc>
          <w:tcPr>
            <w:tcW w:w="2183" w:type="dxa"/>
          </w:tcPr>
          <w:p w14:paraId="782C2A9F" w14:textId="262F2523" w:rsidR="00C3371E" w:rsidRDefault="00C3371E" w:rsidP="00C337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 731.03, LRFD</w:t>
            </w:r>
          </w:p>
        </w:tc>
        <w:tc>
          <w:tcPr>
            <w:tcW w:w="1053" w:type="dxa"/>
          </w:tcPr>
          <w:p w14:paraId="5BDDFFC6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6C1AC2" w14:textId="10EC7F58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47CF61E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4B6E33" w14:textId="6EAA4098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5E848FED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7CF7FAE" w14:textId="18FA89C8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371E" w14:paraId="3815BD2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22DE2CC" w14:textId="77777777" w:rsid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1A334C95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1D105E2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5944CFF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2E075D8" w14:textId="773EF6F0" w:rsidR="00F027D5" w:rsidRPr="00983803" w:rsidRDefault="00F027D5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C3371E" w14:paraId="2505FC43" w14:textId="77777777" w:rsidTr="002C25E3">
        <w:tc>
          <w:tcPr>
            <w:tcW w:w="5624" w:type="dxa"/>
          </w:tcPr>
          <w:p w14:paraId="0BB55895" w14:textId="2F0A97BB" w:rsidR="00C3371E" w:rsidRP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 Is the safety factor against global stability failure adequate?</w:t>
            </w:r>
          </w:p>
        </w:tc>
        <w:tc>
          <w:tcPr>
            <w:tcW w:w="2183" w:type="dxa"/>
          </w:tcPr>
          <w:p w14:paraId="471408BF" w14:textId="15971AEC" w:rsidR="00C3371E" w:rsidRDefault="00C3371E" w:rsidP="00C337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16F48103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6A05F33" w14:textId="30DFDB80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2E8C57C4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171233C" w14:textId="3D061CD1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E0D29C4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C618A5D" w14:textId="590FCBE0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371E" w14:paraId="20D9ABB6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6773F944" w14:textId="77777777" w:rsid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03B3A60D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101EA8E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B50ABC0" w14:textId="1DF5FD44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C3371E" w14:paraId="593B0D02" w14:textId="77777777" w:rsidTr="002C25E3">
        <w:tc>
          <w:tcPr>
            <w:tcW w:w="5624" w:type="dxa"/>
          </w:tcPr>
          <w:p w14:paraId="1E72E0B3" w14:textId="36F7145A" w:rsidR="00C3371E" w:rsidRP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Is the safety factor against compound stability failure adequate?</w:t>
            </w:r>
          </w:p>
        </w:tc>
        <w:tc>
          <w:tcPr>
            <w:tcW w:w="2183" w:type="dxa"/>
          </w:tcPr>
          <w:p w14:paraId="3823011A" w14:textId="64CDEE30" w:rsidR="00C3371E" w:rsidRDefault="00C3371E" w:rsidP="00C337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PGR, LRFD</w:t>
            </w:r>
          </w:p>
        </w:tc>
        <w:tc>
          <w:tcPr>
            <w:tcW w:w="1053" w:type="dxa"/>
          </w:tcPr>
          <w:p w14:paraId="4CA5BBA4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1EE26A0" w14:textId="46191E21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176AE002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84C9C59" w14:textId="0D1C72C0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46F4FE1D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E16BC1A" w14:textId="7A205F4D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371E" w14:paraId="434AC2A1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1D78BFBC" w14:textId="77777777" w:rsid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7BA0BE3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42D1E00" w14:textId="77777777" w:rsidR="00C3371E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407428B7" w14:textId="1766F762" w:rsidR="00C3371E" w:rsidRPr="00983803" w:rsidRDefault="00C3371E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  <w:tr w:rsidR="00C3371E" w14:paraId="1EC9CE04" w14:textId="77777777" w:rsidTr="002C25E3">
        <w:tc>
          <w:tcPr>
            <w:tcW w:w="5624" w:type="dxa"/>
          </w:tcPr>
          <w:p w14:paraId="0DBB9608" w14:textId="273FE27D" w:rsidR="00C3371E" w:rsidRPr="00C3371E" w:rsidRDefault="00C3371E" w:rsidP="00C337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C3499A">
              <w:rPr>
                <w:bCs/>
                <w:sz w:val="24"/>
                <w:szCs w:val="24"/>
              </w:rPr>
              <w:t>Are the geotechnical parameters for global and compound stability analyses appropriate and consistent with those used for other failure modes?</w:t>
            </w:r>
          </w:p>
        </w:tc>
        <w:tc>
          <w:tcPr>
            <w:tcW w:w="2183" w:type="dxa"/>
          </w:tcPr>
          <w:p w14:paraId="70777204" w14:textId="7F151397" w:rsidR="00C3371E" w:rsidRDefault="00C3499A" w:rsidP="00C337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PGR</w:t>
            </w:r>
          </w:p>
        </w:tc>
        <w:tc>
          <w:tcPr>
            <w:tcW w:w="1053" w:type="dxa"/>
          </w:tcPr>
          <w:p w14:paraId="401AA5E6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C1D793B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315DFDBD" w14:textId="595B3C19" w:rsidR="00C3371E" w:rsidRPr="00983803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</w:tcPr>
          <w:p w14:paraId="41091E8A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1FB2A45F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DDBFFEB" w14:textId="15E57B29" w:rsidR="00C3371E" w:rsidRPr="00983803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793" w:type="dxa"/>
          </w:tcPr>
          <w:p w14:paraId="16450D27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E11A00E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7BF5C66A" w14:textId="721656EC" w:rsidR="00C3371E" w:rsidRPr="00983803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3803">
              <w:rPr>
                <w:sz w:val="20"/>
                <w:szCs w:val="20"/>
              </w:rPr>
              <w:instrText xml:space="preserve"> FORMCHECKBOX </w:instrText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983803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C3499A" w14:paraId="6E3930A3" w14:textId="77777777" w:rsidTr="002C25E3">
        <w:tc>
          <w:tcPr>
            <w:tcW w:w="10615" w:type="dxa"/>
            <w:gridSpan w:val="5"/>
            <w:shd w:val="clear" w:color="auto" w:fill="8DB3E2" w:themeFill="text2" w:themeFillTint="66"/>
          </w:tcPr>
          <w:p w14:paraId="0254FF61" w14:textId="77777777" w:rsidR="00C3499A" w:rsidRDefault="00C3499A" w:rsidP="00C349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Place comments here. If  NO or N/A is checked comments are required.</w:t>
            </w:r>
          </w:p>
          <w:p w14:paraId="55F6F584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6A3D3CB8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5E83091F" w14:textId="77777777" w:rsidR="00C3499A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  <w:p w14:paraId="02B82A3E" w14:textId="4A4F47D1" w:rsidR="00C3499A" w:rsidRPr="00983803" w:rsidRDefault="00C3499A" w:rsidP="00C3371E">
            <w:pPr>
              <w:jc w:val="center"/>
              <w:rPr>
                <w:color w:val="2B579A"/>
                <w:sz w:val="20"/>
                <w:szCs w:val="20"/>
                <w:shd w:val="clear" w:color="auto" w:fill="E6E6E6"/>
              </w:rPr>
            </w:pPr>
          </w:p>
        </w:tc>
      </w:tr>
    </w:tbl>
    <w:p w14:paraId="26E093FB" w14:textId="77777777" w:rsidR="009A42A7" w:rsidRPr="00C67A17" w:rsidRDefault="009A42A7">
      <w:pPr>
        <w:rPr>
          <w:sz w:val="20"/>
          <w:szCs w:val="20"/>
        </w:rPr>
      </w:pPr>
    </w:p>
    <w:p w14:paraId="11EFBFE5" w14:textId="35D79030" w:rsidR="00563385" w:rsidRPr="00C67A17" w:rsidRDefault="00563385" w:rsidP="0F804D55">
      <w:pPr>
        <w:rPr>
          <w:sz w:val="20"/>
          <w:szCs w:val="20"/>
        </w:rPr>
      </w:pPr>
    </w:p>
    <w:p w14:paraId="4E05BC29" w14:textId="77777777" w:rsidR="00054610" w:rsidRPr="00F027D5" w:rsidRDefault="00054610" w:rsidP="00054610">
      <w:pPr>
        <w:rPr>
          <w:sz w:val="28"/>
          <w:szCs w:val="28"/>
          <w:u w:val="single"/>
        </w:rPr>
      </w:pPr>
    </w:p>
    <w:p w14:paraId="1BDB37FC" w14:textId="20D10748" w:rsidR="00054610" w:rsidRPr="00010AEE" w:rsidRDefault="00054610" w:rsidP="00010594">
      <w:pPr>
        <w:pStyle w:val="Heading1"/>
        <w:ind w:left="-540"/>
        <w:jc w:val="center"/>
        <w:rPr>
          <w:b/>
          <w:bCs/>
          <w:w w:val="105"/>
          <w:u w:val="single"/>
        </w:rPr>
      </w:pPr>
      <w:bookmarkStart w:id="15" w:name="_LIST_OF_ATTACHMENTS"/>
      <w:bookmarkEnd w:id="15"/>
      <w:r w:rsidRPr="00010AEE">
        <w:rPr>
          <w:b/>
          <w:bCs/>
          <w:w w:val="105"/>
          <w:u w:val="single"/>
        </w:rPr>
        <w:t xml:space="preserve">LIST OF ATTACHMENTS BY </w:t>
      </w:r>
      <w:r w:rsidR="00F167C1" w:rsidRPr="00010AEE">
        <w:rPr>
          <w:b/>
          <w:bCs/>
          <w:w w:val="105"/>
          <w:u w:val="single"/>
        </w:rPr>
        <w:t xml:space="preserve">EOR AND GEOTECHNICAL EOR FOR TRANSMITTAL TO </w:t>
      </w:r>
      <w:r w:rsidR="00874C0B" w:rsidRPr="00010AEE">
        <w:rPr>
          <w:b/>
          <w:bCs/>
          <w:w w:val="105"/>
          <w:u w:val="single"/>
        </w:rPr>
        <w:t>THE CONTRACTOR</w:t>
      </w:r>
    </w:p>
    <w:p w14:paraId="3DA024DA" w14:textId="77777777" w:rsidR="00333480" w:rsidRPr="002749FF" w:rsidRDefault="00333480" w:rsidP="00333480">
      <w:pPr>
        <w:spacing w:before="91"/>
        <w:jc w:val="center"/>
        <w:rPr>
          <w:b/>
          <w:sz w:val="23"/>
        </w:rPr>
      </w:pPr>
    </w:p>
    <w:tbl>
      <w:tblPr>
        <w:tblW w:w="0" w:type="auto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84"/>
        <w:gridCol w:w="4273"/>
      </w:tblGrid>
      <w:tr w:rsidR="00054610" w:rsidRPr="002749FF" w14:paraId="6C47EC39" w14:textId="5BEAF716" w:rsidTr="000D2944">
        <w:trPr>
          <w:trHeight w:val="27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3FF7A57" w14:textId="18D5B04E" w:rsidR="00054610" w:rsidRPr="002749FF" w:rsidRDefault="00054610" w:rsidP="000D2944">
            <w:pPr>
              <w:pStyle w:val="TableParagraph"/>
              <w:spacing w:before="5" w:line="247" w:lineRule="exact"/>
              <w:ind w:left="112"/>
              <w:rPr>
                <w:b/>
                <w:sz w:val="23"/>
              </w:rPr>
            </w:pPr>
            <w:r w:rsidRPr="002749FF">
              <w:rPr>
                <w:b/>
                <w:w w:val="105"/>
                <w:sz w:val="23"/>
              </w:rPr>
              <w:t>No.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3B05337F" w14:textId="2881B56C" w:rsidR="00054610" w:rsidRPr="002749FF" w:rsidRDefault="00054610" w:rsidP="005D06CB">
            <w:pPr>
              <w:pStyle w:val="TableParagraph"/>
              <w:spacing w:before="5" w:line="247" w:lineRule="exact"/>
              <w:ind w:left="118"/>
              <w:jc w:val="center"/>
              <w:rPr>
                <w:b/>
                <w:sz w:val="23"/>
              </w:rPr>
            </w:pPr>
            <w:r w:rsidRPr="002749FF">
              <w:rPr>
                <w:b/>
                <w:sz w:val="23"/>
              </w:rPr>
              <w:t>Attachment</w:t>
            </w: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51956B73" w14:textId="5A3FC810" w:rsidR="00054610" w:rsidRPr="002749FF" w:rsidRDefault="00054610" w:rsidP="005D06CB">
            <w:pPr>
              <w:pStyle w:val="TableParagraph"/>
              <w:spacing w:before="5" w:line="247" w:lineRule="exact"/>
              <w:ind w:left="116"/>
              <w:jc w:val="center"/>
              <w:rPr>
                <w:b/>
                <w:sz w:val="23"/>
              </w:rPr>
            </w:pPr>
            <w:r w:rsidRPr="002749FF">
              <w:rPr>
                <w:b/>
                <w:w w:val="105"/>
                <w:sz w:val="23"/>
              </w:rPr>
              <w:t>Comments/Action Required</w:t>
            </w:r>
          </w:p>
        </w:tc>
      </w:tr>
      <w:tr w:rsidR="00054610" w:rsidRPr="002749FF" w14:paraId="236D3025" w14:textId="5ACEDD43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E3E318F" w14:textId="438CEF79" w:rsidR="00054610" w:rsidRPr="002749FF" w:rsidRDefault="00054610" w:rsidP="000D2944">
            <w:pPr>
              <w:pStyle w:val="TableParagraph"/>
              <w:spacing w:before="1" w:line="250" w:lineRule="exact"/>
              <w:ind w:left="112"/>
            </w:pPr>
            <w:r w:rsidRPr="002749FF">
              <w:rPr>
                <w:w w:val="102"/>
              </w:rPr>
              <w:t>1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52FFEF53" w14:textId="14BEE557" w:rsidR="00054610" w:rsidRPr="002749FF" w:rsidRDefault="00F167C1" w:rsidP="000D2944">
            <w:pPr>
              <w:pStyle w:val="TableParagraph"/>
            </w:pPr>
            <w:r>
              <w:t xml:space="preserve">Shop Drawings with </w:t>
            </w:r>
            <w:r w:rsidR="00E91146">
              <w:t>Markups</w:t>
            </w: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3F8D1BB8" w14:textId="7A70F75E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3823E2BF" w14:textId="12907869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EDCCE2A" w14:textId="44ADE2E5" w:rsidR="00054610" w:rsidRPr="002749FF" w:rsidRDefault="00054610" w:rsidP="000D2944">
            <w:pPr>
              <w:pStyle w:val="TableParagraph"/>
              <w:spacing w:before="31" w:line="220" w:lineRule="exact"/>
              <w:ind w:left="109"/>
            </w:pPr>
            <w:r w:rsidRPr="002749FF">
              <w:rPr>
                <w:w w:val="102"/>
              </w:rPr>
              <w:t>2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67DDE91D" w14:textId="6626D340" w:rsidR="00054610" w:rsidRPr="002749FF" w:rsidRDefault="00F167C1" w:rsidP="000D2944">
            <w:pPr>
              <w:pStyle w:val="TableParagraph"/>
            </w:pPr>
            <w:r>
              <w:t>Calculations with Markups</w:t>
            </w: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4744DECB" w14:textId="7A831A2F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290DB89E" w14:textId="01AFA56E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3BE7A6C" w14:textId="70E23177" w:rsidR="00054610" w:rsidRPr="002749FF" w:rsidRDefault="00054610" w:rsidP="000D2944">
            <w:pPr>
              <w:pStyle w:val="TableParagraph"/>
              <w:spacing w:before="6" w:line="244" w:lineRule="exact"/>
              <w:ind w:left="110"/>
            </w:pPr>
            <w:r w:rsidRPr="002749FF">
              <w:rPr>
                <w:w w:val="109"/>
              </w:rPr>
              <w:t>3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4D6B748C" w14:textId="30909C97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2E630D9B" w14:textId="36D41829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61BC919D" w14:textId="512CCE19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705FEA" w14:textId="636E45BE" w:rsidR="00054610" w:rsidRPr="002749FF" w:rsidRDefault="00054610" w:rsidP="000D2944">
            <w:pPr>
              <w:pStyle w:val="TableParagraph"/>
              <w:spacing w:before="4" w:line="246" w:lineRule="exact"/>
              <w:ind w:left="111"/>
            </w:pPr>
            <w:r w:rsidRPr="002749FF">
              <w:rPr>
                <w:w w:val="105"/>
              </w:rPr>
              <w:t>4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081C57AC" w14:textId="18766570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425C15C9" w14:textId="111E443F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3D98E4B8" w14:textId="6040C0EB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A2B2CD2" w14:textId="687B6BDF" w:rsidR="00054610" w:rsidRPr="002749FF" w:rsidRDefault="00054610" w:rsidP="000D2944">
            <w:pPr>
              <w:pStyle w:val="TableParagraph"/>
              <w:spacing w:before="7" w:line="243" w:lineRule="exact"/>
              <w:ind w:left="113"/>
            </w:pPr>
            <w:r w:rsidRPr="002749FF">
              <w:rPr>
                <w:w w:val="101"/>
              </w:rPr>
              <w:t>5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056346A4" w14:textId="61E631A3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4C99A698" w14:textId="570B1C12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310A6A06" w14:textId="3125AE24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D8B35F8" w14:textId="417F1592" w:rsidR="00054610" w:rsidRPr="002749FF" w:rsidRDefault="00054610" w:rsidP="000D2944">
            <w:pPr>
              <w:pStyle w:val="TableParagraph"/>
              <w:spacing w:before="18" w:line="232" w:lineRule="exact"/>
              <w:ind w:left="111"/>
            </w:pPr>
            <w:r w:rsidRPr="002749FF">
              <w:rPr>
                <w:w w:val="99"/>
              </w:rPr>
              <w:t>6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50A23DBD" w14:textId="436B549C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7B2762E8" w14:textId="0799C4F5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035D34F7" w14:textId="0BA8A053" w:rsidTr="000D2944">
        <w:trPr>
          <w:trHeight w:val="27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79238E0" w14:textId="5EA03D98" w:rsidR="00054610" w:rsidRPr="002749FF" w:rsidRDefault="00054610" w:rsidP="000D2944">
            <w:pPr>
              <w:pStyle w:val="TableParagraph"/>
              <w:spacing w:before="16" w:line="237" w:lineRule="exact"/>
              <w:ind w:left="109"/>
            </w:pPr>
            <w:r w:rsidRPr="002749FF">
              <w:rPr>
                <w:w w:val="102"/>
              </w:rPr>
              <w:t>7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3F9CDB44" w14:textId="4467E661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7F949D23" w14:textId="60FE023C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5BEF5A9A" w14:textId="4173B6A5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9C594EA" w14:textId="363A4F6D" w:rsidR="00054610" w:rsidRPr="002749FF" w:rsidRDefault="00054610" w:rsidP="000D2944">
            <w:pPr>
              <w:pStyle w:val="TableParagraph"/>
              <w:spacing w:before="8" w:line="242" w:lineRule="exact"/>
              <w:ind w:left="110"/>
            </w:pPr>
            <w:r w:rsidRPr="002749FF">
              <w:rPr>
                <w:w w:val="107"/>
              </w:rPr>
              <w:t>8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1BEE9CCB" w14:textId="7605D386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2C01CBAC" w14:textId="5890AE18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38668637" w14:textId="708327CD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73ACFA" w14:textId="267C3B99" w:rsidR="00054610" w:rsidRPr="002749FF" w:rsidRDefault="00054610" w:rsidP="000D2944">
            <w:pPr>
              <w:pStyle w:val="TableParagraph"/>
              <w:spacing w:before="33" w:line="217" w:lineRule="exact"/>
              <w:ind w:left="111"/>
            </w:pPr>
            <w:r w:rsidRPr="002749FF">
              <w:rPr>
                <w:w w:val="110"/>
              </w:rPr>
              <w:t>9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58BF9CEE" w14:textId="07072484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49F43372" w14:textId="38109DD1" w:rsidR="00054610" w:rsidRPr="002749FF" w:rsidRDefault="00054610" w:rsidP="000D2944">
            <w:pPr>
              <w:pStyle w:val="TableParagraph"/>
            </w:pPr>
          </w:p>
        </w:tc>
      </w:tr>
      <w:tr w:rsidR="00054610" w:rsidRPr="002749FF" w14:paraId="6A02325C" w14:textId="074341BE" w:rsidTr="000D2944">
        <w:trPr>
          <w:trHeight w:val="27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037B1BD" w14:textId="37741FC1" w:rsidR="00054610" w:rsidRPr="002749FF" w:rsidRDefault="00054610" w:rsidP="000D2944">
            <w:pPr>
              <w:pStyle w:val="TableParagraph"/>
              <w:spacing w:before="9" w:line="242" w:lineRule="exact"/>
              <w:ind w:left="112"/>
            </w:pPr>
            <w:r w:rsidRPr="002749FF">
              <w:rPr>
                <w:w w:val="105"/>
              </w:rPr>
              <w:t>10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14:paraId="03AA7DA0" w14:textId="7CF3104B" w:rsidR="00054610" w:rsidRPr="002749FF" w:rsidRDefault="00054610" w:rsidP="000D2944">
            <w:pPr>
              <w:pStyle w:val="TableParagraph"/>
            </w:pPr>
          </w:p>
        </w:tc>
        <w:tc>
          <w:tcPr>
            <w:tcW w:w="4273" w:type="dxa"/>
            <w:tcBorders>
              <w:left w:val="single" w:sz="4" w:space="0" w:color="000000"/>
              <w:right w:val="single" w:sz="4" w:space="0" w:color="000000"/>
            </w:tcBorders>
          </w:tcPr>
          <w:p w14:paraId="3EA20E0F" w14:textId="13C4FDA4" w:rsidR="00054610" w:rsidRPr="002749FF" w:rsidRDefault="00054610" w:rsidP="000D2944">
            <w:pPr>
              <w:pStyle w:val="TableParagraph"/>
            </w:pPr>
          </w:p>
        </w:tc>
      </w:tr>
    </w:tbl>
    <w:p w14:paraId="4C93EA07" w14:textId="77777777" w:rsidR="005D06CB" w:rsidRDefault="005D06CB" w:rsidP="005D06CB">
      <w:pPr>
        <w:spacing w:before="90" w:line="288" w:lineRule="auto"/>
        <w:rPr>
          <w:w w:val="105"/>
          <w:sz w:val="24"/>
          <w:highlight w:val="yellow"/>
        </w:rPr>
      </w:pPr>
    </w:p>
    <w:p w14:paraId="6EFC788A" w14:textId="02D1FAEC" w:rsidR="00054610" w:rsidRPr="005D06CB" w:rsidRDefault="005D06CB" w:rsidP="0F804D55">
      <w:pPr>
        <w:spacing w:before="90" w:line="288" w:lineRule="auto"/>
        <w:rPr>
          <w:w w:val="105"/>
          <w:sz w:val="24"/>
          <w:szCs w:val="24"/>
        </w:rPr>
      </w:pPr>
      <w:r w:rsidRPr="0F804D55">
        <w:rPr>
          <w:w w:val="105"/>
          <w:sz w:val="24"/>
          <w:szCs w:val="24"/>
        </w:rPr>
        <w:t>At a</w:t>
      </w:r>
      <w:r w:rsidR="00054610" w:rsidRPr="0F804D55">
        <w:rPr>
          <w:spacing w:val="-13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minimum</w:t>
      </w:r>
      <w:r w:rsidR="00874C0B" w:rsidRPr="0F804D55">
        <w:rPr>
          <w:w w:val="105"/>
          <w:sz w:val="24"/>
          <w:szCs w:val="24"/>
        </w:rPr>
        <w:t>,</w:t>
      </w:r>
      <w:r w:rsidR="00054610" w:rsidRPr="0F804D55">
        <w:rPr>
          <w:spacing w:val="-12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the</w:t>
      </w:r>
      <w:r w:rsidR="00054610" w:rsidRPr="0F804D55">
        <w:rPr>
          <w:spacing w:val="-14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E</w:t>
      </w:r>
      <w:r w:rsidR="007D025B" w:rsidRPr="0F804D55">
        <w:rPr>
          <w:w w:val="105"/>
          <w:sz w:val="24"/>
          <w:szCs w:val="24"/>
        </w:rPr>
        <w:t>O</w:t>
      </w:r>
      <w:r w:rsidR="00054610" w:rsidRPr="0F804D55">
        <w:rPr>
          <w:w w:val="105"/>
          <w:sz w:val="24"/>
          <w:szCs w:val="24"/>
        </w:rPr>
        <w:t>R</w:t>
      </w:r>
      <w:r w:rsidR="00054610" w:rsidRPr="0F804D55">
        <w:rPr>
          <w:spacing w:val="-12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should</w:t>
      </w:r>
      <w:r w:rsidR="00054610" w:rsidRPr="0F804D55">
        <w:rPr>
          <w:spacing w:val="-13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include</w:t>
      </w:r>
      <w:r w:rsidR="00054610" w:rsidRPr="0F804D55">
        <w:rPr>
          <w:spacing w:val="-12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an</w:t>
      </w:r>
      <w:r w:rsidR="00054610" w:rsidRPr="0F804D55">
        <w:rPr>
          <w:spacing w:val="-12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attachment</w:t>
      </w:r>
      <w:r w:rsidR="00054610" w:rsidRPr="0F804D55">
        <w:rPr>
          <w:spacing w:val="-14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that</w:t>
      </w:r>
      <w:r w:rsidR="00054610" w:rsidRPr="0F804D55">
        <w:rPr>
          <w:spacing w:val="-13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identifies</w:t>
      </w:r>
      <w:r w:rsidR="00054610" w:rsidRPr="0F804D55">
        <w:rPr>
          <w:spacing w:val="-13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the</w:t>
      </w:r>
      <w:r w:rsidR="00054610" w:rsidRPr="0F804D55">
        <w:rPr>
          <w:spacing w:val="-11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specific</w:t>
      </w:r>
      <w:r w:rsidR="00054610" w:rsidRPr="0F804D55">
        <w:rPr>
          <w:spacing w:val="-14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issues</w:t>
      </w:r>
      <w:r w:rsidR="00054610" w:rsidRPr="0F804D55">
        <w:rPr>
          <w:spacing w:val="-12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that need</w:t>
      </w:r>
      <w:r w:rsidR="00054610" w:rsidRPr="0F804D55">
        <w:rPr>
          <w:spacing w:val="-6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to</w:t>
      </w:r>
      <w:r w:rsidR="00054610" w:rsidRPr="0F804D55">
        <w:rPr>
          <w:spacing w:val="-6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be</w:t>
      </w:r>
      <w:r w:rsidR="00054610" w:rsidRPr="0F804D55">
        <w:rPr>
          <w:spacing w:val="-4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addressed</w:t>
      </w:r>
      <w:r w:rsidR="00054610" w:rsidRPr="0F804D55">
        <w:rPr>
          <w:spacing w:val="-6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by</w:t>
      </w:r>
      <w:r w:rsidR="00054610" w:rsidRPr="0F804D55">
        <w:rPr>
          <w:spacing w:val="-6"/>
          <w:w w:val="105"/>
          <w:sz w:val="24"/>
          <w:szCs w:val="24"/>
        </w:rPr>
        <w:t xml:space="preserve"> </w:t>
      </w:r>
      <w:r w:rsidR="00054610" w:rsidRPr="0F804D55">
        <w:rPr>
          <w:w w:val="105"/>
          <w:sz w:val="24"/>
          <w:szCs w:val="24"/>
        </w:rPr>
        <w:t>the</w:t>
      </w:r>
      <w:r w:rsidR="00054610" w:rsidRPr="0F804D55">
        <w:rPr>
          <w:spacing w:val="-7"/>
          <w:w w:val="105"/>
          <w:sz w:val="24"/>
          <w:szCs w:val="24"/>
        </w:rPr>
        <w:t xml:space="preserve"> </w:t>
      </w:r>
      <w:r w:rsidR="00874C0B" w:rsidRPr="0F804D55">
        <w:rPr>
          <w:w w:val="105"/>
          <w:sz w:val="24"/>
          <w:szCs w:val="24"/>
        </w:rPr>
        <w:t>Vendor</w:t>
      </w:r>
      <w:r w:rsidR="00054610" w:rsidRPr="0F804D55">
        <w:rPr>
          <w:w w:val="105"/>
          <w:sz w:val="24"/>
          <w:szCs w:val="24"/>
        </w:rPr>
        <w:t>.</w:t>
      </w:r>
    </w:p>
    <w:p w14:paraId="74478825" w14:textId="77777777" w:rsidR="00F027D5" w:rsidRDefault="00F027D5">
      <w:pPr>
        <w:spacing w:before="90" w:line="288" w:lineRule="auto"/>
        <w:ind w:left="479"/>
        <w:rPr>
          <w:w w:val="105"/>
          <w:sz w:val="24"/>
          <w:u w:val="thick"/>
        </w:rPr>
      </w:pPr>
    </w:p>
    <w:p w14:paraId="67E9E54F" w14:textId="77777777" w:rsidR="00E30C19" w:rsidRDefault="00E30C19">
      <w:pPr>
        <w:spacing w:before="90" w:line="288" w:lineRule="auto"/>
        <w:ind w:left="479"/>
        <w:rPr>
          <w:w w:val="105"/>
          <w:sz w:val="24"/>
          <w:u w:val="thick"/>
        </w:rPr>
      </w:pPr>
    </w:p>
    <w:p w14:paraId="426CF491" w14:textId="77777777" w:rsidR="00E30C19" w:rsidRDefault="00E30C19">
      <w:pPr>
        <w:spacing w:before="90" w:line="288" w:lineRule="auto"/>
        <w:ind w:left="479"/>
        <w:rPr>
          <w:w w:val="105"/>
          <w:sz w:val="24"/>
          <w:u w:val="thick"/>
        </w:rPr>
      </w:pPr>
    </w:p>
    <w:p w14:paraId="3D9FA2E2" w14:textId="77777777" w:rsidR="00E30C19" w:rsidRDefault="00E30C19">
      <w:pPr>
        <w:spacing w:before="90" w:line="288" w:lineRule="auto"/>
        <w:ind w:left="479"/>
        <w:rPr>
          <w:w w:val="105"/>
          <w:sz w:val="24"/>
          <w:u w:val="thick"/>
        </w:rPr>
      </w:pPr>
    </w:p>
    <w:p w14:paraId="03C82D4C" w14:textId="77777777" w:rsidR="00E30C19" w:rsidRDefault="00E30C19">
      <w:pPr>
        <w:spacing w:before="90" w:line="288" w:lineRule="auto"/>
        <w:ind w:left="479"/>
        <w:rPr>
          <w:w w:val="105"/>
          <w:sz w:val="24"/>
          <w:u w:val="thick"/>
        </w:rPr>
      </w:pPr>
    </w:p>
    <w:p w14:paraId="694A05DC" w14:textId="77777777" w:rsidR="00010594" w:rsidRDefault="00010594">
      <w:pPr>
        <w:spacing w:before="90" w:line="288" w:lineRule="auto"/>
        <w:ind w:left="479"/>
        <w:rPr>
          <w:w w:val="105"/>
          <w:sz w:val="24"/>
          <w:u w:val="thick"/>
        </w:rPr>
      </w:pPr>
    </w:p>
    <w:p w14:paraId="1287E0C4" w14:textId="06F2F3A5" w:rsidR="001F20B4" w:rsidRPr="00FB3701" w:rsidRDefault="001F20B4" w:rsidP="00A60A01">
      <w:pPr>
        <w:pStyle w:val="Heading2"/>
        <w:jc w:val="center"/>
      </w:pPr>
      <w:bookmarkStart w:id="16" w:name="_ABBREVIATIONS_/_ACRONYMS"/>
      <w:bookmarkEnd w:id="16"/>
      <w:r w:rsidRPr="00FB3701">
        <w:lastRenderedPageBreak/>
        <w:t>ABBREVIATIONS / ACRONYMS</w:t>
      </w:r>
    </w:p>
    <w:p w14:paraId="01C67049" w14:textId="3179C2A8" w:rsidR="001F20B4" w:rsidRPr="002749FF" w:rsidRDefault="001F20B4" w:rsidP="001F20B4">
      <w:pPr>
        <w:spacing w:before="59"/>
        <w:ind w:left="1116"/>
        <w:rPr>
          <w:sz w:val="3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8394"/>
      </w:tblGrid>
      <w:tr w:rsidR="001F20B4" w:rsidRPr="002749FF" w14:paraId="63B3C48B" w14:textId="0349641E" w:rsidTr="00217777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7937D3F" w14:textId="1326384A" w:rsidR="001F20B4" w:rsidRPr="002749FF" w:rsidRDefault="001F20B4" w:rsidP="00217777">
            <w:pPr>
              <w:pStyle w:val="TableParagraph"/>
              <w:spacing w:before="20" w:after="120"/>
              <w:ind w:left="115"/>
            </w:pPr>
            <w:r w:rsidRPr="002749FF">
              <w:rPr>
                <w:w w:val="105"/>
              </w:rPr>
              <w:t>APL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0388785" w14:textId="21458699" w:rsidR="001F20B4" w:rsidRPr="00EF050E" w:rsidRDefault="001F20B4" w:rsidP="00217777">
            <w:pPr>
              <w:pStyle w:val="TableParagraph"/>
              <w:tabs>
                <w:tab w:val="left" w:pos="6307"/>
              </w:tabs>
              <w:spacing w:before="20" w:after="120"/>
              <w:ind w:left="113"/>
              <w:rPr>
                <w:w w:val="110"/>
              </w:rPr>
            </w:pPr>
            <w:r w:rsidRPr="00EF050E">
              <w:rPr>
                <w:w w:val="110"/>
              </w:rPr>
              <w:t>Approved Products List (</w:t>
            </w:r>
            <w:r w:rsidRPr="00EF050E">
              <w:t>Retaining Wall Systems</w:t>
            </w:r>
            <w:r w:rsidRPr="00EF050E">
              <w:rPr>
                <w:spacing w:val="-39"/>
                <w:w w:val="110"/>
              </w:rPr>
              <w:t xml:space="preserve"> </w:t>
            </w:r>
            <w:r>
              <w:rPr>
                <w:spacing w:val="-39"/>
                <w:w w:val="110"/>
              </w:rPr>
              <w:t xml:space="preserve"> </w:t>
            </w:r>
            <w:r w:rsidRPr="00EF050E">
              <w:rPr>
                <w:w w:val="110"/>
              </w:rPr>
              <w:t>APL</w:t>
            </w:r>
            <w:r w:rsidRPr="00EF050E">
              <w:rPr>
                <w:spacing w:val="-4"/>
                <w:w w:val="110"/>
              </w:rPr>
              <w:t xml:space="preserve"> </w:t>
            </w:r>
            <w:hyperlink r:id="rId11" w:history="1">
              <w:r w:rsidRPr="00F369EA">
                <w:rPr>
                  <w:rStyle w:val="Hyperlink"/>
                  <w:w w:val="110"/>
                </w:rPr>
                <w:t>https://www.in.gov/indot/div/mt/appmat/pubs/apl33.pdf</w:t>
              </w:r>
            </w:hyperlink>
            <w:r>
              <w:rPr>
                <w:w w:val="110"/>
              </w:rPr>
              <w:t xml:space="preserve"> </w:t>
            </w:r>
            <w:r w:rsidRPr="002749FF">
              <w:rPr>
                <w:w w:val="110"/>
              </w:rPr>
              <w:t>).</w:t>
            </w:r>
          </w:p>
        </w:tc>
      </w:tr>
      <w:tr w:rsidR="001F20B4" w:rsidRPr="002749FF" w14:paraId="2C7E83D9" w14:textId="03F06051" w:rsidTr="00217777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287F06D" w14:textId="5C3CEDEE" w:rsidR="001F20B4" w:rsidRPr="002749FF" w:rsidRDefault="001F20B4" w:rsidP="00217777">
            <w:pPr>
              <w:pStyle w:val="TableParagraph"/>
              <w:spacing w:before="20" w:after="120"/>
              <w:ind w:left="115"/>
              <w:rPr>
                <w:w w:val="105"/>
              </w:rPr>
            </w:pPr>
            <w:r>
              <w:rPr>
                <w:w w:val="110"/>
              </w:rPr>
              <w:t>Construction Plans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41F369A" w14:textId="234E0A5D" w:rsidR="001F20B4" w:rsidRPr="002749FF" w:rsidRDefault="001F20B4" w:rsidP="00217777">
            <w:pPr>
              <w:pStyle w:val="TableParagraph"/>
              <w:tabs>
                <w:tab w:val="left" w:pos="6307"/>
              </w:tabs>
              <w:spacing w:before="20" w:after="120"/>
              <w:ind w:left="113"/>
              <w:rPr>
                <w:w w:val="110"/>
              </w:rPr>
            </w:pPr>
            <w:r>
              <w:rPr>
                <w:w w:val="110"/>
              </w:rPr>
              <w:t>F</w:t>
            </w:r>
            <w:r w:rsidRPr="002749FF">
              <w:rPr>
                <w:w w:val="110"/>
              </w:rPr>
              <w:t>inal plan set for the project</w:t>
            </w:r>
            <w:r>
              <w:rPr>
                <w:w w:val="110"/>
              </w:rPr>
              <w:t xml:space="preserve"> as advertised, with all associated revisions.</w:t>
            </w:r>
          </w:p>
        </w:tc>
      </w:tr>
      <w:tr w:rsidR="001F20B4" w:rsidRPr="002749FF" w14:paraId="155DC578" w14:textId="0C217F98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right w:val="single" w:sz="4" w:space="0" w:color="000000"/>
            </w:tcBorders>
          </w:tcPr>
          <w:p w14:paraId="0C94D468" w14:textId="6746AA89" w:rsidR="001F20B4" w:rsidRPr="002749FF" w:rsidRDefault="001F20B4" w:rsidP="00217777">
            <w:pPr>
              <w:pStyle w:val="TableParagraph"/>
              <w:spacing w:before="19" w:after="120"/>
              <w:ind w:left="118"/>
            </w:pPr>
            <w:r w:rsidRPr="002749FF">
              <w:rPr>
                <w:w w:val="110"/>
              </w:rPr>
              <w:t>E</w:t>
            </w:r>
            <w:r>
              <w:rPr>
                <w:w w:val="110"/>
              </w:rPr>
              <w:t>O</w:t>
            </w:r>
            <w:r w:rsidRPr="002749FF">
              <w:rPr>
                <w:w w:val="110"/>
              </w:rPr>
              <w:t>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2" w:space="0" w:color="000000"/>
            </w:tcBorders>
          </w:tcPr>
          <w:p w14:paraId="44A55294" w14:textId="4998F5FB" w:rsidR="001F20B4" w:rsidRPr="002749FF" w:rsidRDefault="001F20B4" w:rsidP="00217777">
            <w:pPr>
              <w:pStyle w:val="TableParagraph"/>
              <w:spacing w:before="19" w:after="120"/>
              <w:ind w:left="110"/>
            </w:pPr>
            <w:r w:rsidRPr="002749FF">
              <w:rPr>
                <w:w w:val="110"/>
              </w:rPr>
              <w:t>Engineer of Record</w:t>
            </w:r>
            <w:r>
              <w:rPr>
                <w:w w:val="110"/>
              </w:rPr>
              <w:t>.</w:t>
            </w:r>
            <w:r w:rsidRPr="002749FF">
              <w:rPr>
                <w:w w:val="110"/>
              </w:rPr>
              <w:t xml:space="preserve"> </w:t>
            </w:r>
            <w:r>
              <w:rPr>
                <w:w w:val="105"/>
                <w:sz w:val="24"/>
              </w:rPr>
              <w:t>P</w:t>
            </w:r>
            <w:r w:rsidR="004D623C">
              <w:rPr>
                <w:w w:val="105"/>
                <w:sz w:val="24"/>
              </w:rPr>
              <w:t xml:space="preserve">rofessional </w:t>
            </w:r>
            <w:r>
              <w:rPr>
                <w:w w:val="105"/>
                <w:sz w:val="24"/>
              </w:rPr>
              <w:t>E</w:t>
            </w:r>
            <w:r w:rsidR="004D623C">
              <w:rPr>
                <w:w w:val="105"/>
                <w:sz w:val="24"/>
              </w:rPr>
              <w:t>ngineer</w:t>
            </w:r>
            <w:r>
              <w:rPr>
                <w:w w:val="105"/>
                <w:sz w:val="24"/>
              </w:rPr>
              <w:t xml:space="preserve"> who stamped the construction plans</w:t>
            </w:r>
          </w:p>
        </w:tc>
      </w:tr>
      <w:tr w:rsidR="001F20B4" w:rsidRPr="002749FF" w14:paraId="7D39AAC7" w14:textId="3375B3E4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right w:val="single" w:sz="4" w:space="0" w:color="000000"/>
            </w:tcBorders>
          </w:tcPr>
          <w:p w14:paraId="496D4DEE" w14:textId="3DF9FE8B" w:rsidR="001F20B4" w:rsidRPr="002749FF" w:rsidRDefault="001F20B4" w:rsidP="00217777">
            <w:pPr>
              <w:pStyle w:val="TableParagraph"/>
              <w:tabs>
                <w:tab w:val="left" w:pos="1180"/>
              </w:tabs>
              <w:spacing w:before="17" w:after="120"/>
              <w:ind w:left="118"/>
            </w:pPr>
            <w:r w:rsidRPr="002749FF">
              <w:rPr>
                <w:w w:val="105"/>
              </w:rPr>
              <w:t>FHWA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2" w:space="0" w:color="000000"/>
            </w:tcBorders>
          </w:tcPr>
          <w:p w14:paraId="01538C4A" w14:textId="302C6D9C" w:rsidR="001F20B4" w:rsidRPr="002749FF" w:rsidRDefault="001F20B4" w:rsidP="00217777">
            <w:pPr>
              <w:pStyle w:val="TableParagraph"/>
              <w:spacing w:before="17" w:after="120"/>
              <w:ind w:left="111"/>
            </w:pPr>
            <w:r w:rsidRPr="002749FF">
              <w:rPr>
                <w:w w:val="110"/>
              </w:rPr>
              <w:t>Federal Highway Administration</w:t>
            </w:r>
          </w:p>
        </w:tc>
      </w:tr>
      <w:tr w:rsidR="001F20B4" w:rsidRPr="002749FF" w14:paraId="046D6352" w14:textId="76CC944F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right w:val="single" w:sz="4" w:space="0" w:color="000000"/>
            </w:tcBorders>
          </w:tcPr>
          <w:p w14:paraId="28598177" w14:textId="5029C7DE" w:rsidR="001F20B4" w:rsidRPr="002749FF" w:rsidRDefault="001F20B4" w:rsidP="00217777">
            <w:pPr>
              <w:pStyle w:val="TableParagraph"/>
              <w:tabs>
                <w:tab w:val="left" w:pos="1180"/>
              </w:tabs>
              <w:spacing w:before="17" w:after="120"/>
              <w:ind w:left="118"/>
              <w:rPr>
                <w:sz w:val="20"/>
              </w:rPr>
            </w:pPr>
            <w:r w:rsidRPr="00EF050E">
              <w:rPr>
                <w:w w:val="105"/>
              </w:rPr>
              <w:t>Geotechnical EOR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2" w:space="0" w:color="000000"/>
            </w:tcBorders>
          </w:tcPr>
          <w:p w14:paraId="0CC88A46" w14:textId="669B81B9" w:rsidR="001F20B4" w:rsidRPr="002749FF" w:rsidRDefault="001F20B4" w:rsidP="00217777">
            <w:pPr>
              <w:pStyle w:val="TableParagraph"/>
              <w:spacing w:before="17" w:after="120"/>
              <w:ind w:left="111"/>
              <w:rPr>
                <w:sz w:val="20"/>
              </w:rPr>
            </w:pPr>
            <w:r w:rsidRPr="002749FF">
              <w:rPr>
                <w:w w:val="110"/>
              </w:rPr>
              <w:t xml:space="preserve">Geotechnical </w:t>
            </w:r>
            <w:r>
              <w:rPr>
                <w:w w:val="110"/>
              </w:rPr>
              <w:t>e</w:t>
            </w:r>
            <w:r w:rsidRPr="002749FF">
              <w:rPr>
                <w:w w:val="110"/>
              </w:rPr>
              <w:t>ngineer (</w:t>
            </w:r>
            <w:r>
              <w:rPr>
                <w:w w:val="110"/>
              </w:rPr>
              <w:t>i</w:t>
            </w:r>
            <w:r w:rsidRPr="002749FF">
              <w:rPr>
                <w:w w:val="110"/>
              </w:rPr>
              <w:t>n</w:t>
            </w:r>
            <w:r>
              <w:rPr>
                <w:w w:val="110"/>
              </w:rPr>
              <w:t xml:space="preserve"> </w:t>
            </w:r>
            <w:r w:rsidRPr="002749FF">
              <w:rPr>
                <w:w w:val="110"/>
              </w:rPr>
              <w:t xml:space="preserve">charge of the </w:t>
            </w:r>
            <w:r>
              <w:rPr>
                <w:w w:val="110"/>
              </w:rPr>
              <w:t>g</w:t>
            </w:r>
            <w:r w:rsidRPr="002749FF">
              <w:rPr>
                <w:w w:val="110"/>
              </w:rPr>
              <w:t xml:space="preserve">eotechnical </w:t>
            </w:r>
            <w:r>
              <w:rPr>
                <w:w w:val="110"/>
              </w:rPr>
              <w:t>i</w:t>
            </w:r>
            <w:r w:rsidRPr="002749FF">
              <w:rPr>
                <w:w w:val="110"/>
              </w:rPr>
              <w:t>nvestigation)</w:t>
            </w:r>
          </w:p>
        </w:tc>
      </w:tr>
      <w:tr w:rsidR="001F20B4" w:rsidRPr="002749FF" w14:paraId="709F524B" w14:textId="406351EE" w:rsidTr="00217777">
        <w:trPr>
          <w:trHeight w:val="271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387E3A1" w14:textId="5D259586" w:rsidR="001F20B4" w:rsidRPr="002749FF" w:rsidRDefault="001F20B4" w:rsidP="00217777">
            <w:pPr>
              <w:pStyle w:val="TableParagraph"/>
              <w:spacing w:before="22" w:after="120"/>
              <w:ind w:left="119"/>
            </w:pPr>
            <w:r w:rsidRPr="002749FF">
              <w:rPr>
                <w:w w:val="110"/>
              </w:rPr>
              <w:t>IDM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F348316" w14:textId="1BB886FD" w:rsidR="001F20B4" w:rsidRDefault="001F20B4" w:rsidP="00217777">
            <w:pPr>
              <w:pStyle w:val="TableParagraph"/>
              <w:spacing w:before="24" w:after="120"/>
              <w:ind w:left="111"/>
              <w:rPr>
                <w:w w:val="110"/>
              </w:rPr>
            </w:pPr>
            <w:r w:rsidRPr="00EF050E">
              <w:rPr>
                <w:i/>
                <w:w w:val="110"/>
              </w:rPr>
              <w:t xml:space="preserve">Indiana Design </w:t>
            </w:r>
            <w:r>
              <w:rPr>
                <w:i/>
                <w:w w:val="110"/>
              </w:rPr>
              <w:t>M</w:t>
            </w:r>
            <w:r w:rsidRPr="00EF050E">
              <w:rPr>
                <w:i/>
                <w:w w:val="110"/>
              </w:rPr>
              <w:t>anual</w:t>
            </w:r>
            <w:r w:rsidRPr="002749FF">
              <w:rPr>
                <w:w w:val="110"/>
              </w:rPr>
              <w:t xml:space="preserve"> </w:t>
            </w:r>
          </w:p>
          <w:p w14:paraId="5C95B689" w14:textId="087BB3A4" w:rsidR="001F20B4" w:rsidRDefault="001F20B4" w:rsidP="00217777">
            <w:pPr>
              <w:pStyle w:val="TableParagraph"/>
              <w:spacing w:before="24" w:after="120"/>
              <w:ind w:left="111"/>
              <w:rPr>
                <w:w w:val="110"/>
              </w:rPr>
            </w:pPr>
            <w:hyperlink r:id="rId12" w:history="1">
              <w:r w:rsidRPr="00F369EA">
                <w:rPr>
                  <w:rStyle w:val="Hyperlink"/>
                  <w:w w:val="110"/>
                </w:rPr>
                <w:t>https://www.in.gov/indot/design_manual/design_manual_2013.htm</w:t>
              </w:r>
            </w:hyperlink>
            <w:r>
              <w:rPr>
                <w:w w:val="110"/>
              </w:rPr>
              <w:t xml:space="preserve"> </w:t>
            </w:r>
          </w:p>
          <w:p w14:paraId="768893E9" w14:textId="65712347" w:rsidR="001F20B4" w:rsidRPr="002749FF" w:rsidRDefault="001F20B4" w:rsidP="00217777">
            <w:pPr>
              <w:pStyle w:val="TableParagraph"/>
              <w:spacing w:before="24" w:after="120"/>
              <w:ind w:left="111"/>
            </w:pPr>
            <w:r w:rsidRPr="002749FF">
              <w:rPr>
                <w:w w:val="110"/>
              </w:rPr>
              <w:t>including</w:t>
            </w:r>
            <w:r>
              <w:rPr>
                <w:w w:val="110"/>
              </w:rPr>
              <w:t xml:space="preserve"> </w:t>
            </w:r>
            <w:r w:rsidRPr="002749FF">
              <w:rPr>
                <w:w w:val="110"/>
              </w:rPr>
              <w:t xml:space="preserve">INDOT Design Memorandum No. 17-03 available at </w:t>
            </w:r>
            <w:r w:rsidRPr="002749FF">
              <w:rPr>
                <w:w w:val="105"/>
                <w:sz w:val="23"/>
              </w:rPr>
              <w:t>https://www.in.gov/indot/files/17-03MSEwalls.pdf</w:t>
            </w:r>
          </w:p>
        </w:tc>
      </w:tr>
      <w:tr w:rsidR="00911713" w:rsidRPr="002749FF" w14:paraId="40CC9109" w14:textId="47AD60A1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right w:val="single" w:sz="4" w:space="0" w:color="000000"/>
            </w:tcBorders>
          </w:tcPr>
          <w:p w14:paraId="6600D09D" w14:textId="7DFE3551" w:rsidR="00911713" w:rsidRPr="002749FF" w:rsidRDefault="00911713" w:rsidP="00911713">
            <w:pPr>
              <w:pStyle w:val="TableParagraph"/>
              <w:spacing w:before="20" w:after="120"/>
              <w:ind w:left="115"/>
              <w:rPr>
                <w:w w:val="115"/>
              </w:rPr>
            </w:pPr>
            <w:r>
              <w:rPr>
                <w:w w:val="105"/>
              </w:rPr>
              <w:t>LRFD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2" w:space="0" w:color="000000"/>
            </w:tcBorders>
          </w:tcPr>
          <w:p w14:paraId="48500495" w14:textId="2A8EE9D5" w:rsidR="00911713" w:rsidRPr="002749FF" w:rsidRDefault="00911713" w:rsidP="00911713">
            <w:pPr>
              <w:pStyle w:val="TableParagraph"/>
              <w:spacing w:before="20" w:after="120"/>
              <w:ind w:left="108"/>
              <w:rPr>
                <w:w w:val="110"/>
              </w:rPr>
            </w:pPr>
            <w:r w:rsidRPr="002749FF">
              <w:rPr>
                <w:w w:val="110"/>
              </w:rPr>
              <w:t xml:space="preserve">AASHTO </w:t>
            </w:r>
            <w:r w:rsidRPr="002E6A6A">
              <w:rPr>
                <w:i/>
                <w:w w:val="110"/>
              </w:rPr>
              <w:t>LRFD Bridge Design Specifications</w:t>
            </w:r>
            <w:r w:rsidR="00F167C1" w:rsidRPr="00F167C1">
              <w:rPr>
                <w:i/>
                <w:w w:val="110"/>
              </w:rPr>
              <w:t>, including interims referenced on the plans.</w:t>
            </w:r>
          </w:p>
        </w:tc>
      </w:tr>
      <w:tr w:rsidR="00911713" w:rsidRPr="002749FF" w14:paraId="252987D1" w14:textId="695E352A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right w:val="single" w:sz="4" w:space="0" w:color="000000"/>
            </w:tcBorders>
          </w:tcPr>
          <w:p w14:paraId="2B2502CE" w14:textId="58FB58D6" w:rsidR="00911713" w:rsidRPr="002749FF" w:rsidRDefault="00911713" w:rsidP="00911713">
            <w:pPr>
              <w:pStyle w:val="TableParagraph"/>
              <w:spacing w:before="20" w:after="120"/>
              <w:ind w:left="115"/>
            </w:pPr>
            <w:r w:rsidRPr="002749FF">
              <w:rPr>
                <w:w w:val="115"/>
              </w:rPr>
              <w:t>MSEW3.0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2" w:space="0" w:color="000000"/>
            </w:tcBorders>
          </w:tcPr>
          <w:p w14:paraId="45E9608B" w14:textId="5ABEEB85" w:rsidR="00911713" w:rsidRPr="002749FF" w:rsidRDefault="00911713" w:rsidP="00911713">
            <w:pPr>
              <w:pStyle w:val="TableParagraph"/>
              <w:spacing w:before="20" w:after="120"/>
              <w:ind w:left="108"/>
            </w:pPr>
            <w:r w:rsidRPr="002749FF">
              <w:rPr>
                <w:w w:val="110"/>
              </w:rPr>
              <w:t xml:space="preserve">Version 3.0 of proprietary software, MSEW, by ADAMA Engineering (visit </w:t>
            </w:r>
            <w:r w:rsidRPr="002749FF">
              <w:rPr>
                <w:w w:val="110"/>
                <w:u w:val="single" w:color="131313"/>
              </w:rPr>
              <w:t>www.geoprograms.com</w:t>
            </w:r>
            <w:r w:rsidRPr="002749FF">
              <w:rPr>
                <w:w w:val="110"/>
              </w:rPr>
              <w:t>)</w:t>
            </w:r>
          </w:p>
        </w:tc>
      </w:tr>
      <w:tr w:rsidR="00911713" w:rsidRPr="002749FF" w14:paraId="37288148" w14:textId="0B03F3C1" w:rsidTr="00217777">
        <w:trPr>
          <w:trHeight w:val="257"/>
        </w:trPr>
        <w:tc>
          <w:tcPr>
            <w:tcW w:w="0" w:type="auto"/>
            <w:tcBorders>
              <w:left w:val="single" w:sz="2" w:space="0" w:color="000000"/>
              <w:right w:val="single" w:sz="4" w:space="0" w:color="000000"/>
            </w:tcBorders>
          </w:tcPr>
          <w:p w14:paraId="749CEBCE" w14:textId="2321BE5C" w:rsidR="00911713" w:rsidRPr="002749FF" w:rsidRDefault="00911713" w:rsidP="00911713">
            <w:pPr>
              <w:pStyle w:val="TableParagraph"/>
              <w:spacing w:before="8" w:after="120"/>
              <w:ind w:left="118"/>
            </w:pPr>
            <w:r w:rsidRPr="002749FF">
              <w:rPr>
                <w:w w:val="105"/>
              </w:rPr>
              <w:t>PE</w:t>
            </w:r>
            <w:r>
              <w:rPr>
                <w:w w:val="105"/>
              </w:rPr>
              <w:t>/S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2" w:space="0" w:color="000000"/>
            </w:tcBorders>
          </w:tcPr>
          <w:p w14:paraId="430F25C3" w14:textId="62DB1D67" w:rsidR="00911713" w:rsidRPr="002749FF" w:rsidRDefault="00911713" w:rsidP="00911713">
            <w:pPr>
              <w:pStyle w:val="TableParagraph"/>
              <w:spacing w:before="8" w:after="120"/>
              <w:ind w:left="115"/>
            </w:pPr>
            <w:r>
              <w:rPr>
                <w:w w:val="110"/>
              </w:rPr>
              <w:t xml:space="preserve">Construction </w:t>
            </w:r>
            <w:r w:rsidRPr="002749FF">
              <w:rPr>
                <w:w w:val="110"/>
              </w:rPr>
              <w:t>Project Engineer</w:t>
            </w:r>
            <w:r>
              <w:rPr>
                <w:w w:val="110"/>
              </w:rPr>
              <w:t>/Project Supervisor</w:t>
            </w:r>
          </w:p>
        </w:tc>
      </w:tr>
      <w:tr w:rsidR="00911713" w:rsidRPr="002749FF" w14:paraId="57B7B782" w14:textId="73B8E748" w:rsidTr="00217777">
        <w:trPr>
          <w:trHeight w:val="306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7F48006" w14:textId="044041D3" w:rsidR="00911713" w:rsidRPr="002749FF" w:rsidRDefault="00911713" w:rsidP="00911713">
            <w:pPr>
              <w:pStyle w:val="TableParagraph"/>
              <w:spacing w:before="20" w:after="120"/>
              <w:ind w:left="113" w:right="213" w:hanging="3"/>
              <w:rPr>
                <w:w w:val="115"/>
              </w:rPr>
            </w:pPr>
            <w:r w:rsidRPr="002749FF">
              <w:rPr>
                <w:w w:val="105"/>
              </w:rPr>
              <w:t>PGR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9E029FD" w14:textId="54239285" w:rsidR="00911713" w:rsidRPr="002749FF" w:rsidRDefault="00911713" w:rsidP="00911713">
            <w:pPr>
              <w:pStyle w:val="TableParagraph"/>
              <w:spacing w:before="20" w:after="120"/>
              <w:ind w:left="116" w:right="99" w:hanging="8"/>
              <w:rPr>
                <w:w w:val="110"/>
              </w:rPr>
            </w:pPr>
            <w:r w:rsidRPr="002749FF">
              <w:rPr>
                <w:w w:val="110"/>
              </w:rPr>
              <w:t>Project Geotechnical Report</w:t>
            </w:r>
          </w:p>
        </w:tc>
      </w:tr>
      <w:tr w:rsidR="00911713" w:rsidRPr="002749FF" w14:paraId="1C245702" w14:textId="1DF83713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81AB53" w14:textId="3600EF90" w:rsidR="00911713" w:rsidRPr="002749FF" w:rsidRDefault="00911713" w:rsidP="00911713">
            <w:pPr>
              <w:pStyle w:val="TableParagraph"/>
              <w:spacing w:before="29" w:after="120"/>
              <w:ind w:left="113"/>
              <w:rPr>
                <w:w w:val="110"/>
              </w:rPr>
            </w:pPr>
            <w:r>
              <w:t xml:space="preserve">Shop </w:t>
            </w:r>
            <w:r w:rsidRPr="009D4829">
              <w:t>Drawings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896616C" w14:textId="447B76C1" w:rsidR="00911713" w:rsidRDefault="00911713" w:rsidP="00911713">
            <w:pPr>
              <w:pStyle w:val="TableParagraph"/>
              <w:spacing w:before="24" w:after="120"/>
              <w:ind w:left="111"/>
              <w:rPr>
                <w:w w:val="110"/>
              </w:rPr>
            </w:pPr>
            <w:r>
              <w:rPr>
                <w:w w:val="105"/>
              </w:rPr>
              <w:t xml:space="preserve">MSE </w:t>
            </w:r>
            <w:r w:rsidR="00874C0B">
              <w:rPr>
                <w:w w:val="105"/>
              </w:rPr>
              <w:t xml:space="preserve">wall </w:t>
            </w:r>
            <w:r>
              <w:rPr>
                <w:w w:val="105"/>
              </w:rPr>
              <w:t>s</w:t>
            </w:r>
            <w:r w:rsidRPr="002749FF">
              <w:rPr>
                <w:w w:val="105"/>
              </w:rPr>
              <w:t xml:space="preserve">hop drawings </w:t>
            </w:r>
            <w:r w:rsidR="00934128">
              <w:rPr>
                <w:w w:val="105"/>
              </w:rPr>
              <w:t xml:space="preserve">and design calculations </w:t>
            </w:r>
            <w:r w:rsidRPr="002749FF">
              <w:rPr>
                <w:w w:val="105"/>
              </w:rPr>
              <w:t xml:space="preserve">provided by MSE </w:t>
            </w:r>
            <w:r w:rsidR="00874C0B">
              <w:rPr>
                <w:w w:val="105"/>
              </w:rPr>
              <w:t>w</w:t>
            </w:r>
            <w:r w:rsidR="00874C0B" w:rsidRPr="002749FF">
              <w:rPr>
                <w:w w:val="105"/>
              </w:rPr>
              <w:t xml:space="preserve">all </w:t>
            </w:r>
            <w:r w:rsidR="00874C0B">
              <w:rPr>
                <w:w w:val="105"/>
              </w:rPr>
              <w:t>V</w:t>
            </w:r>
            <w:r w:rsidR="00874C0B" w:rsidRPr="002749FF">
              <w:rPr>
                <w:w w:val="105"/>
              </w:rPr>
              <w:t>endor</w:t>
            </w:r>
          </w:p>
        </w:tc>
      </w:tr>
      <w:tr w:rsidR="00911713" w:rsidRPr="002749FF" w14:paraId="48A93FCC" w14:textId="02C19A24" w:rsidTr="00217777">
        <w:trPr>
          <w:trHeight w:val="270"/>
        </w:trPr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92ABB59" w14:textId="0F60AD6A" w:rsidR="00911713" w:rsidRPr="002749FF" w:rsidRDefault="00911713" w:rsidP="00911713">
            <w:pPr>
              <w:pStyle w:val="TableParagraph"/>
              <w:spacing w:before="29" w:after="120"/>
              <w:ind w:left="113"/>
            </w:pPr>
            <w:r w:rsidRPr="002749FF">
              <w:rPr>
                <w:w w:val="110"/>
              </w:rPr>
              <w:t>Spec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7621415" w14:textId="7931B389" w:rsidR="00911713" w:rsidRPr="002749FF" w:rsidRDefault="00911713" w:rsidP="00911713">
            <w:pPr>
              <w:pStyle w:val="TableParagraph"/>
              <w:spacing w:before="24" w:after="120"/>
              <w:ind w:left="111"/>
            </w:pPr>
            <w:r>
              <w:rPr>
                <w:w w:val="110"/>
              </w:rPr>
              <w:t>I</w:t>
            </w:r>
            <w:r w:rsidRPr="002749FF">
              <w:rPr>
                <w:w w:val="110"/>
              </w:rPr>
              <w:t xml:space="preserve">NDOT </w:t>
            </w:r>
            <w:r w:rsidRPr="002E6A6A">
              <w:rPr>
                <w:i/>
                <w:w w:val="110"/>
              </w:rPr>
              <w:t>Standard Specifications</w:t>
            </w:r>
            <w:r w:rsidRPr="002749FF">
              <w:rPr>
                <w:w w:val="110"/>
              </w:rPr>
              <w:t xml:space="preserve"> and </w:t>
            </w:r>
            <w:r>
              <w:rPr>
                <w:w w:val="110"/>
              </w:rPr>
              <w:t xml:space="preserve">any applicable </w:t>
            </w:r>
            <w:r w:rsidRPr="002749FF">
              <w:rPr>
                <w:w w:val="110"/>
              </w:rPr>
              <w:t>special provisions</w:t>
            </w:r>
            <w:r w:rsidR="00E1268C">
              <w:rPr>
                <w:w w:val="110"/>
              </w:rPr>
              <w:t xml:space="preserve"> (refer to contract documents for applicable spec year)</w:t>
            </w:r>
          </w:p>
        </w:tc>
      </w:tr>
      <w:tr w:rsidR="00911713" w:rsidRPr="002749FF" w14:paraId="187DF303" w14:textId="270BD291" w:rsidTr="00217777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A9B" w14:textId="1E1E4517" w:rsidR="00911713" w:rsidRPr="002749FF" w:rsidRDefault="00911713" w:rsidP="00911713">
            <w:pPr>
              <w:pStyle w:val="TableParagraph"/>
              <w:spacing w:before="29" w:after="120"/>
              <w:ind w:left="113"/>
            </w:pPr>
            <w:r w:rsidRPr="009D4829">
              <w:t>Vendor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973" w14:textId="21F1B270" w:rsidR="00911713" w:rsidRPr="002749FF" w:rsidRDefault="00911713" w:rsidP="00E1268C">
            <w:pPr>
              <w:pStyle w:val="TableParagraph"/>
              <w:spacing w:before="10" w:after="120"/>
              <w:ind w:left="117"/>
            </w:pPr>
            <w:r w:rsidRPr="002749FF">
              <w:rPr>
                <w:w w:val="110"/>
              </w:rPr>
              <w:t xml:space="preserve">MSE </w:t>
            </w:r>
            <w:r w:rsidR="00874C0B">
              <w:rPr>
                <w:w w:val="110"/>
              </w:rPr>
              <w:t>w</w:t>
            </w:r>
            <w:r w:rsidR="00874C0B" w:rsidRPr="002749FF">
              <w:rPr>
                <w:w w:val="110"/>
              </w:rPr>
              <w:t xml:space="preserve">all </w:t>
            </w:r>
            <w:r w:rsidR="00874C0B">
              <w:rPr>
                <w:w w:val="110"/>
              </w:rPr>
              <w:t>V</w:t>
            </w:r>
            <w:r w:rsidR="00874C0B" w:rsidRPr="002749FF">
              <w:rPr>
                <w:w w:val="110"/>
              </w:rPr>
              <w:t xml:space="preserve">endor </w:t>
            </w:r>
            <w:r w:rsidRPr="002749FF">
              <w:rPr>
                <w:w w:val="110"/>
              </w:rPr>
              <w:t xml:space="preserve">from the </w:t>
            </w:r>
            <w:r>
              <w:rPr>
                <w:w w:val="110"/>
              </w:rPr>
              <w:t xml:space="preserve">INDOT </w:t>
            </w:r>
            <w:r w:rsidRPr="002749FF">
              <w:rPr>
                <w:w w:val="110"/>
              </w:rPr>
              <w:t>approved</w:t>
            </w:r>
            <w:r>
              <w:rPr>
                <w:w w:val="110"/>
              </w:rPr>
              <w:t xml:space="preserve"> list</w:t>
            </w:r>
            <w:r w:rsidR="00A64A25">
              <w:rPr>
                <w:w w:val="110"/>
              </w:rPr>
              <w:t xml:space="preserve"> </w:t>
            </w:r>
            <w:r w:rsidR="00E1268C">
              <w:rPr>
                <w:w w:val="110"/>
              </w:rPr>
              <w:t>submitting the working drawings</w:t>
            </w:r>
            <w:r w:rsidRPr="002749FF">
              <w:rPr>
                <w:w w:val="110"/>
              </w:rPr>
              <w:t xml:space="preserve"> </w:t>
            </w:r>
          </w:p>
        </w:tc>
      </w:tr>
      <w:tr w:rsidR="002944A5" w:rsidRPr="002749FF" w14:paraId="091EA723" w14:textId="77777777" w:rsidTr="00217777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62C" w14:textId="7ED7258C" w:rsidR="002944A5" w:rsidRPr="009D4829" w:rsidRDefault="002944A5" w:rsidP="00911713">
            <w:pPr>
              <w:pStyle w:val="TableParagraph"/>
              <w:spacing w:before="29" w:after="120"/>
              <w:ind w:left="113"/>
            </w:pPr>
            <w:r>
              <w:t>USP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029" w14:textId="0535F27C" w:rsidR="002944A5" w:rsidRPr="002749FF" w:rsidRDefault="002944A5" w:rsidP="00E1268C">
            <w:pPr>
              <w:pStyle w:val="TableParagraph"/>
              <w:spacing w:before="10" w:after="120"/>
              <w:ind w:left="117"/>
              <w:rPr>
                <w:w w:val="110"/>
              </w:rPr>
            </w:pPr>
            <w:r>
              <w:rPr>
                <w:w w:val="110"/>
              </w:rPr>
              <w:t>Project specific unique special provision</w:t>
            </w:r>
          </w:p>
        </w:tc>
      </w:tr>
    </w:tbl>
    <w:p w14:paraId="3AC0D3BE" w14:textId="05E9D660" w:rsidR="001F20B4" w:rsidRDefault="001F20B4">
      <w:pPr>
        <w:spacing w:before="90" w:line="288" w:lineRule="auto"/>
        <w:ind w:left="479"/>
        <w:rPr>
          <w:sz w:val="24"/>
        </w:rPr>
      </w:pPr>
    </w:p>
    <w:p w14:paraId="76D1C271" w14:textId="681D5146" w:rsidR="002B1CCF" w:rsidRDefault="002B1CCF">
      <w:pPr>
        <w:spacing w:before="90" w:line="288" w:lineRule="auto"/>
        <w:ind w:left="479"/>
        <w:rPr>
          <w:sz w:val="24"/>
        </w:rPr>
      </w:pPr>
    </w:p>
    <w:p w14:paraId="7E4147C3" w14:textId="7A27A228" w:rsidR="00EC59EC" w:rsidRDefault="00EC59EC" w:rsidP="00FD1048">
      <w:pPr>
        <w:spacing w:before="90" w:line="288" w:lineRule="auto"/>
      </w:pPr>
    </w:p>
    <w:p w14:paraId="08141C81" w14:textId="56C819BC" w:rsidR="00EC59EC" w:rsidRDefault="2B85EF2C" w:rsidP="5856AE98">
      <w:pPr>
        <w:spacing w:before="90" w:line="288" w:lineRule="auto"/>
        <w:ind w:left="-720"/>
      </w:pPr>
      <w:r>
        <w:rPr>
          <w:noProof/>
        </w:rPr>
        <w:lastRenderedPageBreak/>
        <w:drawing>
          <wp:inline distT="0" distB="0" distL="0" distR="0" wp14:anchorId="4F67BD79" wp14:editId="55902C39">
            <wp:extent cx="7048500" cy="9382125"/>
            <wp:effectExtent l="0" t="0" r="0" b="9525"/>
            <wp:docPr id="194960139" name="Picture 19496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526" cy="939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9EC" w:rsidSect="00B644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1440" w:header="144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94EF" w14:textId="77777777" w:rsidR="00431B8F" w:rsidRDefault="00431B8F">
      <w:r>
        <w:separator/>
      </w:r>
    </w:p>
  </w:endnote>
  <w:endnote w:type="continuationSeparator" w:id="0">
    <w:p w14:paraId="09DDB3A7" w14:textId="77777777" w:rsidR="00431B8F" w:rsidRDefault="00431B8F">
      <w:r>
        <w:continuationSeparator/>
      </w:r>
    </w:p>
  </w:endnote>
  <w:endnote w:type="continuationNotice" w:id="1">
    <w:p w14:paraId="0D7E38E1" w14:textId="77777777" w:rsidR="00431B8F" w:rsidRDefault="00431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7414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FA8610" w14:textId="54061226" w:rsidR="008B1926" w:rsidRDefault="008B192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9FA2D5" w14:textId="77777777" w:rsidR="004E6A4E" w:rsidRDefault="004E6A4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EEA23" w14:textId="175E109A" w:rsidR="0086307B" w:rsidRDefault="00FD4316" w:rsidP="0017052D">
    <w:pPr>
      <w:pStyle w:val="Footer"/>
      <w:pBdr>
        <w:top w:val="single" w:sz="4" w:space="1" w:color="D9D9D9" w:themeColor="background1" w:themeShade="D9"/>
      </w:pBdr>
      <w:tabs>
        <w:tab w:val="clear" w:pos="9360"/>
        <w:tab w:val="right" w:pos="9900"/>
      </w:tabs>
      <w:ind w:left="-540"/>
    </w:pPr>
    <w:r>
      <w:t xml:space="preserve">MSE Wall Shop Drawing Review Checklist </w:t>
    </w:r>
    <w:r>
      <w:tab/>
    </w:r>
    <w:r>
      <w:tab/>
    </w:r>
    <w:sdt>
      <w:sdtPr>
        <w:id w:val="-104751814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6307B">
          <w:fldChar w:fldCharType="begin"/>
        </w:r>
        <w:r w:rsidR="0086307B">
          <w:instrText xml:space="preserve"> PAGE   \* MERGEFORMAT </w:instrText>
        </w:r>
        <w:r w:rsidR="0086307B">
          <w:fldChar w:fldCharType="separate"/>
        </w:r>
        <w:r w:rsidR="0086307B">
          <w:rPr>
            <w:noProof/>
          </w:rPr>
          <w:t>2</w:t>
        </w:r>
        <w:r w:rsidR="0086307B">
          <w:rPr>
            <w:noProof/>
          </w:rPr>
          <w:fldChar w:fldCharType="end"/>
        </w:r>
        <w:r w:rsidR="0086307B">
          <w:t xml:space="preserve"> | </w:t>
        </w:r>
        <w:r w:rsidR="0086307B">
          <w:rPr>
            <w:color w:val="7F7F7F" w:themeColor="background1" w:themeShade="7F"/>
            <w:spacing w:val="60"/>
          </w:rPr>
          <w:t>Page</w:t>
        </w:r>
      </w:sdtContent>
    </w:sdt>
  </w:p>
  <w:p w14:paraId="4AE9B9AE" w14:textId="49E33757" w:rsidR="004E6A4E" w:rsidRDefault="004E6A4E" w:rsidP="00507A51">
    <w:pPr>
      <w:pStyle w:val="BodyText"/>
      <w:tabs>
        <w:tab w:val="center" w:pos="4860"/>
      </w:tabs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7B14" w14:textId="19D47402" w:rsidR="0086307B" w:rsidRDefault="0086307B" w:rsidP="008B1926">
    <w:pPr>
      <w:pStyle w:val="Footer"/>
      <w:pBdr>
        <w:top w:val="single" w:sz="4" w:space="1" w:color="D9D9D9" w:themeColor="background1" w:themeShade="D9"/>
      </w:pBdr>
      <w:tabs>
        <w:tab w:val="clear" w:pos="9360"/>
      </w:tabs>
      <w:ind w:right="180"/>
    </w:pPr>
    <w:r w:rsidRPr="00FD4316">
      <w:rPr>
        <w:highlight w:val="yellow"/>
      </w:rPr>
      <w:t xml:space="preserve">Rev. </w:t>
    </w:r>
    <w:r w:rsidR="008B1926" w:rsidRPr="00FD4316">
      <w:rPr>
        <w:highlight w:val="yellow"/>
      </w:rPr>
      <w:t>Nov. 2024</w:t>
    </w:r>
    <w:r w:rsidR="008B1926">
      <w:tab/>
    </w:r>
    <w:r w:rsidR="008B1926">
      <w:tab/>
    </w:r>
    <w:r w:rsidR="008B1926">
      <w:tab/>
    </w:r>
    <w:r w:rsidR="008B1926">
      <w:tab/>
    </w:r>
    <w:r w:rsidR="008B1926">
      <w:tab/>
    </w:r>
    <w:r w:rsidR="008B1926">
      <w:tab/>
    </w:r>
    <w:r w:rsidR="008B1926">
      <w:tab/>
    </w:r>
    <w:sdt>
      <w:sdtPr>
        <w:id w:val="43641281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75C962E1" w14:textId="77777777" w:rsidR="0086307B" w:rsidRDefault="00863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16F1B" w14:textId="77777777" w:rsidR="00431B8F" w:rsidRDefault="00431B8F">
      <w:r>
        <w:separator/>
      </w:r>
    </w:p>
  </w:footnote>
  <w:footnote w:type="continuationSeparator" w:id="0">
    <w:p w14:paraId="4478EBDC" w14:textId="77777777" w:rsidR="00431B8F" w:rsidRDefault="00431B8F">
      <w:r>
        <w:continuationSeparator/>
      </w:r>
    </w:p>
  </w:footnote>
  <w:footnote w:type="continuationNotice" w:id="1">
    <w:p w14:paraId="2607F1B8" w14:textId="77777777" w:rsidR="00431B8F" w:rsidRDefault="00431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F7A644D" w14:paraId="11F93AE9" w14:textId="77777777" w:rsidTr="4F7A644D">
      <w:trPr>
        <w:trHeight w:val="300"/>
      </w:trPr>
      <w:tc>
        <w:tcPr>
          <w:tcW w:w="3360" w:type="dxa"/>
        </w:tcPr>
        <w:p w14:paraId="0FF39E16" w14:textId="1E40CE01" w:rsidR="4F7A644D" w:rsidRDefault="4F7A644D" w:rsidP="4F7A644D">
          <w:pPr>
            <w:pStyle w:val="Header"/>
            <w:ind w:left="-115"/>
          </w:pPr>
        </w:p>
      </w:tc>
      <w:tc>
        <w:tcPr>
          <w:tcW w:w="3360" w:type="dxa"/>
        </w:tcPr>
        <w:p w14:paraId="7514ACA0" w14:textId="5DDECA19" w:rsidR="4F7A644D" w:rsidRDefault="4F7A644D" w:rsidP="4F7A644D">
          <w:pPr>
            <w:pStyle w:val="Header"/>
            <w:jc w:val="center"/>
          </w:pPr>
        </w:p>
      </w:tc>
      <w:tc>
        <w:tcPr>
          <w:tcW w:w="3360" w:type="dxa"/>
        </w:tcPr>
        <w:p w14:paraId="15003C8D" w14:textId="0D5C982E" w:rsidR="4F7A644D" w:rsidRDefault="4F7A644D" w:rsidP="4F7A644D">
          <w:pPr>
            <w:pStyle w:val="Header"/>
            <w:ind w:right="-115"/>
            <w:jc w:val="right"/>
          </w:pPr>
        </w:p>
      </w:tc>
    </w:tr>
  </w:tbl>
  <w:p w14:paraId="00057FFF" w14:textId="0E8838FA" w:rsidR="4F7A644D" w:rsidRDefault="4F7A644D" w:rsidP="4F7A6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E91A6" w14:textId="77777777" w:rsidR="0017052D" w:rsidRDefault="00170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A0CA1" w14:textId="77777777" w:rsidR="0017052D" w:rsidRDefault="00170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1189"/>
    <w:multiLevelType w:val="hybridMultilevel"/>
    <w:tmpl w:val="D81E7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B13"/>
    <w:multiLevelType w:val="hybridMultilevel"/>
    <w:tmpl w:val="5646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3E07"/>
    <w:multiLevelType w:val="hybridMultilevel"/>
    <w:tmpl w:val="F7DC5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E6B8C"/>
    <w:multiLevelType w:val="hybridMultilevel"/>
    <w:tmpl w:val="4BD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E0CD3"/>
    <w:multiLevelType w:val="hybridMultilevel"/>
    <w:tmpl w:val="FAE4C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D6AA3"/>
    <w:multiLevelType w:val="hybridMultilevel"/>
    <w:tmpl w:val="AC84CE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C3F5A"/>
    <w:multiLevelType w:val="hybridMultilevel"/>
    <w:tmpl w:val="E89C4B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44AA2"/>
    <w:multiLevelType w:val="hybridMultilevel"/>
    <w:tmpl w:val="BA003442"/>
    <w:lvl w:ilvl="0" w:tplc="3A4A9E98">
      <w:numFmt w:val="bullet"/>
      <w:lvlText w:val=""/>
      <w:lvlJc w:val="left"/>
      <w:pPr>
        <w:ind w:left="84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1886D74">
      <w:numFmt w:val="bullet"/>
      <w:lvlText w:val="•"/>
      <w:lvlJc w:val="left"/>
      <w:pPr>
        <w:ind w:left="8780" w:hanging="361"/>
      </w:pPr>
      <w:rPr>
        <w:rFonts w:hint="default"/>
        <w:lang w:val="en-US" w:eastAsia="en-US" w:bidi="ar-SA"/>
      </w:rPr>
    </w:lvl>
    <w:lvl w:ilvl="2" w:tplc="88687C66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  <w:lvl w:ilvl="3" w:tplc="F89AF892">
      <w:numFmt w:val="bullet"/>
      <w:lvlText w:val="•"/>
      <w:lvlJc w:val="left"/>
      <w:pPr>
        <w:ind w:left="9380" w:hanging="361"/>
      </w:pPr>
      <w:rPr>
        <w:rFonts w:hint="default"/>
        <w:lang w:val="en-US" w:eastAsia="en-US" w:bidi="ar-SA"/>
      </w:rPr>
    </w:lvl>
    <w:lvl w:ilvl="4" w:tplc="BF9E8892">
      <w:numFmt w:val="bullet"/>
      <w:lvlText w:val="•"/>
      <w:lvlJc w:val="left"/>
      <w:pPr>
        <w:ind w:left="9680" w:hanging="361"/>
      </w:pPr>
      <w:rPr>
        <w:rFonts w:hint="default"/>
        <w:lang w:val="en-US" w:eastAsia="en-US" w:bidi="ar-SA"/>
      </w:rPr>
    </w:lvl>
    <w:lvl w:ilvl="5" w:tplc="CF56B154">
      <w:numFmt w:val="bullet"/>
      <w:lvlText w:val="•"/>
      <w:lvlJc w:val="left"/>
      <w:pPr>
        <w:ind w:left="9980" w:hanging="361"/>
      </w:pPr>
      <w:rPr>
        <w:rFonts w:hint="default"/>
        <w:lang w:val="en-US" w:eastAsia="en-US" w:bidi="ar-SA"/>
      </w:rPr>
    </w:lvl>
    <w:lvl w:ilvl="6" w:tplc="5CAEF97C">
      <w:numFmt w:val="bullet"/>
      <w:lvlText w:val="•"/>
      <w:lvlJc w:val="left"/>
      <w:pPr>
        <w:ind w:left="10280" w:hanging="361"/>
      </w:pPr>
      <w:rPr>
        <w:rFonts w:hint="default"/>
        <w:lang w:val="en-US" w:eastAsia="en-US" w:bidi="ar-SA"/>
      </w:rPr>
    </w:lvl>
    <w:lvl w:ilvl="7" w:tplc="C7326234">
      <w:numFmt w:val="bullet"/>
      <w:lvlText w:val="•"/>
      <w:lvlJc w:val="left"/>
      <w:pPr>
        <w:ind w:left="10580" w:hanging="361"/>
      </w:pPr>
      <w:rPr>
        <w:rFonts w:hint="default"/>
        <w:lang w:val="en-US" w:eastAsia="en-US" w:bidi="ar-SA"/>
      </w:rPr>
    </w:lvl>
    <w:lvl w:ilvl="8" w:tplc="F79806F4">
      <w:numFmt w:val="bullet"/>
      <w:lvlText w:val="•"/>
      <w:lvlJc w:val="left"/>
      <w:pPr>
        <w:ind w:left="1088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BD02830"/>
    <w:multiLevelType w:val="hybridMultilevel"/>
    <w:tmpl w:val="E34A11F8"/>
    <w:lvl w:ilvl="0" w:tplc="990CCE04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FB20954">
      <w:numFmt w:val="bullet"/>
      <w:lvlText w:val="•"/>
      <w:lvlJc w:val="left"/>
      <w:pPr>
        <w:ind w:left="685" w:hanging="361"/>
      </w:pPr>
      <w:rPr>
        <w:rFonts w:hint="default"/>
        <w:lang w:val="en-US" w:eastAsia="en-US" w:bidi="ar-SA"/>
      </w:rPr>
    </w:lvl>
    <w:lvl w:ilvl="2" w:tplc="41747044">
      <w:numFmt w:val="bullet"/>
      <w:lvlText w:val="•"/>
      <w:lvlJc w:val="left"/>
      <w:pPr>
        <w:ind w:left="930" w:hanging="361"/>
      </w:pPr>
      <w:rPr>
        <w:rFonts w:hint="default"/>
        <w:lang w:val="en-US" w:eastAsia="en-US" w:bidi="ar-SA"/>
      </w:rPr>
    </w:lvl>
    <w:lvl w:ilvl="3" w:tplc="77E654C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A714523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5" w:tplc="DD965FDA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6" w:tplc="8CE251D6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ar-SA"/>
      </w:rPr>
    </w:lvl>
    <w:lvl w:ilvl="7" w:tplc="F7A61BF0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8" w:tplc="3202E8F8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50613FC"/>
    <w:multiLevelType w:val="hybridMultilevel"/>
    <w:tmpl w:val="91C0EF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07C98"/>
    <w:multiLevelType w:val="hybridMultilevel"/>
    <w:tmpl w:val="6A6A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47562"/>
    <w:multiLevelType w:val="hybridMultilevel"/>
    <w:tmpl w:val="73D8A500"/>
    <w:lvl w:ilvl="0" w:tplc="6EF05888">
      <w:start w:val="1"/>
      <w:numFmt w:val="decimal"/>
      <w:lvlText w:val="%1."/>
      <w:lvlJc w:val="left"/>
      <w:pPr>
        <w:ind w:left="1201" w:hanging="717"/>
      </w:pPr>
      <w:rPr>
        <w:rFonts w:ascii="Times New Roman" w:eastAsia="Times New Roman" w:hAnsi="Times New Roman" w:cs="Times New Roman" w:hint="default"/>
        <w:color w:val="0E0E0E"/>
        <w:w w:val="105"/>
        <w:sz w:val="23"/>
        <w:szCs w:val="23"/>
      </w:rPr>
    </w:lvl>
    <w:lvl w:ilvl="1" w:tplc="E22A28EC">
      <w:start w:val="1"/>
      <w:numFmt w:val="lowerLetter"/>
      <w:lvlText w:val="%2."/>
      <w:lvlJc w:val="left"/>
      <w:pPr>
        <w:ind w:left="1565" w:hanging="365"/>
      </w:pPr>
      <w:rPr>
        <w:rFonts w:ascii="Times New Roman" w:eastAsia="Times New Roman" w:hAnsi="Times New Roman" w:cs="Times New Roman" w:hint="default"/>
        <w:color w:val="0E0E0E"/>
        <w:w w:val="104"/>
        <w:sz w:val="23"/>
        <w:szCs w:val="23"/>
      </w:rPr>
    </w:lvl>
    <w:lvl w:ilvl="2" w:tplc="5720D5D0">
      <w:numFmt w:val="bullet"/>
      <w:lvlText w:val="•"/>
      <w:lvlJc w:val="left"/>
      <w:pPr>
        <w:ind w:left="2466" w:hanging="365"/>
      </w:pPr>
      <w:rPr>
        <w:rFonts w:hint="default"/>
      </w:rPr>
    </w:lvl>
    <w:lvl w:ilvl="3" w:tplc="48EE24EC">
      <w:numFmt w:val="bullet"/>
      <w:lvlText w:val="•"/>
      <w:lvlJc w:val="left"/>
      <w:pPr>
        <w:ind w:left="3373" w:hanging="365"/>
      </w:pPr>
      <w:rPr>
        <w:rFonts w:hint="default"/>
      </w:rPr>
    </w:lvl>
    <w:lvl w:ilvl="4" w:tplc="E2E03B5C">
      <w:numFmt w:val="bullet"/>
      <w:lvlText w:val="•"/>
      <w:lvlJc w:val="left"/>
      <w:pPr>
        <w:ind w:left="4280" w:hanging="365"/>
      </w:pPr>
      <w:rPr>
        <w:rFonts w:hint="default"/>
      </w:rPr>
    </w:lvl>
    <w:lvl w:ilvl="5" w:tplc="C4626E84">
      <w:numFmt w:val="bullet"/>
      <w:lvlText w:val="•"/>
      <w:lvlJc w:val="left"/>
      <w:pPr>
        <w:ind w:left="5186" w:hanging="365"/>
      </w:pPr>
      <w:rPr>
        <w:rFonts w:hint="default"/>
      </w:rPr>
    </w:lvl>
    <w:lvl w:ilvl="6" w:tplc="1BACED72">
      <w:numFmt w:val="bullet"/>
      <w:lvlText w:val="•"/>
      <w:lvlJc w:val="left"/>
      <w:pPr>
        <w:ind w:left="6093" w:hanging="365"/>
      </w:pPr>
      <w:rPr>
        <w:rFonts w:hint="default"/>
      </w:rPr>
    </w:lvl>
    <w:lvl w:ilvl="7" w:tplc="DDA229A6">
      <w:numFmt w:val="bullet"/>
      <w:lvlText w:val="•"/>
      <w:lvlJc w:val="left"/>
      <w:pPr>
        <w:ind w:left="7000" w:hanging="365"/>
      </w:pPr>
      <w:rPr>
        <w:rFonts w:hint="default"/>
      </w:rPr>
    </w:lvl>
    <w:lvl w:ilvl="8" w:tplc="0FBE33BA">
      <w:numFmt w:val="bullet"/>
      <w:lvlText w:val="•"/>
      <w:lvlJc w:val="left"/>
      <w:pPr>
        <w:ind w:left="7906" w:hanging="365"/>
      </w:pPr>
      <w:rPr>
        <w:rFonts w:hint="default"/>
      </w:rPr>
    </w:lvl>
  </w:abstractNum>
  <w:abstractNum w:abstractNumId="12" w15:restartNumberingAfterBreak="0">
    <w:nsid w:val="5710388B"/>
    <w:multiLevelType w:val="hybridMultilevel"/>
    <w:tmpl w:val="ACC24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D75F1"/>
    <w:multiLevelType w:val="hybridMultilevel"/>
    <w:tmpl w:val="03B23610"/>
    <w:lvl w:ilvl="0" w:tplc="7166F63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BDABEDC">
      <w:numFmt w:val="bullet"/>
      <w:lvlText w:val="•"/>
      <w:lvlJc w:val="left"/>
      <w:pPr>
        <w:ind w:left="685" w:hanging="361"/>
      </w:pPr>
      <w:rPr>
        <w:rFonts w:hint="default"/>
        <w:lang w:val="en-US" w:eastAsia="en-US" w:bidi="ar-SA"/>
      </w:rPr>
    </w:lvl>
    <w:lvl w:ilvl="2" w:tplc="9FE0EF2E">
      <w:numFmt w:val="bullet"/>
      <w:lvlText w:val="•"/>
      <w:lvlJc w:val="left"/>
      <w:pPr>
        <w:ind w:left="930" w:hanging="361"/>
      </w:pPr>
      <w:rPr>
        <w:rFonts w:hint="default"/>
        <w:lang w:val="en-US" w:eastAsia="en-US" w:bidi="ar-SA"/>
      </w:rPr>
    </w:lvl>
    <w:lvl w:ilvl="3" w:tplc="72B0468C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DC3A299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5" w:tplc="1820DAFE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6" w:tplc="002E25EC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ar-SA"/>
      </w:rPr>
    </w:lvl>
    <w:lvl w:ilvl="7" w:tplc="227EC4C0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8" w:tplc="804C4C9E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B354F62"/>
    <w:multiLevelType w:val="hybridMultilevel"/>
    <w:tmpl w:val="BB94A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E4E02"/>
    <w:multiLevelType w:val="hybridMultilevel"/>
    <w:tmpl w:val="02EA4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E4415"/>
    <w:multiLevelType w:val="hybridMultilevel"/>
    <w:tmpl w:val="87BEF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15085"/>
    <w:multiLevelType w:val="hybridMultilevel"/>
    <w:tmpl w:val="7BCA96C2"/>
    <w:lvl w:ilvl="0" w:tplc="2800FF78">
      <w:numFmt w:val="bullet"/>
      <w:lvlText w:val=""/>
      <w:lvlJc w:val="left"/>
      <w:pPr>
        <w:ind w:left="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4FE0D5B0">
      <w:numFmt w:val="bullet"/>
      <w:lvlText w:val="•"/>
      <w:lvlJc w:val="left"/>
      <w:pPr>
        <w:ind w:left="685" w:hanging="361"/>
      </w:pPr>
      <w:rPr>
        <w:rFonts w:hint="default"/>
        <w:lang w:val="en-US" w:eastAsia="en-US" w:bidi="ar-SA"/>
      </w:rPr>
    </w:lvl>
    <w:lvl w:ilvl="2" w:tplc="50A094C8">
      <w:numFmt w:val="bullet"/>
      <w:lvlText w:val="•"/>
      <w:lvlJc w:val="left"/>
      <w:pPr>
        <w:ind w:left="930" w:hanging="361"/>
      </w:pPr>
      <w:rPr>
        <w:rFonts w:hint="default"/>
        <w:lang w:val="en-US" w:eastAsia="en-US" w:bidi="ar-SA"/>
      </w:rPr>
    </w:lvl>
    <w:lvl w:ilvl="3" w:tplc="33D01E86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63A8B6B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5" w:tplc="5EAC41E0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6" w:tplc="90384BB0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ar-SA"/>
      </w:rPr>
    </w:lvl>
    <w:lvl w:ilvl="7" w:tplc="F7C01FD2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8" w:tplc="06D2FBAE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20E6184"/>
    <w:multiLevelType w:val="hybridMultilevel"/>
    <w:tmpl w:val="5748F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85421">
    <w:abstractNumId w:val="11"/>
  </w:num>
  <w:num w:numId="2" w16cid:durableId="2025785611">
    <w:abstractNumId w:val="10"/>
  </w:num>
  <w:num w:numId="3" w16cid:durableId="551575668">
    <w:abstractNumId w:val="1"/>
  </w:num>
  <w:num w:numId="4" w16cid:durableId="72120194">
    <w:abstractNumId w:val="3"/>
  </w:num>
  <w:num w:numId="5" w16cid:durableId="1121336987">
    <w:abstractNumId w:val="2"/>
  </w:num>
  <w:num w:numId="6" w16cid:durableId="373505010">
    <w:abstractNumId w:val="16"/>
  </w:num>
  <w:num w:numId="7" w16cid:durableId="316032009">
    <w:abstractNumId w:val="0"/>
  </w:num>
  <w:num w:numId="8" w16cid:durableId="46418624">
    <w:abstractNumId w:val="14"/>
  </w:num>
  <w:num w:numId="9" w16cid:durableId="2026595977">
    <w:abstractNumId w:val="4"/>
  </w:num>
  <w:num w:numId="10" w16cid:durableId="1576206552">
    <w:abstractNumId w:val="18"/>
  </w:num>
  <w:num w:numId="11" w16cid:durableId="1955791091">
    <w:abstractNumId w:val="6"/>
  </w:num>
  <w:num w:numId="12" w16cid:durableId="1058895049">
    <w:abstractNumId w:val="12"/>
  </w:num>
  <w:num w:numId="13" w16cid:durableId="985478409">
    <w:abstractNumId w:val="15"/>
  </w:num>
  <w:num w:numId="14" w16cid:durableId="898173858">
    <w:abstractNumId w:val="9"/>
  </w:num>
  <w:num w:numId="15" w16cid:durableId="780682894">
    <w:abstractNumId w:val="5"/>
  </w:num>
  <w:num w:numId="16" w16cid:durableId="62143828">
    <w:abstractNumId w:val="17"/>
  </w:num>
  <w:num w:numId="17" w16cid:durableId="913317467">
    <w:abstractNumId w:val="13"/>
  </w:num>
  <w:num w:numId="18" w16cid:durableId="711615098">
    <w:abstractNumId w:val="8"/>
  </w:num>
  <w:num w:numId="19" w16cid:durableId="47364708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5"/>
    <w:rsid w:val="00000A97"/>
    <w:rsid w:val="00000B09"/>
    <w:rsid w:val="0000268B"/>
    <w:rsid w:val="00003FAB"/>
    <w:rsid w:val="00010594"/>
    <w:rsid w:val="00010AEE"/>
    <w:rsid w:val="00012C0F"/>
    <w:rsid w:val="00013434"/>
    <w:rsid w:val="00014E92"/>
    <w:rsid w:val="00027BAF"/>
    <w:rsid w:val="00030997"/>
    <w:rsid w:val="000313D9"/>
    <w:rsid w:val="00034A1F"/>
    <w:rsid w:val="00034C7F"/>
    <w:rsid w:val="000372BD"/>
    <w:rsid w:val="00041102"/>
    <w:rsid w:val="00044DEF"/>
    <w:rsid w:val="00046DB4"/>
    <w:rsid w:val="000517A4"/>
    <w:rsid w:val="00051C4E"/>
    <w:rsid w:val="00054610"/>
    <w:rsid w:val="000546AF"/>
    <w:rsid w:val="000547CE"/>
    <w:rsid w:val="00056AAD"/>
    <w:rsid w:val="00063240"/>
    <w:rsid w:val="00071CB0"/>
    <w:rsid w:val="00073D0F"/>
    <w:rsid w:val="000746AF"/>
    <w:rsid w:val="00074BBE"/>
    <w:rsid w:val="00076527"/>
    <w:rsid w:val="00076E6C"/>
    <w:rsid w:val="00080335"/>
    <w:rsid w:val="0008419E"/>
    <w:rsid w:val="000852A0"/>
    <w:rsid w:val="000941D7"/>
    <w:rsid w:val="000A1650"/>
    <w:rsid w:val="000B270D"/>
    <w:rsid w:val="000B4978"/>
    <w:rsid w:val="000C458B"/>
    <w:rsid w:val="000D036C"/>
    <w:rsid w:val="000D14D3"/>
    <w:rsid w:val="000D2208"/>
    <w:rsid w:val="000D2944"/>
    <w:rsid w:val="000D7BD8"/>
    <w:rsid w:val="000E1C1C"/>
    <w:rsid w:val="000E2235"/>
    <w:rsid w:val="000E5BF4"/>
    <w:rsid w:val="000F1C12"/>
    <w:rsid w:val="000F2C68"/>
    <w:rsid w:val="000F2EA8"/>
    <w:rsid w:val="000F5A1B"/>
    <w:rsid w:val="000F6455"/>
    <w:rsid w:val="0010207A"/>
    <w:rsid w:val="00104E18"/>
    <w:rsid w:val="00113E6B"/>
    <w:rsid w:val="00120F06"/>
    <w:rsid w:val="001267E4"/>
    <w:rsid w:val="00131FC6"/>
    <w:rsid w:val="00133640"/>
    <w:rsid w:val="0014299C"/>
    <w:rsid w:val="00145D4B"/>
    <w:rsid w:val="00147531"/>
    <w:rsid w:val="00147E1D"/>
    <w:rsid w:val="00152FE7"/>
    <w:rsid w:val="00160764"/>
    <w:rsid w:val="00160EB8"/>
    <w:rsid w:val="00162488"/>
    <w:rsid w:val="001651E4"/>
    <w:rsid w:val="00165F88"/>
    <w:rsid w:val="001678DC"/>
    <w:rsid w:val="0017052D"/>
    <w:rsid w:val="0017067E"/>
    <w:rsid w:val="00171C0D"/>
    <w:rsid w:val="00172A37"/>
    <w:rsid w:val="00173CAC"/>
    <w:rsid w:val="0017527D"/>
    <w:rsid w:val="00175A17"/>
    <w:rsid w:val="00176ED0"/>
    <w:rsid w:val="00176F45"/>
    <w:rsid w:val="00177A96"/>
    <w:rsid w:val="00187393"/>
    <w:rsid w:val="00190E27"/>
    <w:rsid w:val="00191742"/>
    <w:rsid w:val="00192207"/>
    <w:rsid w:val="00193BA7"/>
    <w:rsid w:val="001944A8"/>
    <w:rsid w:val="001A0139"/>
    <w:rsid w:val="001A1E04"/>
    <w:rsid w:val="001A22D4"/>
    <w:rsid w:val="001A2A57"/>
    <w:rsid w:val="001A59B0"/>
    <w:rsid w:val="001A5F57"/>
    <w:rsid w:val="001B0A15"/>
    <w:rsid w:val="001B1263"/>
    <w:rsid w:val="001B23C9"/>
    <w:rsid w:val="001B3B98"/>
    <w:rsid w:val="001C017E"/>
    <w:rsid w:val="001C2F37"/>
    <w:rsid w:val="001C5D47"/>
    <w:rsid w:val="001D2D3A"/>
    <w:rsid w:val="001D318F"/>
    <w:rsid w:val="001D5277"/>
    <w:rsid w:val="001E09C4"/>
    <w:rsid w:val="001E1B3E"/>
    <w:rsid w:val="001E31FA"/>
    <w:rsid w:val="001E7596"/>
    <w:rsid w:val="001F1BC3"/>
    <w:rsid w:val="001F20B4"/>
    <w:rsid w:val="001F4349"/>
    <w:rsid w:val="001F49FC"/>
    <w:rsid w:val="00204E45"/>
    <w:rsid w:val="00211255"/>
    <w:rsid w:val="00214875"/>
    <w:rsid w:val="00215015"/>
    <w:rsid w:val="00217777"/>
    <w:rsid w:val="00220556"/>
    <w:rsid w:val="00220FDE"/>
    <w:rsid w:val="00221FEB"/>
    <w:rsid w:val="00225B07"/>
    <w:rsid w:val="00225CBF"/>
    <w:rsid w:val="00233F53"/>
    <w:rsid w:val="002369E2"/>
    <w:rsid w:val="00241494"/>
    <w:rsid w:val="00244D36"/>
    <w:rsid w:val="0025171A"/>
    <w:rsid w:val="002606BF"/>
    <w:rsid w:val="00264394"/>
    <w:rsid w:val="00265C29"/>
    <w:rsid w:val="00266911"/>
    <w:rsid w:val="00267ABA"/>
    <w:rsid w:val="0027063F"/>
    <w:rsid w:val="002749FF"/>
    <w:rsid w:val="0027616D"/>
    <w:rsid w:val="002819DF"/>
    <w:rsid w:val="00282499"/>
    <w:rsid w:val="00282C30"/>
    <w:rsid w:val="00283F5D"/>
    <w:rsid w:val="00290CD3"/>
    <w:rsid w:val="002944A5"/>
    <w:rsid w:val="002A0D00"/>
    <w:rsid w:val="002A2637"/>
    <w:rsid w:val="002A6B74"/>
    <w:rsid w:val="002A7EAB"/>
    <w:rsid w:val="002B1CCF"/>
    <w:rsid w:val="002B2380"/>
    <w:rsid w:val="002C199E"/>
    <w:rsid w:val="002C25E3"/>
    <w:rsid w:val="002C4150"/>
    <w:rsid w:val="002C5727"/>
    <w:rsid w:val="002D1DB8"/>
    <w:rsid w:val="002D74C5"/>
    <w:rsid w:val="002E6A6A"/>
    <w:rsid w:val="0030388D"/>
    <w:rsid w:val="00305340"/>
    <w:rsid w:val="00305C3E"/>
    <w:rsid w:val="003111A0"/>
    <w:rsid w:val="0031271F"/>
    <w:rsid w:val="0031594E"/>
    <w:rsid w:val="00320DCF"/>
    <w:rsid w:val="00322B1B"/>
    <w:rsid w:val="003230F5"/>
    <w:rsid w:val="003304AC"/>
    <w:rsid w:val="00330884"/>
    <w:rsid w:val="00330A12"/>
    <w:rsid w:val="00333480"/>
    <w:rsid w:val="00334950"/>
    <w:rsid w:val="00335F4A"/>
    <w:rsid w:val="00337BF5"/>
    <w:rsid w:val="00340273"/>
    <w:rsid w:val="00351257"/>
    <w:rsid w:val="00352230"/>
    <w:rsid w:val="003527D9"/>
    <w:rsid w:val="0035492A"/>
    <w:rsid w:val="00354970"/>
    <w:rsid w:val="00356048"/>
    <w:rsid w:val="003574B7"/>
    <w:rsid w:val="00360556"/>
    <w:rsid w:val="00361B62"/>
    <w:rsid w:val="00362C71"/>
    <w:rsid w:val="00362CCA"/>
    <w:rsid w:val="00365037"/>
    <w:rsid w:val="003670E6"/>
    <w:rsid w:val="00367470"/>
    <w:rsid w:val="003728E6"/>
    <w:rsid w:val="00373CDA"/>
    <w:rsid w:val="00376099"/>
    <w:rsid w:val="00376F99"/>
    <w:rsid w:val="00381717"/>
    <w:rsid w:val="00381FAA"/>
    <w:rsid w:val="00386D8E"/>
    <w:rsid w:val="00386F35"/>
    <w:rsid w:val="00392C10"/>
    <w:rsid w:val="00392C55"/>
    <w:rsid w:val="00395939"/>
    <w:rsid w:val="00396F26"/>
    <w:rsid w:val="003A16FA"/>
    <w:rsid w:val="003A2A6B"/>
    <w:rsid w:val="003A6F0D"/>
    <w:rsid w:val="003A71B6"/>
    <w:rsid w:val="003B3EFC"/>
    <w:rsid w:val="003B492E"/>
    <w:rsid w:val="003C0D3C"/>
    <w:rsid w:val="003C26DD"/>
    <w:rsid w:val="003C59A8"/>
    <w:rsid w:val="003D3230"/>
    <w:rsid w:val="003D799A"/>
    <w:rsid w:val="003E29EC"/>
    <w:rsid w:val="003E38B6"/>
    <w:rsid w:val="003E450F"/>
    <w:rsid w:val="003E7D5B"/>
    <w:rsid w:val="003F0AE9"/>
    <w:rsid w:val="003F25D4"/>
    <w:rsid w:val="003F4758"/>
    <w:rsid w:val="004006B7"/>
    <w:rsid w:val="0040441B"/>
    <w:rsid w:val="0040549C"/>
    <w:rsid w:val="00411FA9"/>
    <w:rsid w:val="004176BE"/>
    <w:rsid w:val="004205F4"/>
    <w:rsid w:val="0042065B"/>
    <w:rsid w:val="0042076B"/>
    <w:rsid w:val="00420A64"/>
    <w:rsid w:val="00420B26"/>
    <w:rsid w:val="00420E9E"/>
    <w:rsid w:val="00422B80"/>
    <w:rsid w:val="00426A3E"/>
    <w:rsid w:val="00431B8F"/>
    <w:rsid w:val="00432B33"/>
    <w:rsid w:val="00434951"/>
    <w:rsid w:val="00434BED"/>
    <w:rsid w:val="00434FB3"/>
    <w:rsid w:val="00440582"/>
    <w:rsid w:val="004419C1"/>
    <w:rsid w:val="0044410B"/>
    <w:rsid w:val="0044443F"/>
    <w:rsid w:val="00445660"/>
    <w:rsid w:val="00446D9B"/>
    <w:rsid w:val="0045018C"/>
    <w:rsid w:val="00451F95"/>
    <w:rsid w:val="00454DDF"/>
    <w:rsid w:val="004564BE"/>
    <w:rsid w:val="00460122"/>
    <w:rsid w:val="004643D6"/>
    <w:rsid w:val="00465468"/>
    <w:rsid w:val="0047240B"/>
    <w:rsid w:val="004812E6"/>
    <w:rsid w:val="004831F4"/>
    <w:rsid w:val="004842DE"/>
    <w:rsid w:val="00487813"/>
    <w:rsid w:val="00490B20"/>
    <w:rsid w:val="00492BE8"/>
    <w:rsid w:val="004A06AA"/>
    <w:rsid w:val="004A3968"/>
    <w:rsid w:val="004A6E3D"/>
    <w:rsid w:val="004B4412"/>
    <w:rsid w:val="004C57F9"/>
    <w:rsid w:val="004C58BB"/>
    <w:rsid w:val="004C6334"/>
    <w:rsid w:val="004D1EAA"/>
    <w:rsid w:val="004D2800"/>
    <w:rsid w:val="004D3276"/>
    <w:rsid w:val="004D623C"/>
    <w:rsid w:val="004D6D5E"/>
    <w:rsid w:val="004D7D65"/>
    <w:rsid w:val="004E311A"/>
    <w:rsid w:val="004E3CD4"/>
    <w:rsid w:val="004E4F6D"/>
    <w:rsid w:val="004E6A4E"/>
    <w:rsid w:val="004E6CA9"/>
    <w:rsid w:val="004F1C8D"/>
    <w:rsid w:val="004F3043"/>
    <w:rsid w:val="004F399D"/>
    <w:rsid w:val="004F4C98"/>
    <w:rsid w:val="004F50D9"/>
    <w:rsid w:val="004F5554"/>
    <w:rsid w:val="004F70D4"/>
    <w:rsid w:val="004F7C3F"/>
    <w:rsid w:val="00506123"/>
    <w:rsid w:val="00507A51"/>
    <w:rsid w:val="0051070A"/>
    <w:rsid w:val="00512B71"/>
    <w:rsid w:val="00514BB8"/>
    <w:rsid w:val="005166D0"/>
    <w:rsid w:val="00516F11"/>
    <w:rsid w:val="00524DEB"/>
    <w:rsid w:val="00527BF0"/>
    <w:rsid w:val="00530E71"/>
    <w:rsid w:val="00533CE0"/>
    <w:rsid w:val="00535D2E"/>
    <w:rsid w:val="00540000"/>
    <w:rsid w:val="00540571"/>
    <w:rsid w:val="005421E4"/>
    <w:rsid w:val="00542349"/>
    <w:rsid w:val="00543770"/>
    <w:rsid w:val="00545F6D"/>
    <w:rsid w:val="00547C38"/>
    <w:rsid w:val="00547E6D"/>
    <w:rsid w:val="005524B9"/>
    <w:rsid w:val="00560015"/>
    <w:rsid w:val="00560561"/>
    <w:rsid w:val="00561982"/>
    <w:rsid w:val="00563385"/>
    <w:rsid w:val="00564BEB"/>
    <w:rsid w:val="005711E5"/>
    <w:rsid w:val="00571F2E"/>
    <w:rsid w:val="00581CB6"/>
    <w:rsid w:val="0058466A"/>
    <w:rsid w:val="00585AD3"/>
    <w:rsid w:val="0059034E"/>
    <w:rsid w:val="00591E3E"/>
    <w:rsid w:val="00594857"/>
    <w:rsid w:val="00594A6C"/>
    <w:rsid w:val="005A0E8E"/>
    <w:rsid w:val="005A167E"/>
    <w:rsid w:val="005A34C2"/>
    <w:rsid w:val="005B2085"/>
    <w:rsid w:val="005B4DA1"/>
    <w:rsid w:val="005C3B17"/>
    <w:rsid w:val="005C4704"/>
    <w:rsid w:val="005C54B4"/>
    <w:rsid w:val="005D06CB"/>
    <w:rsid w:val="005D597D"/>
    <w:rsid w:val="005E1159"/>
    <w:rsid w:val="005E3CC6"/>
    <w:rsid w:val="005F306D"/>
    <w:rsid w:val="005F45FA"/>
    <w:rsid w:val="0060651D"/>
    <w:rsid w:val="00614C06"/>
    <w:rsid w:val="00614F64"/>
    <w:rsid w:val="00620264"/>
    <w:rsid w:val="00624A8E"/>
    <w:rsid w:val="00625A53"/>
    <w:rsid w:val="00625D3E"/>
    <w:rsid w:val="00626C76"/>
    <w:rsid w:val="00626FE6"/>
    <w:rsid w:val="00631A4D"/>
    <w:rsid w:val="0063624E"/>
    <w:rsid w:val="00636C9C"/>
    <w:rsid w:val="00637E07"/>
    <w:rsid w:val="00640994"/>
    <w:rsid w:val="00641434"/>
    <w:rsid w:val="00643EB7"/>
    <w:rsid w:val="00645BEC"/>
    <w:rsid w:val="00646DCD"/>
    <w:rsid w:val="00651A1A"/>
    <w:rsid w:val="006533C2"/>
    <w:rsid w:val="00661018"/>
    <w:rsid w:val="0066107A"/>
    <w:rsid w:val="006618D2"/>
    <w:rsid w:val="00663E59"/>
    <w:rsid w:val="00664EF7"/>
    <w:rsid w:val="00670358"/>
    <w:rsid w:val="00671C14"/>
    <w:rsid w:val="006735A5"/>
    <w:rsid w:val="00674B28"/>
    <w:rsid w:val="00675265"/>
    <w:rsid w:val="00676DEC"/>
    <w:rsid w:val="00683D70"/>
    <w:rsid w:val="006843C6"/>
    <w:rsid w:val="00684B5C"/>
    <w:rsid w:val="00696AA6"/>
    <w:rsid w:val="00696C5F"/>
    <w:rsid w:val="00697A1F"/>
    <w:rsid w:val="006A16CB"/>
    <w:rsid w:val="006A3646"/>
    <w:rsid w:val="006B0368"/>
    <w:rsid w:val="006B0374"/>
    <w:rsid w:val="006B2007"/>
    <w:rsid w:val="006B3A79"/>
    <w:rsid w:val="006C0433"/>
    <w:rsid w:val="006C49C7"/>
    <w:rsid w:val="006C7FD5"/>
    <w:rsid w:val="006D3763"/>
    <w:rsid w:val="006D7C60"/>
    <w:rsid w:val="006E3257"/>
    <w:rsid w:val="006E3770"/>
    <w:rsid w:val="006E3CE0"/>
    <w:rsid w:val="006E3D38"/>
    <w:rsid w:val="006E67E5"/>
    <w:rsid w:val="006E6B3B"/>
    <w:rsid w:val="006E6F09"/>
    <w:rsid w:val="006F0157"/>
    <w:rsid w:val="006F2FBD"/>
    <w:rsid w:val="006F555C"/>
    <w:rsid w:val="006F60DA"/>
    <w:rsid w:val="006F68B0"/>
    <w:rsid w:val="007039B2"/>
    <w:rsid w:val="00704473"/>
    <w:rsid w:val="00705A48"/>
    <w:rsid w:val="00707275"/>
    <w:rsid w:val="007073CF"/>
    <w:rsid w:val="00710263"/>
    <w:rsid w:val="0071109D"/>
    <w:rsid w:val="00712225"/>
    <w:rsid w:val="00712892"/>
    <w:rsid w:val="00724075"/>
    <w:rsid w:val="0072717D"/>
    <w:rsid w:val="0073024F"/>
    <w:rsid w:val="00731036"/>
    <w:rsid w:val="00731494"/>
    <w:rsid w:val="00734843"/>
    <w:rsid w:val="00734994"/>
    <w:rsid w:val="0074095C"/>
    <w:rsid w:val="00741F2E"/>
    <w:rsid w:val="00743166"/>
    <w:rsid w:val="0075004D"/>
    <w:rsid w:val="007512F6"/>
    <w:rsid w:val="007547EC"/>
    <w:rsid w:val="0075578E"/>
    <w:rsid w:val="007572C1"/>
    <w:rsid w:val="007607DF"/>
    <w:rsid w:val="00765994"/>
    <w:rsid w:val="007661ED"/>
    <w:rsid w:val="00770F21"/>
    <w:rsid w:val="00771B6A"/>
    <w:rsid w:val="00771D3D"/>
    <w:rsid w:val="0077307F"/>
    <w:rsid w:val="00774482"/>
    <w:rsid w:val="0077478B"/>
    <w:rsid w:val="007815FF"/>
    <w:rsid w:val="00781BE6"/>
    <w:rsid w:val="00781F14"/>
    <w:rsid w:val="00782529"/>
    <w:rsid w:val="00782D77"/>
    <w:rsid w:val="007833C5"/>
    <w:rsid w:val="007857F5"/>
    <w:rsid w:val="007866C3"/>
    <w:rsid w:val="00793BB0"/>
    <w:rsid w:val="007A06C7"/>
    <w:rsid w:val="007A24C8"/>
    <w:rsid w:val="007A2933"/>
    <w:rsid w:val="007A3E47"/>
    <w:rsid w:val="007B5A1A"/>
    <w:rsid w:val="007C0A7D"/>
    <w:rsid w:val="007C3C2D"/>
    <w:rsid w:val="007C5381"/>
    <w:rsid w:val="007D025B"/>
    <w:rsid w:val="007D185B"/>
    <w:rsid w:val="007D4E76"/>
    <w:rsid w:val="007D74E7"/>
    <w:rsid w:val="007E04E6"/>
    <w:rsid w:val="007E1084"/>
    <w:rsid w:val="007E50EC"/>
    <w:rsid w:val="007E7775"/>
    <w:rsid w:val="007E7A9C"/>
    <w:rsid w:val="007F4695"/>
    <w:rsid w:val="00801D72"/>
    <w:rsid w:val="008043A3"/>
    <w:rsid w:val="00806332"/>
    <w:rsid w:val="00807C7F"/>
    <w:rsid w:val="00810106"/>
    <w:rsid w:val="0081421A"/>
    <w:rsid w:val="00816A02"/>
    <w:rsid w:val="008234DE"/>
    <w:rsid w:val="00826C9C"/>
    <w:rsid w:val="008306D3"/>
    <w:rsid w:val="00833D53"/>
    <w:rsid w:val="00845FC8"/>
    <w:rsid w:val="00846B7D"/>
    <w:rsid w:val="00846DB7"/>
    <w:rsid w:val="00847047"/>
    <w:rsid w:val="008536D2"/>
    <w:rsid w:val="00854BB1"/>
    <w:rsid w:val="00854F1A"/>
    <w:rsid w:val="0085547D"/>
    <w:rsid w:val="00860D2E"/>
    <w:rsid w:val="00861A06"/>
    <w:rsid w:val="00862EF1"/>
    <w:rsid w:val="0086307B"/>
    <w:rsid w:val="008704DC"/>
    <w:rsid w:val="00874C0B"/>
    <w:rsid w:val="008860B6"/>
    <w:rsid w:val="0089275C"/>
    <w:rsid w:val="00896BA5"/>
    <w:rsid w:val="008973C0"/>
    <w:rsid w:val="008A190F"/>
    <w:rsid w:val="008A4344"/>
    <w:rsid w:val="008B1926"/>
    <w:rsid w:val="008B452A"/>
    <w:rsid w:val="008B58DC"/>
    <w:rsid w:val="008B5F55"/>
    <w:rsid w:val="008C641B"/>
    <w:rsid w:val="008C69FA"/>
    <w:rsid w:val="008D2BE3"/>
    <w:rsid w:val="008D304A"/>
    <w:rsid w:val="008D4A9B"/>
    <w:rsid w:val="008D562B"/>
    <w:rsid w:val="008E0745"/>
    <w:rsid w:val="008E0A17"/>
    <w:rsid w:val="008E2A38"/>
    <w:rsid w:val="008E5B8B"/>
    <w:rsid w:val="008E7886"/>
    <w:rsid w:val="008E7FE6"/>
    <w:rsid w:val="008F04C6"/>
    <w:rsid w:val="008F0DD8"/>
    <w:rsid w:val="008F1229"/>
    <w:rsid w:val="008F26F1"/>
    <w:rsid w:val="009000CD"/>
    <w:rsid w:val="009004E4"/>
    <w:rsid w:val="0090055D"/>
    <w:rsid w:val="0090475C"/>
    <w:rsid w:val="009115ED"/>
    <w:rsid w:val="00911713"/>
    <w:rsid w:val="0091354E"/>
    <w:rsid w:val="00913693"/>
    <w:rsid w:val="00913936"/>
    <w:rsid w:val="00915963"/>
    <w:rsid w:val="00923B76"/>
    <w:rsid w:val="00934128"/>
    <w:rsid w:val="009349BB"/>
    <w:rsid w:val="009357D2"/>
    <w:rsid w:val="00935DD6"/>
    <w:rsid w:val="00940483"/>
    <w:rsid w:val="0094060A"/>
    <w:rsid w:val="00942ABA"/>
    <w:rsid w:val="009452D1"/>
    <w:rsid w:val="00945CD8"/>
    <w:rsid w:val="00946C10"/>
    <w:rsid w:val="00952D45"/>
    <w:rsid w:val="00954D28"/>
    <w:rsid w:val="00960957"/>
    <w:rsid w:val="00960B87"/>
    <w:rsid w:val="00960EE2"/>
    <w:rsid w:val="0096236B"/>
    <w:rsid w:val="009650DC"/>
    <w:rsid w:val="009675FD"/>
    <w:rsid w:val="0097522A"/>
    <w:rsid w:val="00977BED"/>
    <w:rsid w:val="009829F9"/>
    <w:rsid w:val="00983803"/>
    <w:rsid w:val="0098654A"/>
    <w:rsid w:val="00986885"/>
    <w:rsid w:val="00987A91"/>
    <w:rsid w:val="009942A6"/>
    <w:rsid w:val="00995465"/>
    <w:rsid w:val="009A237C"/>
    <w:rsid w:val="009A4117"/>
    <w:rsid w:val="009A42A7"/>
    <w:rsid w:val="009A54ED"/>
    <w:rsid w:val="009A71B2"/>
    <w:rsid w:val="009B2935"/>
    <w:rsid w:val="009B748A"/>
    <w:rsid w:val="009C189F"/>
    <w:rsid w:val="009C37F3"/>
    <w:rsid w:val="009C58E6"/>
    <w:rsid w:val="009C6EF8"/>
    <w:rsid w:val="009D1550"/>
    <w:rsid w:val="009D2681"/>
    <w:rsid w:val="009D330C"/>
    <w:rsid w:val="009D4829"/>
    <w:rsid w:val="009E00AA"/>
    <w:rsid w:val="009E19CA"/>
    <w:rsid w:val="009E1AB9"/>
    <w:rsid w:val="009E517A"/>
    <w:rsid w:val="009F14F0"/>
    <w:rsid w:val="009F3ED1"/>
    <w:rsid w:val="009F55BC"/>
    <w:rsid w:val="009F5D7A"/>
    <w:rsid w:val="009F7C58"/>
    <w:rsid w:val="00A00712"/>
    <w:rsid w:val="00A01B80"/>
    <w:rsid w:val="00A032F1"/>
    <w:rsid w:val="00A04803"/>
    <w:rsid w:val="00A06537"/>
    <w:rsid w:val="00A07A60"/>
    <w:rsid w:val="00A12445"/>
    <w:rsid w:val="00A127B0"/>
    <w:rsid w:val="00A176C9"/>
    <w:rsid w:val="00A209B3"/>
    <w:rsid w:val="00A21B7E"/>
    <w:rsid w:val="00A23189"/>
    <w:rsid w:val="00A23372"/>
    <w:rsid w:val="00A23D98"/>
    <w:rsid w:val="00A25B92"/>
    <w:rsid w:val="00A26ADF"/>
    <w:rsid w:val="00A26E9F"/>
    <w:rsid w:val="00A31F78"/>
    <w:rsid w:val="00A329A5"/>
    <w:rsid w:val="00A3352E"/>
    <w:rsid w:val="00A43D28"/>
    <w:rsid w:val="00A44D2F"/>
    <w:rsid w:val="00A44E78"/>
    <w:rsid w:val="00A5023D"/>
    <w:rsid w:val="00A52A94"/>
    <w:rsid w:val="00A55A84"/>
    <w:rsid w:val="00A55FB7"/>
    <w:rsid w:val="00A60A01"/>
    <w:rsid w:val="00A64A25"/>
    <w:rsid w:val="00A65917"/>
    <w:rsid w:val="00A662E5"/>
    <w:rsid w:val="00A6647F"/>
    <w:rsid w:val="00A7594D"/>
    <w:rsid w:val="00A839ED"/>
    <w:rsid w:val="00A84045"/>
    <w:rsid w:val="00A8623C"/>
    <w:rsid w:val="00A91D41"/>
    <w:rsid w:val="00A93FDF"/>
    <w:rsid w:val="00A951DD"/>
    <w:rsid w:val="00A974D7"/>
    <w:rsid w:val="00A97B3A"/>
    <w:rsid w:val="00A97ECF"/>
    <w:rsid w:val="00AA284A"/>
    <w:rsid w:val="00AA3FBC"/>
    <w:rsid w:val="00AA6064"/>
    <w:rsid w:val="00AA6CDF"/>
    <w:rsid w:val="00AA71CD"/>
    <w:rsid w:val="00AB27EE"/>
    <w:rsid w:val="00AB2B4F"/>
    <w:rsid w:val="00AB3D93"/>
    <w:rsid w:val="00AB54A2"/>
    <w:rsid w:val="00AB553C"/>
    <w:rsid w:val="00AC015F"/>
    <w:rsid w:val="00AD1DA0"/>
    <w:rsid w:val="00AD2381"/>
    <w:rsid w:val="00AD2C7D"/>
    <w:rsid w:val="00AD2DDC"/>
    <w:rsid w:val="00AD47D1"/>
    <w:rsid w:val="00AE088E"/>
    <w:rsid w:val="00AE13AE"/>
    <w:rsid w:val="00AE4B1E"/>
    <w:rsid w:val="00AF14BA"/>
    <w:rsid w:val="00AF1675"/>
    <w:rsid w:val="00AF189C"/>
    <w:rsid w:val="00AF1936"/>
    <w:rsid w:val="00AF2CCE"/>
    <w:rsid w:val="00AF34F9"/>
    <w:rsid w:val="00AF66BD"/>
    <w:rsid w:val="00AF67AE"/>
    <w:rsid w:val="00B0354C"/>
    <w:rsid w:val="00B131B6"/>
    <w:rsid w:val="00B159C6"/>
    <w:rsid w:val="00B15BDA"/>
    <w:rsid w:val="00B16EFF"/>
    <w:rsid w:val="00B17084"/>
    <w:rsid w:val="00B2385B"/>
    <w:rsid w:val="00B27878"/>
    <w:rsid w:val="00B30468"/>
    <w:rsid w:val="00B31AB2"/>
    <w:rsid w:val="00B335B1"/>
    <w:rsid w:val="00B41874"/>
    <w:rsid w:val="00B43457"/>
    <w:rsid w:val="00B4754A"/>
    <w:rsid w:val="00B47A36"/>
    <w:rsid w:val="00B50A67"/>
    <w:rsid w:val="00B539C9"/>
    <w:rsid w:val="00B53A3F"/>
    <w:rsid w:val="00B53EEB"/>
    <w:rsid w:val="00B564EC"/>
    <w:rsid w:val="00B56ECE"/>
    <w:rsid w:val="00B577FF"/>
    <w:rsid w:val="00B607D2"/>
    <w:rsid w:val="00B62C40"/>
    <w:rsid w:val="00B630F4"/>
    <w:rsid w:val="00B644C8"/>
    <w:rsid w:val="00B65903"/>
    <w:rsid w:val="00B65C95"/>
    <w:rsid w:val="00B71BE5"/>
    <w:rsid w:val="00B745D6"/>
    <w:rsid w:val="00B803C4"/>
    <w:rsid w:val="00B808D1"/>
    <w:rsid w:val="00B815A1"/>
    <w:rsid w:val="00B81CA9"/>
    <w:rsid w:val="00B83015"/>
    <w:rsid w:val="00B87558"/>
    <w:rsid w:val="00B910D6"/>
    <w:rsid w:val="00B92358"/>
    <w:rsid w:val="00B92887"/>
    <w:rsid w:val="00B94A0B"/>
    <w:rsid w:val="00BA25BD"/>
    <w:rsid w:val="00BA4404"/>
    <w:rsid w:val="00BA699F"/>
    <w:rsid w:val="00BB1E84"/>
    <w:rsid w:val="00BC2ECC"/>
    <w:rsid w:val="00BC357C"/>
    <w:rsid w:val="00BC7C73"/>
    <w:rsid w:val="00BD38D1"/>
    <w:rsid w:val="00BD39C7"/>
    <w:rsid w:val="00BD3A2B"/>
    <w:rsid w:val="00BD4291"/>
    <w:rsid w:val="00BE20BC"/>
    <w:rsid w:val="00BF271F"/>
    <w:rsid w:val="00BF34E1"/>
    <w:rsid w:val="00BF5970"/>
    <w:rsid w:val="00BF68D6"/>
    <w:rsid w:val="00C02A84"/>
    <w:rsid w:val="00C031F6"/>
    <w:rsid w:val="00C0322B"/>
    <w:rsid w:val="00C040A3"/>
    <w:rsid w:val="00C06324"/>
    <w:rsid w:val="00C06C1A"/>
    <w:rsid w:val="00C072A1"/>
    <w:rsid w:val="00C1278C"/>
    <w:rsid w:val="00C1338B"/>
    <w:rsid w:val="00C2042F"/>
    <w:rsid w:val="00C2133C"/>
    <w:rsid w:val="00C22D6F"/>
    <w:rsid w:val="00C256E7"/>
    <w:rsid w:val="00C26876"/>
    <w:rsid w:val="00C27707"/>
    <w:rsid w:val="00C3371E"/>
    <w:rsid w:val="00C3499A"/>
    <w:rsid w:val="00C36B41"/>
    <w:rsid w:val="00C409CC"/>
    <w:rsid w:val="00C44B87"/>
    <w:rsid w:val="00C46346"/>
    <w:rsid w:val="00C5065A"/>
    <w:rsid w:val="00C50DDC"/>
    <w:rsid w:val="00C524BC"/>
    <w:rsid w:val="00C574D5"/>
    <w:rsid w:val="00C6057D"/>
    <w:rsid w:val="00C6216C"/>
    <w:rsid w:val="00C621BC"/>
    <w:rsid w:val="00C63D86"/>
    <w:rsid w:val="00C64365"/>
    <w:rsid w:val="00C65B6F"/>
    <w:rsid w:val="00C65DE7"/>
    <w:rsid w:val="00C67731"/>
    <w:rsid w:val="00C67A17"/>
    <w:rsid w:val="00C67C49"/>
    <w:rsid w:val="00C74DCC"/>
    <w:rsid w:val="00C74F90"/>
    <w:rsid w:val="00C75E10"/>
    <w:rsid w:val="00C767BD"/>
    <w:rsid w:val="00C8016E"/>
    <w:rsid w:val="00C81279"/>
    <w:rsid w:val="00C865AE"/>
    <w:rsid w:val="00C87CA6"/>
    <w:rsid w:val="00C90971"/>
    <w:rsid w:val="00CA187D"/>
    <w:rsid w:val="00CB40A6"/>
    <w:rsid w:val="00CB44A1"/>
    <w:rsid w:val="00CB58C0"/>
    <w:rsid w:val="00CB5DEB"/>
    <w:rsid w:val="00CB7331"/>
    <w:rsid w:val="00CC5B5A"/>
    <w:rsid w:val="00CD053B"/>
    <w:rsid w:val="00CD153E"/>
    <w:rsid w:val="00CD5DD5"/>
    <w:rsid w:val="00CD6564"/>
    <w:rsid w:val="00CE06DA"/>
    <w:rsid w:val="00CE3214"/>
    <w:rsid w:val="00CE36F4"/>
    <w:rsid w:val="00CE5EB8"/>
    <w:rsid w:val="00CF1A05"/>
    <w:rsid w:val="00CF47D8"/>
    <w:rsid w:val="00CF55B9"/>
    <w:rsid w:val="00CF7E94"/>
    <w:rsid w:val="00D04A6E"/>
    <w:rsid w:val="00D04B8A"/>
    <w:rsid w:val="00D04F15"/>
    <w:rsid w:val="00D06A57"/>
    <w:rsid w:val="00D102ED"/>
    <w:rsid w:val="00D15B24"/>
    <w:rsid w:val="00D16112"/>
    <w:rsid w:val="00D249D8"/>
    <w:rsid w:val="00D25780"/>
    <w:rsid w:val="00D27EB7"/>
    <w:rsid w:val="00D31C73"/>
    <w:rsid w:val="00D34166"/>
    <w:rsid w:val="00D3679B"/>
    <w:rsid w:val="00D37E79"/>
    <w:rsid w:val="00D41056"/>
    <w:rsid w:val="00D43299"/>
    <w:rsid w:val="00D43759"/>
    <w:rsid w:val="00D4587C"/>
    <w:rsid w:val="00D47BF1"/>
    <w:rsid w:val="00D50787"/>
    <w:rsid w:val="00D50C20"/>
    <w:rsid w:val="00D51B4C"/>
    <w:rsid w:val="00D533FC"/>
    <w:rsid w:val="00D53F7B"/>
    <w:rsid w:val="00D55C06"/>
    <w:rsid w:val="00D57A9B"/>
    <w:rsid w:val="00D616A3"/>
    <w:rsid w:val="00D63491"/>
    <w:rsid w:val="00D67D46"/>
    <w:rsid w:val="00D7004C"/>
    <w:rsid w:val="00D70BA0"/>
    <w:rsid w:val="00D730F6"/>
    <w:rsid w:val="00D73A0A"/>
    <w:rsid w:val="00D76F7B"/>
    <w:rsid w:val="00D771E9"/>
    <w:rsid w:val="00D779A3"/>
    <w:rsid w:val="00D80035"/>
    <w:rsid w:val="00D8046A"/>
    <w:rsid w:val="00D82F57"/>
    <w:rsid w:val="00D864B6"/>
    <w:rsid w:val="00D86FD0"/>
    <w:rsid w:val="00D93F7B"/>
    <w:rsid w:val="00D96462"/>
    <w:rsid w:val="00D96E1F"/>
    <w:rsid w:val="00D97917"/>
    <w:rsid w:val="00DA114B"/>
    <w:rsid w:val="00DA1B4D"/>
    <w:rsid w:val="00DA5505"/>
    <w:rsid w:val="00DB0509"/>
    <w:rsid w:val="00DB0634"/>
    <w:rsid w:val="00DC1D71"/>
    <w:rsid w:val="00DC2565"/>
    <w:rsid w:val="00DC363C"/>
    <w:rsid w:val="00DC70FE"/>
    <w:rsid w:val="00DD07D9"/>
    <w:rsid w:val="00DD55E0"/>
    <w:rsid w:val="00DD5AE5"/>
    <w:rsid w:val="00DD7BC8"/>
    <w:rsid w:val="00DE2A5F"/>
    <w:rsid w:val="00DE3B34"/>
    <w:rsid w:val="00DE4C0B"/>
    <w:rsid w:val="00DE6D9F"/>
    <w:rsid w:val="00DF5C52"/>
    <w:rsid w:val="00E00C2F"/>
    <w:rsid w:val="00E01AF0"/>
    <w:rsid w:val="00E0264D"/>
    <w:rsid w:val="00E03C21"/>
    <w:rsid w:val="00E06868"/>
    <w:rsid w:val="00E11143"/>
    <w:rsid w:val="00E1268C"/>
    <w:rsid w:val="00E13CF7"/>
    <w:rsid w:val="00E16C26"/>
    <w:rsid w:val="00E16E5B"/>
    <w:rsid w:val="00E173D3"/>
    <w:rsid w:val="00E23B03"/>
    <w:rsid w:val="00E2531B"/>
    <w:rsid w:val="00E2665A"/>
    <w:rsid w:val="00E26839"/>
    <w:rsid w:val="00E26B92"/>
    <w:rsid w:val="00E30C19"/>
    <w:rsid w:val="00E32F8D"/>
    <w:rsid w:val="00E35925"/>
    <w:rsid w:val="00E3649E"/>
    <w:rsid w:val="00E3792B"/>
    <w:rsid w:val="00E412D5"/>
    <w:rsid w:val="00E44814"/>
    <w:rsid w:val="00E50420"/>
    <w:rsid w:val="00E5144B"/>
    <w:rsid w:val="00E53E10"/>
    <w:rsid w:val="00E546A8"/>
    <w:rsid w:val="00E60E0A"/>
    <w:rsid w:val="00E61C01"/>
    <w:rsid w:val="00E62324"/>
    <w:rsid w:val="00E62964"/>
    <w:rsid w:val="00E65E79"/>
    <w:rsid w:val="00E674F6"/>
    <w:rsid w:val="00E67F22"/>
    <w:rsid w:val="00E80143"/>
    <w:rsid w:val="00E90183"/>
    <w:rsid w:val="00E90A9F"/>
    <w:rsid w:val="00E91146"/>
    <w:rsid w:val="00E9193C"/>
    <w:rsid w:val="00E968B1"/>
    <w:rsid w:val="00EA011C"/>
    <w:rsid w:val="00EA1466"/>
    <w:rsid w:val="00EA2345"/>
    <w:rsid w:val="00EA4966"/>
    <w:rsid w:val="00EA5342"/>
    <w:rsid w:val="00EB1D06"/>
    <w:rsid w:val="00EB3308"/>
    <w:rsid w:val="00EB39B4"/>
    <w:rsid w:val="00EB3EAA"/>
    <w:rsid w:val="00EB5F79"/>
    <w:rsid w:val="00EC59EC"/>
    <w:rsid w:val="00EC5A6D"/>
    <w:rsid w:val="00EC698A"/>
    <w:rsid w:val="00ED0992"/>
    <w:rsid w:val="00EE12E8"/>
    <w:rsid w:val="00EE1661"/>
    <w:rsid w:val="00EE30A1"/>
    <w:rsid w:val="00EE3183"/>
    <w:rsid w:val="00EE4F45"/>
    <w:rsid w:val="00EF050E"/>
    <w:rsid w:val="00EF272B"/>
    <w:rsid w:val="00EF2E07"/>
    <w:rsid w:val="00EF2FFE"/>
    <w:rsid w:val="00EF36F8"/>
    <w:rsid w:val="00F0071D"/>
    <w:rsid w:val="00F024F5"/>
    <w:rsid w:val="00F027D5"/>
    <w:rsid w:val="00F040A9"/>
    <w:rsid w:val="00F05007"/>
    <w:rsid w:val="00F12622"/>
    <w:rsid w:val="00F14FF8"/>
    <w:rsid w:val="00F15362"/>
    <w:rsid w:val="00F161CA"/>
    <w:rsid w:val="00F167C1"/>
    <w:rsid w:val="00F21B3B"/>
    <w:rsid w:val="00F249E5"/>
    <w:rsid w:val="00F24E0D"/>
    <w:rsid w:val="00F26214"/>
    <w:rsid w:val="00F3174A"/>
    <w:rsid w:val="00F32A3E"/>
    <w:rsid w:val="00F3435E"/>
    <w:rsid w:val="00F34AD0"/>
    <w:rsid w:val="00F37E60"/>
    <w:rsid w:val="00F41BB6"/>
    <w:rsid w:val="00F42E5F"/>
    <w:rsid w:val="00F44CB3"/>
    <w:rsid w:val="00F451A1"/>
    <w:rsid w:val="00F51341"/>
    <w:rsid w:val="00F55195"/>
    <w:rsid w:val="00F611BB"/>
    <w:rsid w:val="00F6480E"/>
    <w:rsid w:val="00F71EED"/>
    <w:rsid w:val="00F760E4"/>
    <w:rsid w:val="00F76B19"/>
    <w:rsid w:val="00F87AEF"/>
    <w:rsid w:val="00F92E54"/>
    <w:rsid w:val="00F9492D"/>
    <w:rsid w:val="00F975AF"/>
    <w:rsid w:val="00FA55D7"/>
    <w:rsid w:val="00FB3701"/>
    <w:rsid w:val="00FB431F"/>
    <w:rsid w:val="00FB4D94"/>
    <w:rsid w:val="00FB7FCB"/>
    <w:rsid w:val="00FC15EF"/>
    <w:rsid w:val="00FC2C39"/>
    <w:rsid w:val="00FC49C4"/>
    <w:rsid w:val="00FC4BB9"/>
    <w:rsid w:val="00FC5076"/>
    <w:rsid w:val="00FD1048"/>
    <w:rsid w:val="00FD1595"/>
    <w:rsid w:val="00FD3D52"/>
    <w:rsid w:val="00FD4316"/>
    <w:rsid w:val="00FD5935"/>
    <w:rsid w:val="00FD5A4A"/>
    <w:rsid w:val="00FD7835"/>
    <w:rsid w:val="00FE530A"/>
    <w:rsid w:val="00FF0CD2"/>
    <w:rsid w:val="00FF2840"/>
    <w:rsid w:val="00FF3239"/>
    <w:rsid w:val="00FF54E6"/>
    <w:rsid w:val="00FF6B15"/>
    <w:rsid w:val="00FF761A"/>
    <w:rsid w:val="00FF76FC"/>
    <w:rsid w:val="00FF7E66"/>
    <w:rsid w:val="0B6CA1F0"/>
    <w:rsid w:val="0F804D55"/>
    <w:rsid w:val="1B72E4A7"/>
    <w:rsid w:val="1CF8E3CF"/>
    <w:rsid w:val="2762B5E0"/>
    <w:rsid w:val="2B05AB42"/>
    <w:rsid w:val="2B85EF2C"/>
    <w:rsid w:val="334795D1"/>
    <w:rsid w:val="37A619A4"/>
    <w:rsid w:val="45F836B9"/>
    <w:rsid w:val="467E5A44"/>
    <w:rsid w:val="47D70062"/>
    <w:rsid w:val="4E5F2599"/>
    <w:rsid w:val="4F7A644D"/>
    <w:rsid w:val="51C5D85B"/>
    <w:rsid w:val="57C9B777"/>
    <w:rsid w:val="5856AE98"/>
    <w:rsid w:val="58D5088B"/>
    <w:rsid w:val="59B9C020"/>
    <w:rsid w:val="6970BEC2"/>
    <w:rsid w:val="6AC2A272"/>
    <w:rsid w:val="6BD733C8"/>
    <w:rsid w:val="747BD77A"/>
    <w:rsid w:val="74D01775"/>
    <w:rsid w:val="778C0D3C"/>
    <w:rsid w:val="7AE0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FCEA1"/>
  <w15:docId w15:val="{1A4C8FB5-6E4E-485C-BD9B-EDF0565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16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left="1116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A01"/>
    <w:pPr>
      <w:keepNext/>
      <w:keepLines/>
      <w:spacing w:before="40"/>
      <w:outlineLvl w:val="1"/>
    </w:pPr>
    <w:rPr>
      <w:rFonts w:ascii="Calibri" w:eastAsiaTheme="majorEastAsia" w:hAnsi="Calibri" w:cstheme="majorBidi"/>
      <w:b/>
      <w:w w:val="105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62" w:hanging="7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6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9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0480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610"/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E968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3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EC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D3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46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60A01"/>
    <w:rPr>
      <w:rFonts w:ascii="Calibri" w:eastAsiaTheme="majorEastAsia" w:hAnsi="Calibri" w:cstheme="majorBidi"/>
      <w:b/>
      <w:w w:val="105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.gov/indot/design_manual/design_manual_2013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/indot/div/mt/appmat/pubs/apl33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7AC51FF4FA40B526754969DFF437" ma:contentTypeVersion="16" ma:contentTypeDescription="Create a new document." ma:contentTypeScope="" ma:versionID="2ad3d3054e24bfd50d885196f557988c">
  <xsd:schema xmlns:xsd="http://www.w3.org/2001/XMLSchema" xmlns:xs="http://www.w3.org/2001/XMLSchema" xmlns:p="http://schemas.microsoft.com/office/2006/metadata/properties" xmlns:ns2="a97f3673-533c-49b6-bd5a-503f935f16bc" xmlns:ns3="f651af63-0abd-44ef-962b-6e61c5ac1bf4" targetNamespace="http://schemas.microsoft.com/office/2006/metadata/properties" ma:root="true" ma:fieldsID="413a823c0a58fa09cb900b9b5b740826" ns2:_="" ns3:_="">
    <xsd:import namespace="a97f3673-533c-49b6-bd5a-503f935f16bc"/>
    <xsd:import namespace="f651af63-0abd-44ef-962b-6e61c5ac1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ointOfContact" minOccurs="0"/>
                <xsd:element ref="ns2:Notes" minOccurs="0"/>
                <xsd:element ref="ns2:NotifiedReadyforReview" minOccurs="0"/>
                <xsd:element ref="ns2:Drafting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673-533c-49b6-bd5a-503f935f1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PointOfContact" ma:index="17" nillable="true" ma:displayName="Point Of Contact" ma:format="Dropdown" ma:list="UserInfo" ma:SharePointGroup="0" ma:internalName="PointOf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NotifiedReadyforReview" ma:index="19" nillable="true" ma:displayName="Notified Ready for Review" ma:default="0" ma:description="SME has notified Standards &amp; Policy that revisions are ready for review" ma:format="Dropdown" ma:internalName="NotifiedReadyforReview">
      <xsd:simpleType>
        <xsd:restriction base="dms:Boolean"/>
      </xsd:simpleType>
    </xsd:element>
    <xsd:element name="Drafting" ma:index="20" nillable="true" ma:displayName="Drafting" ma:description="Name of person responsible for drafting" ma:format="Dropdown" ma:internalName="Drafting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af63-0abd-44ef-962b-6e61c5ac1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74155-4982-44dc-88f0-6e4d2b3210ec}" ma:internalName="TaxCatchAll" ma:showField="CatchAllData" ma:web="f651af63-0abd-44ef-962b-6e61c5ac1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97f3673-533c-49b6-bd5a-503f935f16bc" xsi:nil="true"/>
    <PointOfContact xmlns="a97f3673-533c-49b6-bd5a-503f935f16bc">
      <UserInfo>
        <DisplayName/>
        <AccountId xsi:nil="true"/>
        <AccountType/>
      </UserInfo>
    </PointOfContact>
    <NotifiedReadyforReview xmlns="a97f3673-533c-49b6-bd5a-503f935f16bc">false</NotifiedReadyforReview>
    <Drafting xmlns="a97f3673-533c-49b6-bd5a-503f935f16bc" xsi:nil="true"/>
    <TaxCatchAll xmlns="f651af63-0abd-44ef-962b-6e61c5ac1bf4" xsi:nil="true"/>
    <lcf76f155ced4ddcb4097134ff3c332f xmlns="a97f3673-533c-49b6-bd5a-503f935f16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24A45-83DB-43DA-B390-F8BF7C39B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A2876-55B8-4CD2-9FF9-D38719D3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673-533c-49b6-bd5a-503f935f16bc"/>
    <ds:schemaRef ds:uri="f651af63-0abd-44ef-962b-6e61c5ac1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87391-E3DD-42D0-8BA2-2283E0B40720}">
  <ds:schemaRefs>
    <ds:schemaRef ds:uri="a97f3673-533c-49b6-bd5a-503f935f16b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651af63-0abd-44ef-962b-6e61c5ac1b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65490-24B5-4ABA-B62F-10BD3CB819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4371</Words>
  <Characters>24915</Characters>
  <Application>Microsoft Office Word</Application>
  <DocSecurity>0</DocSecurity>
  <Lines>207</Lines>
  <Paragraphs>58</Paragraphs>
  <ScaleCrop>false</ScaleCrop>
  <Company>State of Indiana</Company>
  <LinksUpToDate>false</LinksUpToDate>
  <CharactersWithSpaces>29228</CharactersWithSpaces>
  <SharedDoc>false</SharedDoc>
  <HLinks>
    <vt:vector size="84" baseType="variant">
      <vt:variant>
        <vt:i4>1507442</vt:i4>
      </vt:variant>
      <vt:variant>
        <vt:i4>957</vt:i4>
      </vt:variant>
      <vt:variant>
        <vt:i4>0</vt:i4>
      </vt:variant>
      <vt:variant>
        <vt:i4>5</vt:i4>
      </vt:variant>
      <vt:variant>
        <vt:lpwstr>https://www.in.gov/indot/design_manual/design_manual_2013.htm</vt:lpwstr>
      </vt:variant>
      <vt:variant>
        <vt:lpwstr/>
      </vt:variant>
      <vt:variant>
        <vt:i4>4390988</vt:i4>
      </vt:variant>
      <vt:variant>
        <vt:i4>954</vt:i4>
      </vt:variant>
      <vt:variant>
        <vt:i4>0</vt:i4>
      </vt:variant>
      <vt:variant>
        <vt:i4>5</vt:i4>
      </vt:variant>
      <vt:variant>
        <vt:lpwstr>https://www.in.gov/indot/div/mt/appmat/pubs/apl33.pdf</vt:lpwstr>
      </vt:variant>
      <vt:variant>
        <vt:lpwstr/>
      </vt:variant>
      <vt:variant>
        <vt:i4>2818060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_X._GLOBAL/COMPOUD_STABILITY</vt:lpwstr>
      </vt:variant>
      <vt:variant>
        <vt:i4>1572963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_IX._INTERNAL_STABILITY</vt:lpwstr>
      </vt:variant>
      <vt:variant>
        <vt:i4>6422541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_VIII._EXTERNAL_STABILITY</vt:lpwstr>
      </vt:variant>
      <vt:variant>
        <vt:i4>983143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_VII._OTHER_MATERIALS</vt:lpwstr>
      </vt:variant>
      <vt:variant>
        <vt:i4>7798785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_VI._SOIL_PROPERTIES</vt:lpwstr>
      </vt:variant>
      <vt:variant>
        <vt:i4>5308464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_V._SOIL_REINFORCEMENT</vt:lpwstr>
      </vt:variant>
      <vt:variant>
        <vt:i4>196654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_IV._DRAINAGE_(EOR)</vt:lpwstr>
      </vt:variant>
      <vt:variant>
        <vt:i4>8323088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_III._SPECIAL_WALL</vt:lpwstr>
      </vt:variant>
      <vt:variant>
        <vt:i4>6357015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_II._LEVELING_PAD</vt:lpwstr>
      </vt:variant>
      <vt:variant>
        <vt:i4>8323091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_I._GENERAL_INFORMATION</vt:lpwstr>
      </vt:variant>
      <vt:variant>
        <vt:i4>2097182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_LIST_OF_ATTACHMENTS</vt:lpwstr>
      </vt:variant>
      <vt:variant>
        <vt:i4>5767210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_ABBREVIATIONS_/_ACRONYMS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nhi10024.pdf</dc:title>
  <dc:subject/>
  <dc:creator>KGhani</dc:creator>
  <cp:keywords/>
  <cp:lastModifiedBy>Mouser, Elizabeth</cp:lastModifiedBy>
  <cp:revision>64</cp:revision>
  <cp:lastPrinted>2019-09-30T22:47:00Z</cp:lastPrinted>
  <dcterms:created xsi:type="dcterms:W3CDTF">2024-08-02T19:56:00Z</dcterms:created>
  <dcterms:modified xsi:type="dcterms:W3CDTF">2024-11-06T15:30:00Z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2019-01-16T00:00:00Z</vt:filetime>
  </property>
  <property fmtid="{D5CDD505-2E9C-101B-9397-08002B2CF9AE}" pid="4" name="MSIP_Label_0008d3e4-f847-4182-a1fb-fb9d345a0f05_Enabled">
    <vt:lpwstr>True</vt:lpwstr>
  </property>
  <property fmtid="{D5CDD505-2E9C-101B-9397-08002B2CF9AE}" pid="5" name="MSIP_Label_0008d3e4-f847-4182-a1fb-fb9d345a0f05_SiteId">
    <vt:lpwstr>8d088ff8-7e52-4d0f-8187-dcd9ca37815a</vt:lpwstr>
  </property>
  <property fmtid="{D5CDD505-2E9C-101B-9397-08002B2CF9AE}" pid="6" name="MSIP_Label_0008d3e4-f847-4182-a1fb-fb9d345a0f05_Owner">
    <vt:lpwstr>Tobias.Randolph@parsons.com</vt:lpwstr>
  </property>
  <property fmtid="{D5CDD505-2E9C-101B-9397-08002B2CF9AE}" pid="7" name="MSIP_Label_0008d3e4-f847-4182-a1fb-fb9d345a0f05_SetDate">
    <vt:lpwstr>2019-11-26T21:03:17.3547512Z</vt:lpwstr>
  </property>
  <property fmtid="{D5CDD505-2E9C-101B-9397-08002B2CF9AE}" pid="8" name="MSIP_Label_0008d3e4-f847-4182-a1fb-fb9d345a0f05_Name">
    <vt:lpwstr>General Business</vt:lpwstr>
  </property>
  <property fmtid="{D5CDD505-2E9C-101B-9397-08002B2CF9AE}" pid="9" name="MSIP_Label_0008d3e4-f847-4182-a1fb-fb9d345a0f05_Application">
    <vt:lpwstr>Microsoft Azure Information Protection</vt:lpwstr>
  </property>
  <property fmtid="{D5CDD505-2E9C-101B-9397-08002B2CF9AE}" pid="10" name="MSIP_Label_0008d3e4-f847-4182-a1fb-fb9d345a0f05_ActionId">
    <vt:lpwstr>14b4be9c-b393-4c0f-9b7e-6b9432119e0d</vt:lpwstr>
  </property>
  <property fmtid="{D5CDD505-2E9C-101B-9397-08002B2CF9AE}" pid="11" name="MSIP_Label_0008d3e4-f847-4182-a1fb-fb9d345a0f05_Extended_MSFT_Method">
    <vt:lpwstr>Manual</vt:lpwstr>
  </property>
  <property fmtid="{D5CDD505-2E9C-101B-9397-08002B2CF9AE}" pid="12" name="Sensitivity">
    <vt:lpwstr>General Business</vt:lpwstr>
  </property>
  <property fmtid="{D5CDD505-2E9C-101B-9397-08002B2CF9AE}" pid="13" name="ContentTypeId">
    <vt:lpwstr>0x01010052FA7AC51FF4FA40B526754969DFF437</vt:lpwstr>
  </property>
  <property fmtid="{D5CDD505-2E9C-101B-9397-08002B2CF9AE}" pid="14" name="MediaServiceImageTags">
    <vt:lpwstr/>
  </property>
</Properties>
</file>