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3C91B" w14:textId="7E78AD8F" w:rsidR="00D41071" w:rsidRDefault="00AD2A7D" w:rsidP="00D41071">
      <w:pPr>
        <w:rPr>
          <w:b/>
          <w:bCs/>
        </w:rPr>
      </w:pPr>
      <w:r>
        <w:rPr>
          <w:b/>
          <w:bCs/>
        </w:rPr>
        <w:t>Sample</w:t>
      </w:r>
      <w:r w:rsidR="00D41071">
        <w:rPr>
          <w:b/>
          <w:bCs/>
        </w:rPr>
        <w:t xml:space="preserve"> </w:t>
      </w:r>
      <w:r>
        <w:rPr>
          <w:b/>
          <w:bCs/>
        </w:rPr>
        <w:t xml:space="preserve">PSH </w:t>
      </w:r>
      <w:r w:rsidR="00D41071">
        <w:rPr>
          <w:b/>
          <w:bCs/>
        </w:rPr>
        <w:t>Eviction Prevention Plan</w:t>
      </w:r>
    </w:p>
    <w:p w14:paraId="230F8168" w14:textId="189854CE" w:rsidR="006F4C24" w:rsidRDefault="006F4C24" w:rsidP="006F4C24">
      <w:r>
        <w:t xml:space="preserve">The purpose of this plan is to establish a standardized framework through which </w:t>
      </w:r>
      <w:r w:rsidR="004A3F08">
        <w:t>{fill in Property Name}</w:t>
      </w:r>
      <w:r>
        <w:t xml:space="preserve"> will address lease violations with the goal of mitigating harm to the tenant and property and employing eviction only as a last resort.</w:t>
      </w:r>
    </w:p>
    <w:p w14:paraId="24E43A0A" w14:textId="77777777" w:rsidR="006F4C24" w:rsidRDefault="006F4C24" w:rsidP="006F4C24">
      <w:pPr>
        <w:rPr>
          <w:b/>
          <w:bCs/>
        </w:rPr>
      </w:pPr>
      <w:r w:rsidRPr="006F4C24">
        <w:rPr>
          <w:b/>
          <w:bCs/>
        </w:rPr>
        <w:t>Eviction Prevention Philosophy</w:t>
      </w:r>
      <w:r w:rsidRPr="006F4C24">
        <w:rPr>
          <w:b/>
          <w:bCs/>
        </w:rPr>
        <w:tab/>
      </w:r>
    </w:p>
    <w:p w14:paraId="4B1083D4" w14:textId="4238B83F" w:rsidR="006F4C24" w:rsidRDefault="00AD2A7D" w:rsidP="006F4C24">
      <w:r w:rsidRPr="64CD04D5">
        <w:rPr>
          <w:highlight w:val="yellow"/>
        </w:rPr>
        <w:t>{PROPERY MANAGEMENT-FILL IN YOUR NAME)</w:t>
      </w:r>
      <w:r w:rsidR="006F4C24">
        <w:t xml:space="preserve"> and </w:t>
      </w:r>
      <w:r w:rsidRPr="64CD04D5">
        <w:rPr>
          <w:highlight w:val="yellow"/>
        </w:rPr>
        <w:t>{SERVICE PROVIDER-FILL IN YOUR NAME}</w:t>
      </w:r>
      <w:r>
        <w:t xml:space="preserve"> </w:t>
      </w:r>
      <w:r w:rsidR="006F4C24">
        <w:t xml:space="preserve">are working together to provide quality affordable housing and tenant services at this </w:t>
      </w:r>
      <w:r w:rsidR="00B14DC7">
        <w:t xml:space="preserve">property </w:t>
      </w:r>
      <w:r w:rsidR="006F4C24">
        <w:t xml:space="preserve">to help </w:t>
      </w:r>
      <w:r w:rsidR="00B14DC7">
        <w:t>tenants</w:t>
      </w:r>
      <w:r w:rsidR="006F4C24">
        <w:t xml:space="preserve"> achieve the best possible quality of life. </w:t>
      </w:r>
      <w:r w:rsidRPr="64CD04D5">
        <w:rPr>
          <w:highlight w:val="yellow"/>
        </w:rPr>
        <w:t>SERVICE PROVIDER-FILL IN YOUR NAME</w:t>
      </w:r>
      <w:r w:rsidR="006F4C24" w:rsidRPr="64CD04D5">
        <w:rPr>
          <w:highlight w:val="yellow"/>
        </w:rPr>
        <w:t xml:space="preserve"> and </w:t>
      </w:r>
      <w:r w:rsidRPr="64CD04D5">
        <w:rPr>
          <w:highlight w:val="yellow"/>
        </w:rPr>
        <w:t>{PROPERY MANAGEMENT-FILL IN YOUR NAME)</w:t>
      </w:r>
      <w:r w:rsidR="006F4C24">
        <w:t xml:space="preserve"> have come together to promote innovative practices in this permanent supportive housing program to prevent eviction and educate residents in the role of being a good neighbor and tenant. </w:t>
      </w:r>
      <w:r w:rsidRPr="64CD04D5">
        <w:rPr>
          <w:highlight w:val="yellow"/>
        </w:rPr>
        <w:t xml:space="preserve">SERVICE PROVIDER-FILL IN YOUR </w:t>
      </w:r>
      <w:proofErr w:type="gramStart"/>
      <w:r w:rsidRPr="64CD04D5">
        <w:rPr>
          <w:highlight w:val="yellow"/>
        </w:rPr>
        <w:t>NAME</w:t>
      </w:r>
      <w:proofErr w:type="gramEnd"/>
      <w:r w:rsidR="006F4C24">
        <w:t xml:space="preserve"> </w:t>
      </w:r>
      <w:r w:rsidR="00B14DC7">
        <w:t>as</w:t>
      </w:r>
      <w:r w:rsidR="006F4C24">
        <w:t xml:space="preserve"> a trained supportive services provider</w:t>
      </w:r>
      <w:r w:rsidR="0F319508">
        <w:t>,</w:t>
      </w:r>
      <w:r w:rsidR="006F4C24">
        <w:t xml:space="preserve"> will provide </w:t>
      </w:r>
      <w:r w:rsidR="004A3F08">
        <w:t xml:space="preserve">engagement and </w:t>
      </w:r>
      <w:r w:rsidR="006F4C24">
        <w:t xml:space="preserve">supportive services to </w:t>
      </w:r>
      <w:r w:rsidR="004A3F08">
        <w:t>all</w:t>
      </w:r>
      <w:r w:rsidR="006F4C24">
        <w:t xml:space="preserve"> tenant</w:t>
      </w:r>
      <w:r w:rsidR="004A3F08">
        <w:t>s</w:t>
      </w:r>
      <w:r w:rsidR="006F4C24">
        <w:t xml:space="preserve">. These tailored services will connect tenants with </w:t>
      </w:r>
      <w:r w:rsidR="00B14DC7">
        <w:t xml:space="preserve">the </w:t>
      </w:r>
      <w:r w:rsidR="006F4C24">
        <w:t xml:space="preserve">support </w:t>
      </w:r>
      <w:r w:rsidR="00B14DC7">
        <w:t>they</w:t>
      </w:r>
      <w:r w:rsidR="006F4C24">
        <w:t xml:space="preserve"> need to meet </w:t>
      </w:r>
      <w:r w:rsidR="00B14DC7">
        <w:t>their</w:t>
      </w:r>
      <w:r w:rsidR="006F4C24">
        <w:t xml:space="preserve"> individual goals. The focus of the services will be on housing retention</w:t>
      </w:r>
      <w:r w:rsidR="00B14DC7">
        <w:t xml:space="preserve"> and</w:t>
      </w:r>
      <w:r w:rsidR="006F4C24">
        <w:t xml:space="preserve"> improve</w:t>
      </w:r>
      <w:r w:rsidR="00B14DC7">
        <w:t>d</w:t>
      </w:r>
      <w:r w:rsidR="006F4C24">
        <w:t xml:space="preserve"> quality of life</w:t>
      </w:r>
      <w:r w:rsidR="00B14DC7">
        <w:t>.</w:t>
      </w:r>
      <w:r w:rsidR="006F4C24">
        <w:t xml:space="preserve"> </w:t>
      </w:r>
    </w:p>
    <w:p w14:paraId="7CFCD767" w14:textId="22AB1C3D" w:rsidR="006F4C24" w:rsidRDefault="006F4C24" w:rsidP="006F4C24">
      <w:r>
        <w:t xml:space="preserve">While eviction is sometimes inevitable, </w:t>
      </w:r>
      <w:r w:rsidR="00AD2A7D" w:rsidRPr="64CD04D5">
        <w:rPr>
          <w:highlight w:val="yellow"/>
        </w:rPr>
        <w:t>SERVICE PROVIDER-FILL IN YOUR NAME</w:t>
      </w:r>
      <w:r w:rsidRPr="64CD04D5">
        <w:rPr>
          <w:highlight w:val="yellow"/>
        </w:rPr>
        <w:t xml:space="preserve"> and </w:t>
      </w:r>
      <w:r w:rsidR="00AD2A7D" w:rsidRPr="64CD04D5">
        <w:rPr>
          <w:highlight w:val="yellow"/>
        </w:rPr>
        <w:t>PROPERTY MANAGEMENT PROVIDER</w:t>
      </w:r>
      <w:r>
        <w:t xml:space="preserve"> will provide intensive services and support so that </w:t>
      </w:r>
      <w:r w:rsidR="00B14DC7">
        <w:t>t</w:t>
      </w:r>
      <w:r w:rsidR="00AD2A7D">
        <w:t>enants</w:t>
      </w:r>
      <w:r>
        <w:t xml:space="preserve"> will have every opportunity to remain housed. Evicting </w:t>
      </w:r>
      <w:r w:rsidR="00AD2A7D">
        <w:t>tenants</w:t>
      </w:r>
      <w:r>
        <w:t xml:space="preserve"> is not consistent with </w:t>
      </w:r>
      <w:r w:rsidR="00AD2A7D" w:rsidRPr="64CD04D5">
        <w:rPr>
          <w:highlight w:val="yellow"/>
        </w:rPr>
        <w:t>SERVICE PROVIDER-FILL IN YOUR NAME</w:t>
      </w:r>
      <w:r w:rsidRPr="64CD04D5">
        <w:rPr>
          <w:highlight w:val="yellow"/>
        </w:rPr>
        <w:t xml:space="preserve"> or </w:t>
      </w:r>
      <w:r w:rsidR="00AD2A7D" w:rsidRPr="64CD04D5">
        <w:rPr>
          <w:highlight w:val="yellow"/>
        </w:rPr>
        <w:t>PROPERTY MANAGEMENT PROVIDER</w:t>
      </w:r>
      <w:r w:rsidRPr="64CD04D5">
        <w:rPr>
          <w:highlight w:val="yellow"/>
        </w:rPr>
        <w:t>’s</w:t>
      </w:r>
      <w:r>
        <w:t xml:space="preserve"> strategic vision of ending </w:t>
      </w:r>
      <w:r w:rsidR="00B14DC7">
        <w:t>t</w:t>
      </w:r>
      <w:r w:rsidR="00AD2A7D">
        <w:t>enants</w:t>
      </w:r>
      <w:r w:rsidR="004A3F08">
        <w:t>’</w:t>
      </w:r>
      <w:r>
        <w:t xml:space="preserve"> homelessness.</w:t>
      </w:r>
    </w:p>
    <w:p w14:paraId="0AE08D9F" w14:textId="77777777" w:rsidR="006F4C24" w:rsidRDefault="006F4C24" w:rsidP="006F4C24">
      <w:pPr>
        <w:rPr>
          <w:b/>
          <w:bCs/>
        </w:rPr>
      </w:pPr>
      <w:r w:rsidRPr="006F4C24">
        <w:rPr>
          <w:b/>
          <w:bCs/>
        </w:rPr>
        <w:t>Resident Engagement Approaches and Development of Community Partnerships</w:t>
      </w:r>
    </w:p>
    <w:p w14:paraId="691D3235" w14:textId="45D38732" w:rsidR="006F4C24" w:rsidRDefault="00AD2A7D" w:rsidP="006F4C24">
      <w:r w:rsidRPr="64CD04D5">
        <w:rPr>
          <w:highlight w:val="yellow"/>
        </w:rPr>
        <w:t>SERVICE PROVIDER-FILL IN YOUR NAME</w:t>
      </w:r>
      <w:r w:rsidR="006F4C24">
        <w:t xml:space="preserve"> has a history of providing services to the most vulnerable </w:t>
      </w:r>
      <w:r w:rsidR="00B14DC7">
        <w:t>t</w:t>
      </w:r>
      <w:r>
        <w:t>enants</w:t>
      </w:r>
      <w:r w:rsidR="006F4C24">
        <w:t xml:space="preserve"> in our community.  Case management is a key component of the supportive services that are provided, </w:t>
      </w:r>
      <w:r w:rsidR="00B14DC7">
        <w:t>with a</w:t>
      </w:r>
      <w:r w:rsidR="006F4C24">
        <w:t xml:space="preserve"> focus on </w:t>
      </w:r>
      <w:r w:rsidR="00B14DC7">
        <w:t xml:space="preserve">housing stability, </w:t>
      </w:r>
      <w:r w:rsidR="006F4C24">
        <w:t xml:space="preserve">health, recovery, and individual growth.  Tenants will develop </w:t>
      </w:r>
      <w:r w:rsidR="007D7997">
        <w:t>an Individual</w:t>
      </w:r>
      <w:r w:rsidR="101B6F92">
        <w:t>ized</w:t>
      </w:r>
      <w:r w:rsidR="007D7997">
        <w:t xml:space="preserve"> Housing Plan</w:t>
      </w:r>
      <w:r w:rsidR="006F4C24">
        <w:t xml:space="preserve"> that empowers </w:t>
      </w:r>
      <w:r w:rsidR="00B14DC7">
        <w:t>them</w:t>
      </w:r>
      <w:r w:rsidR="006F4C24">
        <w:t xml:space="preserve"> to identify </w:t>
      </w:r>
      <w:r w:rsidR="004A3F08">
        <w:t xml:space="preserve">their individual goals that </w:t>
      </w:r>
      <w:proofErr w:type="gramStart"/>
      <w:r w:rsidR="004A3F08">
        <w:t>tie</w:t>
      </w:r>
      <w:proofErr w:type="gramEnd"/>
      <w:r w:rsidR="004A3F08">
        <w:t xml:space="preserve"> to housing sta</w:t>
      </w:r>
      <w:r w:rsidR="006F4C24">
        <w:t>bility and self-sufficiency.</w:t>
      </w:r>
    </w:p>
    <w:p w14:paraId="71396A77" w14:textId="2D7EB008" w:rsidR="006F4C24" w:rsidRDefault="00AD2A7D" w:rsidP="006F4C24">
      <w:r w:rsidRPr="64CD04D5">
        <w:rPr>
          <w:highlight w:val="yellow"/>
        </w:rPr>
        <w:t>SERVICE PROVIDER-FILL IN YOUR NAME</w:t>
      </w:r>
      <w:r w:rsidR="006F4C24">
        <w:t xml:space="preserve"> does not require participation in services to be eligible for housing assistance</w:t>
      </w:r>
      <w:r w:rsidR="0089387D">
        <w:t xml:space="preserve"> or ongoing tenancy</w:t>
      </w:r>
      <w:r w:rsidR="006F4C24">
        <w:t xml:space="preserve">.  Case managers routinely use motivational interviewing </w:t>
      </w:r>
      <w:r w:rsidR="0089387D">
        <w:t xml:space="preserve">and assertive engagement </w:t>
      </w:r>
      <w:r w:rsidR="006F4C24">
        <w:t xml:space="preserve">techniques </w:t>
      </w:r>
      <w:r w:rsidR="0089387D">
        <w:t>to build trusting relationships with tenants and introduce them to the services available</w:t>
      </w:r>
      <w:r w:rsidR="006F4C24">
        <w:t xml:space="preserve">.  </w:t>
      </w:r>
    </w:p>
    <w:p w14:paraId="052D4267" w14:textId="5A191D8B" w:rsidR="006F4C24" w:rsidRDefault="006F4C24" w:rsidP="006F4C24">
      <w:r>
        <w:t xml:space="preserve">The standard protocol for eviction prevention </w:t>
      </w:r>
      <w:r w:rsidR="0089387D">
        <w:t>for</w:t>
      </w:r>
      <w:r>
        <w:t xml:space="preserve"> residents in vulnerable populations includes the following procedures to proactively establish goals and expectations to avoid issues that could result in eviction:</w:t>
      </w:r>
    </w:p>
    <w:p w14:paraId="34591926" w14:textId="7CA9EDF4" w:rsidR="006F4C24" w:rsidRDefault="006F4C24" w:rsidP="006F4C24">
      <w:pPr>
        <w:pStyle w:val="ListParagraph"/>
        <w:numPr>
          <w:ilvl w:val="0"/>
          <w:numId w:val="7"/>
        </w:numPr>
      </w:pPr>
      <w:r>
        <w:t xml:space="preserve">All tenants will receive a copy of their lease before </w:t>
      </w:r>
      <w:proofErr w:type="gramStart"/>
      <w:r>
        <w:t>move-in</w:t>
      </w:r>
      <w:proofErr w:type="gramEnd"/>
      <w:r>
        <w:t xml:space="preserve"> to the property. </w:t>
      </w:r>
      <w:r w:rsidR="007D7997">
        <w:t>The supportive housing team will revisit lease provisions with tenants throughout their tenancy to support understanding and housing stability</w:t>
      </w:r>
      <w:r w:rsidR="00352EE0">
        <w:t>.</w:t>
      </w:r>
    </w:p>
    <w:p w14:paraId="59269554" w14:textId="58B9B508" w:rsidR="006F4C24" w:rsidRDefault="006F4C24" w:rsidP="006F4C24">
      <w:pPr>
        <w:pStyle w:val="ListParagraph"/>
        <w:numPr>
          <w:ilvl w:val="0"/>
          <w:numId w:val="7"/>
        </w:numPr>
      </w:pPr>
      <w:r>
        <w:t xml:space="preserve">The supportive housing team will work on specific programming for the new tenants as the tenant moves into the Property. The team will develop this </w:t>
      </w:r>
      <w:proofErr w:type="gramStart"/>
      <w:r>
        <w:t>programing</w:t>
      </w:r>
      <w:proofErr w:type="gramEnd"/>
      <w:r>
        <w:t xml:space="preserve"> with the goal of </w:t>
      </w:r>
      <w:r w:rsidR="00352EE0">
        <w:t>assisting</w:t>
      </w:r>
      <w:r>
        <w:t xml:space="preserve"> tenants during the first six months to adjust to housing and avoid the pitfalls that many tenants face when first moving into a property. Within the first 90 days, the case </w:t>
      </w:r>
      <w:r>
        <w:lastRenderedPageBreak/>
        <w:t xml:space="preserve">manager will develop an Individual Housing Plan with the tenant which will incorporate specific and measurable goals </w:t>
      </w:r>
      <w:r w:rsidR="00352EE0">
        <w:t xml:space="preserve">that may include but </w:t>
      </w:r>
      <w:proofErr w:type="gramStart"/>
      <w:r w:rsidR="00352EE0">
        <w:t>not</w:t>
      </w:r>
      <w:proofErr w:type="gramEnd"/>
      <w:r w:rsidR="00352EE0">
        <w:t xml:space="preserve"> limited to</w:t>
      </w:r>
      <w:r>
        <w:t>:</w:t>
      </w:r>
    </w:p>
    <w:p w14:paraId="383B9F24" w14:textId="1A6858A2" w:rsidR="006F4C24" w:rsidRDefault="006F4C24" w:rsidP="006F4C24">
      <w:pPr>
        <w:pStyle w:val="ListParagraph"/>
        <w:numPr>
          <w:ilvl w:val="1"/>
          <w:numId w:val="7"/>
        </w:numPr>
      </w:pPr>
      <w:r>
        <w:t>Maintaining housing</w:t>
      </w:r>
    </w:p>
    <w:p w14:paraId="625509EF" w14:textId="41D42FAD" w:rsidR="006F4C24" w:rsidRDefault="006F4C24" w:rsidP="006F4C24">
      <w:pPr>
        <w:pStyle w:val="ListParagraph"/>
        <w:numPr>
          <w:ilvl w:val="1"/>
          <w:numId w:val="7"/>
        </w:numPr>
      </w:pPr>
      <w:r>
        <w:t>Issues of income, employment and money management</w:t>
      </w:r>
    </w:p>
    <w:p w14:paraId="736AF834" w14:textId="036ADF55" w:rsidR="006F4C24" w:rsidRDefault="006F4C24" w:rsidP="006F4C24">
      <w:pPr>
        <w:pStyle w:val="ListParagraph"/>
        <w:numPr>
          <w:ilvl w:val="1"/>
          <w:numId w:val="7"/>
        </w:numPr>
      </w:pPr>
      <w:r>
        <w:t>Independent living skills</w:t>
      </w:r>
    </w:p>
    <w:p w14:paraId="76A355F0" w14:textId="1CB5F5D1" w:rsidR="00352EE0" w:rsidRDefault="00352EE0" w:rsidP="006F4C24">
      <w:pPr>
        <w:pStyle w:val="ListParagraph"/>
        <w:numPr>
          <w:ilvl w:val="1"/>
          <w:numId w:val="7"/>
        </w:numPr>
      </w:pPr>
      <w:r>
        <w:t>Social and relationship skills</w:t>
      </w:r>
    </w:p>
    <w:p w14:paraId="24EC62E3" w14:textId="2D19F22D" w:rsidR="006F4C24" w:rsidRDefault="00352EE0" w:rsidP="006F4C24">
      <w:pPr>
        <w:pStyle w:val="ListParagraph"/>
        <w:numPr>
          <w:ilvl w:val="1"/>
          <w:numId w:val="7"/>
        </w:numPr>
      </w:pPr>
      <w:r>
        <w:t xml:space="preserve">Improved physical health, mental health and/or substance use </w:t>
      </w:r>
    </w:p>
    <w:p w14:paraId="1E8E2175" w14:textId="64BFDFDC" w:rsidR="006F4C24" w:rsidRDefault="006F4C24" w:rsidP="006F4C24">
      <w:pPr>
        <w:pStyle w:val="ListParagraph"/>
        <w:numPr>
          <w:ilvl w:val="0"/>
          <w:numId w:val="7"/>
        </w:numPr>
      </w:pPr>
      <w:r>
        <w:t xml:space="preserve">Property Management will host quarterly sessions focused on educating tenants on the lease and what their obligations are thereunder. </w:t>
      </w:r>
    </w:p>
    <w:p w14:paraId="2DDAEFB7" w14:textId="40E1EB57" w:rsidR="007D7997" w:rsidRDefault="007D7997" w:rsidP="007D7997">
      <w:pPr>
        <w:pStyle w:val="ListParagraph"/>
        <w:numPr>
          <w:ilvl w:val="0"/>
          <w:numId w:val="7"/>
        </w:numPr>
      </w:pPr>
      <w:r>
        <w:t xml:space="preserve">Supportive services staff will engage with </w:t>
      </w:r>
      <w:r w:rsidR="00CB1B99">
        <w:t xml:space="preserve">all </w:t>
      </w:r>
      <w:r>
        <w:t>tenants not less than once per week to focus on residential stability</w:t>
      </w:r>
      <w:r w:rsidR="00CB1B99">
        <w:t xml:space="preserve"> and</w:t>
      </w:r>
      <w:r>
        <w:t xml:space="preserve"> reinforce lease compliance</w:t>
      </w:r>
      <w:r w:rsidR="00CB1B99">
        <w:t>.</w:t>
      </w:r>
    </w:p>
    <w:p w14:paraId="027473DF" w14:textId="0118D6A6" w:rsidR="00387C65" w:rsidRPr="00387C65" w:rsidRDefault="00CB1B99" w:rsidP="006D3AD6">
      <w:pPr>
        <w:pStyle w:val="ListParagraph"/>
        <w:numPr>
          <w:ilvl w:val="0"/>
          <w:numId w:val="7"/>
        </w:numPr>
        <w:rPr>
          <w:b/>
          <w:bCs/>
        </w:rPr>
      </w:pPr>
      <w:r>
        <w:t xml:space="preserve">Service staff will provide a variety of on-site tenancy sustaining services, </w:t>
      </w:r>
      <w:r w:rsidR="00387C65">
        <w:t>including case management, skills training, and referrals to community-based services and organizations (see below for complete list of services and referrals)</w:t>
      </w:r>
    </w:p>
    <w:p w14:paraId="6A44CEB1" w14:textId="75A37CFE" w:rsidR="00387C65" w:rsidRPr="00387C65" w:rsidRDefault="00387C65" w:rsidP="006D3AD6">
      <w:pPr>
        <w:pStyle w:val="ListParagraph"/>
        <w:numPr>
          <w:ilvl w:val="0"/>
          <w:numId w:val="7"/>
        </w:numPr>
        <w:rPr>
          <w:b/>
          <w:bCs/>
        </w:rPr>
      </w:pPr>
      <w:r>
        <w:t>The property has built the following relationships with these local community organizations to support the needs of tenants. {List partners or planned partners and be specific. Examples include food pantries, banks, educational institutions, Work One or other employment resources, faith</w:t>
      </w:r>
      <w:r w:rsidR="00352EE0">
        <w:t>-</w:t>
      </w:r>
      <w:r>
        <w:t xml:space="preserve">based orgs, community centers, service sororities or similar service orgs, libraries, NA/NA and other self- help support groups, </w:t>
      </w:r>
      <w:proofErr w:type="gramStart"/>
      <w:r>
        <w:t>etc</w:t>
      </w:r>
      <w:r w:rsidR="00352EE0">
        <w:t>.</w:t>
      </w:r>
      <w:r>
        <w:t>}</w:t>
      </w:r>
      <w:proofErr w:type="gramEnd"/>
    </w:p>
    <w:p w14:paraId="6414A805" w14:textId="34B798FA" w:rsidR="006F4C24" w:rsidRPr="00387C65" w:rsidRDefault="006F4C24" w:rsidP="00387C65">
      <w:pPr>
        <w:rPr>
          <w:b/>
          <w:bCs/>
        </w:rPr>
      </w:pPr>
      <w:r w:rsidRPr="00387C65">
        <w:rPr>
          <w:b/>
          <w:bCs/>
        </w:rPr>
        <w:t>Roles and Responsibilities of Property Management and Services Staff</w:t>
      </w:r>
    </w:p>
    <w:p w14:paraId="3F480044" w14:textId="6FDD52C4" w:rsidR="00430F10" w:rsidRDefault="00C62ADD" w:rsidP="00C62ADD">
      <w:r w:rsidRPr="64CD04D5">
        <w:rPr>
          <w:highlight w:val="yellow"/>
        </w:rPr>
        <w:t>PROPERTY MANAGEMENT PROVIDER and SERVICE PROVIDER-FILL IN YOUR NAME</w:t>
      </w:r>
      <w:r>
        <w:t xml:space="preserve"> staff will work collaboratively as a team to proactively mitigate potential and actual lease violations with the common goal of eviction being the last resort. </w:t>
      </w:r>
      <w:r w:rsidR="00430F10">
        <w:t xml:space="preserve">The team will share relevant information early and often </w:t>
      </w:r>
      <w:proofErr w:type="gramStart"/>
      <w:r w:rsidR="00430F10">
        <w:t>to support</w:t>
      </w:r>
      <w:proofErr w:type="gramEnd"/>
      <w:r w:rsidR="00430F10">
        <w:t xml:space="preserve"> the success of residents and each other. </w:t>
      </w:r>
    </w:p>
    <w:p w14:paraId="523DAA9B" w14:textId="0FF5CA61" w:rsidR="00C62ADD" w:rsidRDefault="00430F10" w:rsidP="00C62ADD">
      <w:r>
        <w:t xml:space="preserve">All property management and services staff will receive training in the </w:t>
      </w:r>
      <w:proofErr w:type="gramStart"/>
      <w:r>
        <w:t xml:space="preserve">following: </w:t>
      </w:r>
      <w:r w:rsidRPr="64CD04D5">
        <w:rPr>
          <w:highlight w:val="yellow"/>
        </w:rPr>
        <w:t>{</w:t>
      </w:r>
      <w:proofErr w:type="gramEnd"/>
      <w:r w:rsidRPr="64CD04D5">
        <w:rPr>
          <w:highlight w:val="yellow"/>
        </w:rPr>
        <w:t>these are highly recommended-also add any addition training here}</w:t>
      </w:r>
      <w:r>
        <w:t xml:space="preserve"> Supportive Housing/Housing First 101; eviction prevention planning; trauma-informed care; motivational interviewing; de-escalation/crisis intervention</w:t>
      </w:r>
    </w:p>
    <w:p w14:paraId="2051789A" w14:textId="0B4959F6" w:rsidR="006F4C24" w:rsidRDefault="006F4C24" w:rsidP="006F4C24">
      <w:r>
        <w:t>1.</w:t>
      </w:r>
      <w:r>
        <w:tab/>
        <w:t xml:space="preserve">Property Management Staff responsibilities include: </w:t>
      </w:r>
      <w:r w:rsidR="006D3AD6" w:rsidRPr="64CD04D5">
        <w:rPr>
          <w:highlight w:val="yellow"/>
        </w:rPr>
        <w:t>{this is a possible list-add in your own}</w:t>
      </w:r>
      <w:r>
        <w:t xml:space="preserve">        </w:t>
      </w:r>
    </w:p>
    <w:p w14:paraId="569128BF" w14:textId="7D3F4178" w:rsidR="006F4C24" w:rsidRDefault="00352EE0" w:rsidP="006D3AD6">
      <w:pPr>
        <w:pStyle w:val="ListParagraph"/>
        <w:numPr>
          <w:ilvl w:val="1"/>
          <w:numId w:val="13"/>
        </w:numPr>
      </w:pPr>
      <w:r>
        <w:t>New tenant orientation and e</w:t>
      </w:r>
      <w:r w:rsidR="006F4C24">
        <w:t xml:space="preserve">ducating residents at move in on their </w:t>
      </w:r>
      <w:r w:rsidR="00430F10">
        <w:t xml:space="preserve">lease </w:t>
      </w:r>
      <w:r w:rsidR="006F4C24">
        <w:t>obligations</w:t>
      </w:r>
      <w:r>
        <w:t>.</w:t>
      </w:r>
      <w:r w:rsidR="006F4C24">
        <w:t xml:space="preserve"> </w:t>
      </w:r>
    </w:p>
    <w:p w14:paraId="19D511B6" w14:textId="60A24DAC" w:rsidR="006F4C24" w:rsidRDefault="006F4C24" w:rsidP="00A4074F">
      <w:pPr>
        <w:pStyle w:val="ListParagraph"/>
        <w:numPr>
          <w:ilvl w:val="1"/>
          <w:numId w:val="13"/>
        </w:numPr>
      </w:pPr>
      <w:r>
        <w:t>Clearly communicate how to reach</w:t>
      </w:r>
      <w:r w:rsidR="006D3AD6">
        <w:t xml:space="preserve"> </w:t>
      </w:r>
      <w:r>
        <w:t>staff for questions/concerns they may have throughout their residency</w:t>
      </w:r>
      <w:r w:rsidR="00352EE0">
        <w:t xml:space="preserve"> and be readily available to residents</w:t>
      </w:r>
      <w:r w:rsidR="006D3AD6">
        <w:t>.</w:t>
      </w:r>
    </w:p>
    <w:p w14:paraId="0EBE9B7F" w14:textId="55AC6F33" w:rsidR="00394A33" w:rsidRDefault="00394A33" w:rsidP="00A4074F">
      <w:pPr>
        <w:pStyle w:val="ListParagraph"/>
        <w:numPr>
          <w:ilvl w:val="1"/>
          <w:numId w:val="13"/>
        </w:numPr>
      </w:pPr>
      <w:r>
        <w:t>Complete all required compliance documentation in a timely manner to maintain ongoing rental subsidies and affordability components for the property and residents.</w:t>
      </w:r>
    </w:p>
    <w:p w14:paraId="1F953C98" w14:textId="1C10542F" w:rsidR="00A4074F" w:rsidRDefault="006F4C24" w:rsidP="006F4C24">
      <w:pPr>
        <w:pStyle w:val="ListParagraph"/>
        <w:numPr>
          <w:ilvl w:val="1"/>
          <w:numId w:val="13"/>
        </w:numPr>
      </w:pPr>
      <w:r>
        <w:t xml:space="preserve">Encourage </w:t>
      </w:r>
      <w:r w:rsidR="006D3AD6">
        <w:t>involvement in services</w:t>
      </w:r>
      <w:r>
        <w:t xml:space="preserve"> to address issues as quickly as possible and identify all potential resources to assist in avoiding eviction</w:t>
      </w:r>
      <w:r w:rsidR="006D3AD6">
        <w:t>.</w:t>
      </w:r>
    </w:p>
    <w:p w14:paraId="30C3555C" w14:textId="189317A5" w:rsidR="006F4C24" w:rsidRDefault="006F4C24" w:rsidP="006F4C24">
      <w:pPr>
        <w:pStyle w:val="ListParagraph"/>
        <w:numPr>
          <w:ilvl w:val="1"/>
          <w:numId w:val="13"/>
        </w:numPr>
      </w:pPr>
      <w:r>
        <w:t xml:space="preserve">Meet with </w:t>
      </w:r>
      <w:r w:rsidR="006D3AD6">
        <w:t>services staff</w:t>
      </w:r>
      <w:r>
        <w:t xml:space="preserve"> weekly to review any current residents at risk of eviction and the progress/success </w:t>
      </w:r>
      <w:proofErr w:type="gramStart"/>
      <w:r>
        <w:t>of  housing</w:t>
      </w:r>
      <w:proofErr w:type="gramEnd"/>
      <w:r>
        <w:t xml:space="preserve"> retention plan</w:t>
      </w:r>
      <w:r w:rsidR="00B63419">
        <w:t>s</w:t>
      </w:r>
      <w:r>
        <w:t xml:space="preserve"> in progress</w:t>
      </w:r>
      <w:r w:rsidR="00B63419">
        <w:t>.</w:t>
      </w:r>
    </w:p>
    <w:p w14:paraId="50AE7E57" w14:textId="2D85AE5B" w:rsidR="006F4C24" w:rsidRDefault="006F4C24" w:rsidP="006F4C24">
      <w:r>
        <w:t>2.</w:t>
      </w:r>
      <w:r>
        <w:tab/>
        <w:t>Support Services Staff responsibilities include:</w:t>
      </w:r>
      <w:r w:rsidR="00CE7923">
        <w:t xml:space="preserve"> </w:t>
      </w:r>
      <w:r w:rsidR="00CE7923" w:rsidRPr="64CD04D5">
        <w:rPr>
          <w:highlight w:val="yellow"/>
        </w:rPr>
        <w:t>{this is a possible list-add in your own}</w:t>
      </w:r>
    </w:p>
    <w:p w14:paraId="5131BA3A" w14:textId="37527CEB" w:rsidR="006F4C24" w:rsidRDefault="006D3AD6" w:rsidP="00A4074F">
      <w:pPr>
        <w:pStyle w:val="ListParagraph"/>
        <w:numPr>
          <w:ilvl w:val="1"/>
          <w:numId w:val="14"/>
        </w:numPr>
      </w:pPr>
      <w:r>
        <w:t>Regular en</w:t>
      </w:r>
      <w:r w:rsidR="006F4C24">
        <w:t>gage</w:t>
      </w:r>
      <w:r>
        <w:t>ment</w:t>
      </w:r>
      <w:r w:rsidR="006F4C24">
        <w:t xml:space="preserve"> with </w:t>
      </w:r>
      <w:r>
        <w:t xml:space="preserve">all </w:t>
      </w:r>
      <w:r w:rsidR="006F4C24">
        <w:t xml:space="preserve">residents to build relationships that </w:t>
      </w:r>
      <w:r>
        <w:t xml:space="preserve">support tenancy and </w:t>
      </w:r>
      <w:r w:rsidR="006F4C24">
        <w:t xml:space="preserve">encourage participation </w:t>
      </w:r>
      <w:r w:rsidR="00352EE0">
        <w:t xml:space="preserve">in </w:t>
      </w:r>
      <w:r>
        <w:t>services</w:t>
      </w:r>
      <w:r w:rsidR="006F4C24">
        <w:t>.</w:t>
      </w:r>
      <w:r>
        <w:t xml:space="preserve"> </w:t>
      </w:r>
      <w:r w:rsidR="006F4C24">
        <w:t xml:space="preserve">  </w:t>
      </w:r>
    </w:p>
    <w:p w14:paraId="453C2728" w14:textId="27A06FBF" w:rsidR="00B63419" w:rsidRDefault="00387C65" w:rsidP="64CD04D5">
      <w:pPr>
        <w:pStyle w:val="ListParagraph"/>
        <w:numPr>
          <w:ilvl w:val="1"/>
          <w:numId w:val="14"/>
        </w:numPr>
        <w:rPr>
          <w:highlight w:val="yellow"/>
        </w:rPr>
      </w:pPr>
      <w:r>
        <w:lastRenderedPageBreak/>
        <w:t>Provide on-site support services including</w:t>
      </w:r>
      <w:r w:rsidR="00B63419">
        <w:t xml:space="preserve">: </w:t>
      </w:r>
      <w:r w:rsidR="00B63419" w:rsidRPr="64CD04D5">
        <w:rPr>
          <w:highlight w:val="yellow"/>
        </w:rPr>
        <w:t>{fill in what you will provide-this is just a possible list}</w:t>
      </w:r>
    </w:p>
    <w:p w14:paraId="1B90BEEC" w14:textId="3944373F" w:rsidR="006D3AD6" w:rsidRDefault="006D3AD6" w:rsidP="00B63419">
      <w:pPr>
        <w:pStyle w:val="ListParagraph"/>
        <w:numPr>
          <w:ilvl w:val="2"/>
          <w:numId w:val="14"/>
        </w:numPr>
      </w:pPr>
      <w:proofErr w:type="gramStart"/>
      <w:r>
        <w:t>peer</w:t>
      </w:r>
      <w:proofErr w:type="gramEnd"/>
      <w:r>
        <w:t xml:space="preserve"> support services, </w:t>
      </w:r>
      <w:r w:rsidR="00B63419">
        <w:t>c</w:t>
      </w:r>
      <w:r>
        <w:t>ase management, daily living skills support and training, new tenant orientation, employment services, access to food, clothing, hygiene, and cleaning supplies, crisis intervention, support groups, life skills education, conflict resolution and mediation, recovery readiness services, harm reduction services</w:t>
      </w:r>
      <w:proofErr w:type="gramStart"/>
      <w:r>
        <w:t>, ,</w:t>
      </w:r>
      <w:proofErr w:type="gramEnd"/>
      <w:r>
        <w:t xml:space="preserve"> counseling, entitlement programs assistance, legal assistance, transportation, tenant rights education.</w:t>
      </w:r>
      <w:r>
        <w:tab/>
        <w:t xml:space="preserve"> </w:t>
      </w:r>
    </w:p>
    <w:p w14:paraId="0CD368FB" w14:textId="3411561D" w:rsidR="00B63419" w:rsidRDefault="006D3AD6" w:rsidP="64CD04D5">
      <w:pPr>
        <w:pStyle w:val="ListParagraph"/>
        <w:numPr>
          <w:ilvl w:val="0"/>
          <w:numId w:val="17"/>
        </w:numPr>
        <w:rPr>
          <w:highlight w:val="yellow"/>
        </w:rPr>
      </w:pPr>
      <w:r>
        <w:t>Supportive services will also provide tenants with resources on and referrals to {</w:t>
      </w:r>
      <w:r w:rsidRPr="64CD04D5">
        <w:rPr>
          <w:highlight w:val="yellow"/>
        </w:rPr>
        <w:t xml:space="preserve">fill in what you plan to </w:t>
      </w:r>
      <w:proofErr w:type="gramStart"/>
      <w:r w:rsidRPr="64CD04D5">
        <w:rPr>
          <w:highlight w:val="yellow"/>
        </w:rPr>
        <w:t>provide-</w:t>
      </w:r>
      <w:proofErr w:type="gramEnd"/>
      <w:r w:rsidRPr="64CD04D5">
        <w:rPr>
          <w:highlight w:val="yellow"/>
        </w:rPr>
        <w:t>this is just a possible list}</w:t>
      </w:r>
      <w:r>
        <w:t xml:space="preserve"> </w:t>
      </w:r>
    </w:p>
    <w:p w14:paraId="1AF91710" w14:textId="2E4AF630" w:rsidR="006D3AD6" w:rsidRDefault="006D3AD6" w:rsidP="00B63419">
      <w:pPr>
        <w:pStyle w:val="ListParagraph"/>
        <w:numPr>
          <w:ilvl w:val="1"/>
          <w:numId w:val="17"/>
        </w:numPr>
      </w:pPr>
      <w:r>
        <w:t>employment and educational opportunities, transportation, nutrition and food services/pantries, emergency assistance programs and financial budgeting resources, legal services,</w:t>
      </w:r>
      <w:r w:rsidRPr="00CB1B99">
        <w:t xml:space="preserve"> </w:t>
      </w:r>
      <w:r>
        <w:t>primary care and physical health care, pain management, mental health services, dental care, substance abuse counseling, medication assisted treatment, childcare.</w:t>
      </w:r>
    </w:p>
    <w:p w14:paraId="7AE8533B" w14:textId="77777777" w:rsidR="006D3AD6" w:rsidRDefault="006D3AD6" w:rsidP="006D3AD6">
      <w:pPr>
        <w:pStyle w:val="ListParagraph"/>
        <w:numPr>
          <w:ilvl w:val="1"/>
          <w:numId w:val="14"/>
        </w:numPr>
      </w:pPr>
      <w:r>
        <w:t>Provide crisis and de-escalation interventions</w:t>
      </w:r>
    </w:p>
    <w:p w14:paraId="0A073B00" w14:textId="2D89BFE2" w:rsidR="00B63419" w:rsidRPr="00B63419" w:rsidRDefault="006F4C24" w:rsidP="006F4C24">
      <w:pPr>
        <w:pStyle w:val="ListParagraph"/>
        <w:numPr>
          <w:ilvl w:val="1"/>
          <w:numId w:val="14"/>
        </w:numPr>
        <w:rPr>
          <w:b/>
          <w:bCs/>
        </w:rPr>
      </w:pPr>
      <w:r>
        <w:t>Meet</w:t>
      </w:r>
      <w:r w:rsidR="00B63419">
        <w:t xml:space="preserve"> </w:t>
      </w:r>
      <w:r>
        <w:t xml:space="preserve">with property management staff </w:t>
      </w:r>
      <w:r w:rsidR="00B63419">
        <w:t>weekly to review any current residents at risk of eviction and the progress/success of housing retention plan in progress.</w:t>
      </w:r>
    </w:p>
    <w:p w14:paraId="6824B3D7" w14:textId="526F2A0B" w:rsidR="006F4C24" w:rsidRPr="00B63419" w:rsidRDefault="00B63419" w:rsidP="00B63419">
      <w:pPr>
        <w:rPr>
          <w:b/>
          <w:bCs/>
        </w:rPr>
      </w:pPr>
      <w:r w:rsidRPr="00B63419">
        <w:rPr>
          <w:b/>
          <w:bCs/>
        </w:rPr>
        <w:t xml:space="preserve"> </w:t>
      </w:r>
      <w:r w:rsidR="006F4C24" w:rsidRPr="00B63419">
        <w:rPr>
          <w:b/>
          <w:bCs/>
        </w:rPr>
        <w:t>Leaseholder Education Practices</w:t>
      </w:r>
    </w:p>
    <w:p w14:paraId="19C51746" w14:textId="327F0A75" w:rsidR="006F4C24" w:rsidRDefault="00394A33" w:rsidP="006F4C24">
      <w:r>
        <w:t>The p</w:t>
      </w:r>
      <w:r w:rsidR="006F4C24">
        <w:t>roperty management team will educate residents at lease signing and provide a quarterly course explaining the residents’ obligations within the lease and answering any questions in an open forum for residents to attend.</w:t>
      </w:r>
    </w:p>
    <w:p w14:paraId="391A86F6" w14:textId="08EFF61C" w:rsidR="006F4C24" w:rsidRDefault="00CE7923" w:rsidP="006F4C24">
      <w:proofErr w:type="gramStart"/>
      <w:r w:rsidRPr="64CD04D5">
        <w:rPr>
          <w:highlight w:val="yellow"/>
        </w:rPr>
        <w:t>{Optional—a</w:t>
      </w:r>
      <w:proofErr w:type="gramEnd"/>
      <w:r w:rsidRPr="64CD04D5">
        <w:rPr>
          <w:highlight w:val="yellow"/>
        </w:rPr>
        <w:t xml:space="preserve"> possible opportunity with local legal aid orgs}</w:t>
      </w:r>
      <w:r>
        <w:t xml:space="preserve"> </w:t>
      </w:r>
      <w:r w:rsidR="00A4074F">
        <w:t xml:space="preserve">Through partnership with the </w:t>
      </w:r>
      <w:r w:rsidR="00B63419" w:rsidRPr="64CD04D5">
        <w:rPr>
          <w:highlight w:val="yellow"/>
        </w:rPr>
        <w:t>[fill in legal aid organization}</w:t>
      </w:r>
      <w:r w:rsidR="00A4074F">
        <w:t xml:space="preserve"> </w:t>
      </w:r>
      <w:r w:rsidR="00B63419">
        <w:t>the property</w:t>
      </w:r>
      <w:r w:rsidR="00A4074F">
        <w:t xml:space="preserve"> hosts monthly legal education workshops with topics focusing on tenants’ rights and responsibilities, among other topics.  </w:t>
      </w:r>
    </w:p>
    <w:p w14:paraId="49B85D7D" w14:textId="77777777" w:rsidR="006F4C24" w:rsidRPr="00D41071" w:rsidRDefault="006F4C24" w:rsidP="006F4C24">
      <w:pPr>
        <w:rPr>
          <w:b/>
          <w:bCs/>
        </w:rPr>
      </w:pPr>
      <w:r w:rsidRPr="00D41071">
        <w:rPr>
          <w:b/>
          <w:bCs/>
        </w:rPr>
        <w:t>Role of the Housing Retention Plan</w:t>
      </w:r>
    </w:p>
    <w:p w14:paraId="078A89C1" w14:textId="37F2D99A" w:rsidR="006F4C24" w:rsidRDefault="00876C16" w:rsidP="006F4C24">
      <w:r>
        <w:t xml:space="preserve">Property management and services staff use their weekly meetings to review tenants identified by property management to have lease violations or those behind on rent/utility bills.  </w:t>
      </w:r>
      <w:r w:rsidR="006F4C24">
        <w:t xml:space="preserve">The </w:t>
      </w:r>
      <w:r w:rsidR="00366AF3">
        <w:t>Housing Retention</w:t>
      </w:r>
      <w:r w:rsidR="006F4C24">
        <w:t xml:space="preserve"> plan will be utilized when a resident has not met an obligation within the lease</w:t>
      </w:r>
      <w:r w:rsidR="00366AF3">
        <w:t xml:space="preserve"> and supportive interventions are needed to assist with eliminating future lease violations. </w:t>
      </w:r>
      <w:proofErr w:type="gramStart"/>
      <w:r w:rsidR="00366AF3">
        <w:t>Resident</w:t>
      </w:r>
      <w:proofErr w:type="gramEnd"/>
      <w:r w:rsidR="00366AF3">
        <w:t xml:space="preserve">, property </w:t>
      </w:r>
      <w:proofErr w:type="gramStart"/>
      <w:r w:rsidR="00366AF3">
        <w:t>manager</w:t>
      </w:r>
      <w:proofErr w:type="gramEnd"/>
      <w:r w:rsidR="00366AF3">
        <w:t xml:space="preserve">, and services staff come together to identify </w:t>
      </w:r>
      <w:r w:rsidR="00B63419">
        <w:t xml:space="preserve">the lease issue and what is required to remedy the issue. Then services staff and </w:t>
      </w:r>
      <w:proofErr w:type="gramStart"/>
      <w:r w:rsidR="00B63419">
        <w:t>tenant</w:t>
      </w:r>
      <w:proofErr w:type="gramEnd"/>
      <w:r w:rsidR="00B63419">
        <w:t xml:space="preserve"> identify </w:t>
      </w:r>
      <w:r w:rsidR="00366AF3">
        <w:t xml:space="preserve">steps and create a </w:t>
      </w:r>
      <w:r>
        <w:t xml:space="preserve">retention </w:t>
      </w:r>
      <w:r w:rsidR="00366AF3">
        <w:t>plan. All parties will meet at agreed upon timelines to determine if the plan is working</w:t>
      </w:r>
      <w:r>
        <w:t>, if it needs to be updated,</w:t>
      </w:r>
      <w:r w:rsidR="00366AF3">
        <w:t xml:space="preserve"> and if </w:t>
      </w:r>
      <w:proofErr w:type="gramStart"/>
      <w:r w:rsidR="00366AF3">
        <w:t>resident has</w:t>
      </w:r>
      <w:proofErr w:type="gramEnd"/>
      <w:r w:rsidR="00366AF3">
        <w:t xml:space="preserve"> met required lease obligations. </w:t>
      </w:r>
      <w:r w:rsidR="006F4C24">
        <w:t>The goal is resolution of any lease violations or past due payments to ensure housing stability.</w:t>
      </w:r>
    </w:p>
    <w:p w14:paraId="68D358C0" w14:textId="2F10891D" w:rsidR="006F4C24" w:rsidRPr="005F4C29" w:rsidRDefault="006F4C24" w:rsidP="006F4C24">
      <w:pPr>
        <w:rPr>
          <w:b/>
          <w:bCs/>
        </w:rPr>
      </w:pPr>
      <w:r w:rsidRPr="005F4C29">
        <w:rPr>
          <w:b/>
          <w:bCs/>
        </w:rPr>
        <w:t>Strategies for Mitigating and Responding to Common Lease Violations</w:t>
      </w:r>
    </w:p>
    <w:p w14:paraId="0F009AF7" w14:textId="112AE958" w:rsidR="006F4C24" w:rsidRDefault="002E7C80" w:rsidP="006F4C24">
      <w:r>
        <w:t>P</w:t>
      </w:r>
      <w:r w:rsidR="006F4C24">
        <w:t>roperty</w:t>
      </w:r>
      <w:r w:rsidR="00394A33">
        <w:t xml:space="preserve"> management and service provider </w:t>
      </w:r>
      <w:r w:rsidR="006F4C24">
        <w:t xml:space="preserve">will employ </w:t>
      </w:r>
      <w:r>
        <w:t xml:space="preserve">the following strategies </w:t>
      </w:r>
      <w:r w:rsidR="006F4C24">
        <w:t>to prevent and address lease violations</w:t>
      </w:r>
      <w:r>
        <w:t>:</w:t>
      </w:r>
    </w:p>
    <w:p w14:paraId="2545A7B6" w14:textId="5904DC26" w:rsidR="006F4C24" w:rsidRDefault="006F4C24" w:rsidP="00A4074F">
      <w:pPr>
        <w:pStyle w:val="ListParagraph"/>
        <w:numPr>
          <w:ilvl w:val="0"/>
          <w:numId w:val="15"/>
        </w:numPr>
      </w:pPr>
      <w:r>
        <w:t xml:space="preserve">Education at lease signing and </w:t>
      </w:r>
      <w:r w:rsidR="00876C16">
        <w:t>on an ongoing</w:t>
      </w:r>
      <w:r>
        <w:t xml:space="preserve"> </w:t>
      </w:r>
      <w:r w:rsidR="00876C16">
        <w:t xml:space="preserve">basis </w:t>
      </w:r>
      <w:r>
        <w:t xml:space="preserve">will </w:t>
      </w:r>
      <w:r w:rsidR="00876C16">
        <w:t>help</w:t>
      </w:r>
      <w:r>
        <w:t xml:space="preserve"> avoid lease violations through clear communication </w:t>
      </w:r>
      <w:r w:rsidR="00876C16">
        <w:t>of</w:t>
      </w:r>
      <w:r>
        <w:t xml:space="preserve"> obligations to remain in compliance with the lease agreement</w:t>
      </w:r>
      <w:r w:rsidR="00913C9A">
        <w:t>.</w:t>
      </w:r>
    </w:p>
    <w:p w14:paraId="79263B7F" w14:textId="286264D7" w:rsidR="00913C9A" w:rsidRDefault="00913C9A" w:rsidP="00A4074F">
      <w:pPr>
        <w:pStyle w:val="ListParagraph"/>
        <w:numPr>
          <w:ilvl w:val="0"/>
          <w:numId w:val="15"/>
        </w:numPr>
      </w:pPr>
      <w:r>
        <w:lastRenderedPageBreak/>
        <w:t>If a tenant has violated a material lease provision or engaged in nonpayment of rent, property management will provide the tenant with a lease violation and share the violation with the services staff.</w:t>
      </w:r>
    </w:p>
    <w:p w14:paraId="317D42AD" w14:textId="4CDE98B6" w:rsidR="006F4C24" w:rsidRDefault="006F4C24" w:rsidP="00A4074F">
      <w:pPr>
        <w:pStyle w:val="ListParagraph"/>
        <w:numPr>
          <w:ilvl w:val="0"/>
          <w:numId w:val="15"/>
        </w:numPr>
      </w:pPr>
      <w:r>
        <w:t xml:space="preserve">The first step in addressing the lease violation will be verbal contact with the </w:t>
      </w:r>
      <w:proofErr w:type="gramStart"/>
      <w:r>
        <w:t>resident</w:t>
      </w:r>
      <w:proofErr w:type="gramEnd"/>
      <w:r>
        <w:t xml:space="preserve"> to address the concern and invite them to meet with management and support services</w:t>
      </w:r>
      <w:r w:rsidR="00913C9A">
        <w:t xml:space="preserve"> </w:t>
      </w:r>
      <w:r w:rsidR="00CE45B4">
        <w:t>(</w:t>
      </w:r>
      <w:r w:rsidR="00913C9A">
        <w:t xml:space="preserve">if they desire). Some issues can be quickly addressed through verbal communication and do not require an </w:t>
      </w:r>
      <w:r w:rsidR="00CE45B4">
        <w:t>in</w:t>
      </w:r>
      <w:r w:rsidR="00394A33">
        <w:t>-</w:t>
      </w:r>
      <w:r w:rsidR="00CE45B4">
        <w:t xml:space="preserve">person meeting or an </w:t>
      </w:r>
      <w:r w:rsidR="00913C9A">
        <w:t xml:space="preserve">immediate housing retention plan. </w:t>
      </w:r>
    </w:p>
    <w:p w14:paraId="24B5274F" w14:textId="25C39F2B" w:rsidR="00CE45B4" w:rsidRDefault="00CE45B4" w:rsidP="00A4074F">
      <w:pPr>
        <w:pStyle w:val="ListParagraph"/>
        <w:numPr>
          <w:ilvl w:val="0"/>
          <w:numId w:val="15"/>
        </w:numPr>
      </w:pPr>
      <w:r>
        <w:t xml:space="preserve">During the in-person meeting, property management will clarify the current lease compliance issue(s) with the tenant and with the support of supportive services help the tenant understand what issue or action led them to receive the notice. Supportive Services and Property management identify options for the tenant based on the situation and </w:t>
      </w:r>
      <w:r w:rsidR="00394A33">
        <w:t xml:space="preserve">possibly </w:t>
      </w:r>
      <w:r>
        <w:t>move towards implementing a housing retention plan.</w:t>
      </w:r>
    </w:p>
    <w:p w14:paraId="49D9D275" w14:textId="5884D195" w:rsidR="006F4C24" w:rsidRDefault="00913C9A" w:rsidP="00913C9A">
      <w:pPr>
        <w:pStyle w:val="ListParagraph"/>
        <w:numPr>
          <w:ilvl w:val="0"/>
          <w:numId w:val="15"/>
        </w:numPr>
      </w:pPr>
      <w:r>
        <w:t>When an issue is more complicated or persists, h</w:t>
      </w:r>
      <w:r w:rsidR="006F4C24">
        <w:t xml:space="preserve">ousing retention plans will be used to clearly track communication, improvements, and </w:t>
      </w:r>
      <w:proofErr w:type="gramStart"/>
      <w:r w:rsidR="006F4C24">
        <w:t>future plans</w:t>
      </w:r>
      <w:proofErr w:type="gramEnd"/>
      <w:r w:rsidR="006F4C24">
        <w:t xml:space="preserve"> to avoid repeat violations</w:t>
      </w:r>
      <w:r>
        <w:t xml:space="preserve">. </w:t>
      </w:r>
      <w:r w:rsidR="006F4C24">
        <w:t xml:space="preserve">Create </w:t>
      </w:r>
      <w:r w:rsidR="008424D0">
        <w:t>retention</w:t>
      </w:r>
      <w:r w:rsidR="006F4C24">
        <w:t xml:space="preserve"> plans with residents to address lease violations that may include</w:t>
      </w:r>
      <w:r w:rsidR="006379B5">
        <w:t xml:space="preserve"> {add your own </w:t>
      </w:r>
      <w:proofErr w:type="gramStart"/>
      <w:r w:rsidR="006379B5">
        <w:t>examples}</w:t>
      </w:r>
      <w:r w:rsidR="006F4C24">
        <w:t>:</w:t>
      </w:r>
      <w:proofErr w:type="gramEnd"/>
    </w:p>
    <w:p w14:paraId="446BB6D5" w14:textId="2CC69312" w:rsidR="006F4C24" w:rsidRDefault="006F4C24" w:rsidP="00A4074F">
      <w:pPr>
        <w:pStyle w:val="ListParagraph"/>
        <w:numPr>
          <w:ilvl w:val="1"/>
          <w:numId w:val="15"/>
        </w:numPr>
      </w:pPr>
      <w:r>
        <w:t xml:space="preserve">Rent related violations: </w:t>
      </w:r>
      <w:proofErr w:type="spellStart"/>
      <w:r w:rsidR="00913C9A">
        <w:t>p</w:t>
      </w:r>
      <w:r>
        <w:t>ayeeship</w:t>
      </w:r>
      <w:proofErr w:type="spellEnd"/>
      <w:r>
        <w:t>, repayment plans, resource list for residents to request rent relief, waiving of late fees and additional costs when a plan is followed</w:t>
      </w:r>
      <w:r w:rsidR="00A4074F">
        <w:t xml:space="preserve"> successfully, provide financial and budget education</w:t>
      </w:r>
    </w:p>
    <w:p w14:paraId="453035C8" w14:textId="41494A4E" w:rsidR="006F4C24" w:rsidRDefault="006F4C24" w:rsidP="00A4074F">
      <w:pPr>
        <w:pStyle w:val="ListParagraph"/>
        <w:numPr>
          <w:ilvl w:val="1"/>
          <w:numId w:val="15"/>
        </w:numPr>
      </w:pPr>
      <w:r>
        <w:t xml:space="preserve">Housekeeping Issues: </w:t>
      </w:r>
      <w:r w:rsidR="00876C16">
        <w:t xml:space="preserve">property management can set up a unit inspection schedule to assist with accountability; </w:t>
      </w:r>
      <w:r>
        <w:t>service</w:t>
      </w:r>
      <w:r w:rsidR="00876C16">
        <w:t>s</w:t>
      </w:r>
      <w:r>
        <w:t xml:space="preserve"> staff will engage with </w:t>
      </w:r>
      <w:r w:rsidR="00AD2A7D">
        <w:t>tenants</w:t>
      </w:r>
      <w:r>
        <w:t xml:space="preserve"> to address housekeeping issues</w:t>
      </w:r>
      <w:r w:rsidR="00876C16">
        <w:t xml:space="preserve"> and teach skills; </w:t>
      </w:r>
      <w:r>
        <w:t xml:space="preserve">partner with </w:t>
      </w:r>
      <w:r w:rsidR="00876C16">
        <w:t xml:space="preserve">other organizations </w:t>
      </w:r>
      <w:r>
        <w:t>that will teach residents housekeeping skills and life skills to maintain a clean and healthy environment.</w:t>
      </w:r>
      <w:r>
        <w:tab/>
      </w:r>
    </w:p>
    <w:p w14:paraId="658C1212" w14:textId="6F817926" w:rsidR="006F4C24" w:rsidRDefault="006F4C24" w:rsidP="00A4074F">
      <w:pPr>
        <w:pStyle w:val="ListParagraph"/>
        <w:numPr>
          <w:ilvl w:val="1"/>
          <w:numId w:val="15"/>
        </w:numPr>
      </w:pPr>
      <w:r>
        <w:t xml:space="preserve">Noise/Nuisance issues: </w:t>
      </w:r>
      <w:r w:rsidR="00CE7923">
        <w:t xml:space="preserve">property management </w:t>
      </w:r>
      <w:r>
        <w:t xml:space="preserve">and </w:t>
      </w:r>
      <w:r w:rsidR="00876C16">
        <w:t>services staff</w:t>
      </w:r>
      <w:r>
        <w:t xml:space="preserve"> will meet with residents to ask questions to understand the root </w:t>
      </w:r>
      <w:r w:rsidR="00876C16">
        <w:t>cause of the issue</w:t>
      </w:r>
      <w:r>
        <w:t xml:space="preserve"> that resulted in a violation</w:t>
      </w:r>
      <w:r w:rsidR="00876C16">
        <w:t xml:space="preserve">. Include outside partners </w:t>
      </w:r>
      <w:r>
        <w:t xml:space="preserve">who can assist with the root cause (i.e. </w:t>
      </w:r>
      <w:proofErr w:type="gramStart"/>
      <w:r>
        <w:t>child care</w:t>
      </w:r>
      <w:proofErr w:type="gramEnd"/>
      <w:r>
        <w:t xml:space="preserve"> for children who are legally able to be at home alone but are causing too much noise; Smoking cessation programs available</w:t>
      </w:r>
      <w:r w:rsidR="006379B5">
        <w:t xml:space="preserve">); harm reduction interventions (self-identified quiet times and guest policies) </w:t>
      </w:r>
    </w:p>
    <w:p w14:paraId="499E2344" w14:textId="7054BDD8" w:rsidR="006F4C24" w:rsidRDefault="006F4C24" w:rsidP="00A4074F">
      <w:pPr>
        <w:pStyle w:val="ListParagraph"/>
        <w:numPr>
          <w:ilvl w:val="1"/>
          <w:numId w:val="15"/>
        </w:numPr>
      </w:pPr>
      <w:r>
        <w:t xml:space="preserve">Pet Violations: </w:t>
      </w:r>
      <w:r w:rsidR="006379B5">
        <w:t xml:space="preserve">Provide education on companion/support animal rules and provide resources; </w:t>
      </w:r>
      <w:r>
        <w:t xml:space="preserve">Partner with an organization that offers </w:t>
      </w:r>
      <w:r w:rsidR="006379B5">
        <w:t>free/</w:t>
      </w:r>
      <w:proofErr w:type="gramStart"/>
      <w:r w:rsidR="006379B5">
        <w:t>low cost</w:t>
      </w:r>
      <w:proofErr w:type="gramEnd"/>
      <w:r w:rsidR="006379B5">
        <w:t xml:space="preserve"> pet training, supplies, vaccines; create dog walk and waste area on property; provide waste collection bags </w:t>
      </w:r>
    </w:p>
    <w:p w14:paraId="2F40C32D" w14:textId="01FA7954" w:rsidR="00CE45B4" w:rsidRDefault="00CE45B4" w:rsidP="00CE45B4">
      <w:pPr>
        <w:pStyle w:val="ListParagraph"/>
        <w:numPr>
          <w:ilvl w:val="0"/>
          <w:numId w:val="15"/>
        </w:numPr>
      </w:pPr>
      <w:r>
        <w:t xml:space="preserve">Property management and supportive services staff will </w:t>
      </w:r>
      <w:proofErr w:type="gramStart"/>
      <w:r>
        <w:t>staff</w:t>
      </w:r>
      <w:proofErr w:type="gramEnd"/>
      <w:r>
        <w:t xml:space="preserve"> tenant at weekly {fill in your frequency} team meeting to ensure all efforts are being made to maintain housing.</w:t>
      </w:r>
    </w:p>
    <w:p w14:paraId="3511C836" w14:textId="36DC9E4F" w:rsidR="00CE45B4" w:rsidRDefault="00CE45B4" w:rsidP="00CE45B4">
      <w:pPr>
        <w:pStyle w:val="ListParagraph"/>
        <w:numPr>
          <w:ilvl w:val="0"/>
          <w:numId w:val="15"/>
        </w:numPr>
      </w:pPr>
      <w:r>
        <w:t xml:space="preserve">All parties will meet at agreed upon timelines to determine if the </w:t>
      </w:r>
      <w:r w:rsidR="00394A33">
        <w:t xml:space="preserve">housing retention </w:t>
      </w:r>
      <w:r>
        <w:t>plan is working, if it needs to be updated, and/or if resident has remedied the lease violation(s).</w:t>
      </w:r>
    </w:p>
    <w:p w14:paraId="79E0E0A2" w14:textId="2E6B9463" w:rsidR="00CE45B4" w:rsidRDefault="00CE45B4" w:rsidP="00CE45B4">
      <w:pPr>
        <w:pStyle w:val="ListParagraph"/>
        <w:numPr>
          <w:ilvl w:val="0"/>
          <w:numId w:val="15"/>
        </w:numPr>
      </w:pPr>
      <w:r>
        <w:t xml:space="preserve">When lease violations continue, despite all attempts through housing retention plans and supports, and the </w:t>
      </w:r>
      <w:r w:rsidR="00394A33">
        <w:t>team</w:t>
      </w:r>
      <w:r>
        <w:t xml:space="preserve"> feels resident vacating the unit is the final option, then the team will execute the following Eviction Protocol.</w:t>
      </w:r>
    </w:p>
    <w:p w14:paraId="5E164E5B" w14:textId="3D39A536" w:rsidR="006F4C24" w:rsidRDefault="006F4C24" w:rsidP="006F4C24">
      <w:pPr>
        <w:rPr>
          <w:b/>
          <w:bCs/>
        </w:rPr>
      </w:pPr>
      <w:bookmarkStart w:id="0" w:name="_Hlk169784653"/>
      <w:r w:rsidRPr="00D41071">
        <w:rPr>
          <w:b/>
          <w:bCs/>
        </w:rPr>
        <w:t>Eviction Protocol</w:t>
      </w:r>
      <w:r w:rsidR="00BB36CA">
        <w:rPr>
          <w:b/>
          <w:bCs/>
        </w:rPr>
        <w:t xml:space="preserve"> &amp; Steps:</w:t>
      </w:r>
    </w:p>
    <w:p w14:paraId="1709148A" w14:textId="7DB3E313" w:rsidR="002E7C80" w:rsidRDefault="00CE45B4" w:rsidP="002E7C80">
      <w:r>
        <w:t xml:space="preserve">The eviction protocol process will only be used when all other eviction prevention interventions have been </w:t>
      </w:r>
      <w:proofErr w:type="gramStart"/>
      <w:r>
        <w:t>utilized</w:t>
      </w:r>
      <w:proofErr w:type="gramEnd"/>
      <w:r>
        <w:t xml:space="preserve"> and all partners agree that exiting the property is the only option</w:t>
      </w:r>
      <w:r w:rsidR="002B1C15">
        <w:t xml:space="preserve">. When possible, the </w:t>
      </w:r>
      <w:r w:rsidR="002B1C15">
        <w:lastRenderedPageBreak/>
        <w:t xml:space="preserve">property will work with the tenant to allow them to vacate without a formal eviction and the service provider will work with them to find alternative housing to avoid a return to homelessness. </w:t>
      </w:r>
    </w:p>
    <w:p w14:paraId="06115652" w14:textId="01D3F5AC" w:rsidR="002C13A2" w:rsidRDefault="002C13A2" w:rsidP="002C13A2">
      <w:pPr>
        <w:pStyle w:val="ListParagraph"/>
        <w:numPr>
          <w:ilvl w:val="0"/>
          <w:numId w:val="12"/>
        </w:numPr>
      </w:pPr>
      <w:r>
        <w:t xml:space="preserve">The Eviction Prevention Committee </w:t>
      </w:r>
      <w:r w:rsidRPr="64CD04D5">
        <w:rPr>
          <w:highlight w:val="yellow"/>
        </w:rPr>
        <w:t>{The Eviction Prevention Committee includes members from Property management company and services provider who are not working with the resident at the property level</w:t>
      </w:r>
      <w:r w:rsidR="00394A33" w:rsidRPr="64CD04D5">
        <w:rPr>
          <w:highlight w:val="yellow"/>
        </w:rPr>
        <w:t>-</w:t>
      </w:r>
      <w:r w:rsidRPr="64CD04D5">
        <w:rPr>
          <w:highlight w:val="yellow"/>
        </w:rPr>
        <w:t>fill in the staff titles/positions that will comprise the EP committee}</w:t>
      </w:r>
      <w:r>
        <w:t xml:space="preserve"> will review information in the tenant’s file, including all eviction prevention efforts, and talk with involved parties, to determine if tenant will be required to vacate the unit.   </w:t>
      </w:r>
    </w:p>
    <w:p w14:paraId="641618B8" w14:textId="2EE6FDBF" w:rsidR="00355A73" w:rsidRDefault="002C13A2" w:rsidP="006E656C">
      <w:pPr>
        <w:pStyle w:val="ListParagraph"/>
        <w:numPr>
          <w:ilvl w:val="0"/>
          <w:numId w:val="12"/>
        </w:numPr>
      </w:pPr>
      <w:r>
        <w:t xml:space="preserve">If vacating the unit is determined, </w:t>
      </w:r>
      <w:r w:rsidR="00BF4DF9">
        <w:t xml:space="preserve">A Notice to Vacate or a Notice of Eviction will be served to the </w:t>
      </w:r>
      <w:proofErr w:type="gramStart"/>
      <w:r w:rsidR="00BF4DF9">
        <w:t>resident</w:t>
      </w:r>
      <w:proofErr w:type="gramEnd"/>
      <w:r w:rsidR="00355A73">
        <w:t>. At that time staff will work with them to identify ways to avoid formal eviction</w:t>
      </w:r>
      <w:r w:rsidR="006E656C">
        <w:t xml:space="preserve"> and a timeline</w:t>
      </w:r>
      <w:r w:rsidR="00355A73">
        <w:t>, such as referrals to other housing in the area, early lease termination, non-renewal of their lease, and settling the eviction outside of court.</w:t>
      </w:r>
    </w:p>
    <w:p w14:paraId="36F9544D" w14:textId="70777F79" w:rsidR="00BF4DF9" w:rsidRDefault="006E656C" w:rsidP="00BF4DF9">
      <w:pPr>
        <w:pStyle w:val="ListParagraph"/>
        <w:numPr>
          <w:ilvl w:val="0"/>
          <w:numId w:val="12"/>
        </w:numPr>
      </w:pPr>
      <w:r>
        <w:t>At the same time, staff will inform</w:t>
      </w:r>
      <w:r w:rsidR="00BF4DF9">
        <w:t xml:space="preserve"> </w:t>
      </w:r>
      <w:proofErr w:type="gramStart"/>
      <w:r>
        <w:t>tenant</w:t>
      </w:r>
      <w:proofErr w:type="gramEnd"/>
      <w:r>
        <w:t xml:space="preserve"> of their right to appeal the decision, and that they have </w:t>
      </w:r>
      <w:r w:rsidR="00BF4DF9">
        <w:t>{</w:t>
      </w:r>
      <w:r w:rsidR="00BF4DF9" w:rsidRPr="64CD04D5">
        <w:rPr>
          <w:highlight w:val="yellow"/>
        </w:rPr>
        <w:t>10 days-fill in your timeline}</w:t>
      </w:r>
      <w:r w:rsidR="00BF4DF9">
        <w:t xml:space="preserve"> to appeal and instructions on how to </w:t>
      </w:r>
      <w:r>
        <w:t>do so</w:t>
      </w:r>
      <w:r w:rsidR="00BF4DF9">
        <w:t xml:space="preserve">. </w:t>
      </w:r>
    </w:p>
    <w:p w14:paraId="249BFFAE" w14:textId="2DCFC2C2" w:rsidR="002C13A2" w:rsidRDefault="00BF4DF9" w:rsidP="006E656C">
      <w:pPr>
        <w:pStyle w:val="ListParagraph"/>
        <w:numPr>
          <w:ilvl w:val="0"/>
          <w:numId w:val="12"/>
        </w:numPr>
      </w:pPr>
      <w:r>
        <w:t xml:space="preserve">Appeals for non-formal and formal evictions will be reviewed by </w:t>
      </w:r>
      <w:r w:rsidRPr="64CD04D5">
        <w:rPr>
          <w:highlight w:val="yellow"/>
        </w:rPr>
        <w:t xml:space="preserve">{fill in which staff positions from your agencies—i.e. Property management Regional Manager, Regional Vice President, </w:t>
      </w:r>
      <w:r w:rsidR="00355A73" w:rsidRPr="64CD04D5">
        <w:rPr>
          <w:highlight w:val="yellow"/>
        </w:rPr>
        <w:t>service provider</w:t>
      </w:r>
      <w:r w:rsidRPr="64CD04D5">
        <w:rPr>
          <w:highlight w:val="yellow"/>
        </w:rPr>
        <w:t xml:space="preserve"> Chief Operating Officer</w:t>
      </w:r>
      <w:r w:rsidR="00355A73" w:rsidRPr="64CD04D5">
        <w:rPr>
          <w:highlight w:val="yellow"/>
        </w:rPr>
        <w:t>}</w:t>
      </w:r>
      <w:r w:rsidRPr="64CD04D5">
        <w:rPr>
          <w:highlight w:val="yellow"/>
        </w:rPr>
        <w:t>.</w:t>
      </w:r>
      <w:r>
        <w:t xml:space="preserve"> Property management will coordinate with </w:t>
      </w:r>
      <w:r w:rsidR="006E656C">
        <w:t>service provider</w:t>
      </w:r>
      <w:r>
        <w:t xml:space="preserve"> to provide a response in writing to the </w:t>
      </w:r>
      <w:proofErr w:type="gramStart"/>
      <w:r>
        <w:t>resident</w:t>
      </w:r>
      <w:proofErr w:type="gramEnd"/>
      <w:r>
        <w:t xml:space="preserve"> within 10 days. </w:t>
      </w:r>
      <w:r w:rsidR="002C13A2">
        <w:t xml:space="preserve"> </w:t>
      </w:r>
    </w:p>
    <w:p w14:paraId="025D56C9" w14:textId="3970F645" w:rsidR="00FD7695" w:rsidRDefault="006E656C" w:rsidP="00FD7695">
      <w:pPr>
        <w:pStyle w:val="ListParagraph"/>
        <w:numPr>
          <w:ilvl w:val="0"/>
          <w:numId w:val="12"/>
        </w:numPr>
      </w:pPr>
      <w:r>
        <w:t xml:space="preserve">If the resident doesn’t file an appeal or vacate through informal means within the established timeline </w:t>
      </w:r>
      <w:r w:rsidR="00FD7695">
        <w:t>the property can file for a court ordered eviction.</w:t>
      </w:r>
      <w:r>
        <w:t xml:space="preserve"> </w:t>
      </w:r>
    </w:p>
    <w:p w14:paraId="791B99EF" w14:textId="178FCAA2" w:rsidR="006E656C" w:rsidRDefault="00FD7695" w:rsidP="00FD7695">
      <w:pPr>
        <w:pStyle w:val="ListParagraph"/>
        <w:numPr>
          <w:ilvl w:val="1"/>
          <w:numId w:val="12"/>
        </w:numPr>
      </w:pPr>
      <w:r>
        <w:t xml:space="preserve">The final decision to file for eviction with the court will come from </w:t>
      </w:r>
      <w:r w:rsidR="006E656C">
        <w:t>{</w:t>
      </w:r>
      <w:r>
        <w:t>must be a member(s) of executive leadership from either the PM or services agency-</w:t>
      </w:r>
      <w:r w:rsidR="006E656C">
        <w:t>fill in the title of staff who will be making the final eviction determination</w:t>
      </w:r>
      <w:r>
        <w:t>}</w:t>
      </w:r>
      <w:r w:rsidR="006E656C">
        <w:t xml:space="preserve"> after evaluating the written recommendation from the Committee. All recommendations must have a written justification which should include the following:</w:t>
      </w:r>
    </w:p>
    <w:p w14:paraId="32ED6F18" w14:textId="622B9E19" w:rsidR="006E656C" w:rsidRDefault="006E656C" w:rsidP="006E656C">
      <w:pPr>
        <w:pStyle w:val="ListParagraph"/>
        <w:numPr>
          <w:ilvl w:val="0"/>
          <w:numId w:val="2"/>
        </w:numPr>
      </w:pPr>
      <w:r>
        <w:t xml:space="preserve">The </w:t>
      </w:r>
      <w:r w:rsidR="00FD7695">
        <w:t>lease violation(s) that occurred by the tenant</w:t>
      </w:r>
    </w:p>
    <w:p w14:paraId="59CBBC91" w14:textId="066AB6F6" w:rsidR="006E656C" w:rsidRDefault="00FD7695" w:rsidP="006E656C">
      <w:pPr>
        <w:pStyle w:val="ListParagraph"/>
        <w:numPr>
          <w:ilvl w:val="0"/>
          <w:numId w:val="2"/>
        </w:numPr>
      </w:pPr>
      <w:r>
        <w:t xml:space="preserve">Eviction prevention and mitigation efforts </w:t>
      </w:r>
      <w:r w:rsidR="00AB6BE1">
        <w:t>that were used</w:t>
      </w:r>
    </w:p>
    <w:p w14:paraId="475C9A45" w14:textId="4C2C885C" w:rsidR="006E656C" w:rsidRDefault="006E656C" w:rsidP="006E656C">
      <w:pPr>
        <w:pStyle w:val="ListParagraph"/>
        <w:numPr>
          <w:ilvl w:val="0"/>
          <w:numId w:val="2"/>
        </w:numPr>
      </w:pPr>
      <w:r>
        <w:t>Why the eviction is the only</w:t>
      </w:r>
      <w:r w:rsidR="00AB6BE1">
        <w:t>/final</w:t>
      </w:r>
      <w:r>
        <w:t xml:space="preserve"> option</w:t>
      </w:r>
    </w:p>
    <w:p w14:paraId="5846ABD0" w14:textId="7EF0FD13" w:rsidR="0033205B" w:rsidRDefault="00D9447D" w:rsidP="006F4C24">
      <w:r>
        <w:t xml:space="preserve">*Emergency eviction procedures: </w:t>
      </w:r>
      <w:r w:rsidR="00D40A94">
        <w:t>Any resident</w:t>
      </w:r>
      <w:r>
        <w:t xml:space="preserve"> </w:t>
      </w:r>
      <w:r w:rsidR="00D40A94">
        <w:t>who ha</w:t>
      </w:r>
      <w:r>
        <w:t>s</w:t>
      </w:r>
      <w:r w:rsidR="00D40A94">
        <w:t xml:space="preserve"> demonstrated actions that are an imminent threat to other residents</w:t>
      </w:r>
      <w:r w:rsidR="00AB6BE1">
        <w:t xml:space="preserve"> or </w:t>
      </w:r>
      <w:r w:rsidR="00D40A94">
        <w:t xml:space="preserve">associates of </w:t>
      </w:r>
      <w:r w:rsidR="00AB6BE1" w:rsidRPr="64CD04D5">
        <w:rPr>
          <w:highlight w:val="yellow"/>
        </w:rPr>
        <w:t xml:space="preserve">{enter </w:t>
      </w:r>
      <w:r w:rsidR="00CE7923" w:rsidRPr="64CD04D5">
        <w:rPr>
          <w:highlight w:val="yellow"/>
        </w:rPr>
        <w:t>Property management</w:t>
      </w:r>
      <w:r w:rsidR="00AB6BE1" w:rsidRPr="64CD04D5">
        <w:rPr>
          <w:highlight w:val="yellow"/>
        </w:rPr>
        <w:t xml:space="preserve"> and service </w:t>
      </w:r>
      <w:proofErr w:type="gramStart"/>
      <w:r w:rsidR="00AB6BE1" w:rsidRPr="64CD04D5">
        <w:rPr>
          <w:highlight w:val="yellow"/>
        </w:rPr>
        <w:t>provider}</w:t>
      </w:r>
      <w:r w:rsidR="00D40A94">
        <w:t>,</w:t>
      </w:r>
      <w:proofErr w:type="gramEnd"/>
      <w:r w:rsidR="00D40A94">
        <w:t xml:space="preserve"> or the property will be evicted immediately upon approval from the Committee</w:t>
      </w:r>
      <w:r>
        <w:t xml:space="preserve"> and other required parties</w:t>
      </w:r>
      <w:r w:rsidR="00D40A94">
        <w:t xml:space="preserve"> and may not be given the opportunity to move informally. This will only exist in situations when all parties </w:t>
      </w:r>
      <w:proofErr w:type="gramStart"/>
      <w:r w:rsidR="00D40A94">
        <w:t>agree</w:t>
      </w:r>
      <w:proofErr w:type="gramEnd"/>
      <w:r w:rsidR="00D40A94">
        <w:t xml:space="preserve"> the resident needs </w:t>
      </w:r>
      <w:r w:rsidR="00AB6BE1">
        <w:t xml:space="preserve">to vacate </w:t>
      </w:r>
      <w:r w:rsidR="00D40A94">
        <w:t xml:space="preserve">the property immediately. </w:t>
      </w:r>
      <w:bookmarkEnd w:id="0"/>
    </w:p>
    <w:sectPr w:rsidR="00332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1E60"/>
    <w:multiLevelType w:val="hybridMultilevel"/>
    <w:tmpl w:val="03AADDAC"/>
    <w:lvl w:ilvl="0" w:tplc="8474E88C">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802BF"/>
    <w:multiLevelType w:val="hybridMultilevel"/>
    <w:tmpl w:val="27A0A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B7E39"/>
    <w:multiLevelType w:val="hybridMultilevel"/>
    <w:tmpl w:val="59240CCE"/>
    <w:lvl w:ilvl="0" w:tplc="8474E88C">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90D3B"/>
    <w:multiLevelType w:val="hybridMultilevel"/>
    <w:tmpl w:val="68C23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10245"/>
    <w:multiLevelType w:val="hybridMultilevel"/>
    <w:tmpl w:val="6F907068"/>
    <w:lvl w:ilvl="0" w:tplc="8474E88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195A55E8"/>
    <w:multiLevelType w:val="hybridMultilevel"/>
    <w:tmpl w:val="FE7A2202"/>
    <w:lvl w:ilvl="0" w:tplc="8474E88C">
      <w:numFmt w:val="bullet"/>
      <w:lvlText w:val="•"/>
      <w:lvlJc w:val="left"/>
      <w:pPr>
        <w:ind w:left="144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E3B8C"/>
    <w:multiLevelType w:val="hybridMultilevel"/>
    <w:tmpl w:val="D1AA1EC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272924"/>
    <w:multiLevelType w:val="hybridMultilevel"/>
    <w:tmpl w:val="1550E8F0"/>
    <w:lvl w:ilvl="0" w:tplc="D7B0FBC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F06461"/>
    <w:multiLevelType w:val="hybridMultilevel"/>
    <w:tmpl w:val="70E8F09E"/>
    <w:lvl w:ilvl="0" w:tplc="55CA8C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CD3E33"/>
    <w:multiLevelType w:val="hybridMultilevel"/>
    <w:tmpl w:val="D466E670"/>
    <w:lvl w:ilvl="0" w:tplc="D7B0FBC4">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E5568"/>
    <w:multiLevelType w:val="hybridMultilevel"/>
    <w:tmpl w:val="98A8EB2C"/>
    <w:lvl w:ilvl="0" w:tplc="8474E88C">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9D0F79"/>
    <w:multiLevelType w:val="hybridMultilevel"/>
    <w:tmpl w:val="E9BA01E8"/>
    <w:lvl w:ilvl="0" w:tplc="8474E88C">
      <w:numFmt w:val="bullet"/>
      <w:lvlText w:val="•"/>
      <w:lvlJc w:val="left"/>
      <w:pPr>
        <w:ind w:left="2520" w:hanging="720"/>
      </w:pPr>
      <w:rPr>
        <w:rFonts w:ascii="Calibri" w:eastAsiaTheme="minorHAnsi" w:hAnsi="Calibri" w:cs="Calibri" w:hint="default"/>
      </w:rPr>
    </w:lvl>
    <w:lvl w:ilvl="1" w:tplc="5B14636A">
      <w:numFmt w:val="bullet"/>
      <w:lvlText w:val=""/>
      <w:lvlJc w:val="left"/>
      <w:pPr>
        <w:ind w:left="3240" w:hanging="720"/>
      </w:pPr>
      <w:rPr>
        <w:rFonts w:ascii="Symbol" w:eastAsiaTheme="minorHAnsi" w:hAnsi="Symbol" w:cstheme="minorBid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7551D64"/>
    <w:multiLevelType w:val="hybridMultilevel"/>
    <w:tmpl w:val="8988A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96D6509"/>
    <w:multiLevelType w:val="hybridMultilevel"/>
    <w:tmpl w:val="B05C490E"/>
    <w:lvl w:ilvl="0" w:tplc="55CA8C6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7F6E37"/>
    <w:multiLevelType w:val="hybridMultilevel"/>
    <w:tmpl w:val="F20C495E"/>
    <w:lvl w:ilvl="0" w:tplc="55CA8C64">
      <w:start w:val="1"/>
      <w:numFmt w:val="decimal"/>
      <w:lvlText w:val="%1."/>
      <w:lvlJc w:val="left"/>
      <w:pPr>
        <w:ind w:left="1080" w:hanging="720"/>
      </w:pPr>
      <w:rPr>
        <w:rFonts w:hint="default"/>
      </w:rPr>
    </w:lvl>
    <w:lvl w:ilvl="1" w:tplc="7D2C81D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7E7BF0"/>
    <w:multiLevelType w:val="hybridMultilevel"/>
    <w:tmpl w:val="DE4C894A"/>
    <w:lvl w:ilvl="0" w:tplc="8474E88C">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B0429B"/>
    <w:multiLevelType w:val="hybridMultilevel"/>
    <w:tmpl w:val="BEF8BB3C"/>
    <w:lvl w:ilvl="0" w:tplc="55C6F8A4">
      <w:start w:val="1"/>
      <w:numFmt w:val="decimal"/>
      <w:lvlText w:val="%1."/>
      <w:lvlJc w:val="left"/>
      <w:pPr>
        <w:ind w:left="1080" w:hanging="720"/>
      </w:pPr>
      <w:rPr>
        <w:rFonts w:hint="default"/>
      </w:rPr>
    </w:lvl>
    <w:lvl w:ilvl="1" w:tplc="9DF2E86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87010">
    <w:abstractNumId w:val="12"/>
  </w:num>
  <w:num w:numId="2" w16cid:durableId="936326185">
    <w:abstractNumId w:val="11"/>
  </w:num>
  <w:num w:numId="3" w16cid:durableId="763651760">
    <w:abstractNumId w:val="10"/>
  </w:num>
  <w:num w:numId="4" w16cid:durableId="1472988546">
    <w:abstractNumId w:val="0"/>
  </w:num>
  <w:num w:numId="5" w16cid:durableId="258683680">
    <w:abstractNumId w:val="2"/>
  </w:num>
  <w:num w:numId="6" w16cid:durableId="232854816">
    <w:abstractNumId w:val="3"/>
  </w:num>
  <w:num w:numId="7" w16cid:durableId="293020988">
    <w:abstractNumId w:val="14"/>
  </w:num>
  <w:num w:numId="8" w16cid:durableId="1855653391">
    <w:abstractNumId w:val="4"/>
  </w:num>
  <w:num w:numId="9" w16cid:durableId="2101219718">
    <w:abstractNumId w:val="7"/>
  </w:num>
  <w:num w:numId="10" w16cid:durableId="686953621">
    <w:abstractNumId w:val="15"/>
  </w:num>
  <w:num w:numId="11" w16cid:durableId="25571255">
    <w:abstractNumId w:val="9"/>
  </w:num>
  <w:num w:numId="12" w16cid:durableId="528880244">
    <w:abstractNumId w:val="16"/>
  </w:num>
  <w:num w:numId="13" w16cid:durableId="1410688607">
    <w:abstractNumId w:val="5"/>
  </w:num>
  <w:num w:numId="14" w16cid:durableId="1347174180">
    <w:abstractNumId w:val="1"/>
  </w:num>
  <w:num w:numId="15" w16cid:durableId="1955136243">
    <w:abstractNumId w:val="13"/>
  </w:num>
  <w:num w:numId="16" w16cid:durableId="1534613394">
    <w:abstractNumId w:val="8"/>
  </w:num>
  <w:num w:numId="17" w16cid:durableId="14549078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C24"/>
    <w:rsid w:val="000E38E7"/>
    <w:rsid w:val="001C5029"/>
    <w:rsid w:val="001D5CC7"/>
    <w:rsid w:val="00202531"/>
    <w:rsid w:val="002B1C15"/>
    <w:rsid w:val="002C13A2"/>
    <w:rsid w:val="002E7C80"/>
    <w:rsid w:val="00311B8A"/>
    <w:rsid w:val="0033205B"/>
    <w:rsid w:val="00352EE0"/>
    <w:rsid w:val="00355A73"/>
    <w:rsid w:val="00366AF3"/>
    <w:rsid w:val="00387C65"/>
    <w:rsid w:val="00394A33"/>
    <w:rsid w:val="00430F10"/>
    <w:rsid w:val="0046277A"/>
    <w:rsid w:val="004A3F08"/>
    <w:rsid w:val="005B5209"/>
    <w:rsid w:val="005F4C29"/>
    <w:rsid w:val="006379B5"/>
    <w:rsid w:val="0066425D"/>
    <w:rsid w:val="00677140"/>
    <w:rsid w:val="00690890"/>
    <w:rsid w:val="006D3AD6"/>
    <w:rsid w:val="006E656C"/>
    <w:rsid w:val="006F4C24"/>
    <w:rsid w:val="00795477"/>
    <w:rsid w:val="007D7997"/>
    <w:rsid w:val="008424D0"/>
    <w:rsid w:val="00864AC2"/>
    <w:rsid w:val="00876C16"/>
    <w:rsid w:val="0089387D"/>
    <w:rsid w:val="00913C9A"/>
    <w:rsid w:val="009A3F4A"/>
    <w:rsid w:val="009F2607"/>
    <w:rsid w:val="009F5141"/>
    <w:rsid w:val="00A4074F"/>
    <w:rsid w:val="00AB6BE1"/>
    <w:rsid w:val="00AD2A7D"/>
    <w:rsid w:val="00B14DC7"/>
    <w:rsid w:val="00B23D94"/>
    <w:rsid w:val="00B63419"/>
    <w:rsid w:val="00BB36CA"/>
    <w:rsid w:val="00BF4DF9"/>
    <w:rsid w:val="00C62ADD"/>
    <w:rsid w:val="00CB1B99"/>
    <w:rsid w:val="00CE45B4"/>
    <w:rsid w:val="00CE7923"/>
    <w:rsid w:val="00D40A94"/>
    <w:rsid w:val="00D41071"/>
    <w:rsid w:val="00D9447D"/>
    <w:rsid w:val="00F94ADF"/>
    <w:rsid w:val="00FD7695"/>
    <w:rsid w:val="06715573"/>
    <w:rsid w:val="073928AE"/>
    <w:rsid w:val="0F319508"/>
    <w:rsid w:val="101B6F92"/>
    <w:rsid w:val="2DA39862"/>
    <w:rsid w:val="41BE7A7B"/>
    <w:rsid w:val="60C3B59F"/>
    <w:rsid w:val="63F53BDC"/>
    <w:rsid w:val="64CD04D5"/>
    <w:rsid w:val="6F02112D"/>
    <w:rsid w:val="76427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188F0"/>
  <w15:chartTrackingRefBased/>
  <w15:docId w15:val="{98EE7163-86D7-4BD6-90A6-81087D60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C24"/>
    <w:pPr>
      <w:ind w:left="720"/>
      <w:contextualSpacing/>
    </w:pPr>
  </w:style>
  <w:style w:type="character" w:styleId="CommentReference">
    <w:name w:val="annotation reference"/>
    <w:basedOn w:val="DefaultParagraphFont"/>
    <w:uiPriority w:val="99"/>
    <w:semiHidden/>
    <w:unhideWhenUsed/>
    <w:rsid w:val="008424D0"/>
    <w:rPr>
      <w:sz w:val="16"/>
      <w:szCs w:val="16"/>
    </w:rPr>
  </w:style>
  <w:style w:type="paragraph" w:styleId="CommentText">
    <w:name w:val="annotation text"/>
    <w:basedOn w:val="Normal"/>
    <w:link w:val="CommentTextChar"/>
    <w:uiPriority w:val="99"/>
    <w:unhideWhenUsed/>
    <w:rsid w:val="008424D0"/>
    <w:pPr>
      <w:spacing w:line="240" w:lineRule="auto"/>
    </w:pPr>
    <w:rPr>
      <w:sz w:val="20"/>
      <w:szCs w:val="20"/>
    </w:rPr>
  </w:style>
  <w:style w:type="character" w:customStyle="1" w:styleId="CommentTextChar">
    <w:name w:val="Comment Text Char"/>
    <w:basedOn w:val="DefaultParagraphFont"/>
    <w:link w:val="CommentText"/>
    <w:uiPriority w:val="99"/>
    <w:rsid w:val="008424D0"/>
    <w:rPr>
      <w:sz w:val="20"/>
      <w:szCs w:val="20"/>
    </w:rPr>
  </w:style>
  <w:style w:type="paragraph" w:styleId="CommentSubject">
    <w:name w:val="annotation subject"/>
    <w:basedOn w:val="CommentText"/>
    <w:next w:val="CommentText"/>
    <w:link w:val="CommentSubjectChar"/>
    <w:uiPriority w:val="99"/>
    <w:semiHidden/>
    <w:unhideWhenUsed/>
    <w:rsid w:val="008424D0"/>
    <w:rPr>
      <w:b/>
      <w:bCs/>
    </w:rPr>
  </w:style>
  <w:style w:type="character" w:customStyle="1" w:styleId="CommentSubjectChar">
    <w:name w:val="Comment Subject Char"/>
    <w:basedOn w:val="CommentTextChar"/>
    <w:link w:val="CommentSubject"/>
    <w:uiPriority w:val="99"/>
    <w:semiHidden/>
    <w:rsid w:val="008424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A8516482C7F647AD813F124BFAA3F0" ma:contentTypeVersion="10" ma:contentTypeDescription="Create a new document." ma:contentTypeScope="" ma:versionID="ef1443ebbd1c7e59ec8ad158b1bbcff2">
  <xsd:schema xmlns:xsd="http://www.w3.org/2001/XMLSchema" xmlns:xs="http://www.w3.org/2001/XMLSchema" xmlns:p="http://schemas.microsoft.com/office/2006/metadata/properties" xmlns:ns2="2ce0b7f8-c759-427b-8ea3-00f3413551a8" xmlns:ns3="91a4df43-1f3e-466b-9243-aba34641fc2f" targetNamespace="http://schemas.microsoft.com/office/2006/metadata/properties" ma:root="true" ma:fieldsID="82572fffaae779617457aa92b9345d68" ns2:_="" ns3:_="">
    <xsd:import namespace="2ce0b7f8-c759-427b-8ea3-00f3413551a8"/>
    <xsd:import namespace="91a4df43-1f3e-466b-9243-aba34641fc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0b7f8-c759-427b-8ea3-00f341355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a4df43-1f3e-466b-9243-aba34641fc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9F3723-6DFB-4EFD-9A16-C094ED4305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91B955-9E01-4BD8-8EE2-B16D67728D28}">
  <ds:schemaRefs>
    <ds:schemaRef ds:uri="http://schemas.microsoft.com/sharepoint/v3/contenttype/forms"/>
  </ds:schemaRefs>
</ds:datastoreItem>
</file>

<file path=customXml/itemProps3.xml><?xml version="1.0" encoding="utf-8"?>
<ds:datastoreItem xmlns:ds="http://schemas.openxmlformats.org/officeDocument/2006/customXml" ds:itemID="{AC27526C-FB44-425D-AFB6-160265E4C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0b7f8-c759-427b-8ea3-00f3413551a8"/>
    <ds:schemaRef ds:uri="91a4df43-1f3e-466b-9243-aba34641f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2272</Words>
  <Characters>12957</Characters>
  <Application>Microsoft Office Word</Application>
  <DocSecurity>0</DocSecurity>
  <Lines>193</Lines>
  <Paragraphs>68</Paragraphs>
  <ScaleCrop>false</ScaleCrop>
  <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Hildebrand</dc:creator>
  <cp:keywords/>
  <dc:description/>
  <cp:lastModifiedBy>Nelson, Shaquana</cp:lastModifiedBy>
  <cp:revision>3</cp:revision>
  <dcterms:created xsi:type="dcterms:W3CDTF">2026-03-13T17:03:00Z</dcterms:created>
  <dcterms:modified xsi:type="dcterms:W3CDTF">2026-03-13T17:03:00Z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0x01010035A8516482C7F647AD813F124BFAA3F0</vt:lpwstr>
  </property>
</Properties>
</file>