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0A99" w14:textId="393C841F" w:rsidR="007E764F" w:rsidRPr="00636DF5" w:rsidRDefault="007E764F" w:rsidP="00636DF5">
      <w:pPr>
        <w:rPr>
          <w:rFonts w:asciiTheme="minorHAnsi" w:hAnsiTheme="minorHAnsi" w:cstheme="minorHAnsi"/>
        </w:rPr>
      </w:pPr>
      <w:r w:rsidRPr="00636DF5">
        <w:rPr>
          <w:rFonts w:asciiTheme="minorHAnsi" w:hAnsiTheme="minorHAnsi" w:cstheme="minorHAnsi"/>
          <w:noProof/>
        </w:rPr>
        <w:drawing>
          <wp:anchor distT="0" distB="0" distL="114300" distR="114300" simplePos="0" relativeHeight="251658240" behindDoc="0" locked="0" layoutInCell="1" allowOverlap="1" wp14:anchorId="4E439FB2" wp14:editId="2C9367F8">
            <wp:simplePos x="0" y="0"/>
            <wp:positionH relativeFrom="column">
              <wp:posOffset>-28575</wp:posOffset>
            </wp:positionH>
            <wp:positionV relativeFrom="paragraph">
              <wp:posOffset>-217805</wp:posOffset>
            </wp:positionV>
            <wp:extent cx="942975" cy="1118938"/>
            <wp:effectExtent l="0" t="0" r="0" b="5080"/>
            <wp:wrapNone/>
            <wp:docPr id="2" name="Picture 1">
              <a:extLst xmlns:a="http://schemas.openxmlformats.org/drawingml/2006/main">
                <a:ext uri="{FF2B5EF4-FFF2-40B4-BE49-F238E27FC236}">
                  <a16:creationId xmlns:a16="http://schemas.microsoft.com/office/drawing/2014/main" id="{99BC28F4-195E-4B8F-9777-8B627E7C29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9BC28F4-195E-4B8F-9777-8B627E7C2921}"/>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42975" cy="1118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89295F" w14:textId="77777777" w:rsidR="007E764F" w:rsidRPr="00636DF5" w:rsidRDefault="007E764F" w:rsidP="00636DF5">
      <w:pPr>
        <w:rPr>
          <w:rFonts w:asciiTheme="minorHAnsi" w:hAnsiTheme="minorHAnsi" w:cstheme="minorHAnsi"/>
        </w:rPr>
      </w:pPr>
    </w:p>
    <w:p w14:paraId="6A4E7DF2" w14:textId="2E085BAD" w:rsidR="00574E61" w:rsidRPr="00636DF5" w:rsidRDefault="009C15D8" w:rsidP="00636DF5">
      <w:pPr>
        <w:jc w:val="center"/>
        <w:rPr>
          <w:rFonts w:asciiTheme="minorHAnsi" w:hAnsiTheme="minorHAnsi" w:cstheme="minorHAnsi"/>
          <w:b/>
          <w:bCs/>
        </w:rPr>
      </w:pPr>
      <w:r w:rsidRPr="00636DF5">
        <w:rPr>
          <w:rFonts w:asciiTheme="minorHAnsi" w:hAnsiTheme="minorHAnsi" w:cstheme="minorHAnsi"/>
          <w:b/>
          <w:bCs/>
        </w:rPr>
        <w:t>FRONT-END DOCUMENT CERTIFICATION</w:t>
      </w:r>
      <w:r w:rsidR="0050012B" w:rsidRPr="00636DF5">
        <w:rPr>
          <w:rFonts w:asciiTheme="minorHAnsi" w:hAnsiTheme="minorHAnsi" w:cstheme="minorHAnsi"/>
          <w:b/>
          <w:bCs/>
        </w:rPr>
        <w:t xml:space="preserve"> </w:t>
      </w:r>
      <w:r w:rsidR="00A2755B" w:rsidRPr="00636DF5">
        <w:rPr>
          <w:rFonts w:asciiTheme="minorHAnsi" w:hAnsiTheme="minorHAnsi" w:cstheme="minorHAnsi"/>
          <w:b/>
          <w:bCs/>
        </w:rPr>
        <w:t>(FEDC)</w:t>
      </w:r>
    </w:p>
    <w:p w14:paraId="12A3F0F6" w14:textId="365FC710" w:rsidR="007E764F" w:rsidRPr="00636DF5" w:rsidRDefault="007E764F" w:rsidP="00636DF5">
      <w:pPr>
        <w:rPr>
          <w:rFonts w:asciiTheme="minorHAnsi" w:hAnsiTheme="minorHAnsi" w:cstheme="minorHAnsi"/>
          <w:sz w:val="22"/>
          <w:szCs w:val="22"/>
        </w:rPr>
      </w:pPr>
    </w:p>
    <w:p w14:paraId="604292E4" w14:textId="5605BC3D" w:rsidR="009C15D8" w:rsidRPr="00636DF5" w:rsidRDefault="009C15D8" w:rsidP="00636DF5">
      <w:pPr>
        <w:rPr>
          <w:rFonts w:asciiTheme="minorHAnsi" w:hAnsiTheme="minorHAnsi" w:cstheme="minorHAnsi"/>
          <w:sz w:val="22"/>
          <w:szCs w:val="22"/>
        </w:rPr>
      </w:pPr>
    </w:p>
    <w:p w14:paraId="351359A9" w14:textId="77777777" w:rsidR="005217C9" w:rsidRPr="00636DF5" w:rsidRDefault="005217C9" w:rsidP="00636DF5">
      <w:pPr>
        <w:rPr>
          <w:rFonts w:asciiTheme="minorHAnsi" w:hAnsiTheme="minorHAnsi" w:cstheme="minorHAnsi"/>
          <w:sz w:val="22"/>
          <w:szCs w:val="22"/>
        </w:rPr>
      </w:pPr>
    </w:p>
    <w:p w14:paraId="750A16D5" w14:textId="77777777" w:rsidR="009C15D8" w:rsidRPr="00636DF5" w:rsidRDefault="009C15D8" w:rsidP="00636DF5">
      <w:pPr>
        <w:rPr>
          <w:rFonts w:asciiTheme="minorHAnsi" w:hAnsiTheme="minorHAnsi" w:cstheme="minorHAnsi"/>
          <w:sz w:val="22"/>
          <w:szCs w:val="22"/>
        </w:rPr>
      </w:pPr>
    </w:p>
    <w:p w14:paraId="7D4722E9" w14:textId="20ACE4C4" w:rsidR="00BD3EB8" w:rsidRPr="00636DF5" w:rsidRDefault="00E8621D" w:rsidP="00636DF5">
      <w:pPr>
        <w:rPr>
          <w:rFonts w:asciiTheme="minorHAnsi" w:hAnsiTheme="minorHAnsi" w:cstheme="minorHAnsi"/>
          <w:sz w:val="22"/>
          <w:szCs w:val="22"/>
        </w:rPr>
      </w:pPr>
      <w:r w:rsidRPr="00636DF5">
        <w:rPr>
          <w:rFonts w:asciiTheme="minorHAnsi" w:hAnsiTheme="minorHAnsi" w:cstheme="minorHAnsi"/>
          <w:sz w:val="22"/>
          <w:szCs w:val="22"/>
        </w:rPr>
        <w:t xml:space="preserve">I </w:t>
      </w:r>
      <w:proofErr w:type="gramStart"/>
      <w:r w:rsidRPr="00636DF5">
        <w:rPr>
          <w:rFonts w:asciiTheme="minorHAnsi" w:hAnsiTheme="minorHAnsi" w:cstheme="minorHAnsi"/>
          <w:sz w:val="22"/>
          <w:szCs w:val="22"/>
        </w:rPr>
        <w:t>_____________________________</w:t>
      </w:r>
      <w:r w:rsidR="000E18A8" w:rsidRPr="00636DF5">
        <w:rPr>
          <w:rFonts w:asciiTheme="minorHAnsi" w:hAnsiTheme="minorHAnsi" w:cstheme="minorHAnsi"/>
          <w:sz w:val="22"/>
          <w:szCs w:val="22"/>
        </w:rPr>
        <w:t>_</w:t>
      </w:r>
      <w:r w:rsidR="00F0443A" w:rsidRPr="00636DF5">
        <w:rPr>
          <w:rFonts w:asciiTheme="minorHAnsi" w:hAnsiTheme="minorHAnsi" w:cstheme="minorHAnsi"/>
          <w:sz w:val="22"/>
          <w:szCs w:val="22"/>
        </w:rPr>
        <w:t>_____</w:t>
      </w:r>
      <w:r w:rsidR="008622BF" w:rsidRPr="00636DF5">
        <w:rPr>
          <w:rFonts w:asciiTheme="minorHAnsi" w:hAnsiTheme="minorHAnsi" w:cstheme="minorHAnsi"/>
          <w:sz w:val="22"/>
          <w:szCs w:val="22"/>
        </w:rPr>
        <w:t>_</w:t>
      </w:r>
      <w:r w:rsidRPr="00636DF5">
        <w:rPr>
          <w:rFonts w:asciiTheme="minorHAnsi" w:hAnsiTheme="minorHAnsi" w:cstheme="minorHAnsi"/>
          <w:sz w:val="22"/>
          <w:szCs w:val="22"/>
        </w:rPr>
        <w:t xml:space="preserve">of </w:t>
      </w:r>
      <w:proofErr w:type="gramEnd"/>
      <w:r w:rsidRPr="00636DF5">
        <w:rPr>
          <w:rFonts w:asciiTheme="minorHAnsi" w:hAnsiTheme="minorHAnsi" w:cstheme="minorHAnsi"/>
          <w:sz w:val="22"/>
          <w:szCs w:val="22"/>
        </w:rPr>
        <w:t>_______________________________________</w:t>
      </w:r>
      <w:r w:rsidR="00F0443A" w:rsidRPr="00636DF5">
        <w:rPr>
          <w:rFonts w:asciiTheme="minorHAnsi" w:hAnsiTheme="minorHAnsi" w:cstheme="minorHAnsi"/>
          <w:sz w:val="22"/>
          <w:szCs w:val="22"/>
        </w:rPr>
        <w:t>____________</w:t>
      </w:r>
      <w:r w:rsidRPr="00636DF5">
        <w:rPr>
          <w:rFonts w:asciiTheme="minorHAnsi" w:hAnsiTheme="minorHAnsi" w:cstheme="minorHAnsi"/>
          <w:sz w:val="22"/>
          <w:szCs w:val="22"/>
        </w:rPr>
        <w:t>_</w:t>
      </w:r>
      <w:r w:rsidR="000E18A8" w:rsidRPr="00636DF5">
        <w:rPr>
          <w:rFonts w:asciiTheme="minorHAnsi" w:hAnsiTheme="minorHAnsi" w:cstheme="minorHAnsi"/>
          <w:sz w:val="22"/>
          <w:szCs w:val="22"/>
        </w:rPr>
        <w:t xml:space="preserve"> certify</w:t>
      </w:r>
      <w:r w:rsidR="00B44F8D" w:rsidRPr="00636DF5">
        <w:rPr>
          <w:rFonts w:asciiTheme="minorHAnsi" w:hAnsiTheme="minorHAnsi" w:cstheme="minorHAnsi"/>
          <w:sz w:val="22"/>
          <w:szCs w:val="22"/>
        </w:rPr>
        <w:br/>
        <w:t xml:space="preserve">                        </w:t>
      </w:r>
      <w:r w:rsidR="00B44F8D" w:rsidRPr="00636DF5">
        <w:rPr>
          <w:rFonts w:asciiTheme="minorHAnsi" w:hAnsiTheme="minorHAnsi" w:cstheme="minorHAnsi"/>
          <w:sz w:val="20"/>
          <w:szCs w:val="20"/>
        </w:rPr>
        <w:t xml:space="preserve">   </w:t>
      </w:r>
      <w:r w:rsidRPr="00636DF5">
        <w:rPr>
          <w:rFonts w:asciiTheme="minorHAnsi" w:hAnsiTheme="minorHAnsi" w:cstheme="minorHAnsi"/>
          <w:sz w:val="20"/>
          <w:szCs w:val="20"/>
        </w:rPr>
        <w:t>(</w:t>
      </w:r>
      <w:r w:rsidR="000E18A8" w:rsidRPr="00636DF5">
        <w:rPr>
          <w:rFonts w:asciiTheme="minorHAnsi" w:hAnsiTheme="minorHAnsi" w:cstheme="minorHAnsi"/>
          <w:sz w:val="20"/>
          <w:szCs w:val="20"/>
        </w:rPr>
        <w:t>Engineer</w:t>
      </w:r>
      <w:r w:rsidRPr="00636DF5">
        <w:rPr>
          <w:rFonts w:asciiTheme="minorHAnsi" w:hAnsiTheme="minorHAnsi" w:cstheme="minorHAnsi"/>
          <w:sz w:val="20"/>
          <w:szCs w:val="20"/>
        </w:rPr>
        <w:t>’s Name)</w:t>
      </w:r>
      <w:r w:rsidRPr="00636DF5">
        <w:rPr>
          <w:rFonts w:asciiTheme="minorHAnsi" w:hAnsiTheme="minorHAnsi" w:cstheme="minorHAnsi"/>
          <w:sz w:val="22"/>
          <w:szCs w:val="22"/>
        </w:rPr>
        <w:tab/>
      </w:r>
      <w:r w:rsidRPr="00636DF5">
        <w:rPr>
          <w:rFonts w:asciiTheme="minorHAnsi" w:hAnsiTheme="minorHAnsi" w:cstheme="minorHAnsi"/>
          <w:sz w:val="22"/>
          <w:szCs w:val="22"/>
        </w:rPr>
        <w:tab/>
      </w:r>
      <w:r w:rsidR="008622BF" w:rsidRPr="00636DF5">
        <w:rPr>
          <w:rFonts w:asciiTheme="minorHAnsi" w:hAnsiTheme="minorHAnsi" w:cstheme="minorHAnsi"/>
          <w:sz w:val="22"/>
          <w:szCs w:val="22"/>
        </w:rPr>
        <w:tab/>
      </w:r>
      <w:r w:rsidR="00D435F9" w:rsidRPr="00636DF5">
        <w:rPr>
          <w:rFonts w:asciiTheme="minorHAnsi" w:hAnsiTheme="minorHAnsi" w:cstheme="minorHAnsi"/>
          <w:sz w:val="22"/>
          <w:szCs w:val="22"/>
        </w:rPr>
        <w:tab/>
      </w:r>
      <w:r w:rsidR="00B44F8D" w:rsidRPr="00636DF5">
        <w:rPr>
          <w:rFonts w:asciiTheme="minorHAnsi" w:hAnsiTheme="minorHAnsi" w:cstheme="minorHAnsi"/>
          <w:sz w:val="22"/>
          <w:szCs w:val="22"/>
        </w:rPr>
        <w:t xml:space="preserve">                         </w:t>
      </w:r>
      <w:r w:rsidR="008622BF" w:rsidRPr="00636DF5">
        <w:rPr>
          <w:rFonts w:asciiTheme="minorHAnsi" w:hAnsiTheme="minorHAnsi" w:cstheme="minorHAnsi"/>
          <w:sz w:val="20"/>
          <w:szCs w:val="20"/>
        </w:rPr>
        <w:t>(</w:t>
      </w:r>
      <w:r w:rsidRPr="00636DF5">
        <w:rPr>
          <w:rFonts w:asciiTheme="minorHAnsi" w:hAnsiTheme="minorHAnsi" w:cstheme="minorHAnsi"/>
          <w:sz w:val="20"/>
          <w:szCs w:val="20"/>
        </w:rPr>
        <w:t>Engineering Firm)</w:t>
      </w:r>
    </w:p>
    <w:p w14:paraId="0F811289" w14:textId="77777777" w:rsidR="00F0443A" w:rsidRPr="00636DF5" w:rsidRDefault="00F0443A" w:rsidP="00636DF5">
      <w:pPr>
        <w:rPr>
          <w:rFonts w:asciiTheme="minorHAnsi" w:hAnsiTheme="minorHAnsi" w:cstheme="minorHAnsi"/>
          <w:sz w:val="14"/>
          <w:szCs w:val="14"/>
        </w:rPr>
      </w:pPr>
    </w:p>
    <w:p w14:paraId="2D13326A" w14:textId="1CD5525D" w:rsidR="009C15D8" w:rsidRPr="00636DF5" w:rsidRDefault="009C15D8" w:rsidP="00E85B19">
      <w:pPr>
        <w:rPr>
          <w:rFonts w:asciiTheme="minorHAnsi" w:hAnsiTheme="minorHAnsi" w:cstheme="minorHAnsi"/>
          <w:sz w:val="22"/>
          <w:szCs w:val="22"/>
        </w:rPr>
      </w:pPr>
      <w:r w:rsidRPr="00636DF5">
        <w:rPr>
          <w:rFonts w:asciiTheme="minorHAnsi" w:hAnsiTheme="minorHAnsi" w:cstheme="minorHAnsi"/>
          <w:sz w:val="22"/>
          <w:szCs w:val="22"/>
        </w:rPr>
        <w:t>that the bidding documents for the</w:t>
      </w:r>
      <w:r w:rsidR="00E8621D" w:rsidRPr="00636DF5">
        <w:rPr>
          <w:rFonts w:asciiTheme="minorHAnsi" w:hAnsiTheme="minorHAnsi" w:cstheme="minorHAnsi"/>
          <w:sz w:val="22"/>
          <w:szCs w:val="22"/>
        </w:rPr>
        <w:t xml:space="preserve"> </w:t>
      </w:r>
      <w:r w:rsidRPr="00636DF5">
        <w:rPr>
          <w:rFonts w:asciiTheme="minorHAnsi" w:hAnsiTheme="minorHAnsi" w:cstheme="minorHAnsi"/>
          <w:sz w:val="22"/>
          <w:szCs w:val="22"/>
        </w:rPr>
        <w:t>___________________________________</w:t>
      </w:r>
      <w:r w:rsidR="009140B9" w:rsidRPr="00636DF5">
        <w:rPr>
          <w:rFonts w:asciiTheme="minorHAnsi" w:hAnsiTheme="minorHAnsi" w:cstheme="minorHAnsi"/>
          <w:sz w:val="22"/>
          <w:szCs w:val="22"/>
        </w:rPr>
        <w:t>_</w:t>
      </w:r>
      <w:r w:rsidR="00F0443A" w:rsidRPr="00636DF5">
        <w:rPr>
          <w:rFonts w:asciiTheme="minorHAnsi" w:hAnsiTheme="minorHAnsi" w:cstheme="minorHAnsi"/>
          <w:sz w:val="22"/>
          <w:szCs w:val="22"/>
        </w:rPr>
        <w:t>__________________</w:t>
      </w:r>
      <w:r w:rsidR="009140B9" w:rsidRPr="00636DF5">
        <w:rPr>
          <w:rFonts w:asciiTheme="minorHAnsi" w:hAnsiTheme="minorHAnsi" w:cstheme="minorHAnsi"/>
          <w:sz w:val="22"/>
          <w:szCs w:val="22"/>
        </w:rPr>
        <w:t>_</w:t>
      </w:r>
      <w:r w:rsidR="000E18A8" w:rsidRPr="00636DF5">
        <w:rPr>
          <w:rFonts w:asciiTheme="minorHAnsi" w:hAnsiTheme="minorHAnsi" w:cstheme="minorHAnsi"/>
          <w:sz w:val="22"/>
          <w:szCs w:val="22"/>
        </w:rPr>
        <w:t xml:space="preserve"> </w:t>
      </w:r>
      <w:r w:rsidR="00F0443A" w:rsidRPr="00636DF5">
        <w:rPr>
          <w:rFonts w:asciiTheme="minorHAnsi" w:hAnsiTheme="minorHAnsi" w:cstheme="minorHAnsi"/>
          <w:sz w:val="22"/>
          <w:szCs w:val="22"/>
        </w:rPr>
        <w:t>p</w:t>
      </w:r>
      <w:r w:rsidR="000E18A8" w:rsidRPr="00636DF5">
        <w:rPr>
          <w:rFonts w:asciiTheme="minorHAnsi" w:hAnsiTheme="minorHAnsi" w:cstheme="minorHAnsi"/>
          <w:sz w:val="22"/>
          <w:szCs w:val="22"/>
        </w:rPr>
        <w:t xml:space="preserve">roject(s) for the </w:t>
      </w:r>
    </w:p>
    <w:p w14:paraId="1709EF06" w14:textId="62B59DB2" w:rsidR="00BD3EB8" w:rsidRPr="00636DF5" w:rsidRDefault="009C15D8" w:rsidP="00E85B19">
      <w:pPr>
        <w:rPr>
          <w:rFonts w:asciiTheme="minorHAnsi" w:hAnsiTheme="minorHAnsi" w:cstheme="minorHAnsi"/>
          <w:sz w:val="22"/>
          <w:szCs w:val="22"/>
        </w:rPr>
      </w:pPr>
      <w:r w:rsidRPr="00636DF5">
        <w:rPr>
          <w:rFonts w:asciiTheme="minorHAnsi" w:hAnsiTheme="minorHAnsi" w:cstheme="minorHAnsi"/>
          <w:sz w:val="22"/>
          <w:szCs w:val="22"/>
        </w:rPr>
        <w:tab/>
      </w:r>
      <w:r w:rsidRPr="00636DF5">
        <w:rPr>
          <w:rFonts w:asciiTheme="minorHAnsi" w:hAnsiTheme="minorHAnsi" w:cstheme="minorHAnsi"/>
          <w:sz w:val="22"/>
          <w:szCs w:val="22"/>
        </w:rPr>
        <w:tab/>
      </w:r>
      <w:r w:rsidRPr="00636DF5">
        <w:rPr>
          <w:rFonts w:asciiTheme="minorHAnsi" w:hAnsiTheme="minorHAnsi" w:cstheme="minorHAnsi"/>
          <w:sz w:val="22"/>
          <w:szCs w:val="22"/>
        </w:rPr>
        <w:tab/>
      </w:r>
      <w:r w:rsidRPr="00636DF5">
        <w:rPr>
          <w:rFonts w:asciiTheme="minorHAnsi" w:hAnsiTheme="minorHAnsi" w:cstheme="minorHAnsi"/>
          <w:sz w:val="22"/>
          <w:szCs w:val="22"/>
        </w:rPr>
        <w:tab/>
      </w:r>
      <w:r w:rsidRPr="00636DF5">
        <w:rPr>
          <w:rFonts w:asciiTheme="minorHAnsi" w:hAnsiTheme="minorHAnsi" w:cstheme="minorHAnsi"/>
          <w:sz w:val="22"/>
          <w:szCs w:val="22"/>
        </w:rPr>
        <w:tab/>
      </w:r>
      <w:r w:rsidR="000E18A8" w:rsidRPr="00636DF5">
        <w:rPr>
          <w:rFonts w:asciiTheme="minorHAnsi" w:hAnsiTheme="minorHAnsi" w:cstheme="minorHAnsi"/>
          <w:sz w:val="22"/>
          <w:szCs w:val="22"/>
        </w:rPr>
        <w:tab/>
      </w:r>
      <w:r w:rsidR="000E18A8" w:rsidRPr="00636DF5">
        <w:rPr>
          <w:rFonts w:asciiTheme="minorHAnsi" w:hAnsiTheme="minorHAnsi" w:cstheme="minorHAnsi"/>
          <w:sz w:val="20"/>
          <w:szCs w:val="20"/>
        </w:rPr>
        <w:t xml:space="preserve">  </w:t>
      </w:r>
      <w:r w:rsidR="00D435F9" w:rsidRPr="00636DF5">
        <w:rPr>
          <w:rFonts w:asciiTheme="minorHAnsi" w:hAnsiTheme="minorHAnsi" w:cstheme="minorHAnsi"/>
          <w:sz w:val="20"/>
          <w:szCs w:val="20"/>
        </w:rPr>
        <w:tab/>
      </w:r>
      <w:r w:rsidR="000E18A8" w:rsidRPr="00636DF5">
        <w:rPr>
          <w:rFonts w:asciiTheme="minorHAnsi" w:hAnsiTheme="minorHAnsi" w:cstheme="minorHAnsi"/>
          <w:sz w:val="20"/>
          <w:szCs w:val="20"/>
        </w:rPr>
        <w:t xml:space="preserve"> </w:t>
      </w:r>
      <w:r w:rsidRPr="00636DF5">
        <w:rPr>
          <w:rFonts w:asciiTheme="minorHAnsi" w:hAnsiTheme="minorHAnsi" w:cstheme="minorHAnsi"/>
          <w:sz w:val="20"/>
          <w:szCs w:val="20"/>
        </w:rPr>
        <w:t>(Project Name)</w:t>
      </w:r>
    </w:p>
    <w:p w14:paraId="2FBA32FC" w14:textId="77777777" w:rsidR="00F0443A" w:rsidRPr="00636DF5" w:rsidRDefault="00F0443A" w:rsidP="00E85B19">
      <w:pPr>
        <w:rPr>
          <w:rFonts w:asciiTheme="minorHAnsi" w:hAnsiTheme="minorHAnsi" w:cstheme="minorHAnsi"/>
          <w:sz w:val="14"/>
          <w:szCs w:val="14"/>
        </w:rPr>
      </w:pPr>
    </w:p>
    <w:p w14:paraId="32202E4A" w14:textId="1E027B2B" w:rsidR="000E18A8" w:rsidRPr="00636DF5" w:rsidRDefault="000E18A8" w:rsidP="00396D29">
      <w:pPr>
        <w:rPr>
          <w:rFonts w:asciiTheme="minorHAnsi" w:hAnsiTheme="minorHAnsi" w:cstheme="minorHAnsi"/>
          <w:sz w:val="20"/>
          <w:szCs w:val="20"/>
        </w:rPr>
      </w:pPr>
      <w:r w:rsidRPr="00636DF5">
        <w:rPr>
          <w:rFonts w:asciiTheme="minorHAnsi" w:hAnsiTheme="minorHAnsi" w:cstheme="minorHAnsi"/>
          <w:sz w:val="22"/>
          <w:szCs w:val="22"/>
        </w:rPr>
        <w:t>_____________________________</w:t>
      </w:r>
      <w:r w:rsidR="00F0443A" w:rsidRPr="00636DF5">
        <w:rPr>
          <w:rFonts w:asciiTheme="minorHAnsi" w:hAnsiTheme="minorHAnsi" w:cstheme="minorHAnsi"/>
          <w:sz w:val="22"/>
          <w:szCs w:val="22"/>
        </w:rPr>
        <w:t>________________</w:t>
      </w:r>
      <w:r w:rsidRPr="00636DF5">
        <w:rPr>
          <w:rFonts w:asciiTheme="minorHAnsi" w:hAnsiTheme="minorHAnsi" w:cstheme="minorHAnsi"/>
          <w:sz w:val="22"/>
          <w:szCs w:val="22"/>
        </w:rPr>
        <w:t>_</w:t>
      </w:r>
      <w:r w:rsidR="009C15D8" w:rsidRPr="00636DF5">
        <w:rPr>
          <w:rFonts w:asciiTheme="minorHAnsi" w:hAnsiTheme="minorHAnsi" w:cstheme="minorHAnsi"/>
          <w:sz w:val="22"/>
          <w:szCs w:val="22"/>
        </w:rPr>
        <w:t xml:space="preserve"> comply with </w:t>
      </w:r>
      <w:r w:rsidR="00396D29" w:rsidRPr="00636DF5">
        <w:rPr>
          <w:rFonts w:asciiTheme="minorHAnsi" w:hAnsiTheme="minorHAnsi" w:cstheme="minorHAnsi"/>
          <w:sz w:val="22"/>
          <w:szCs w:val="22"/>
        </w:rPr>
        <w:t xml:space="preserve">all the </w:t>
      </w:r>
      <w:r w:rsidR="00B44F8D" w:rsidRPr="00636DF5">
        <w:rPr>
          <w:rFonts w:asciiTheme="minorHAnsi" w:hAnsiTheme="minorHAnsi" w:cstheme="minorHAnsi"/>
          <w:sz w:val="22"/>
          <w:szCs w:val="22"/>
        </w:rPr>
        <w:t>___________________________________</w:t>
      </w:r>
      <w:r w:rsidRPr="00636DF5">
        <w:rPr>
          <w:rFonts w:asciiTheme="minorHAnsi" w:hAnsiTheme="minorHAnsi" w:cstheme="minorHAnsi"/>
          <w:sz w:val="20"/>
          <w:szCs w:val="20"/>
        </w:rPr>
        <w:t xml:space="preserve"> </w:t>
      </w:r>
      <w:r w:rsidR="00D435F9" w:rsidRPr="00636DF5">
        <w:rPr>
          <w:rFonts w:asciiTheme="minorHAnsi" w:hAnsiTheme="minorHAnsi" w:cstheme="minorHAnsi"/>
          <w:sz w:val="20"/>
          <w:szCs w:val="20"/>
        </w:rPr>
        <w:tab/>
      </w:r>
      <w:r w:rsidR="002A1E4A" w:rsidRPr="00636DF5">
        <w:rPr>
          <w:rFonts w:asciiTheme="minorHAnsi" w:hAnsiTheme="minorHAnsi" w:cstheme="minorHAnsi"/>
          <w:sz w:val="20"/>
          <w:szCs w:val="20"/>
        </w:rPr>
        <w:tab/>
      </w:r>
      <w:r w:rsidR="00B44F8D" w:rsidRPr="00636DF5">
        <w:rPr>
          <w:rFonts w:asciiTheme="minorHAnsi" w:hAnsiTheme="minorHAnsi" w:cstheme="minorHAnsi"/>
          <w:sz w:val="20"/>
          <w:szCs w:val="20"/>
        </w:rPr>
        <w:t xml:space="preserve">                   </w:t>
      </w:r>
      <w:r w:rsidRPr="00636DF5">
        <w:rPr>
          <w:rFonts w:asciiTheme="minorHAnsi" w:hAnsiTheme="minorHAnsi" w:cstheme="minorHAnsi"/>
          <w:sz w:val="20"/>
          <w:szCs w:val="20"/>
        </w:rPr>
        <w:t xml:space="preserve"> (SRF Applicant)</w:t>
      </w:r>
      <w:r w:rsidR="00B44F8D" w:rsidRPr="00636DF5">
        <w:rPr>
          <w:rFonts w:asciiTheme="minorHAnsi" w:hAnsiTheme="minorHAnsi" w:cstheme="minorHAnsi"/>
          <w:sz w:val="20"/>
          <w:szCs w:val="20"/>
        </w:rPr>
        <w:t xml:space="preserve">                                                                                                  (Equivalency OR Non-Equivalency)</w:t>
      </w:r>
    </w:p>
    <w:p w14:paraId="3876DEC8" w14:textId="77777777" w:rsidR="00886156" w:rsidRPr="00636DF5" w:rsidRDefault="00886156" w:rsidP="00396D29">
      <w:pPr>
        <w:rPr>
          <w:rFonts w:asciiTheme="minorHAnsi" w:hAnsiTheme="minorHAnsi" w:cstheme="minorHAnsi"/>
          <w:sz w:val="16"/>
          <w:szCs w:val="16"/>
        </w:rPr>
      </w:pPr>
    </w:p>
    <w:p w14:paraId="6DDD6E16" w14:textId="188D3799" w:rsidR="009C15D8" w:rsidRPr="00636DF5" w:rsidRDefault="00B44F8D" w:rsidP="00E85B19">
      <w:pPr>
        <w:rPr>
          <w:rFonts w:asciiTheme="minorHAnsi" w:hAnsiTheme="minorHAnsi" w:cstheme="minorHAnsi"/>
          <w:sz w:val="22"/>
          <w:szCs w:val="22"/>
        </w:rPr>
      </w:pPr>
      <w:r w:rsidRPr="00636DF5">
        <w:rPr>
          <w:rFonts w:asciiTheme="minorHAnsi" w:hAnsiTheme="minorHAnsi" w:cstheme="minorHAnsi"/>
          <w:sz w:val="22"/>
          <w:szCs w:val="22"/>
        </w:rPr>
        <w:t xml:space="preserve">bidding requirements of the </w:t>
      </w:r>
      <w:r w:rsidR="009C15D8" w:rsidRPr="00636DF5">
        <w:rPr>
          <w:rFonts w:asciiTheme="minorHAnsi" w:hAnsiTheme="minorHAnsi" w:cstheme="minorHAnsi"/>
          <w:sz w:val="22"/>
          <w:szCs w:val="22"/>
        </w:rPr>
        <w:t xml:space="preserve">State Revolving Fund </w:t>
      </w:r>
      <w:r w:rsidR="00A2755B" w:rsidRPr="00636DF5">
        <w:rPr>
          <w:rFonts w:asciiTheme="minorHAnsi" w:hAnsiTheme="minorHAnsi" w:cstheme="minorHAnsi"/>
          <w:sz w:val="22"/>
          <w:szCs w:val="22"/>
        </w:rPr>
        <w:t xml:space="preserve">(SRF) </w:t>
      </w:r>
      <w:r w:rsidR="009C15D8" w:rsidRPr="00636DF5">
        <w:rPr>
          <w:rFonts w:asciiTheme="minorHAnsi" w:hAnsiTheme="minorHAnsi" w:cstheme="minorHAnsi"/>
          <w:sz w:val="22"/>
          <w:szCs w:val="22"/>
        </w:rPr>
        <w:t>Loan Programs, the Indiana Finance Authority</w:t>
      </w:r>
      <w:r w:rsidR="00A2755B" w:rsidRPr="00636DF5">
        <w:rPr>
          <w:rFonts w:asciiTheme="minorHAnsi" w:hAnsiTheme="minorHAnsi" w:cstheme="minorHAnsi"/>
          <w:sz w:val="22"/>
          <w:szCs w:val="22"/>
        </w:rPr>
        <w:t xml:space="preserve"> (IFA)</w:t>
      </w:r>
      <w:r w:rsidR="009C15D8" w:rsidRPr="00636DF5">
        <w:rPr>
          <w:rFonts w:asciiTheme="minorHAnsi" w:hAnsiTheme="minorHAnsi" w:cstheme="minorHAnsi"/>
          <w:sz w:val="22"/>
          <w:szCs w:val="22"/>
        </w:rPr>
        <w:t xml:space="preserve"> and the State of Indiana</w:t>
      </w:r>
      <w:r w:rsidR="00A2755B" w:rsidRPr="00636DF5">
        <w:rPr>
          <w:rFonts w:asciiTheme="minorHAnsi" w:hAnsiTheme="minorHAnsi" w:cstheme="minorHAnsi"/>
          <w:sz w:val="22"/>
          <w:szCs w:val="22"/>
        </w:rPr>
        <w:t xml:space="preserve"> (State) </w:t>
      </w:r>
      <w:r w:rsidR="009C15D8" w:rsidRPr="00636DF5">
        <w:rPr>
          <w:rFonts w:asciiTheme="minorHAnsi" w:hAnsiTheme="minorHAnsi" w:cstheme="minorHAnsi"/>
          <w:sz w:val="22"/>
          <w:szCs w:val="22"/>
        </w:rPr>
        <w:t>which include</w:t>
      </w:r>
      <w:r w:rsidR="00C754D7" w:rsidRPr="00636DF5">
        <w:rPr>
          <w:rFonts w:asciiTheme="minorHAnsi" w:hAnsiTheme="minorHAnsi" w:cstheme="minorHAnsi"/>
          <w:sz w:val="22"/>
          <w:szCs w:val="22"/>
        </w:rPr>
        <w:t>,</w:t>
      </w:r>
      <w:r w:rsidR="009C15D8" w:rsidRPr="00636DF5">
        <w:rPr>
          <w:rFonts w:asciiTheme="minorHAnsi" w:hAnsiTheme="minorHAnsi" w:cstheme="minorHAnsi"/>
          <w:sz w:val="22"/>
          <w:szCs w:val="22"/>
        </w:rPr>
        <w:t xml:space="preserve"> among others</w:t>
      </w:r>
      <w:r w:rsidR="00C754D7" w:rsidRPr="00636DF5">
        <w:rPr>
          <w:rFonts w:asciiTheme="minorHAnsi" w:hAnsiTheme="minorHAnsi" w:cstheme="minorHAnsi"/>
          <w:sz w:val="22"/>
          <w:szCs w:val="22"/>
        </w:rPr>
        <w:t>,</w:t>
      </w:r>
      <w:r w:rsidR="009C15D8" w:rsidRPr="00636DF5">
        <w:rPr>
          <w:rFonts w:asciiTheme="minorHAnsi" w:hAnsiTheme="minorHAnsi" w:cstheme="minorHAnsi"/>
          <w:sz w:val="22"/>
          <w:szCs w:val="22"/>
        </w:rPr>
        <w:t xml:space="preserve"> the following</w:t>
      </w:r>
      <w:r w:rsidR="00A2755B" w:rsidRPr="00636DF5">
        <w:rPr>
          <w:rFonts w:asciiTheme="minorHAnsi" w:hAnsiTheme="minorHAnsi" w:cstheme="minorHAnsi"/>
          <w:sz w:val="22"/>
          <w:szCs w:val="22"/>
        </w:rPr>
        <w:t xml:space="preserve"> (with references to attached documents):</w:t>
      </w:r>
    </w:p>
    <w:p w14:paraId="62D5330F" w14:textId="77777777" w:rsidR="009C15D8" w:rsidRPr="00636DF5" w:rsidRDefault="009C15D8" w:rsidP="00E85B19">
      <w:pPr>
        <w:rPr>
          <w:rFonts w:asciiTheme="minorHAnsi" w:hAnsiTheme="minorHAnsi" w:cstheme="minorHAnsi"/>
          <w:sz w:val="22"/>
          <w:szCs w:val="22"/>
        </w:rPr>
      </w:pPr>
    </w:p>
    <w:p w14:paraId="3CC6818E" w14:textId="4A41A55E" w:rsidR="00463CD1" w:rsidRPr="00636DF5" w:rsidRDefault="00463CD1" w:rsidP="00F0443A">
      <w:pPr>
        <w:numPr>
          <w:ilvl w:val="0"/>
          <w:numId w:val="5"/>
        </w:numPr>
        <w:tabs>
          <w:tab w:val="left" w:pos="-360"/>
          <w:tab w:val="left" w:pos="1080"/>
        </w:tabs>
        <w:ind w:left="1440" w:hanging="720"/>
        <w:rPr>
          <w:rFonts w:asciiTheme="minorHAnsi" w:hAnsiTheme="minorHAnsi" w:cstheme="minorHAnsi"/>
          <w:b/>
          <w:sz w:val="22"/>
          <w:szCs w:val="22"/>
        </w:rPr>
      </w:pPr>
      <w:r w:rsidRPr="00636DF5">
        <w:rPr>
          <w:rFonts w:asciiTheme="minorHAnsi" w:hAnsiTheme="minorHAnsi" w:cstheme="minorHAnsi"/>
          <w:b/>
          <w:sz w:val="22"/>
          <w:szCs w:val="22"/>
        </w:rPr>
        <w:t xml:space="preserve">Nondiscrimination  </w:t>
      </w:r>
      <w:r w:rsidRPr="00636DF5">
        <w:rPr>
          <w:rFonts w:asciiTheme="minorHAnsi" w:hAnsiTheme="minorHAnsi" w:cstheme="minorHAnsi"/>
          <w:sz w:val="22"/>
          <w:szCs w:val="22"/>
        </w:rPr>
        <w:t xml:space="preserve">All bidding documents and contracts for work must include the contract provisions provided in </w:t>
      </w:r>
      <w:r w:rsidRPr="00636DF5">
        <w:rPr>
          <w:rFonts w:asciiTheme="minorHAnsi" w:hAnsiTheme="minorHAnsi" w:cstheme="minorHAnsi"/>
          <w:sz w:val="22"/>
          <w:szCs w:val="22"/>
          <w:u w:val="single"/>
        </w:rPr>
        <w:t>Attachment A</w:t>
      </w:r>
      <w:r w:rsidR="00C77F02">
        <w:rPr>
          <w:rFonts w:asciiTheme="minorHAnsi" w:hAnsiTheme="minorHAnsi" w:cstheme="minorHAnsi"/>
          <w:sz w:val="22"/>
          <w:szCs w:val="22"/>
        </w:rPr>
        <w:t>.</w:t>
      </w:r>
    </w:p>
    <w:p w14:paraId="20953711" w14:textId="77777777" w:rsidR="009C15D8" w:rsidRPr="00636DF5" w:rsidRDefault="009C15D8" w:rsidP="00132F64">
      <w:pPr>
        <w:numPr>
          <w:ilvl w:val="0"/>
          <w:numId w:val="5"/>
        </w:numPr>
        <w:tabs>
          <w:tab w:val="left" w:pos="-360"/>
          <w:tab w:val="left" w:pos="1080"/>
        </w:tabs>
        <w:rPr>
          <w:rFonts w:asciiTheme="minorHAnsi" w:hAnsiTheme="minorHAnsi" w:cstheme="minorHAnsi"/>
          <w:sz w:val="22"/>
          <w:szCs w:val="22"/>
        </w:rPr>
      </w:pPr>
      <w:r w:rsidRPr="00636DF5">
        <w:rPr>
          <w:rFonts w:asciiTheme="minorHAnsi" w:hAnsiTheme="minorHAnsi" w:cstheme="minorHAnsi"/>
          <w:b/>
          <w:sz w:val="22"/>
          <w:szCs w:val="22"/>
        </w:rPr>
        <w:t>Davis</w:t>
      </w:r>
      <w:r w:rsidR="003D67A3" w:rsidRPr="00636DF5">
        <w:rPr>
          <w:rFonts w:asciiTheme="minorHAnsi" w:hAnsiTheme="minorHAnsi" w:cstheme="minorHAnsi"/>
          <w:b/>
          <w:sz w:val="22"/>
          <w:szCs w:val="22"/>
        </w:rPr>
        <w:t>-</w:t>
      </w:r>
      <w:r w:rsidRPr="00636DF5">
        <w:rPr>
          <w:rFonts w:asciiTheme="minorHAnsi" w:hAnsiTheme="minorHAnsi" w:cstheme="minorHAnsi"/>
          <w:b/>
          <w:sz w:val="22"/>
          <w:szCs w:val="22"/>
        </w:rPr>
        <w:t xml:space="preserve">Bacon </w:t>
      </w:r>
      <w:r w:rsidR="0027633D" w:rsidRPr="00636DF5">
        <w:rPr>
          <w:rFonts w:asciiTheme="minorHAnsi" w:hAnsiTheme="minorHAnsi" w:cstheme="minorHAnsi"/>
          <w:b/>
          <w:sz w:val="22"/>
          <w:szCs w:val="22"/>
        </w:rPr>
        <w:t xml:space="preserve">Act </w:t>
      </w:r>
      <w:r w:rsidR="0027633D" w:rsidRPr="00636DF5">
        <w:rPr>
          <w:rFonts w:asciiTheme="minorHAnsi" w:hAnsiTheme="minorHAnsi" w:cstheme="minorHAnsi"/>
          <w:sz w:val="22"/>
          <w:szCs w:val="22"/>
        </w:rPr>
        <w:t>and related laws and regulations</w:t>
      </w:r>
      <w:r w:rsidR="00684794" w:rsidRPr="00636DF5">
        <w:rPr>
          <w:rFonts w:asciiTheme="minorHAnsi" w:hAnsiTheme="minorHAnsi" w:cstheme="minorHAnsi"/>
          <w:sz w:val="22"/>
          <w:szCs w:val="22"/>
        </w:rPr>
        <w:t>.</w:t>
      </w:r>
    </w:p>
    <w:p w14:paraId="176E5986" w14:textId="77777777" w:rsidR="00331CF5" w:rsidRPr="00636DF5" w:rsidRDefault="00F96775" w:rsidP="00331CF5">
      <w:pPr>
        <w:pStyle w:val="Default"/>
        <w:numPr>
          <w:ilvl w:val="0"/>
          <w:numId w:val="7"/>
        </w:numPr>
        <w:ind w:left="1710" w:hanging="270"/>
        <w:rPr>
          <w:rFonts w:asciiTheme="minorHAnsi" w:hAnsiTheme="minorHAnsi" w:cstheme="minorHAnsi"/>
          <w:sz w:val="22"/>
          <w:szCs w:val="22"/>
        </w:rPr>
      </w:pPr>
      <w:r w:rsidRPr="00636DF5">
        <w:rPr>
          <w:rFonts w:asciiTheme="minorHAnsi" w:hAnsiTheme="minorHAnsi" w:cstheme="minorHAnsi"/>
          <w:sz w:val="22"/>
          <w:szCs w:val="22"/>
        </w:rPr>
        <w:t xml:space="preserve">A copy of the applicable Davis-Bacon wage determination will be included in all contracts and subcontracts for work. </w:t>
      </w:r>
    </w:p>
    <w:p w14:paraId="7F6D350E" w14:textId="59FCBBD6" w:rsidR="00331CF5" w:rsidRPr="00636DF5" w:rsidRDefault="00F96775" w:rsidP="00331CF5">
      <w:pPr>
        <w:pStyle w:val="Default"/>
        <w:numPr>
          <w:ilvl w:val="0"/>
          <w:numId w:val="7"/>
        </w:numPr>
        <w:ind w:left="1710" w:hanging="270"/>
        <w:rPr>
          <w:rFonts w:asciiTheme="minorHAnsi" w:hAnsiTheme="minorHAnsi" w:cstheme="minorHAnsi"/>
          <w:sz w:val="22"/>
          <w:szCs w:val="22"/>
        </w:rPr>
      </w:pPr>
      <w:r w:rsidRPr="00636DF5">
        <w:rPr>
          <w:rFonts w:asciiTheme="minorHAnsi" w:hAnsiTheme="minorHAnsi" w:cstheme="minorHAnsi"/>
          <w:sz w:val="22"/>
          <w:szCs w:val="22"/>
        </w:rPr>
        <w:t xml:space="preserve">A copy of the wage determination and the Davis-Bacon poster (WH-1321) will be posted by the contractor and subcontractors at the </w:t>
      </w:r>
      <w:r w:rsidR="005E200D" w:rsidRPr="00636DF5">
        <w:rPr>
          <w:rFonts w:asciiTheme="minorHAnsi" w:hAnsiTheme="minorHAnsi" w:cstheme="minorHAnsi"/>
          <w:sz w:val="22"/>
          <w:szCs w:val="22"/>
        </w:rPr>
        <w:t>p</w:t>
      </w:r>
      <w:r w:rsidRPr="00636DF5">
        <w:rPr>
          <w:rFonts w:asciiTheme="minorHAnsi" w:hAnsiTheme="minorHAnsi" w:cstheme="minorHAnsi"/>
          <w:sz w:val="22"/>
          <w:szCs w:val="22"/>
        </w:rPr>
        <w:t xml:space="preserve">roject site in a prominent and accessible place where it can be easily seen by workers. </w:t>
      </w:r>
    </w:p>
    <w:p w14:paraId="53976AE0" w14:textId="70784BC8" w:rsidR="00463CD1" w:rsidRPr="00636DF5" w:rsidRDefault="00F96775" w:rsidP="00CB27ED">
      <w:pPr>
        <w:pStyle w:val="Default"/>
        <w:numPr>
          <w:ilvl w:val="0"/>
          <w:numId w:val="7"/>
        </w:numPr>
        <w:ind w:left="1710" w:hanging="270"/>
        <w:rPr>
          <w:rFonts w:asciiTheme="minorHAnsi" w:hAnsiTheme="minorHAnsi" w:cstheme="minorHAnsi"/>
          <w:sz w:val="22"/>
          <w:szCs w:val="22"/>
        </w:rPr>
      </w:pPr>
      <w:r w:rsidRPr="00636DF5">
        <w:rPr>
          <w:rFonts w:asciiTheme="minorHAnsi" w:hAnsiTheme="minorHAnsi" w:cstheme="minorHAnsi"/>
          <w:sz w:val="22"/>
          <w:szCs w:val="22"/>
        </w:rPr>
        <w:t xml:space="preserve">All contracts and subcontracts for work will include </w:t>
      </w:r>
      <w:r w:rsidR="006A4EB1">
        <w:rPr>
          <w:rFonts w:asciiTheme="minorHAnsi" w:hAnsiTheme="minorHAnsi" w:cstheme="minorHAnsi"/>
          <w:sz w:val="22"/>
          <w:szCs w:val="22"/>
        </w:rPr>
        <w:t>the provision</w:t>
      </w:r>
      <w:r w:rsidRPr="00636DF5">
        <w:rPr>
          <w:rFonts w:asciiTheme="minorHAnsi" w:hAnsiTheme="minorHAnsi" w:cstheme="minorHAnsi"/>
          <w:sz w:val="22"/>
          <w:szCs w:val="22"/>
        </w:rPr>
        <w:t xml:space="preserve"> provided in </w:t>
      </w:r>
      <w:r w:rsidR="00BC309E" w:rsidRPr="00636DF5">
        <w:rPr>
          <w:rFonts w:asciiTheme="minorHAnsi" w:hAnsiTheme="minorHAnsi" w:cstheme="minorHAnsi"/>
          <w:sz w:val="22"/>
          <w:szCs w:val="22"/>
          <w:u w:val="single"/>
        </w:rPr>
        <w:t>Attachment</w:t>
      </w:r>
      <w:r w:rsidR="00CB27ED" w:rsidRPr="00636DF5">
        <w:rPr>
          <w:rFonts w:asciiTheme="minorHAnsi" w:hAnsiTheme="minorHAnsi" w:cstheme="minorHAnsi"/>
          <w:sz w:val="22"/>
          <w:szCs w:val="22"/>
          <w:u w:val="single"/>
        </w:rPr>
        <w:t xml:space="preserve"> B</w:t>
      </w:r>
      <w:r w:rsidR="0090042D">
        <w:rPr>
          <w:rFonts w:asciiTheme="minorHAnsi" w:hAnsiTheme="minorHAnsi" w:cstheme="minorHAnsi"/>
          <w:sz w:val="22"/>
          <w:szCs w:val="22"/>
        </w:rPr>
        <w:t>.</w:t>
      </w:r>
      <w:r w:rsidRPr="00636DF5">
        <w:rPr>
          <w:rFonts w:asciiTheme="minorHAnsi" w:hAnsiTheme="minorHAnsi" w:cstheme="minorHAnsi"/>
          <w:sz w:val="22"/>
          <w:szCs w:val="22"/>
        </w:rPr>
        <w:t xml:space="preserve"> </w:t>
      </w:r>
    </w:p>
    <w:p w14:paraId="5F66839B" w14:textId="77777777" w:rsidR="001D5F8B" w:rsidRPr="00636DF5" w:rsidRDefault="00A47EE0" w:rsidP="00A47EE0">
      <w:pPr>
        <w:pStyle w:val="Default"/>
        <w:numPr>
          <w:ilvl w:val="0"/>
          <w:numId w:val="5"/>
        </w:numPr>
        <w:rPr>
          <w:rFonts w:asciiTheme="minorHAnsi" w:hAnsiTheme="minorHAnsi" w:cstheme="minorHAnsi"/>
          <w:sz w:val="22"/>
          <w:szCs w:val="22"/>
        </w:rPr>
      </w:pPr>
      <w:r w:rsidRPr="00636DF5">
        <w:rPr>
          <w:rFonts w:asciiTheme="minorHAnsi" w:hAnsiTheme="minorHAnsi" w:cstheme="minorHAnsi"/>
          <w:b/>
          <w:sz w:val="22"/>
          <w:szCs w:val="22"/>
        </w:rPr>
        <w:t xml:space="preserve">Suspension and Debarment </w:t>
      </w:r>
      <w:r w:rsidRPr="00636DF5">
        <w:rPr>
          <w:rFonts w:asciiTheme="minorHAnsi" w:hAnsiTheme="minorHAnsi" w:cstheme="minorHAnsi"/>
          <w:sz w:val="22"/>
          <w:szCs w:val="22"/>
        </w:rPr>
        <w:t>All contracts for work will include terms and conditions similar to those</w:t>
      </w:r>
    </w:p>
    <w:p w14:paraId="0B07063E" w14:textId="68D8DB1E" w:rsidR="00A47EE0" w:rsidRPr="00636DF5" w:rsidRDefault="00A47EE0" w:rsidP="001D5F8B">
      <w:pPr>
        <w:pStyle w:val="Default"/>
        <w:ind w:left="1080" w:firstLine="360"/>
        <w:rPr>
          <w:rFonts w:asciiTheme="minorHAnsi" w:hAnsiTheme="minorHAnsi" w:cstheme="minorHAnsi"/>
          <w:sz w:val="22"/>
          <w:szCs w:val="22"/>
        </w:rPr>
      </w:pPr>
      <w:r w:rsidRPr="00636DF5">
        <w:rPr>
          <w:rFonts w:asciiTheme="minorHAnsi" w:hAnsiTheme="minorHAnsi" w:cstheme="minorHAnsi"/>
          <w:sz w:val="22"/>
          <w:szCs w:val="22"/>
        </w:rPr>
        <w:t xml:space="preserve">provided in </w:t>
      </w:r>
      <w:r w:rsidRPr="00636DF5">
        <w:rPr>
          <w:rFonts w:asciiTheme="minorHAnsi" w:hAnsiTheme="minorHAnsi" w:cstheme="minorHAnsi"/>
          <w:sz w:val="22"/>
          <w:szCs w:val="22"/>
          <w:u w:val="single"/>
        </w:rPr>
        <w:t xml:space="preserve">Attachment </w:t>
      </w:r>
      <w:r w:rsidR="00011A14">
        <w:rPr>
          <w:rFonts w:asciiTheme="minorHAnsi" w:hAnsiTheme="minorHAnsi" w:cstheme="minorHAnsi"/>
          <w:sz w:val="22"/>
          <w:szCs w:val="22"/>
          <w:u w:val="single"/>
        </w:rPr>
        <w:t>C</w:t>
      </w:r>
      <w:r w:rsidRPr="00636DF5">
        <w:rPr>
          <w:rFonts w:asciiTheme="minorHAnsi" w:hAnsiTheme="minorHAnsi" w:cstheme="minorHAnsi"/>
          <w:sz w:val="22"/>
          <w:szCs w:val="22"/>
        </w:rPr>
        <w:t xml:space="preserve">. </w:t>
      </w:r>
    </w:p>
    <w:p w14:paraId="41C44C14" w14:textId="1FBBBFF2" w:rsidR="000E51BD" w:rsidRPr="00636DF5" w:rsidRDefault="00AD34A2" w:rsidP="000E51BD">
      <w:pPr>
        <w:numPr>
          <w:ilvl w:val="0"/>
          <w:numId w:val="5"/>
        </w:numPr>
        <w:tabs>
          <w:tab w:val="left" w:pos="-360"/>
          <w:tab w:val="left" w:pos="1080"/>
        </w:tabs>
        <w:ind w:left="1440" w:hanging="720"/>
        <w:rPr>
          <w:rFonts w:asciiTheme="minorHAnsi" w:hAnsiTheme="minorHAnsi" w:cstheme="minorHAnsi"/>
          <w:bCs/>
          <w:sz w:val="22"/>
          <w:szCs w:val="22"/>
        </w:rPr>
      </w:pPr>
      <w:r w:rsidRPr="00636DF5">
        <w:rPr>
          <w:rFonts w:asciiTheme="minorHAnsi" w:hAnsiTheme="minorHAnsi" w:cstheme="minorHAnsi"/>
          <w:b/>
          <w:bCs/>
          <w:sz w:val="22"/>
          <w:szCs w:val="22"/>
        </w:rPr>
        <w:t>Green Project Reserve</w:t>
      </w:r>
      <w:r w:rsidR="005E200D" w:rsidRPr="00636DF5">
        <w:rPr>
          <w:rFonts w:asciiTheme="minorHAnsi" w:hAnsiTheme="minorHAnsi" w:cstheme="minorHAnsi"/>
          <w:b/>
          <w:bCs/>
          <w:sz w:val="22"/>
          <w:szCs w:val="22"/>
        </w:rPr>
        <w:t xml:space="preserve"> (GPR)</w:t>
      </w:r>
      <w:r w:rsidRPr="00636DF5">
        <w:rPr>
          <w:rFonts w:asciiTheme="minorHAnsi" w:hAnsiTheme="minorHAnsi" w:cstheme="minorHAnsi"/>
          <w:b/>
          <w:bCs/>
          <w:sz w:val="22"/>
          <w:szCs w:val="22"/>
        </w:rPr>
        <w:t xml:space="preserve"> Incentive</w:t>
      </w:r>
      <w:r w:rsidR="000E51BD" w:rsidRPr="00636DF5">
        <w:rPr>
          <w:rFonts w:asciiTheme="minorHAnsi" w:hAnsiTheme="minorHAnsi" w:cstheme="minorHAnsi"/>
          <w:b/>
          <w:bCs/>
          <w:sz w:val="22"/>
          <w:szCs w:val="22"/>
        </w:rPr>
        <w:t xml:space="preserve"> Program</w:t>
      </w:r>
      <w:r w:rsidRPr="00636DF5">
        <w:rPr>
          <w:rFonts w:asciiTheme="minorHAnsi" w:hAnsiTheme="minorHAnsi" w:cstheme="minorHAnsi"/>
          <w:b/>
          <w:bCs/>
          <w:sz w:val="22"/>
          <w:szCs w:val="22"/>
        </w:rPr>
        <w:t xml:space="preserve"> </w:t>
      </w:r>
      <w:r w:rsidRPr="00636DF5">
        <w:rPr>
          <w:rFonts w:asciiTheme="minorHAnsi" w:hAnsiTheme="minorHAnsi" w:cstheme="minorHAnsi"/>
          <w:sz w:val="22"/>
          <w:szCs w:val="22"/>
        </w:rPr>
        <w:t xml:space="preserve">If GPR </w:t>
      </w:r>
      <w:r w:rsidR="000E51BD" w:rsidRPr="00636DF5">
        <w:rPr>
          <w:rFonts w:asciiTheme="minorHAnsi" w:hAnsiTheme="minorHAnsi" w:cstheme="minorHAnsi"/>
          <w:sz w:val="22"/>
          <w:szCs w:val="22"/>
        </w:rPr>
        <w:t xml:space="preserve">approved </w:t>
      </w:r>
      <w:r w:rsidRPr="00636DF5">
        <w:rPr>
          <w:rFonts w:asciiTheme="minorHAnsi" w:hAnsiTheme="minorHAnsi" w:cstheme="minorHAnsi"/>
          <w:sz w:val="22"/>
          <w:szCs w:val="22"/>
        </w:rPr>
        <w:t xml:space="preserve">components are included in this project, </w:t>
      </w:r>
      <w:r w:rsidR="000E51BD" w:rsidRPr="00636DF5">
        <w:rPr>
          <w:rFonts w:asciiTheme="minorHAnsi" w:hAnsiTheme="minorHAnsi" w:cstheme="minorHAnsi"/>
          <w:sz w:val="22"/>
          <w:szCs w:val="22"/>
        </w:rPr>
        <w:t xml:space="preserve">solicitations or requests for bids shall include instructions similar to those provided in </w:t>
      </w:r>
      <w:r w:rsidR="000E51BD" w:rsidRPr="00636DF5">
        <w:rPr>
          <w:rFonts w:asciiTheme="minorHAnsi" w:hAnsiTheme="minorHAnsi" w:cstheme="minorHAnsi"/>
          <w:sz w:val="22"/>
          <w:szCs w:val="22"/>
          <w:u w:val="single"/>
        </w:rPr>
        <w:t xml:space="preserve">Attachment </w:t>
      </w:r>
      <w:r w:rsidR="00392DDB">
        <w:rPr>
          <w:rFonts w:asciiTheme="minorHAnsi" w:hAnsiTheme="minorHAnsi" w:cstheme="minorHAnsi"/>
          <w:sz w:val="22"/>
          <w:szCs w:val="22"/>
          <w:u w:val="single"/>
        </w:rPr>
        <w:t>D</w:t>
      </w:r>
      <w:r w:rsidR="000E51BD" w:rsidRPr="00636DF5">
        <w:rPr>
          <w:rFonts w:asciiTheme="minorHAnsi" w:hAnsiTheme="minorHAnsi" w:cstheme="minorHAnsi"/>
          <w:sz w:val="22"/>
          <w:szCs w:val="22"/>
        </w:rPr>
        <w:t xml:space="preserve">.  Bidders shall provide the bid amount allocated to each GPR component with their bid using the GPR Bid Breakdown in </w:t>
      </w:r>
      <w:r w:rsidR="000E51BD" w:rsidRPr="00636DF5">
        <w:rPr>
          <w:rFonts w:asciiTheme="minorHAnsi" w:hAnsiTheme="minorHAnsi" w:cstheme="minorHAnsi"/>
          <w:sz w:val="22"/>
          <w:szCs w:val="22"/>
          <w:u w:val="single"/>
        </w:rPr>
        <w:t xml:space="preserve">Attachment </w:t>
      </w:r>
      <w:r w:rsidR="00011A14">
        <w:rPr>
          <w:rFonts w:asciiTheme="minorHAnsi" w:hAnsiTheme="minorHAnsi" w:cstheme="minorHAnsi"/>
          <w:sz w:val="22"/>
          <w:szCs w:val="22"/>
          <w:u w:val="single"/>
        </w:rPr>
        <w:t>E</w:t>
      </w:r>
      <w:r w:rsidR="000E51BD" w:rsidRPr="00636DF5">
        <w:rPr>
          <w:rFonts w:asciiTheme="minorHAnsi" w:hAnsiTheme="minorHAnsi" w:cstheme="minorHAnsi"/>
          <w:sz w:val="22"/>
          <w:szCs w:val="22"/>
        </w:rPr>
        <w:t>.  Engineer shall provide the GPR Final Summary (</w:t>
      </w:r>
      <w:r w:rsidR="000E51BD" w:rsidRPr="00636DF5">
        <w:rPr>
          <w:rFonts w:asciiTheme="minorHAnsi" w:hAnsiTheme="minorHAnsi" w:cstheme="minorHAnsi"/>
          <w:sz w:val="22"/>
          <w:szCs w:val="22"/>
          <w:u w:val="single"/>
        </w:rPr>
        <w:t xml:space="preserve">Attachment </w:t>
      </w:r>
      <w:r w:rsidR="00011A14">
        <w:rPr>
          <w:rFonts w:asciiTheme="minorHAnsi" w:hAnsiTheme="minorHAnsi" w:cstheme="minorHAnsi"/>
          <w:sz w:val="22"/>
          <w:szCs w:val="22"/>
          <w:u w:val="single"/>
        </w:rPr>
        <w:t>F</w:t>
      </w:r>
      <w:r w:rsidR="000E51BD" w:rsidRPr="00636DF5">
        <w:rPr>
          <w:rFonts w:asciiTheme="minorHAnsi" w:hAnsiTheme="minorHAnsi" w:cstheme="minorHAnsi"/>
          <w:sz w:val="22"/>
          <w:szCs w:val="22"/>
        </w:rPr>
        <w:t>) to SRF with the post-bid documentation submittal.</w:t>
      </w:r>
    </w:p>
    <w:p w14:paraId="46D1A710" w14:textId="415BD654" w:rsidR="000E3E6F" w:rsidRPr="00636DF5" w:rsidRDefault="000E3E6F" w:rsidP="004237B0">
      <w:pPr>
        <w:numPr>
          <w:ilvl w:val="0"/>
          <w:numId w:val="5"/>
        </w:numPr>
        <w:tabs>
          <w:tab w:val="left" w:pos="-360"/>
          <w:tab w:val="left" w:pos="1080"/>
        </w:tabs>
        <w:ind w:left="1440" w:hanging="720"/>
        <w:rPr>
          <w:rFonts w:asciiTheme="minorHAnsi" w:hAnsiTheme="minorHAnsi" w:cstheme="minorHAnsi"/>
          <w:bCs/>
          <w:sz w:val="22"/>
          <w:szCs w:val="22"/>
        </w:rPr>
      </w:pPr>
      <w:r w:rsidRPr="00636DF5">
        <w:rPr>
          <w:rFonts w:asciiTheme="minorHAnsi" w:hAnsiTheme="minorHAnsi" w:cstheme="minorHAnsi"/>
          <w:b/>
          <w:sz w:val="22"/>
          <w:szCs w:val="22"/>
        </w:rPr>
        <w:t xml:space="preserve">American </w:t>
      </w:r>
      <w:r w:rsidR="00486DE8" w:rsidRPr="00636DF5">
        <w:rPr>
          <w:rFonts w:asciiTheme="minorHAnsi" w:hAnsiTheme="minorHAnsi" w:cstheme="minorHAnsi"/>
          <w:b/>
          <w:sz w:val="22"/>
          <w:szCs w:val="22"/>
        </w:rPr>
        <w:t xml:space="preserve">Iron and Steel </w:t>
      </w:r>
      <w:r w:rsidR="008F7751" w:rsidRPr="00636DF5">
        <w:rPr>
          <w:rFonts w:asciiTheme="minorHAnsi" w:hAnsiTheme="minorHAnsi" w:cstheme="minorHAnsi"/>
          <w:b/>
          <w:sz w:val="22"/>
          <w:szCs w:val="22"/>
        </w:rPr>
        <w:t xml:space="preserve">(AIS) </w:t>
      </w:r>
      <w:r w:rsidRPr="00636DF5">
        <w:rPr>
          <w:rFonts w:asciiTheme="minorHAnsi" w:hAnsiTheme="minorHAnsi" w:cstheme="minorHAnsi"/>
          <w:b/>
          <w:sz w:val="22"/>
          <w:szCs w:val="22"/>
        </w:rPr>
        <w:t>Clause</w:t>
      </w:r>
    </w:p>
    <w:p w14:paraId="3060C9CA" w14:textId="00BF67E2" w:rsidR="00BD3EB8" w:rsidRPr="00636DF5" w:rsidRDefault="000E3E6F" w:rsidP="0041770C">
      <w:pPr>
        <w:numPr>
          <w:ilvl w:val="2"/>
          <w:numId w:val="1"/>
        </w:numPr>
        <w:tabs>
          <w:tab w:val="clear" w:pos="2700"/>
          <w:tab w:val="num" w:pos="1710"/>
        </w:tabs>
        <w:ind w:left="1710" w:hanging="270"/>
        <w:rPr>
          <w:rFonts w:asciiTheme="minorHAnsi" w:hAnsiTheme="minorHAnsi" w:cstheme="minorHAnsi"/>
          <w:bCs/>
          <w:sz w:val="22"/>
          <w:szCs w:val="22"/>
        </w:rPr>
      </w:pPr>
      <w:r w:rsidRPr="00636DF5">
        <w:rPr>
          <w:rFonts w:asciiTheme="minorHAnsi" w:hAnsiTheme="minorHAnsi" w:cstheme="minorHAnsi"/>
          <w:bCs/>
          <w:sz w:val="22"/>
          <w:szCs w:val="22"/>
        </w:rPr>
        <w:t xml:space="preserve">All procurement contracts must include </w:t>
      </w:r>
      <w:r w:rsidR="008F7751" w:rsidRPr="00636DF5">
        <w:rPr>
          <w:rFonts w:asciiTheme="minorHAnsi" w:hAnsiTheme="minorHAnsi" w:cstheme="minorHAnsi"/>
          <w:bCs/>
          <w:sz w:val="22"/>
          <w:szCs w:val="22"/>
        </w:rPr>
        <w:t>AIS</w:t>
      </w:r>
      <w:r w:rsidR="00486DE8" w:rsidRPr="00636DF5">
        <w:rPr>
          <w:rFonts w:asciiTheme="minorHAnsi" w:hAnsiTheme="minorHAnsi" w:cstheme="minorHAnsi"/>
          <w:bCs/>
          <w:sz w:val="22"/>
          <w:szCs w:val="22"/>
        </w:rPr>
        <w:t xml:space="preserve"> </w:t>
      </w:r>
      <w:r w:rsidRPr="00636DF5">
        <w:rPr>
          <w:rFonts w:asciiTheme="minorHAnsi" w:hAnsiTheme="minorHAnsi" w:cstheme="minorHAnsi"/>
          <w:bCs/>
          <w:sz w:val="22"/>
          <w:szCs w:val="22"/>
        </w:rPr>
        <w:t xml:space="preserve">language as set forth in </w:t>
      </w:r>
      <w:r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G</w:t>
      </w:r>
      <w:r w:rsidRPr="00636DF5">
        <w:rPr>
          <w:rFonts w:asciiTheme="minorHAnsi" w:hAnsiTheme="minorHAnsi" w:cstheme="minorHAnsi"/>
          <w:bCs/>
          <w:sz w:val="22"/>
          <w:szCs w:val="22"/>
        </w:rPr>
        <w:t>.</w:t>
      </w:r>
      <w:r w:rsidR="00DC114F" w:rsidRPr="00636DF5">
        <w:rPr>
          <w:rFonts w:asciiTheme="minorHAnsi" w:hAnsiTheme="minorHAnsi" w:cstheme="minorHAnsi"/>
          <w:bCs/>
          <w:sz w:val="22"/>
          <w:szCs w:val="22"/>
        </w:rPr>
        <w:t xml:space="preserve">  Bid documents must inform the bidders of this requirement.</w:t>
      </w:r>
    </w:p>
    <w:p w14:paraId="4361228F" w14:textId="4A00E8B9" w:rsidR="00BD3EB8" w:rsidRPr="00636DF5" w:rsidRDefault="000E3E6F" w:rsidP="0041770C">
      <w:pPr>
        <w:numPr>
          <w:ilvl w:val="2"/>
          <w:numId w:val="1"/>
        </w:numPr>
        <w:tabs>
          <w:tab w:val="clear" w:pos="2700"/>
          <w:tab w:val="num" w:pos="1710"/>
        </w:tabs>
        <w:ind w:left="1710" w:hanging="270"/>
        <w:rPr>
          <w:rFonts w:asciiTheme="minorHAnsi" w:hAnsiTheme="minorHAnsi" w:cstheme="minorHAnsi"/>
          <w:bCs/>
          <w:sz w:val="22"/>
          <w:szCs w:val="22"/>
        </w:rPr>
      </w:pPr>
      <w:r w:rsidRPr="00636DF5">
        <w:rPr>
          <w:rFonts w:asciiTheme="minorHAnsi" w:hAnsiTheme="minorHAnsi" w:cstheme="minorHAnsi"/>
          <w:bCs/>
          <w:sz w:val="22"/>
          <w:szCs w:val="22"/>
        </w:rPr>
        <w:t>Prior to entering into a procurement contract</w:t>
      </w:r>
      <w:r w:rsidR="008F7751" w:rsidRPr="00636DF5">
        <w:rPr>
          <w:rFonts w:asciiTheme="minorHAnsi" w:hAnsiTheme="minorHAnsi" w:cstheme="minorHAnsi"/>
          <w:bCs/>
          <w:sz w:val="22"/>
          <w:szCs w:val="22"/>
        </w:rPr>
        <w:t>,</w:t>
      </w:r>
      <w:r w:rsidRPr="00636DF5">
        <w:rPr>
          <w:rFonts w:asciiTheme="minorHAnsi" w:hAnsiTheme="minorHAnsi" w:cstheme="minorHAnsi"/>
          <w:bCs/>
          <w:sz w:val="22"/>
          <w:szCs w:val="22"/>
        </w:rPr>
        <w:t xml:space="preserve"> all successful bidders will certify in the form as set forth in </w:t>
      </w:r>
      <w:r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H</w:t>
      </w:r>
      <w:r w:rsidRPr="00636DF5">
        <w:rPr>
          <w:rFonts w:asciiTheme="minorHAnsi" w:hAnsiTheme="minorHAnsi" w:cstheme="minorHAnsi"/>
          <w:bCs/>
          <w:sz w:val="22"/>
          <w:szCs w:val="22"/>
        </w:rPr>
        <w:t xml:space="preserve"> to such matters.  (Bid documents must inform the bidders of such matters).</w:t>
      </w:r>
    </w:p>
    <w:p w14:paraId="3B826809" w14:textId="6AC3822F" w:rsidR="00AD0088" w:rsidRPr="00636DF5" w:rsidRDefault="006A0801" w:rsidP="00AD0088">
      <w:pPr>
        <w:numPr>
          <w:ilvl w:val="2"/>
          <w:numId w:val="1"/>
        </w:numPr>
        <w:tabs>
          <w:tab w:val="clear" w:pos="2700"/>
          <w:tab w:val="num" w:pos="1710"/>
        </w:tabs>
        <w:ind w:left="1710" w:hanging="270"/>
        <w:rPr>
          <w:rFonts w:asciiTheme="minorHAnsi" w:hAnsiTheme="minorHAnsi" w:cstheme="minorHAnsi"/>
          <w:bCs/>
          <w:sz w:val="22"/>
          <w:szCs w:val="22"/>
        </w:rPr>
      </w:pPr>
      <w:r w:rsidRPr="00636DF5">
        <w:rPr>
          <w:rFonts w:asciiTheme="minorHAnsi" w:hAnsiTheme="minorHAnsi" w:cstheme="minorHAnsi"/>
          <w:bCs/>
          <w:sz w:val="22"/>
          <w:szCs w:val="22"/>
        </w:rPr>
        <w:t>Section 608 of the Clean Water Act and Section 1452(a)(4)(A) of the Safe Drinking Water Act require that none of the appropriated funds may be used for the construction, alteration, maintenance, or repair of a public water system or treatment works unless all of the iron and steel products used in the project are produced in the United States unless a waiver is provided to the recipient by US EPA (EPA Waiver).</w:t>
      </w:r>
    </w:p>
    <w:p w14:paraId="14DE0766" w14:textId="1FECCDB6" w:rsidR="00AD0088" w:rsidRPr="00636DF5" w:rsidRDefault="00AD0088" w:rsidP="00331CF5">
      <w:pPr>
        <w:pStyle w:val="Default"/>
        <w:numPr>
          <w:ilvl w:val="0"/>
          <w:numId w:val="5"/>
        </w:numPr>
        <w:rPr>
          <w:rFonts w:asciiTheme="minorHAnsi" w:hAnsiTheme="minorHAnsi" w:cstheme="minorHAnsi"/>
          <w:b/>
          <w:sz w:val="22"/>
          <w:szCs w:val="22"/>
        </w:rPr>
      </w:pPr>
      <w:r w:rsidRPr="00636DF5">
        <w:rPr>
          <w:rFonts w:asciiTheme="minorHAnsi" w:hAnsiTheme="minorHAnsi" w:cstheme="minorHAnsi"/>
          <w:b/>
          <w:sz w:val="22"/>
          <w:szCs w:val="22"/>
        </w:rPr>
        <w:t>Useful Life Certification</w:t>
      </w:r>
      <w:r w:rsidR="008F7751" w:rsidRPr="00636DF5">
        <w:rPr>
          <w:rFonts w:asciiTheme="minorHAnsi" w:hAnsiTheme="minorHAnsi" w:cstheme="minorHAnsi"/>
          <w:b/>
          <w:sz w:val="22"/>
          <w:szCs w:val="22"/>
        </w:rPr>
        <w:t xml:space="preserve"> </w:t>
      </w:r>
      <w:r w:rsidR="008F7751"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I</w:t>
      </w:r>
      <w:r w:rsidR="008F7751" w:rsidRPr="00636DF5">
        <w:rPr>
          <w:rFonts w:asciiTheme="minorHAnsi" w:hAnsiTheme="minorHAnsi" w:cstheme="minorHAnsi"/>
          <w:bCs/>
          <w:sz w:val="22"/>
          <w:szCs w:val="22"/>
          <w:u w:val="single"/>
        </w:rPr>
        <w:t>)</w:t>
      </w:r>
    </w:p>
    <w:p w14:paraId="0FA292D4" w14:textId="5D085E33" w:rsidR="000D054F" w:rsidRPr="00636DF5" w:rsidRDefault="000D054F">
      <w:pPr>
        <w:rPr>
          <w:rFonts w:asciiTheme="minorHAnsi" w:hAnsiTheme="minorHAnsi" w:cstheme="minorHAnsi"/>
          <w:b/>
          <w:color w:val="000000"/>
          <w:sz w:val="22"/>
          <w:szCs w:val="22"/>
        </w:rPr>
      </w:pPr>
      <w:r w:rsidRPr="00636DF5">
        <w:rPr>
          <w:rFonts w:asciiTheme="minorHAnsi" w:hAnsiTheme="minorHAnsi" w:cstheme="minorHAnsi"/>
          <w:b/>
          <w:sz w:val="22"/>
          <w:szCs w:val="22"/>
        </w:rPr>
        <w:br w:type="page"/>
      </w:r>
    </w:p>
    <w:p w14:paraId="2512BFDE" w14:textId="77777777" w:rsidR="0072236F" w:rsidRPr="00636DF5" w:rsidRDefault="0072236F" w:rsidP="000C640A">
      <w:pPr>
        <w:pStyle w:val="Default"/>
        <w:rPr>
          <w:rFonts w:asciiTheme="minorHAnsi" w:hAnsiTheme="minorHAnsi" w:cstheme="minorHAnsi"/>
          <w:b/>
          <w:sz w:val="22"/>
          <w:szCs w:val="22"/>
        </w:rPr>
      </w:pPr>
    </w:p>
    <w:p w14:paraId="3E5E6BE9" w14:textId="0E22D05D" w:rsidR="005D68CA" w:rsidRPr="00636DF5" w:rsidRDefault="005D68CA" w:rsidP="005D68CA">
      <w:pPr>
        <w:pStyle w:val="Default"/>
        <w:rPr>
          <w:rFonts w:asciiTheme="minorHAnsi" w:hAnsiTheme="minorHAnsi" w:cstheme="minorHAnsi"/>
          <w:bCs/>
          <w:sz w:val="22"/>
          <w:szCs w:val="22"/>
        </w:rPr>
      </w:pPr>
      <w:r w:rsidRPr="00636DF5">
        <w:rPr>
          <w:rFonts w:asciiTheme="minorHAnsi" w:hAnsiTheme="minorHAnsi" w:cstheme="minorHAnsi"/>
          <w:bCs/>
          <w:sz w:val="22"/>
          <w:szCs w:val="22"/>
        </w:rPr>
        <w:t xml:space="preserve">If the financing will include direct federal funds from the SRF Loan program, known as </w:t>
      </w:r>
      <w:r w:rsidRPr="00636DF5">
        <w:rPr>
          <w:rFonts w:asciiTheme="minorHAnsi" w:hAnsiTheme="minorHAnsi" w:cstheme="minorHAnsi"/>
          <w:b/>
          <w:sz w:val="22"/>
          <w:szCs w:val="22"/>
        </w:rPr>
        <w:t>Equivalency</w:t>
      </w:r>
      <w:r w:rsidRPr="00636DF5">
        <w:rPr>
          <w:rFonts w:asciiTheme="minorHAnsi" w:hAnsiTheme="minorHAnsi" w:cstheme="minorHAnsi"/>
          <w:bCs/>
          <w:sz w:val="22"/>
          <w:szCs w:val="22"/>
        </w:rPr>
        <w:t xml:space="preserve">, the following will </w:t>
      </w:r>
      <w:r w:rsidR="00534B9D" w:rsidRPr="00636DF5">
        <w:rPr>
          <w:rFonts w:asciiTheme="minorHAnsi" w:hAnsiTheme="minorHAnsi" w:cstheme="minorHAnsi"/>
          <w:bCs/>
          <w:sz w:val="22"/>
          <w:szCs w:val="22"/>
        </w:rPr>
        <w:t xml:space="preserve">also </w:t>
      </w:r>
      <w:r w:rsidRPr="00636DF5">
        <w:rPr>
          <w:rFonts w:asciiTheme="minorHAnsi" w:hAnsiTheme="minorHAnsi" w:cstheme="minorHAnsi"/>
          <w:bCs/>
          <w:sz w:val="22"/>
          <w:szCs w:val="22"/>
        </w:rPr>
        <w:t>be required:</w:t>
      </w:r>
    </w:p>
    <w:p w14:paraId="6EF46A40" w14:textId="433A90F9" w:rsidR="007C0544" w:rsidRPr="00F75899" w:rsidRDefault="007C0544" w:rsidP="007C0544">
      <w:pPr>
        <w:numPr>
          <w:ilvl w:val="0"/>
          <w:numId w:val="12"/>
        </w:numPr>
        <w:tabs>
          <w:tab w:val="left" w:pos="-360"/>
        </w:tabs>
        <w:rPr>
          <w:rFonts w:asciiTheme="minorHAnsi" w:hAnsiTheme="minorHAnsi" w:cstheme="minorHAnsi"/>
          <w:bCs/>
          <w:sz w:val="22"/>
          <w:szCs w:val="22"/>
        </w:rPr>
      </w:pPr>
      <w:r w:rsidRPr="00636DF5">
        <w:rPr>
          <w:rFonts w:asciiTheme="minorHAnsi" w:hAnsiTheme="minorHAnsi" w:cstheme="minorHAnsi"/>
          <w:b/>
          <w:sz w:val="22"/>
          <w:szCs w:val="22"/>
        </w:rPr>
        <w:t xml:space="preserve">Disadvantaged Business Enterprise (DBE) Efforts </w:t>
      </w:r>
      <w:r w:rsidRPr="00636DF5">
        <w:rPr>
          <w:rFonts w:asciiTheme="minorHAnsi" w:hAnsiTheme="minorHAnsi" w:cstheme="minorHAnsi"/>
          <w:bCs/>
          <w:sz w:val="22"/>
          <w:szCs w:val="22"/>
        </w:rPr>
        <w:t xml:space="preserve">All efforts to provide opportunities for DBEs shall be documented and submitted following the instructions and </w:t>
      </w:r>
      <w:r w:rsidRPr="00F75899">
        <w:rPr>
          <w:rFonts w:asciiTheme="minorHAnsi" w:hAnsiTheme="minorHAnsi" w:cstheme="minorHAnsi"/>
          <w:bCs/>
          <w:sz w:val="22"/>
          <w:szCs w:val="22"/>
        </w:rPr>
        <w:t xml:space="preserve">form in </w:t>
      </w:r>
      <w:r w:rsidRPr="00F75899">
        <w:rPr>
          <w:rFonts w:asciiTheme="minorHAnsi" w:hAnsiTheme="minorHAnsi" w:cstheme="minorHAnsi"/>
          <w:bCs/>
          <w:sz w:val="22"/>
          <w:szCs w:val="22"/>
          <w:u w:val="single"/>
        </w:rPr>
        <w:t xml:space="preserve">Attachment </w:t>
      </w:r>
      <w:r w:rsidR="00011A14" w:rsidRPr="00603765">
        <w:rPr>
          <w:rFonts w:asciiTheme="minorHAnsi" w:hAnsiTheme="minorHAnsi" w:cstheme="minorHAnsi"/>
          <w:bCs/>
          <w:sz w:val="22"/>
          <w:szCs w:val="22"/>
          <w:u w:val="single"/>
        </w:rPr>
        <w:t>J</w:t>
      </w:r>
      <w:r w:rsidRPr="00F75899">
        <w:rPr>
          <w:rFonts w:asciiTheme="minorHAnsi" w:hAnsiTheme="minorHAnsi" w:cstheme="minorHAnsi"/>
          <w:bCs/>
          <w:sz w:val="22"/>
          <w:szCs w:val="22"/>
        </w:rPr>
        <w:t>.</w:t>
      </w:r>
    </w:p>
    <w:p w14:paraId="475E9938" w14:textId="174FE442" w:rsidR="005D68CA" w:rsidRPr="00636DF5" w:rsidRDefault="005D68CA" w:rsidP="007C0544">
      <w:pPr>
        <w:numPr>
          <w:ilvl w:val="0"/>
          <w:numId w:val="12"/>
        </w:numPr>
        <w:tabs>
          <w:tab w:val="left" w:pos="-360"/>
        </w:tabs>
        <w:rPr>
          <w:rFonts w:asciiTheme="minorHAnsi" w:hAnsiTheme="minorHAnsi" w:cstheme="minorHAnsi"/>
          <w:bCs/>
          <w:sz w:val="22"/>
          <w:szCs w:val="22"/>
        </w:rPr>
      </w:pPr>
      <w:r w:rsidRPr="00636DF5">
        <w:rPr>
          <w:rFonts w:asciiTheme="minorHAnsi" w:hAnsiTheme="minorHAnsi" w:cstheme="minorHAnsi"/>
          <w:b/>
          <w:sz w:val="22"/>
          <w:szCs w:val="22"/>
        </w:rPr>
        <w:t>Contract Provisions Related to Certain Telecommunication and Video Surveillance Services and Equipment for Equivalency Projects</w:t>
      </w:r>
    </w:p>
    <w:p w14:paraId="1328CF70" w14:textId="607774B5" w:rsidR="005D68CA" w:rsidRPr="00636DF5" w:rsidRDefault="005D68CA" w:rsidP="005D68CA">
      <w:pPr>
        <w:numPr>
          <w:ilvl w:val="0"/>
          <w:numId w:val="10"/>
        </w:numPr>
        <w:rPr>
          <w:rFonts w:asciiTheme="minorHAnsi" w:hAnsiTheme="minorHAnsi" w:cstheme="minorHAnsi"/>
          <w:bCs/>
          <w:sz w:val="22"/>
          <w:szCs w:val="22"/>
        </w:rPr>
      </w:pPr>
      <w:r w:rsidRPr="00636DF5">
        <w:rPr>
          <w:rFonts w:asciiTheme="minorHAnsi" w:hAnsiTheme="minorHAnsi" w:cstheme="minorHAnsi"/>
          <w:bCs/>
          <w:sz w:val="22"/>
          <w:szCs w:val="22"/>
        </w:rPr>
        <w:t xml:space="preserve">All procurement contracts must include Telecommunication language as set forth in </w:t>
      </w:r>
      <w:r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K</w:t>
      </w:r>
      <w:r w:rsidRPr="00636DF5">
        <w:rPr>
          <w:rFonts w:asciiTheme="minorHAnsi" w:hAnsiTheme="minorHAnsi" w:cstheme="minorHAnsi"/>
          <w:bCs/>
          <w:sz w:val="22"/>
          <w:szCs w:val="22"/>
        </w:rPr>
        <w:t>.  Bid documents must inform the bidders of this requirement.</w:t>
      </w:r>
    </w:p>
    <w:p w14:paraId="761C613D" w14:textId="2554A406" w:rsidR="005D68CA" w:rsidRPr="00636DF5" w:rsidRDefault="005D68CA" w:rsidP="007C0544">
      <w:pPr>
        <w:numPr>
          <w:ilvl w:val="0"/>
          <w:numId w:val="12"/>
        </w:numPr>
        <w:tabs>
          <w:tab w:val="left" w:pos="-360"/>
        </w:tabs>
        <w:rPr>
          <w:rFonts w:asciiTheme="minorHAnsi" w:hAnsiTheme="minorHAnsi" w:cstheme="minorHAnsi"/>
          <w:bCs/>
          <w:sz w:val="22"/>
          <w:szCs w:val="22"/>
        </w:rPr>
      </w:pPr>
      <w:r w:rsidRPr="00636DF5">
        <w:rPr>
          <w:rFonts w:asciiTheme="minorHAnsi" w:hAnsiTheme="minorHAnsi" w:cstheme="minorHAnsi"/>
          <w:b/>
          <w:sz w:val="22"/>
          <w:szCs w:val="22"/>
        </w:rPr>
        <w:t>Build America, Buy America (BABA) Clause (</w:t>
      </w:r>
      <w:r w:rsidR="00B44F8D" w:rsidRPr="00636DF5">
        <w:rPr>
          <w:rFonts w:asciiTheme="minorHAnsi" w:hAnsiTheme="minorHAnsi" w:cstheme="minorHAnsi"/>
          <w:b/>
          <w:sz w:val="22"/>
          <w:szCs w:val="22"/>
        </w:rPr>
        <w:t>replaces</w:t>
      </w:r>
      <w:r w:rsidRPr="00636DF5">
        <w:rPr>
          <w:rFonts w:asciiTheme="minorHAnsi" w:hAnsiTheme="minorHAnsi" w:cstheme="minorHAnsi"/>
          <w:b/>
          <w:sz w:val="22"/>
          <w:szCs w:val="22"/>
        </w:rPr>
        <w:t xml:space="preserve"> AIS when applicable)</w:t>
      </w:r>
    </w:p>
    <w:p w14:paraId="39CB6961" w14:textId="61C53831" w:rsidR="005D68CA" w:rsidRPr="00636DF5" w:rsidRDefault="005D68CA" w:rsidP="005D68CA">
      <w:pPr>
        <w:numPr>
          <w:ilvl w:val="0"/>
          <w:numId w:val="11"/>
        </w:numPr>
        <w:rPr>
          <w:rFonts w:asciiTheme="minorHAnsi" w:hAnsiTheme="minorHAnsi" w:cstheme="minorHAnsi"/>
          <w:bCs/>
          <w:sz w:val="22"/>
          <w:szCs w:val="22"/>
        </w:rPr>
      </w:pPr>
      <w:r w:rsidRPr="00636DF5">
        <w:rPr>
          <w:rFonts w:asciiTheme="minorHAnsi" w:hAnsiTheme="minorHAnsi" w:cstheme="minorHAnsi"/>
          <w:bCs/>
          <w:sz w:val="22"/>
          <w:szCs w:val="22"/>
        </w:rPr>
        <w:t xml:space="preserve">All procurement contracts for Equivalency loans must include BABA language as set forth in </w:t>
      </w:r>
      <w:r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L</w:t>
      </w:r>
      <w:r w:rsidRPr="00636DF5">
        <w:rPr>
          <w:rFonts w:asciiTheme="minorHAnsi" w:hAnsiTheme="minorHAnsi" w:cstheme="minorHAnsi"/>
          <w:bCs/>
          <w:sz w:val="22"/>
          <w:szCs w:val="22"/>
        </w:rPr>
        <w:t>.  Bid documents must inform the bidders of this requirement.</w:t>
      </w:r>
    </w:p>
    <w:p w14:paraId="4B9690C5" w14:textId="660993FA" w:rsidR="005D68CA" w:rsidRPr="00636DF5" w:rsidRDefault="005D68CA" w:rsidP="005D68CA">
      <w:pPr>
        <w:numPr>
          <w:ilvl w:val="0"/>
          <w:numId w:val="11"/>
        </w:numPr>
        <w:rPr>
          <w:rFonts w:asciiTheme="minorHAnsi" w:hAnsiTheme="minorHAnsi" w:cstheme="minorHAnsi"/>
          <w:bCs/>
          <w:sz w:val="22"/>
          <w:szCs w:val="22"/>
        </w:rPr>
      </w:pPr>
      <w:r w:rsidRPr="00636DF5">
        <w:rPr>
          <w:rFonts w:asciiTheme="minorHAnsi" w:hAnsiTheme="minorHAnsi" w:cstheme="minorHAnsi"/>
          <w:bCs/>
          <w:sz w:val="22"/>
          <w:szCs w:val="22"/>
        </w:rPr>
        <w:t xml:space="preserve">Prior to entering into a procurement contract on Equivalency Loans, all successful bidders will certify in the form as set forth in </w:t>
      </w:r>
      <w:r w:rsidRPr="00636DF5">
        <w:rPr>
          <w:rFonts w:asciiTheme="minorHAnsi" w:hAnsiTheme="minorHAnsi" w:cstheme="minorHAnsi"/>
          <w:bCs/>
          <w:sz w:val="22"/>
          <w:szCs w:val="22"/>
          <w:u w:val="single"/>
        </w:rPr>
        <w:t xml:space="preserve">Attachment </w:t>
      </w:r>
      <w:r w:rsidR="00011A14">
        <w:rPr>
          <w:rFonts w:asciiTheme="minorHAnsi" w:hAnsiTheme="minorHAnsi" w:cstheme="minorHAnsi"/>
          <w:bCs/>
          <w:sz w:val="22"/>
          <w:szCs w:val="22"/>
          <w:u w:val="single"/>
        </w:rPr>
        <w:t>M</w:t>
      </w:r>
      <w:r w:rsidRPr="00636DF5">
        <w:rPr>
          <w:rFonts w:asciiTheme="minorHAnsi" w:hAnsiTheme="minorHAnsi" w:cstheme="minorHAnsi"/>
          <w:bCs/>
          <w:sz w:val="22"/>
          <w:szCs w:val="22"/>
        </w:rPr>
        <w:t xml:space="preserve"> to such matters.  (Bid documents must inform the bidders of such matters).</w:t>
      </w:r>
    </w:p>
    <w:p w14:paraId="2D83668B" w14:textId="77777777" w:rsidR="00A1305E" w:rsidRPr="00636DF5" w:rsidRDefault="00A1305E" w:rsidP="005217C9">
      <w:pPr>
        <w:tabs>
          <w:tab w:val="left" w:pos="180"/>
          <w:tab w:val="left" w:pos="540"/>
        </w:tabs>
        <w:ind w:left="720" w:hanging="720"/>
        <w:rPr>
          <w:rFonts w:asciiTheme="minorHAnsi" w:hAnsiTheme="minorHAnsi" w:cstheme="minorHAnsi"/>
          <w:b/>
          <w:bCs/>
          <w:sz w:val="22"/>
          <w:szCs w:val="22"/>
        </w:rPr>
      </w:pPr>
    </w:p>
    <w:p w14:paraId="5DAF4999" w14:textId="77777777" w:rsidR="005D68CA" w:rsidRPr="00636DF5" w:rsidRDefault="005D68CA" w:rsidP="005D68CA">
      <w:pPr>
        <w:tabs>
          <w:tab w:val="left" w:pos="180"/>
          <w:tab w:val="left" w:pos="540"/>
        </w:tabs>
        <w:ind w:left="720" w:hanging="720"/>
        <w:rPr>
          <w:rFonts w:asciiTheme="minorHAnsi" w:hAnsiTheme="minorHAnsi" w:cstheme="minorHAnsi"/>
          <w:b/>
          <w:bCs/>
          <w:sz w:val="22"/>
          <w:szCs w:val="22"/>
        </w:rPr>
      </w:pPr>
      <w:r w:rsidRPr="00636DF5">
        <w:rPr>
          <w:rFonts w:asciiTheme="minorHAnsi" w:hAnsiTheme="minorHAnsi" w:cstheme="minorHAnsi"/>
          <w:b/>
          <w:bCs/>
          <w:sz w:val="22"/>
          <w:szCs w:val="22"/>
        </w:rPr>
        <w:t>Bids are expected to be open on (date):</w:t>
      </w:r>
      <w:r w:rsidRPr="00636DF5">
        <w:rPr>
          <w:rFonts w:asciiTheme="minorHAnsi" w:hAnsiTheme="minorHAnsi" w:cstheme="minorHAnsi"/>
          <w:sz w:val="22"/>
          <w:szCs w:val="22"/>
        </w:rPr>
        <w:t xml:space="preserve"> __________________</w:t>
      </w:r>
    </w:p>
    <w:p w14:paraId="5F7F3CE4" w14:textId="77777777" w:rsidR="00A1305E" w:rsidRPr="00636DF5" w:rsidRDefault="00A1305E" w:rsidP="005217C9">
      <w:pPr>
        <w:tabs>
          <w:tab w:val="left" w:pos="180"/>
          <w:tab w:val="left" w:pos="540"/>
        </w:tabs>
        <w:ind w:left="720" w:hanging="720"/>
        <w:rPr>
          <w:rFonts w:asciiTheme="minorHAnsi" w:hAnsiTheme="minorHAnsi" w:cstheme="minorHAnsi"/>
          <w:b/>
          <w:bCs/>
          <w:sz w:val="22"/>
          <w:szCs w:val="22"/>
        </w:rPr>
      </w:pPr>
    </w:p>
    <w:p w14:paraId="78BC5388" w14:textId="187ED868" w:rsidR="005217C9" w:rsidRPr="00636DF5" w:rsidRDefault="005217C9" w:rsidP="008D3CED">
      <w:pPr>
        <w:tabs>
          <w:tab w:val="left" w:pos="540"/>
        </w:tabs>
        <w:rPr>
          <w:rFonts w:asciiTheme="minorHAnsi" w:hAnsiTheme="minorHAnsi" w:cstheme="minorHAnsi"/>
          <w:b/>
          <w:bCs/>
          <w:sz w:val="22"/>
          <w:szCs w:val="22"/>
        </w:rPr>
      </w:pPr>
      <w:r w:rsidRPr="00636DF5">
        <w:rPr>
          <w:rFonts w:asciiTheme="minorHAnsi" w:hAnsiTheme="minorHAnsi" w:cstheme="minorHAnsi"/>
          <w:b/>
          <w:bCs/>
          <w:sz w:val="22"/>
          <w:szCs w:val="22"/>
        </w:rPr>
        <w:t>Please check one of the following regarding how long bids will be held after opening:</w:t>
      </w:r>
    </w:p>
    <w:p w14:paraId="6BDD853C" w14:textId="696DE86F" w:rsidR="005217C9" w:rsidRPr="00636DF5" w:rsidRDefault="008D3CED" w:rsidP="008D3CED">
      <w:pPr>
        <w:tabs>
          <w:tab w:val="left" w:pos="720"/>
          <w:tab w:val="left" w:pos="1440"/>
        </w:tabs>
        <w:rPr>
          <w:rFonts w:asciiTheme="minorHAnsi" w:hAnsiTheme="minorHAnsi" w:cstheme="minorHAnsi"/>
          <w:sz w:val="22"/>
          <w:szCs w:val="22"/>
        </w:rPr>
      </w:pPr>
      <w:r w:rsidRPr="00636DF5">
        <w:rPr>
          <w:rFonts w:asciiTheme="minorHAnsi" w:hAnsiTheme="minorHAnsi" w:cstheme="minorHAnsi"/>
          <w:sz w:val="22"/>
          <w:szCs w:val="22"/>
        </w:rPr>
        <w:tab/>
      </w:r>
      <w:r w:rsidR="005217C9" w:rsidRPr="00636DF5">
        <w:rPr>
          <w:rFonts w:asciiTheme="minorHAnsi" w:hAnsiTheme="minorHAnsi" w:cstheme="minorHAnsi"/>
          <w:sz w:val="22"/>
          <w:szCs w:val="22"/>
        </w:rPr>
        <w:t>____</w:t>
      </w:r>
      <w:r w:rsidR="005217C9" w:rsidRPr="00636DF5">
        <w:rPr>
          <w:rFonts w:asciiTheme="minorHAnsi" w:hAnsiTheme="minorHAnsi" w:cstheme="minorHAnsi"/>
          <w:sz w:val="22"/>
          <w:szCs w:val="22"/>
        </w:rPr>
        <w:tab/>
        <w:t>60 days</w:t>
      </w:r>
    </w:p>
    <w:p w14:paraId="2C4D4051" w14:textId="7A2B6FB4" w:rsidR="005217C9" w:rsidRPr="00636DF5" w:rsidRDefault="005217C9" w:rsidP="008D3CED">
      <w:pPr>
        <w:tabs>
          <w:tab w:val="left" w:pos="180"/>
          <w:tab w:val="left" w:pos="540"/>
          <w:tab w:val="left" w:pos="720"/>
          <w:tab w:val="left" w:pos="1440"/>
        </w:tabs>
        <w:ind w:left="720"/>
        <w:rPr>
          <w:rFonts w:asciiTheme="minorHAnsi" w:hAnsiTheme="minorHAnsi" w:cstheme="minorHAnsi"/>
          <w:sz w:val="22"/>
          <w:szCs w:val="22"/>
        </w:rPr>
      </w:pPr>
      <w:r w:rsidRPr="00636DF5">
        <w:rPr>
          <w:rFonts w:asciiTheme="minorHAnsi" w:hAnsiTheme="minorHAnsi" w:cstheme="minorHAnsi"/>
          <w:sz w:val="22"/>
          <w:szCs w:val="22"/>
        </w:rPr>
        <w:t>____</w:t>
      </w:r>
      <w:r w:rsidR="008D3CED" w:rsidRPr="00636DF5">
        <w:rPr>
          <w:rFonts w:asciiTheme="minorHAnsi" w:hAnsiTheme="minorHAnsi" w:cstheme="minorHAnsi"/>
          <w:sz w:val="22"/>
          <w:szCs w:val="22"/>
        </w:rPr>
        <w:tab/>
      </w:r>
      <w:r w:rsidRPr="00636DF5">
        <w:rPr>
          <w:rFonts w:asciiTheme="minorHAnsi" w:hAnsiTheme="minorHAnsi" w:cstheme="minorHAnsi"/>
          <w:sz w:val="22"/>
          <w:szCs w:val="22"/>
        </w:rPr>
        <w:t>90 days</w:t>
      </w:r>
    </w:p>
    <w:p w14:paraId="790B1698" w14:textId="200A4B15" w:rsidR="006A0801" w:rsidRPr="00636DF5" w:rsidRDefault="005217C9" w:rsidP="008D3CED">
      <w:pPr>
        <w:tabs>
          <w:tab w:val="left" w:pos="180"/>
          <w:tab w:val="left" w:pos="540"/>
          <w:tab w:val="left" w:pos="720"/>
          <w:tab w:val="left" w:pos="1440"/>
        </w:tabs>
        <w:ind w:left="720"/>
        <w:rPr>
          <w:rFonts w:asciiTheme="minorHAnsi" w:hAnsiTheme="minorHAnsi" w:cstheme="minorHAnsi"/>
          <w:sz w:val="22"/>
          <w:szCs w:val="22"/>
        </w:rPr>
      </w:pPr>
      <w:r w:rsidRPr="00636DF5">
        <w:rPr>
          <w:rFonts w:asciiTheme="minorHAnsi" w:hAnsiTheme="minorHAnsi" w:cstheme="minorHAnsi"/>
          <w:sz w:val="22"/>
          <w:szCs w:val="22"/>
        </w:rPr>
        <w:t>____</w:t>
      </w:r>
      <w:r w:rsidR="008D3CED" w:rsidRPr="00636DF5">
        <w:rPr>
          <w:rFonts w:asciiTheme="minorHAnsi" w:hAnsiTheme="minorHAnsi" w:cstheme="minorHAnsi"/>
          <w:sz w:val="22"/>
          <w:szCs w:val="22"/>
        </w:rPr>
        <w:tab/>
      </w:r>
      <w:r w:rsidRPr="00636DF5">
        <w:rPr>
          <w:rFonts w:asciiTheme="minorHAnsi" w:hAnsiTheme="minorHAnsi" w:cstheme="minorHAnsi"/>
          <w:sz w:val="22"/>
          <w:szCs w:val="22"/>
        </w:rPr>
        <w:t>Other: ____________</w:t>
      </w:r>
    </w:p>
    <w:p w14:paraId="52E8A879" w14:textId="77777777" w:rsidR="005217C9" w:rsidRPr="00636DF5" w:rsidRDefault="005217C9" w:rsidP="008D3CED">
      <w:pPr>
        <w:tabs>
          <w:tab w:val="left" w:pos="180"/>
          <w:tab w:val="left" w:pos="540"/>
          <w:tab w:val="left" w:pos="720"/>
          <w:tab w:val="left" w:pos="1440"/>
        </w:tabs>
        <w:ind w:left="720" w:hanging="720"/>
        <w:rPr>
          <w:rFonts w:asciiTheme="minorHAnsi" w:hAnsiTheme="minorHAnsi" w:cstheme="minorHAnsi"/>
          <w:sz w:val="22"/>
          <w:szCs w:val="22"/>
        </w:rPr>
      </w:pPr>
    </w:p>
    <w:p w14:paraId="258237EE" w14:textId="5540C78D" w:rsidR="009C15D8" w:rsidRPr="00636DF5" w:rsidRDefault="009C15D8" w:rsidP="008D3CED">
      <w:pPr>
        <w:tabs>
          <w:tab w:val="left" w:pos="540"/>
        </w:tabs>
        <w:rPr>
          <w:rFonts w:asciiTheme="minorHAnsi" w:hAnsiTheme="minorHAnsi" w:cstheme="minorHAnsi"/>
          <w:b/>
          <w:bCs/>
          <w:sz w:val="22"/>
          <w:szCs w:val="22"/>
        </w:rPr>
      </w:pPr>
      <w:r w:rsidRPr="00636DF5">
        <w:rPr>
          <w:rFonts w:asciiTheme="minorHAnsi" w:hAnsiTheme="minorHAnsi" w:cstheme="minorHAnsi"/>
          <w:b/>
          <w:bCs/>
          <w:sz w:val="22"/>
          <w:szCs w:val="22"/>
        </w:rPr>
        <w:t>Please check one of the followin</w:t>
      </w:r>
      <w:r w:rsidR="002C412C" w:rsidRPr="00636DF5">
        <w:rPr>
          <w:rFonts w:asciiTheme="minorHAnsi" w:hAnsiTheme="minorHAnsi" w:cstheme="minorHAnsi"/>
          <w:b/>
          <w:bCs/>
          <w:sz w:val="22"/>
          <w:szCs w:val="22"/>
        </w:rPr>
        <w:t xml:space="preserve">g regarding </w:t>
      </w:r>
      <w:r w:rsidR="00D1786F" w:rsidRPr="00636DF5">
        <w:rPr>
          <w:rFonts w:asciiTheme="minorHAnsi" w:hAnsiTheme="minorHAnsi" w:cstheme="minorHAnsi"/>
          <w:b/>
          <w:bCs/>
          <w:sz w:val="22"/>
          <w:szCs w:val="22"/>
        </w:rPr>
        <w:t xml:space="preserve">permanent </w:t>
      </w:r>
      <w:r w:rsidR="002C412C" w:rsidRPr="00636DF5">
        <w:rPr>
          <w:rFonts w:asciiTheme="minorHAnsi" w:hAnsiTheme="minorHAnsi" w:cstheme="minorHAnsi"/>
          <w:b/>
          <w:bCs/>
          <w:sz w:val="22"/>
          <w:szCs w:val="22"/>
        </w:rPr>
        <w:t>land acquisition:</w:t>
      </w:r>
    </w:p>
    <w:p w14:paraId="4A208D12" w14:textId="21A8D8CE" w:rsidR="00BD3EB8" w:rsidRPr="00636DF5" w:rsidRDefault="009C15D8" w:rsidP="008D3CED">
      <w:pPr>
        <w:tabs>
          <w:tab w:val="left" w:pos="720"/>
          <w:tab w:val="left" w:pos="1440"/>
        </w:tabs>
        <w:ind w:firstLine="720"/>
        <w:rPr>
          <w:rFonts w:asciiTheme="minorHAnsi" w:hAnsiTheme="minorHAnsi" w:cstheme="minorHAnsi"/>
          <w:sz w:val="22"/>
          <w:szCs w:val="22"/>
        </w:rPr>
      </w:pPr>
      <w:r w:rsidRPr="00636DF5">
        <w:rPr>
          <w:rFonts w:asciiTheme="minorHAnsi" w:hAnsiTheme="minorHAnsi" w:cstheme="minorHAnsi"/>
          <w:sz w:val="22"/>
          <w:szCs w:val="22"/>
        </w:rPr>
        <w:t>____</w:t>
      </w:r>
      <w:r w:rsidRPr="00636DF5">
        <w:rPr>
          <w:rFonts w:asciiTheme="minorHAnsi" w:hAnsiTheme="minorHAnsi" w:cstheme="minorHAnsi"/>
          <w:sz w:val="22"/>
          <w:szCs w:val="22"/>
        </w:rPr>
        <w:tab/>
        <w:t>I certify that no land/easement acquisition was required for this project.</w:t>
      </w:r>
    </w:p>
    <w:p w14:paraId="305E6750" w14:textId="6592085D" w:rsidR="00BD3EB8" w:rsidRPr="00636DF5" w:rsidRDefault="009C15D8" w:rsidP="008D3CED">
      <w:pPr>
        <w:tabs>
          <w:tab w:val="left" w:pos="720"/>
          <w:tab w:val="left" w:pos="1440"/>
        </w:tabs>
        <w:ind w:left="1440" w:hanging="720"/>
        <w:rPr>
          <w:rFonts w:asciiTheme="minorHAnsi" w:hAnsiTheme="minorHAnsi" w:cstheme="minorHAnsi"/>
          <w:sz w:val="22"/>
          <w:szCs w:val="22"/>
        </w:rPr>
      </w:pPr>
      <w:r w:rsidRPr="00636DF5">
        <w:rPr>
          <w:rFonts w:asciiTheme="minorHAnsi" w:hAnsiTheme="minorHAnsi" w:cstheme="minorHAnsi"/>
          <w:sz w:val="22"/>
          <w:szCs w:val="22"/>
        </w:rPr>
        <w:t>____</w:t>
      </w:r>
      <w:r w:rsidRPr="00636DF5">
        <w:rPr>
          <w:rFonts w:asciiTheme="minorHAnsi" w:hAnsiTheme="minorHAnsi" w:cstheme="minorHAnsi"/>
          <w:sz w:val="22"/>
          <w:szCs w:val="22"/>
        </w:rPr>
        <w:tab/>
        <w:t xml:space="preserve">Land/easement acquisition is not yet </w:t>
      </w:r>
      <w:r w:rsidR="00B412E3" w:rsidRPr="00636DF5">
        <w:rPr>
          <w:rFonts w:asciiTheme="minorHAnsi" w:hAnsiTheme="minorHAnsi" w:cstheme="minorHAnsi"/>
          <w:sz w:val="22"/>
          <w:szCs w:val="22"/>
        </w:rPr>
        <w:t>complete,</w:t>
      </w:r>
      <w:r w:rsidRPr="00636DF5">
        <w:rPr>
          <w:rFonts w:asciiTheme="minorHAnsi" w:hAnsiTheme="minorHAnsi" w:cstheme="minorHAnsi"/>
          <w:sz w:val="22"/>
          <w:szCs w:val="22"/>
        </w:rPr>
        <w:t xml:space="preserve"> so we are requesting a mutual</w:t>
      </w:r>
      <w:r w:rsidR="00B412E3" w:rsidRPr="00636DF5">
        <w:rPr>
          <w:rFonts w:asciiTheme="minorHAnsi" w:hAnsiTheme="minorHAnsi" w:cstheme="minorHAnsi"/>
          <w:sz w:val="22"/>
          <w:szCs w:val="22"/>
        </w:rPr>
        <w:t>ly</w:t>
      </w:r>
      <w:r w:rsidRPr="00636DF5">
        <w:rPr>
          <w:rFonts w:asciiTheme="minorHAnsi" w:hAnsiTheme="minorHAnsi" w:cstheme="minorHAnsi"/>
          <w:sz w:val="22"/>
          <w:szCs w:val="22"/>
        </w:rPr>
        <w:t xml:space="preserve"> agreed upon date of __________________ to have all acquisition finalized.</w:t>
      </w:r>
    </w:p>
    <w:p w14:paraId="30AE3218" w14:textId="7499B43A" w:rsidR="009C15D8" w:rsidRDefault="009C15D8" w:rsidP="008D3CED">
      <w:pPr>
        <w:tabs>
          <w:tab w:val="left" w:pos="180"/>
          <w:tab w:val="left" w:pos="540"/>
          <w:tab w:val="left" w:pos="720"/>
          <w:tab w:val="left" w:pos="1440"/>
        </w:tabs>
        <w:ind w:left="1440" w:hanging="720"/>
        <w:rPr>
          <w:rFonts w:asciiTheme="minorHAnsi" w:hAnsiTheme="minorHAnsi" w:cstheme="minorHAnsi"/>
          <w:sz w:val="22"/>
          <w:szCs w:val="22"/>
        </w:rPr>
      </w:pPr>
      <w:r w:rsidRPr="00636DF5">
        <w:rPr>
          <w:rFonts w:asciiTheme="minorHAnsi" w:hAnsiTheme="minorHAnsi" w:cstheme="minorHAnsi"/>
          <w:sz w:val="22"/>
          <w:szCs w:val="22"/>
        </w:rPr>
        <w:t>____</w:t>
      </w:r>
      <w:r w:rsidR="008D3CED" w:rsidRPr="00636DF5">
        <w:rPr>
          <w:rFonts w:asciiTheme="minorHAnsi" w:hAnsiTheme="minorHAnsi" w:cstheme="minorHAnsi"/>
          <w:sz w:val="22"/>
          <w:szCs w:val="22"/>
        </w:rPr>
        <w:tab/>
      </w:r>
      <w:r w:rsidRPr="00636DF5">
        <w:rPr>
          <w:rFonts w:asciiTheme="minorHAnsi" w:hAnsiTheme="minorHAnsi" w:cstheme="minorHAnsi"/>
          <w:sz w:val="22"/>
          <w:szCs w:val="22"/>
        </w:rPr>
        <w:t xml:space="preserve">All land acquisition is complete and a letter from the SRF applicant and their attorney is attached certifying compliance with 49 CFR Part 24. </w:t>
      </w:r>
    </w:p>
    <w:p w14:paraId="5E055A45" w14:textId="77777777" w:rsidR="00B36BCC" w:rsidRDefault="00B36BCC" w:rsidP="008D3CED">
      <w:pPr>
        <w:tabs>
          <w:tab w:val="left" w:pos="180"/>
          <w:tab w:val="left" w:pos="540"/>
          <w:tab w:val="left" w:pos="720"/>
          <w:tab w:val="left" w:pos="1440"/>
        </w:tabs>
        <w:ind w:left="1440" w:hanging="720"/>
        <w:rPr>
          <w:rFonts w:asciiTheme="minorHAnsi" w:hAnsiTheme="minorHAnsi" w:cstheme="minorHAnsi"/>
          <w:sz w:val="22"/>
          <w:szCs w:val="22"/>
        </w:rPr>
      </w:pPr>
    </w:p>
    <w:p w14:paraId="688AA6C3" w14:textId="313447C9" w:rsidR="00B36BCC" w:rsidRDefault="00B36BCC" w:rsidP="00B36BCC">
      <w:pPr>
        <w:rPr>
          <w:rFonts w:asciiTheme="minorHAnsi" w:hAnsiTheme="minorHAnsi" w:cstheme="minorHAnsi"/>
          <w:b/>
          <w:bCs/>
          <w:sz w:val="22"/>
          <w:szCs w:val="22"/>
        </w:rPr>
      </w:pPr>
      <w:r w:rsidRPr="00042931">
        <w:rPr>
          <w:rFonts w:asciiTheme="minorHAnsi" w:hAnsiTheme="minorHAnsi" w:cstheme="minorHAnsi"/>
          <w:b/>
          <w:bCs/>
          <w:sz w:val="22"/>
          <w:szCs w:val="22"/>
        </w:rPr>
        <w:t xml:space="preserve">Please list conditions incorporated into the bidding documents </w:t>
      </w:r>
      <w:r>
        <w:rPr>
          <w:rFonts w:asciiTheme="minorHAnsi" w:hAnsiTheme="minorHAnsi" w:cstheme="minorHAnsi"/>
          <w:b/>
          <w:bCs/>
          <w:sz w:val="22"/>
          <w:szCs w:val="22"/>
        </w:rPr>
        <w:t xml:space="preserve">pursuant to the </w:t>
      </w:r>
      <w:r w:rsidRPr="00042931">
        <w:rPr>
          <w:rFonts w:asciiTheme="minorHAnsi" w:hAnsiTheme="minorHAnsi" w:cstheme="minorHAnsi"/>
          <w:b/>
          <w:bCs/>
          <w:sz w:val="22"/>
          <w:szCs w:val="22"/>
        </w:rPr>
        <w:t>SRF Preliminary Decision of Categorical Exclusion/Finding of No Significant Impact</w:t>
      </w:r>
      <w:r>
        <w:rPr>
          <w:rFonts w:asciiTheme="minorHAnsi" w:hAnsiTheme="minorHAnsi" w:cstheme="minorHAnsi"/>
          <w:b/>
          <w:bCs/>
          <w:sz w:val="22"/>
          <w:szCs w:val="22"/>
        </w:rPr>
        <w:t xml:space="preserve"> (e.g., tree clearing restriction, trenchless pipe installation </w:t>
      </w:r>
      <w:r w:rsidR="00255C07">
        <w:rPr>
          <w:rFonts w:asciiTheme="minorHAnsi" w:hAnsiTheme="minorHAnsi" w:cstheme="minorHAnsi"/>
          <w:b/>
          <w:bCs/>
          <w:sz w:val="22"/>
          <w:szCs w:val="22"/>
        </w:rPr>
        <w:t>requirements</w:t>
      </w:r>
      <w:r>
        <w:rPr>
          <w:rFonts w:asciiTheme="minorHAnsi" w:hAnsiTheme="minorHAnsi" w:cstheme="minorHAnsi"/>
          <w:b/>
          <w:bCs/>
          <w:sz w:val="22"/>
          <w:szCs w:val="22"/>
        </w:rPr>
        <w:t>, etc.)</w:t>
      </w:r>
      <w:r w:rsidRPr="00042931">
        <w:rPr>
          <w:rFonts w:asciiTheme="minorHAnsi" w:hAnsiTheme="minorHAnsi" w:cstheme="minorHAnsi"/>
          <w:b/>
          <w:bCs/>
          <w:sz w:val="22"/>
          <w:szCs w:val="22"/>
        </w:rPr>
        <w:t xml:space="preserve">: </w:t>
      </w:r>
    </w:p>
    <w:p w14:paraId="2A2C7330" w14:textId="77777777" w:rsidR="00B36BCC" w:rsidRDefault="00B36BCC" w:rsidP="00B36BCC">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790"/>
      </w:tblGrid>
      <w:tr w:rsidR="00B36BCC" w14:paraId="23CF167D" w14:textId="77777777" w:rsidTr="00042931">
        <w:trPr>
          <w:trHeight w:val="3545"/>
        </w:trPr>
        <w:tc>
          <w:tcPr>
            <w:tcW w:w="10790" w:type="dxa"/>
          </w:tcPr>
          <w:p w14:paraId="064BC4F1" w14:textId="77777777" w:rsidR="00B36BCC" w:rsidRDefault="00B36BCC" w:rsidP="00042931">
            <w:pPr>
              <w:rPr>
                <w:rFonts w:asciiTheme="minorHAnsi" w:hAnsiTheme="minorHAnsi" w:cstheme="minorHAnsi"/>
                <w:b/>
                <w:bCs/>
                <w:sz w:val="22"/>
                <w:szCs w:val="22"/>
              </w:rPr>
            </w:pPr>
          </w:p>
        </w:tc>
      </w:tr>
    </w:tbl>
    <w:p w14:paraId="5A9E7115" w14:textId="77777777" w:rsidR="00B36BCC" w:rsidRPr="00042931" w:rsidRDefault="00B36BCC" w:rsidP="00B36BCC">
      <w:pPr>
        <w:rPr>
          <w:rFonts w:asciiTheme="minorHAnsi" w:hAnsiTheme="minorHAnsi" w:cstheme="minorHAnsi"/>
          <w:b/>
          <w:bCs/>
          <w:sz w:val="22"/>
          <w:szCs w:val="22"/>
        </w:rPr>
      </w:pPr>
    </w:p>
    <w:p w14:paraId="0B650AE6" w14:textId="77777777" w:rsidR="00B36BCC" w:rsidRDefault="00B36BCC" w:rsidP="00B36BCC">
      <w:pPr>
        <w:rPr>
          <w:rFonts w:asciiTheme="minorHAnsi" w:hAnsiTheme="minorHAnsi" w:cstheme="minorHAnsi"/>
        </w:rPr>
      </w:pPr>
    </w:p>
    <w:p w14:paraId="726989F0" w14:textId="77777777" w:rsidR="00B36BCC" w:rsidRPr="00636DF5" w:rsidRDefault="00B36BCC" w:rsidP="008D3CED">
      <w:pPr>
        <w:tabs>
          <w:tab w:val="left" w:pos="180"/>
          <w:tab w:val="left" w:pos="540"/>
          <w:tab w:val="left" w:pos="720"/>
          <w:tab w:val="left" w:pos="1440"/>
        </w:tabs>
        <w:ind w:left="1440" w:hanging="720"/>
        <w:rPr>
          <w:rFonts w:asciiTheme="minorHAnsi" w:hAnsiTheme="minorHAnsi" w:cstheme="minorHAnsi"/>
          <w:sz w:val="22"/>
          <w:szCs w:val="22"/>
        </w:rPr>
      </w:pPr>
    </w:p>
    <w:p w14:paraId="25C487E1" w14:textId="77777777" w:rsidR="009C15D8" w:rsidRPr="00636DF5" w:rsidRDefault="009C15D8" w:rsidP="005217C9">
      <w:pPr>
        <w:tabs>
          <w:tab w:val="left" w:pos="180"/>
          <w:tab w:val="left" w:pos="540"/>
        </w:tabs>
        <w:rPr>
          <w:rFonts w:asciiTheme="minorHAnsi" w:hAnsiTheme="minorHAnsi" w:cstheme="minorHAnsi"/>
          <w:sz w:val="22"/>
          <w:szCs w:val="22"/>
        </w:rPr>
      </w:pPr>
    </w:p>
    <w:p w14:paraId="218055DB" w14:textId="77777777" w:rsidR="00255C07" w:rsidRDefault="00255C07">
      <w:pPr>
        <w:rPr>
          <w:rFonts w:asciiTheme="minorHAnsi" w:hAnsiTheme="minorHAnsi" w:cstheme="minorHAnsi"/>
        </w:rPr>
      </w:pPr>
      <w:r>
        <w:rPr>
          <w:rFonts w:asciiTheme="minorHAnsi" w:hAnsiTheme="minorHAnsi" w:cstheme="minorHAnsi"/>
        </w:rPr>
        <w:br w:type="page"/>
      </w:r>
    </w:p>
    <w:p w14:paraId="7F9D8F50" w14:textId="36EF9DAA" w:rsidR="009C15D8" w:rsidRPr="00636DF5" w:rsidRDefault="009C15D8" w:rsidP="008D3CED">
      <w:pPr>
        <w:rPr>
          <w:rFonts w:asciiTheme="minorHAnsi" w:hAnsiTheme="minorHAnsi" w:cstheme="minorHAnsi"/>
        </w:rPr>
      </w:pPr>
      <w:r w:rsidRPr="00636DF5">
        <w:rPr>
          <w:rFonts w:asciiTheme="minorHAnsi" w:hAnsiTheme="minorHAnsi" w:cstheme="minorHAnsi"/>
        </w:rPr>
        <w:lastRenderedPageBreak/>
        <w:t>Please c</w:t>
      </w:r>
      <w:r w:rsidR="00C754D7" w:rsidRPr="00636DF5">
        <w:rPr>
          <w:rFonts w:asciiTheme="minorHAnsi" w:hAnsiTheme="minorHAnsi" w:cstheme="minorHAnsi"/>
        </w:rPr>
        <w:t>omplete the following table</w:t>
      </w:r>
      <w:r w:rsidR="00467581" w:rsidRPr="00636DF5">
        <w:rPr>
          <w:rFonts w:asciiTheme="minorHAnsi" w:hAnsiTheme="minorHAnsi" w:cstheme="minorHAnsi"/>
        </w:rPr>
        <w:t xml:space="preserve"> regarding permit</w:t>
      </w:r>
      <w:r w:rsidR="0085097B" w:rsidRPr="00636DF5">
        <w:rPr>
          <w:rFonts w:asciiTheme="minorHAnsi" w:hAnsiTheme="minorHAnsi" w:cstheme="minorHAnsi"/>
        </w:rPr>
        <w:t>s</w:t>
      </w:r>
      <w:r w:rsidR="00BD3EB8" w:rsidRPr="00636DF5">
        <w:rPr>
          <w:rFonts w:asciiTheme="minorHAnsi" w:hAnsiTheme="minorHAnsi" w:cstheme="minorHAnsi"/>
        </w:rPr>
        <w:t xml:space="preserve"> (</w:t>
      </w:r>
      <w:r w:rsidR="002C412C" w:rsidRPr="00636DF5">
        <w:rPr>
          <w:rFonts w:asciiTheme="minorHAnsi" w:hAnsiTheme="minorHAnsi" w:cstheme="minorHAnsi"/>
        </w:rPr>
        <w:t>n</w:t>
      </w:r>
      <w:r w:rsidR="00BD3EB8" w:rsidRPr="00636DF5">
        <w:rPr>
          <w:rFonts w:asciiTheme="minorHAnsi" w:hAnsiTheme="minorHAnsi" w:cstheme="minorHAnsi"/>
        </w:rPr>
        <w:t>o need to identify local/county permits)</w:t>
      </w:r>
      <w:r w:rsidR="00C754D7" w:rsidRPr="00636DF5">
        <w:rPr>
          <w:rFonts w:asciiTheme="minorHAnsi" w:hAnsiTheme="minorHAnsi" w:cstheme="minorHAnsi"/>
        </w:rPr>
        <w:t>:</w:t>
      </w:r>
    </w:p>
    <w:p w14:paraId="5A8FE254" w14:textId="77777777" w:rsidR="00C754D7" w:rsidRPr="00636DF5" w:rsidRDefault="00C754D7" w:rsidP="002D6A18">
      <w:pPr>
        <w:keepNext/>
        <w:keepLines/>
        <w:outlineLvl w:val="0"/>
        <w:rPr>
          <w:rFonts w:asciiTheme="minorHAnsi" w:hAnsiTheme="minorHAnsi" w:cstheme="minorHAnsi"/>
          <w:b/>
          <w:sz w:val="22"/>
          <w:szCs w:val="22"/>
        </w:rPr>
      </w:pPr>
    </w:p>
    <w:tbl>
      <w:tblPr>
        <w:tblStyle w:val="TableGrid"/>
        <w:tblW w:w="10530" w:type="dxa"/>
        <w:tblInd w:w="-5" w:type="dxa"/>
        <w:tblLook w:val="04A0" w:firstRow="1" w:lastRow="0" w:firstColumn="1" w:lastColumn="0" w:noHBand="0" w:noVBand="1"/>
      </w:tblPr>
      <w:tblGrid>
        <w:gridCol w:w="3150"/>
        <w:gridCol w:w="1980"/>
        <w:gridCol w:w="2340"/>
        <w:gridCol w:w="3060"/>
      </w:tblGrid>
      <w:tr w:rsidR="00926824" w:rsidRPr="00636DF5" w14:paraId="55BF6510" w14:textId="77777777" w:rsidTr="0041770C">
        <w:trPr>
          <w:trHeight w:val="998"/>
        </w:trPr>
        <w:tc>
          <w:tcPr>
            <w:tcW w:w="3150" w:type="dxa"/>
            <w:tcBorders>
              <w:bottom w:val="single" w:sz="12" w:space="0" w:color="auto"/>
            </w:tcBorders>
            <w:vAlign w:val="center"/>
          </w:tcPr>
          <w:p w14:paraId="5CEA8A81" w14:textId="77777777" w:rsidR="00926824" w:rsidRPr="00636DF5" w:rsidRDefault="00926824" w:rsidP="00926824">
            <w:pPr>
              <w:keepNext/>
              <w:keepLines/>
              <w:jc w:val="center"/>
              <w:outlineLvl w:val="0"/>
              <w:rPr>
                <w:rFonts w:asciiTheme="minorHAnsi" w:hAnsiTheme="minorHAnsi" w:cstheme="minorHAnsi"/>
                <w:b/>
                <w:sz w:val="22"/>
                <w:szCs w:val="22"/>
              </w:rPr>
            </w:pPr>
            <w:r w:rsidRPr="00636DF5">
              <w:rPr>
                <w:rFonts w:asciiTheme="minorHAnsi" w:hAnsiTheme="minorHAnsi" w:cstheme="minorHAnsi"/>
                <w:b/>
                <w:sz w:val="22"/>
                <w:szCs w:val="22"/>
              </w:rPr>
              <w:t>Permit</w:t>
            </w:r>
          </w:p>
        </w:tc>
        <w:tc>
          <w:tcPr>
            <w:tcW w:w="1980" w:type="dxa"/>
            <w:tcBorders>
              <w:bottom w:val="single" w:sz="12" w:space="0" w:color="auto"/>
            </w:tcBorders>
            <w:vAlign w:val="center"/>
          </w:tcPr>
          <w:p w14:paraId="2CD05679" w14:textId="77777777" w:rsidR="00467581" w:rsidRPr="00636DF5" w:rsidRDefault="00467581" w:rsidP="00467581">
            <w:pPr>
              <w:keepNext/>
              <w:keepLines/>
              <w:jc w:val="center"/>
              <w:outlineLvl w:val="0"/>
              <w:rPr>
                <w:rFonts w:asciiTheme="minorHAnsi" w:hAnsiTheme="minorHAnsi" w:cstheme="minorHAnsi"/>
                <w:b/>
                <w:sz w:val="22"/>
                <w:szCs w:val="22"/>
              </w:rPr>
            </w:pPr>
            <w:r w:rsidRPr="00636DF5">
              <w:rPr>
                <w:rFonts w:asciiTheme="minorHAnsi" w:hAnsiTheme="minorHAnsi" w:cstheme="minorHAnsi"/>
                <w:b/>
                <w:sz w:val="22"/>
                <w:szCs w:val="22"/>
              </w:rPr>
              <w:t>Permit r</w:t>
            </w:r>
            <w:r w:rsidR="00926824" w:rsidRPr="00636DF5">
              <w:rPr>
                <w:rFonts w:asciiTheme="minorHAnsi" w:hAnsiTheme="minorHAnsi" w:cstheme="minorHAnsi"/>
                <w:b/>
                <w:sz w:val="22"/>
                <w:szCs w:val="22"/>
              </w:rPr>
              <w:t xml:space="preserve">equired? </w:t>
            </w:r>
          </w:p>
          <w:p w14:paraId="4F92311B" w14:textId="77777777" w:rsidR="00926824" w:rsidRPr="00636DF5" w:rsidRDefault="00467581" w:rsidP="00467581">
            <w:pPr>
              <w:keepNext/>
              <w:keepLines/>
              <w:jc w:val="center"/>
              <w:outlineLvl w:val="0"/>
              <w:rPr>
                <w:rFonts w:asciiTheme="minorHAnsi" w:hAnsiTheme="minorHAnsi" w:cstheme="minorHAnsi"/>
                <w:b/>
                <w:sz w:val="22"/>
                <w:szCs w:val="22"/>
              </w:rPr>
            </w:pPr>
            <w:r w:rsidRPr="00636DF5">
              <w:rPr>
                <w:rFonts w:asciiTheme="minorHAnsi" w:hAnsiTheme="minorHAnsi" w:cstheme="minorHAnsi"/>
                <w:b/>
                <w:sz w:val="22"/>
                <w:szCs w:val="22"/>
              </w:rPr>
              <w:t>Please c</w:t>
            </w:r>
            <w:r w:rsidR="00926824" w:rsidRPr="00636DF5">
              <w:rPr>
                <w:rFonts w:asciiTheme="minorHAnsi" w:hAnsiTheme="minorHAnsi" w:cstheme="minorHAnsi"/>
                <w:b/>
                <w:sz w:val="22"/>
                <w:szCs w:val="22"/>
              </w:rPr>
              <w:t>ircle one.</w:t>
            </w:r>
          </w:p>
        </w:tc>
        <w:tc>
          <w:tcPr>
            <w:tcW w:w="2340" w:type="dxa"/>
            <w:tcBorders>
              <w:bottom w:val="single" w:sz="12" w:space="0" w:color="auto"/>
            </w:tcBorders>
            <w:vAlign w:val="center"/>
          </w:tcPr>
          <w:p w14:paraId="3672A7C9" w14:textId="77777777" w:rsidR="00926824" w:rsidRPr="00636DF5" w:rsidRDefault="00926824" w:rsidP="00926824">
            <w:pPr>
              <w:keepNext/>
              <w:keepLines/>
              <w:jc w:val="center"/>
              <w:outlineLvl w:val="0"/>
              <w:rPr>
                <w:rFonts w:asciiTheme="minorHAnsi" w:hAnsiTheme="minorHAnsi" w:cstheme="minorHAnsi"/>
                <w:b/>
                <w:sz w:val="22"/>
                <w:szCs w:val="22"/>
              </w:rPr>
            </w:pPr>
            <w:r w:rsidRPr="00636DF5">
              <w:rPr>
                <w:rFonts w:asciiTheme="minorHAnsi" w:hAnsiTheme="minorHAnsi" w:cstheme="minorHAnsi"/>
                <w:b/>
                <w:sz w:val="22"/>
                <w:szCs w:val="22"/>
              </w:rPr>
              <w:t>If required, date submitted? (If not required, leave blank)</w:t>
            </w:r>
          </w:p>
        </w:tc>
        <w:tc>
          <w:tcPr>
            <w:tcW w:w="3060" w:type="dxa"/>
            <w:tcBorders>
              <w:bottom w:val="single" w:sz="12" w:space="0" w:color="auto"/>
            </w:tcBorders>
            <w:vAlign w:val="center"/>
          </w:tcPr>
          <w:p w14:paraId="679B8EBA" w14:textId="77777777" w:rsidR="00926824" w:rsidRPr="00636DF5" w:rsidRDefault="00926824" w:rsidP="00926824">
            <w:pPr>
              <w:keepNext/>
              <w:keepLines/>
              <w:jc w:val="center"/>
              <w:outlineLvl w:val="0"/>
              <w:rPr>
                <w:rFonts w:asciiTheme="minorHAnsi" w:hAnsiTheme="minorHAnsi" w:cstheme="minorHAnsi"/>
                <w:b/>
                <w:sz w:val="22"/>
                <w:szCs w:val="22"/>
              </w:rPr>
            </w:pPr>
            <w:r w:rsidRPr="00636DF5">
              <w:rPr>
                <w:rFonts w:asciiTheme="minorHAnsi" w:hAnsiTheme="minorHAnsi" w:cstheme="minorHAnsi"/>
                <w:b/>
                <w:sz w:val="22"/>
                <w:szCs w:val="22"/>
              </w:rPr>
              <w:t>If required, date approved or expected date of approval?  (If not required, leave blank)</w:t>
            </w:r>
          </w:p>
        </w:tc>
      </w:tr>
      <w:tr w:rsidR="00926824" w:rsidRPr="00636DF5" w14:paraId="1B991D2D" w14:textId="77777777" w:rsidTr="0041770C">
        <w:trPr>
          <w:trHeight w:val="432"/>
        </w:trPr>
        <w:tc>
          <w:tcPr>
            <w:tcW w:w="3150" w:type="dxa"/>
            <w:tcBorders>
              <w:top w:val="single" w:sz="12" w:space="0" w:color="auto"/>
            </w:tcBorders>
            <w:vAlign w:val="center"/>
          </w:tcPr>
          <w:p w14:paraId="2A94FB71"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IDEM Construction</w:t>
            </w:r>
          </w:p>
        </w:tc>
        <w:tc>
          <w:tcPr>
            <w:tcW w:w="1980" w:type="dxa"/>
            <w:tcBorders>
              <w:top w:val="single" w:sz="12" w:space="0" w:color="auto"/>
            </w:tcBorders>
            <w:vAlign w:val="center"/>
          </w:tcPr>
          <w:p w14:paraId="307EF5B8"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w:t>
            </w:r>
            <w:r w:rsidR="00467581" w:rsidRPr="00636DF5">
              <w:rPr>
                <w:rFonts w:asciiTheme="minorHAnsi" w:hAnsiTheme="minorHAnsi" w:cstheme="minorHAnsi"/>
                <w:sz w:val="22"/>
                <w:szCs w:val="22"/>
              </w:rPr>
              <w:t xml:space="preserve">   </w:t>
            </w:r>
            <w:r w:rsidRPr="00636DF5">
              <w:rPr>
                <w:rFonts w:asciiTheme="minorHAnsi" w:hAnsiTheme="minorHAnsi" w:cstheme="minorHAnsi"/>
                <w:sz w:val="22"/>
                <w:szCs w:val="22"/>
              </w:rPr>
              <w:t>/</w:t>
            </w:r>
            <w:r w:rsidR="00467581" w:rsidRPr="00636DF5">
              <w:rPr>
                <w:rFonts w:asciiTheme="minorHAnsi" w:hAnsiTheme="minorHAnsi" w:cstheme="minorHAnsi"/>
                <w:sz w:val="22"/>
                <w:szCs w:val="22"/>
              </w:rPr>
              <w:t xml:space="preserve">   </w:t>
            </w:r>
            <w:r w:rsidRPr="00636DF5">
              <w:rPr>
                <w:rFonts w:asciiTheme="minorHAnsi" w:hAnsiTheme="minorHAnsi" w:cstheme="minorHAnsi"/>
                <w:sz w:val="22"/>
                <w:szCs w:val="22"/>
              </w:rPr>
              <w:t>N</w:t>
            </w:r>
          </w:p>
        </w:tc>
        <w:tc>
          <w:tcPr>
            <w:tcW w:w="2340" w:type="dxa"/>
            <w:tcBorders>
              <w:top w:val="single" w:sz="12" w:space="0" w:color="auto"/>
            </w:tcBorders>
            <w:vAlign w:val="center"/>
          </w:tcPr>
          <w:p w14:paraId="11A55B41"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tcBorders>
              <w:top w:val="single" w:sz="12" w:space="0" w:color="auto"/>
            </w:tcBorders>
            <w:vAlign w:val="center"/>
          </w:tcPr>
          <w:p w14:paraId="0FAA8410"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926824" w:rsidRPr="00636DF5" w14:paraId="16CB02AE" w14:textId="77777777" w:rsidTr="0041770C">
        <w:trPr>
          <w:trHeight w:val="432"/>
        </w:trPr>
        <w:tc>
          <w:tcPr>
            <w:tcW w:w="3150" w:type="dxa"/>
            <w:vAlign w:val="center"/>
          </w:tcPr>
          <w:p w14:paraId="5C010623"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IDEM Wetlands/Stream</w:t>
            </w:r>
          </w:p>
        </w:tc>
        <w:tc>
          <w:tcPr>
            <w:tcW w:w="1980" w:type="dxa"/>
            <w:vAlign w:val="center"/>
          </w:tcPr>
          <w:p w14:paraId="2E554ECC" w14:textId="77777777" w:rsidR="00926824" w:rsidRPr="00636DF5" w:rsidRDefault="00467581"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19BCB909"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vAlign w:val="center"/>
          </w:tcPr>
          <w:p w14:paraId="78134856"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926824" w:rsidRPr="00636DF5" w14:paraId="43BE6BBB" w14:textId="77777777" w:rsidTr="0041770C">
        <w:trPr>
          <w:trHeight w:val="432"/>
        </w:trPr>
        <w:tc>
          <w:tcPr>
            <w:tcW w:w="3150" w:type="dxa"/>
            <w:vAlign w:val="center"/>
          </w:tcPr>
          <w:p w14:paraId="0532955F"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Army Corps of Engineers</w:t>
            </w:r>
          </w:p>
        </w:tc>
        <w:tc>
          <w:tcPr>
            <w:tcW w:w="1980" w:type="dxa"/>
            <w:vAlign w:val="center"/>
          </w:tcPr>
          <w:p w14:paraId="00990DEB" w14:textId="77777777" w:rsidR="00926824" w:rsidRPr="00636DF5" w:rsidRDefault="00467581"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0AB7B0E3"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vAlign w:val="center"/>
          </w:tcPr>
          <w:p w14:paraId="4409B701"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926824" w:rsidRPr="00636DF5" w14:paraId="73A0118A" w14:textId="77777777" w:rsidTr="0041770C">
        <w:trPr>
          <w:trHeight w:val="432"/>
        </w:trPr>
        <w:tc>
          <w:tcPr>
            <w:tcW w:w="3150" w:type="dxa"/>
            <w:vAlign w:val="center"/>
          </w:tcPr>
          <w:p w14:paraId="7B37B64D"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NOI – IDEM Stormwater</w:t>
            </w:r>
          </w:p>
        </w:tc>
        <w:tc>
          <w:tcPr>
            <w:tcW w:w="1980" w:type="dxa"/>
            <w:vAlign w:val="center"/>
          </w:tcPr>
          <w:p w14:paraId="2359B238" w14:textId="77777777" w:rsidR="00926824" w:rsidRPr="00636DF5" w:rsidRDefault="00467581"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4316C6C4"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vAlign w:val="center"/>
          </w:tcPr>
          <w:p w14:paraId="5BD41E6D"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926824" w:rsidRPr="00636DF5" w14:paraId="4C4116F6" w14:textId="77777777" w:rsidTr="0041770C">
        <w:trPr>
          <w:trHeight w:val="432"/>
        </w:trPr>
        <w:tc>
          <w:tcPr>
            <w:tcW w:w="3150" w:type="dxa"/>
            <w:vAlign w:val="center"/>
          </w:tcPr>
          <w:p w14:paraId="5ECDC215"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NOI – Watermain Extension</w:t>
            </w:r>
          </w:p>
        </w:tc>
        <w:tc>
          <w:tcPr>
            <w:tcW w:w="1980" w:type="dxa"/>
            <w:vAlign w:val="center"/>
          </w:tcPr>
          <w:p w14:paraId="169B8FA6" w14:textId="77777777" w:rsidR="00926824" w:rsidRPr="00636DF5" w:rsidRDefault="00467581"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68E29BFC"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vAlign w:val="center"/>
          </w:tcPr>
          <w:p w14:paraId="5886F3BA"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926824" w:rsidRPr="00636DF5" w14:paraId="1EFDF0D6" w14:textId="77777777" w:rsidTr="0041770C">
        <w:trPr>
          <w:trHeight w:val="432"/>
        </w:trPr>
        <w:tc>
          <w:tcPr>
            <w:tcW w:w="3150" w:type="dxa"/>
            <w:vAlign w:val="center"/>
          </w:tcPr>
          <w:p w14:paraId="781AC6E3" w14:textId="77777777" w:rsidR="00926824" w:rsidRPr="00636DF5" w:rsidRDefault="00926824"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DNR Floodway/Floodplain</w:t>
            </w:r>
          </w:p>
        </w:tc>
        <w:tc>
          <w:tcPr>
            <w:tcW w:w="1980" w:type="dxa"/>
            <w:vAlign w:val="center"/>
          </w:tcPr>
          <w:p w14:paraId="364CE568" w14:textId="77777777" w:rsidR="00926824" w:rsidRPr="00636DF5" w:rsidRDefault="00467581"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3F0992D5" w14:textId="77777777" w:rsidR="00926824" w:rsidRPr="00636DF5" w:rsidRDefault="00926824" w:rsidP="00926824">
            <w:pPr>
              <w:keepNext/>
              <w:keepLines/>
              <w:jc w:val="center"/>
              <w:outlineLvl w:val="0"/>
              <w:rPr>
                <w:rFonts w:asciiTheme="minorHAnsi" w:hAnsiTheme="minorHAnsi" w:cstheme="minorHAnsi"/>
                <w:sz w:val="22"/>
                <w:szCs w:val="22"/>
              </w:rPr>
            </w:pPr>
          </w:p>
        </w:tc>
        <w:tc>
          <w:tcPr>
            <w:tcW w:w="3060" w:type="dxa"/>
            <w:vAlign w:val="center"/>
          </w:tcPr>
          <w:p w14:paraId="6D52DD3A" w14:textId="77777777" w:rsidR="00926824" w:rsidRPr="00636DF5" w:rsidRDefault="00926824" w:rsidP="00926824">
            <w:pPr>
              <w:keepNext/>
              <w:keepLines/>
              <w:jc w:val="center"/>
              <w:outlineLvl w:val="0"/>
              <w:rPr>
                <w:rFonts w:asciiTheme="minorHAnsi" w:hAnsiTheme="minorHAnsi" w:cstheme="minorHAnsi"/>
                <w:sz w:val="22"/>
                <w:szCs w:val="22"/>
              </w:rPr>
            </w:pPr>
          </w:p>
        </w:tc>
      </w:tr>
      <w:tr w:rsidR="0085097B" w:rsidRPr="00636DF5" w14:paraId="582AD8D6" w14:textId="77777777" w:rsidTr="0041770C">
        <w:trPr>
          <w:trHeight w:val="432"/>
        </w:trPr>
        <w:tc>
          <w:tcPr>
            <w:tcW w:w="3150" w:type="dxa"/>
            <w:vAlign w:val="center"/>
          </w:tcPr>
          <w:p w14:paraId="0F0CF17A" w14:textId="77777777" w:rsidR="0085097B" w:rsidRPr="00636DF5" w:rsidRDefault="0085097B"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Other: _________________</w:t>
            </w:r>
          </w:p>
        </w:tc>
        <w:tc>
          <w:tcPr>
            <w:tcW w:w="1980" w:type="dxa"/>
            <w:vAlign w:val="center"/>
          </w:tcPr>
          <w:p w14:paraId="7E987D7A" w14:textId="77777777" w:rsidR="0085097B" w:rsidRPr="00636DF5" w:rsidRDefault="0085097B" w:rsidP="00926824">
            <w:pPr>
              <w:keepNext/>
              <w:keepLines/>
              <w:jc w:val="center"/>
              <w:outlineLvl w:val="0"/>
              <w:rPr>
                <w:rFonts w:asciiTheme="minorHAnsi" w:hAnsiTheme="minorHAnsi" w:cstheme="minorHAnsi"/>
                <w:sz w:val="22"/>
                <w:szCs w:val="22"/>
              </w:rPr>
            </w:pPr>
            <w:r w:rsidRPr="00636DF5">
              <w:rPr>
                <w:rFonts w:asciiTheme="minorHAnsi" w:hAnsiTheme="minorHAnsi" w:cstheme="minorHAnsi"/>
                <w:sz w:val="22"/>
                <w:szCs w:val="22"/>
              </w:rPr>
              <w:t>Y   /   N</w:t>
            </w:r>
          </w:p>
        </w:tc>
        <w:tc>
          <w:tcPr>
            <w:tcW w:w="2340" w:type="dxa"/>
            <w:vAlign w:val="center"/>
          </w:tcPr>
          <w:p w14:paraId="3B12BF4F" w14:textId="77777777" w:rsidR="0085097B" w:rsidRPr="00636DF5" w:rsidRDefault="0085097B" w:rsidP="00926824">
            <w:pPr>
              <w:keepNext/>
              <w:keepLines/>
              <w:jc w:val="center"/>
              <w:outlineLvl w:val="0"/>
              <w:rPr>
                <w:rFonts w:asciiTheme="minorHAnsi" w:hAnsiTheme="minorHAnsi" w:cstheme="minorHAnsi"/>
                <w:sz w:val="22"/>
                <w:szCs w:val="22"/>
              </w:rPr>
            </w:pPr>
          </w:p>
        </w:tc>
        <w:tc>
          <w:tcPr>
            <w:tcW w:w="3060" w:type="dxa"/>
            <w:vAlign w:val="center"/>
          </w:tcPr>
          <w:p w14:paraId="59421BA1" w14:textId="77777777" w:rsidR="0085097B" w:rsidRPr="00636DF5" w:rsidRDefault="0085097B" w:rsidP="00926824">
            <w:pPr>
              <w:keepNext/>
              <w:keepLines/>
              <w:jc w:val="center"/>
              <w:outlineLvl w:val="0"/>
              <w:rPr>
                <w:rFonts w:asciiTheme="minorHAnsi" w:hAnsiTheme="minorHAnsi" w:cstheme="minorHAnsi"/>
                <w:sz w:val="22"/>
                <w:szCs w:val="22"/>
              </w:rPr>
            </w:pPr>
          </w:p>
        </w:tc>
      </w:tr>
    </w:tbl>
    <w:p w14:paraId="7ECD726A" w14:textId="409CAE3B" w:rsidR="001A2200" w:rsidRPr="00636DF5" w:rsidRDefault="001A2200" w:rsidP="00E85B19">
      <w:pPr>
        <w:rPr>
          <w:rFonts w:asciiTheme="minorHAnsi" w:hAnsiTheme="minorHAnsi" w:cstheme="minorHAnsi"/>
          <w:sz w:val="22"/>
          <w:szCs w:val="22"/>
        </w:rPr>
      </w:pPr>
    </w:p>
    <w:p w14:paraId="3D06955C" w14:textId="77777777" w:rsidR="009C15D8" w:rsidRPr="00636DF5" w:rsidRDefault="009C15D8" w:rsidP="00E85B19">
      <w:pPr>
        <w:rPr>
          <w:rFonts w:asciiTheme="minorHAnsi" w:hAnsiTheme="minorHAnsi" w:cstheme="minorHAnsi"/>
          <w:sz w:val="22"/>
          <w:szCs w:val="22"/>
        </w:rPr>
      </w:pPr>
    </w:p>
    <w:p w14:paraId="0195C03B" w14:textId="77777777" w:rsidR="002F1B4C" w:rsidRPr="00636DF5" w:rsidRDefault="002F1B4C" w:rsidP="00BD3EB8">
      <w:pPr>
        <w:tabs>
          <w:tab w:val="left" w:pos="720"/>
        </w:tabs>
        <w:rPr>
          <w:rFonts w:asciiTheme="minorHAnsi" w:hAnsiTheme="minorHAnsi" w:cstheme="minorHAnsi"/>
          <w:sz w:val="22"/>
          <w:szCs w:val="22"/>
        </w:rPr>
      </w:pPr>
    </w:p>
    <w:p w14:paraId="2A67C94F" w14:textId="77777777" w:rsidR="00CE63DA" w:rsidRPr="00636DF5" w:rsidRDefault="00CE63DA" w:rsidP="000D6EEB">
      <w:pPr>
        <w:rPr>
          <w:rFonts w:asciiTheme="minorHAnsi" w:hAnsiTheme="minorHAnsi" w:cstheme="minorHAnsi"/>
          <w:sz w:val="22"/>
          <w:szCs w:val="22"/>
        </w:rPr>
      </w:pPr>
    </w:p>
    <w:p w14:paraId="2A4D5BC8" w14:textId="44B7B7D2" w:rsidR="000D6EEB" w:rsidRPr="00636DF5" w:rsidRDefault="000D6EEB" w:rsidP="00CE63DA">
      <w:pPr>
        <w:tabs>
          <w:tab w:val="left" w:pos="720"/>
          <w:tab w:val="left" w:pos="7200"/>
        </w:tabs>
        <w:rPr>
          <w:rFonts w:asciiTheme="minorHAnsi" w:hAnsiTheme="minorHAnsi" w:cstheme="minorHAnsi"/>
          <w:sz w:val="22"/>
          <w:szCs w:val="22"/>
        </w:rPr>
      </w:pPr>
      <w:r w:rsidRPr="00636DF5">
        <w:rPr>
          <w:rFonts w:asciiTheme="minorHAnsi" w:hAnsiTheme="minorHAnsi" w:cstheme="minorHAnsi"/>
          <w:sz w:val="22"/>
          <w:szCs w:val="22"/>
        </w:rPr>
        <w:tab/>
        <w:t>___________________________________</w:t>
      </w:r>
      <w:r w:rsidR="002C412C" w:rsidRPr="00636DF5">
        <w:rPr>
          <w:rFonts w:asciiTheme="minorHAnsi" w:hAnsiTheme="minorHAnsi" w:cstheme="minorHAnsi"/>
          <w:sz w:val="22"/>
          <w:szCs w:val="22"/>
        </w:rPr>
        <w:t>___________</w:t>
      </w:r>
      <w:r w:rsidRPr="00636DF5">
        <w:rPr>
          <w:rFonts w:asciiTheme="minorHAnsi" w:hAnsiTheme="minorHAnsi" w:cstheme="minorHAnsi"/>
          <w:sz w:val="22"/>
          <w:szCs w:val="22"/>
        </w:rPr>
        <w:tab/>
        <w:t>____________</w:t>
      </w:r>
      <w:r w:rsidR="00C754D7" w:rsidRPr="00636DF5">
        <w:rPr>
          <w:rFonts w:asciiTheme="minorHAnsi" w:hAnsiTheme="minorHAnsi" w:cstheme="minorHAnsi"/>
          <w:sz w:val="22"/>
          <w:szCs w:val="22"/>
        </w:rPr>
        <w:t>______</w:t>
      </w:r>
      <w:r w:rsidR="00F80A30" w:rsidRPr="00636DF5">
        <w:rPr>
          <w:rFonts w:asciiTheme="minorHAnsi" w:hAnsiTheme="minorHAnsi" w:cstheme="minorHAnsi"/>
          <w:sz w:val="22"/>
          <w:szCs w:val="22"/>
        </w:rPr>
        <w:t>___</w:t>
      </w:r>
      <w:r w:rsidR="002C412C" w:rsidRPr="00636DF5">
        <w:rPr>
          <w:rFonts w:asciiTheme="minorHAnsi" w:hAnsiTheme="minorHAnsi" w:cstheme="minorHAnsi"/>
          <w:sz w:val="22"/>
          <w:szCs w:val="22"/>
        </w:rPr>
        <w:t>______</w:t>
      </w:r>
    </w:p>
    <w:p w14:paraId="74C6D43B" w14:textId="16EACE25" w:rsidR="00F80A30" w:rsidRPr="00636DF5" w:rsidRDefault="000D6EEB" w:rsidP="00CE63DA">
      <w:pPr>
        <w:tabs>
          <w:tab w:val="left" w:pos="720"/>
          <w:tab w:val="left" w:pos="7200"/>
          <w:tab w:val="left" w:pos="8280"/>
        </w:tabs>
        <w:rPr>
          <w:rFonts w:asciiTheme="minorHAnsi" w:hAnsiTheme="minorHAnsi" w:cstheme="minorHAnsi"/>
          <w:sz w:val="22"/>
          <w:szCs w:val="22"/>
        </w:rPr>
      </w:pPr>
      <w:r w:rsidRPr="00636DF5">
        <w:rPr>
          <w:rFonts w:asciiTheme="minorHAnsi" w:hAnsiTheme="minorHAnsi" w:cstheme="minorHAnsi"/>
          <w:sz w:val="22"/>
          <w:szCs w:val="22"/>
        </w:rPr>
        <w:tab/>
      </w:r>
      <w:r w:rsidRPr="00636DF5">
        <w:rPr>
          <w:rFonts w:asciiTheme="minorHAnsi" w:hAnsiTheme="minorHAnsi" w:cstheme="minorHAnsi"/>
          <w:sz w:val="20"/>
          <w:szCs w:val="20"/>
        </w:rPr>
        <w:t>(</w:t>
      </w:r>
      <w:r w:rsidR="000E18A8" w:rsidRPr="00636DF5">
        <w:rPr>
          <w:rFonts w:asciiTheme="minorHAnsi" w:hAnsiTheme="minorHAnsi" w:cstheme="minorHAnsi"/>
          <w:sz w:val="20"/>
          <w:szCs w:val="20"/>
        </w:rPr>
        <w:t xml:space="preserve">Engineer </w:t>
      </w:r>
      <w:r w:rsidRPr="00636DF5">
        <w:rPr>
          <w:rFonts w:asciiTheme="minorHAnsi" w:hAnsiTheme="minorHAnsi" w:cstheme="minorHAnsi"/>
          <w:sz w:val="20"/>
          <w:szCs w:val="20"/>
        </w:rPr>
        <w:t>Signature)</w:t>
      </w:r>
      <w:r w:rsidRPr="00636DF5">
        <w:rPr>
          <w:rFonts w:asciiTheme="minorHAnsi" w:hAnsiTheme="minorHAnsi" w:cstheme="minorHAnsi"/>
          <w:sz w:val="22"/>
          <w:szCs w:val="22"/>
        </w:rPr>
        <w:tab/>
      </w:r>
      <w:r w:rsidR="00F80A30" w:rsidRPr="00636DF5">
        <w:rPr>
          <w:rFonts w:asciiTheme="minorHAnsi" w:hAnsiTheme="minorHAnsi" w:cstheme="minorHAnsi"/>
          <w:sz w:val="20"/>
          <w:szCs w:val="20"/>
        </w:rPr>
        <w:t>(Date)</w:t>
      </w:r>
    </w:p>
    <w:p w14:paraId="2BDE01F6" w14:textId="77777777" w:rsidR="0085097B" w:rsidRPr="00636DF5" w:rsidRDefault="0085097B" w:rsidP="00CE63DA">
      <w:pPr>
        <w:tabs>
          <w:tab w:val="left" w:pos="720"/>
          <w:tab w:val="left" w:pos="7200"/>
        </w:tabs>
        <w:rPr>
          <w:rFonts w:asciiTheme="minorHAnsi" w:hAnsiTheme="minorHAnsi" w:cstheme="minorHAnsi"/>
          <w:sz w:val="22"/>
          <w:szCs w:val="22"/>
        </w:rPr>
      </w:pPr>
    </w:p>
    <w:p w14:paraId="2AB7EB3B" w14:textId="77777777" w:rsidR="00CE63DA" w:rsidRPr="00636DF5" w:rsidRDefault="00CE63DA" w:rsidP="00CE63DA">
      <w:pPr>
        <w:tabs>
          <w:tab w:val="left" w:pos="720"/>
          <w:tab w:val="left" w:pos="7200"/>
        </w:tabs>
        <w:rPr>
          <w:rFonts w:asciiTheme="minorHAnsi" w:hAnsiTheme="minorHAnsi" w:cstheme="minorHAnsi"/>
          <w:sz w:val="22"/>
          <w:szCs w:val="22"/>
        </w:rPr>
      </w:pPr>
    </w:p>
    <w:p w14:paraId="7EFE0957" w14:textId="0DDCE2ED" w:rsidR="009C15D8" w:rsidRPr="00636DF5" w:rsidRDefault="00574E61" w:rsidP="00CE63DA">
      <w:pPr>
        <w:tabs>
          <w:tab w:val="left" w:pos="720"/>
          <w:tab w:val="left" w:pos="7200"/>
        </w:tabs>
        <w:rPr>
          <w:rFonts w:asciiTheme="minorHAnsi" w:hAnsiTheme="minorHAnsi" w:cstheme="minorHAnsi"/>
          <w:sz w:val="22"/>
          <w:szCs w:val="22"/>
        </w:rPr>
      </w:pPr>
      <w:r w:rsidRPr="00636DF5">
        <w:rPr>
          <w:rFonts w:asciiTheme="minorHAnsi" w:hAnsiTheme="minorHAnsi" w:cstheme="minorHAnsi"/>
          <w:sz w:val="22"/>
          <w:szCs w:val="22"/>
        </w:rPr>
        <w:t xml:space="preserve">By signing below, SRF Applicant authorizes the </w:t>
      </w:r>
      <w:r w:rsidR="000E18A8" w:rsidRPr="00636DF5">
        <w:rPr>
          <w:rFonts w:asciiTheme="minorHAnsi" w:hAnsiTheme="minorHAnsi" w:cstheme="minorHAnsi"/>
          <w:sz w:val="22"/>
          <w:szCs w:val="22"/>
        </w:rPr>
        <w:t xml:space="preserve">Engineer </w:t>
      </w:r>
      <w:r w:rsidRPr="00636DF5">
        <w:rPr>
          <w:rFonts w:asciiTheme="minorHAnsi" w:hAnsiTheme="minorHAnsi" w:cstheme="minorHAnsi"/>
          <w:sz w:val="22"/>
          <w:szCs w:val="22"/>
        </w:rPr>
        <w:t xml:space="preserve">to act on SRF Applicant’s behalf in complying with all applicable federal, state and local laws including, but not limited to, those identified in this certification.  </w:t>
      </w:r>
      <w:r w:rsidR="00E60874" w:rsidRPr="00636DF5">
        <w:rPr>
          <w:rFonts w:asciiTheme="minorHAnsi" w:hAnsiTheme="minorHAnsi" w:cstheme="minorHAnsi"/>
          <w:sz w:val="22"/>
          <w:szCs w:val="22"/>
        </w:rPr>
        <w:t xml:space="preserve">By signing below, SRF </w:t>
      </w:r>
      <w:r w:rsidR="000D6EEB" w:rsidRPr="00636DF5">
        <w:rPr>
          <w:rFonts w:asciiTheme="minorHAnsi" w:hAnsiTheme="minorHAnsi" w:cstheme="minorHAnsi"/>
          <w:sz w:val="22"/>
          <w:szCs w:val="22"/>
        </w:rPr>
        <w:t xml:space="preserve">Applicant </w:t>
      </w:r>
      <w:r w:rsidR="00E60874" w:rsidRPr="00636DF5">
        <w:rPr>
          <w:rFonts w:asciiTheme="minorHAnsi" w:hAnsiTheme="minorHAnsi" w:cstheme="minorHAnsi"/>
          <w:sz w:val="22"/>
          <w:szCs w:val="22"/>
        </w:rPr>
        <w:t>further</w:t>
      </w:r>
      <w:r w:rsidR="00B83B6C" w:rsidRPr="00636DF5">
        <w:rPr>
          <w:rFonts w:asciiTheme="minorHAnsi" w:hAnsiTheme="minorHAnsi" w:cstheme="minorHAnsi"/>
          <w:sz w:val="22"/>
          <w:szCs w:val="22"/>
        </w:rPr>
        <w:t xml:space="preserve"> agrees to</w:t>
      </w:r>
      <w:r w:rsidR="00E60874" w:rsidRPr="00636DF5">
        <w:rPr>
          <w:rFonts w:asciiTheme="minorHAnsi" w:hAnsiTheme="minorHAnsi" w:cstheme="minorHAnsi"/>
          <w:sz w:val="22"/>
          <w:szCs w:val="22"/>
        </w:rPr>
        <w:t xml:space="preserve"> the oversight and enforcement of all applicable federal, state and local laws including, but not limited to, </w:t>
      </w:r>
      <w:r w:rsidR="00E60874" w:rsidRPr="00B36BCC">
        <w:rPr>
          <w:rFonts w:asciiTheme="minorHAnsi" w:hAnsiTheme="minorHAnsi" w:cstheme="minorHAnsi"/>
          <w:sz w:val="22"/>
          <w:szCs w:val="22"/>
        </w:rPr>
        <w:t>the completion and submission of the Davis-Bacon Compliance</w:t>
      </w:r>
      <w:r w:rsidR="00950F2F" w:rsidRPr="00603765">
        <w:rPr>
          <w:rFonts w:asciiTheme="minorHAnsi" w:hAnsiTheme="minorHAnsi" w:cstheme="minorHAnsi"/>
          <w:sz w:val="22"/>
          <w:szCs w:val="22"/>
        </w:rPr>
        <w:t xml:space="preserve"> weekly</w:t>
      </w:r>
      <w:r w:rsidR="00E60874" w:rsidRPr="00B36BCC">
        <w:rPr>
          <w:rFonts w:asciiTheme="minorHAnsi" w:hAnsiTheme="minorHAnsi" w:cstheme="minorHAnsi"/>
          <w:sz w:val="22"/>
          <w:szCs w:val="22"/>
        </w:rPr>
        <w:t xml:space="preserve"> </w:t>
      </w:r>
      <w:r w:rsidR="00950F2F" w:rsidRPr="00603765">
        <w:rPr>
          <w:rFonts w:asciiTheme="minorHAnsi" w:hAnsiTheme="minorHAnsi" w:cstheme="minorHAnsi"/>
          <w:sz w:val="22"/>
          <w:szCs w:val="22"/>
        </w:rPr>
        <w:t>t</w:t>
      </w:r>
      <w:r w:rsidR="00E60874" w:rsidRPr="00B36BCC">
        <w:rPr>
          <w:rFonts w:asciiTheme="minorHAnsi" w:hAnsiTheme="minorHAnsi" w:cstheme="minorHAnsi"/>
          <w:sz w:val="22"/>
          <w:szCs w:val="22"/>
        </w:rPr>
        <w:t>ransmittals and all accompanying actions and documentation.</w:t>
      </w:r>
      <w:r w:rsidR="00E60874" w:rsidRPr="00636DF5">
        <w:rPr>
          <w:rFonts w:asciiTheme="minorHAnsi" w:hAnsiTheme="minorHAnsi" w:cstheme="minorHAnsi"/>
          <w:sz w:val="22"/>
          <w:szCs w:val="22"/>
        </w:rPr>
        <w:t xml:space="preserve">  </w:t>
      </w:r>
      <w:r w:rsidRPr="00636DF5">
        <w:rPr>
          <w:rFonts w:asciiTheme="minorHAnsi" w:hAnsiTheme="minorHAnsi" w:cstheme="minorHAnsi"/>
          <w:sz w:val="22"/>
          <w:szCs w:val="22"/>
        </w:rPr>
        <w:t xml:space="preserve">SRF Applicant understands and acknowledges </w:t>
      </w:r>
      <w:r w:rsidR="000D6EEB" w:rsidRPr="00636DF5">
        <w:rPr>
          <w:rFonts w:asciiTheme="minorHAnsi" w:hAnsiTheme="minorHAnsi" w:cstheme="minorHAnsi"/>
          <w:sz w:val="22"/>
          <w:szCs w:val="22"/>
        </w:rPr>
        <w:t xml:space="preserve">that this authorization does not alter or relieve any of its responsibilities under </w:t>
      </w:r>
      <w:r w:rsidR="000E18A8" w:rsidRPr="00636DF5">
        <w:rPr>
          <w:rFonts w:asciiTheme="minorHAnsi" w:hAnsiTheme="minorHAnsi" w:cstheme="minorHAnsi"/>
          <w:sz w:val="22"/>
          <w:szCs w:val="22"/>
        </w:rPr>
        <w:t xml:space="preserve">this certification or </w:t>
      </w:r>
      <w:r w:rsidR="000D6EEB" w:rsidRPr="00636DF5">
        <w:rPr>
          <w:rFonts w:asciiTheme="minorHAnsi" w:hAnsiTheme="minorHAnsi" w:cstheme="minorHAnsi"/>
          <w:sz w:val="22"/>
          <w:szCs w:val="22"/>
        </w:rPr>
        <w:t xml:space="preserve">the Financial Assistance Agreement.  SRF Applicant further understands and acknowledges </w:t>
      </w:r>
      <w:r w:rsidRPr="00636DF5">
        <w:rPr>
          <w:rFonts w:asciiTheme="minorHAnsi" w:hAnsiTheme="minorHAnsi" w:cstheme="minorHAnsi"/>
          <w:sz w:val="22"/>
          <w:szCs w:val="22"/>
        </w:rPr>
        <w:t>that this certification is offered as guidance to assist SRF Applicant with its obligation to comply with all applicable laws and requirements.</w:t>
      </w:r>
    </w:p>
    <w:p w14:paraId="16657B2F" w14:textId="77777777" w:rsidR="00BD3EB8" w:rsidRPr="00636DF5" w:rsidRDefault="00BD3EB8" w:rsidP="00CE63DA">
      <w:pPr>
        <w:tabs>
          <w:tab w:val="left" w:pos="720"/>
          <w:tab w:val="left" w:pos="7200"/>
        </w:tabs>
        <w:rPr>
          <w:rFonts w:asciiTheme="minorHAnsi" w:hAnsiTheme="minorHAnsi" w:cstheme="minorHAnsi"/>
          <w:sz w:val="22"/>
          <w:szCs w:val="22"/>
        </w:rPr>
      </w:pPr>
    </w:p>
    <w:p w14:paraId="4E336E39" w14:textId="77777777" w:rsidR="00453020" w:rsidRPr="00636DF5" w:rsidRDefault="00453020" w:rsidP="00CE63DA">
      <w:pPr>
        <w:tabs>
          <w:tab w:val="left" w:pos="720"/>
          <w:tab w:val="left" w:pos="7200"/>
        </w:tabs>
        <w:rPr>
          <w:rFonts w:asciiTheme="minorHAnsi" w:hAnsiTheme="minorHAnsi" w:cstheme="minorHAnsi"/>
          <w:sz w:val="22"/>
          <w:szCs w:val="22"/>
        </w:rPr>
      </w:pPr>
    </w:p>
    <w:p w14:paraId="26186ABC" w14:textId="5713DA77" w:rsidR="00453020" w:rsidRPr="00636DF5" w:rsidRDefault="00CE63DA" w:rsidP="00CE63DA">
      <w:pPr>
        <w:tabs>
          <w:tab w:val="left" w:pos="720"/>
          <w:tab w:val="left" w:pos="7200"/>
        </w:tabs>
        <w:rPr>
          <w:rFonts w:asciiTheme="minorHAnsi" w:hAnsiTheme="minorHAnsi" w:cstheme="minorHAnsi"/>
          <w:sz w:val="22"/>
          <w:szCs w:val="22"/>
        </w:rPr>
      </w:pPr>
      <w:r w:rsidRPr="00636DF5">
        <w:rPr>
          <w:rFonts w:asciiTheme="minorHAnsi" w:hAnsiTheme="minorHAnsi" w:cstheme="minorHAnsi"/>
          <w:sz w:val="22"/>
          <w:szCs w:val="22"/>
        </w:rPr>
        <w:tab/>
      </w:r>
      <w:r w:rsidR="00453020" w:rsidRPr="00636DF5">
        <w:rPr>
          <w:rFonts w:asciiTheme="minorHAnsi" w:hAnsiTheme="minorHAnsi" w:cstheme="minorHAnsi"/>
          <w:sz w:val="22"/>
          <w:szCs w:val="22"/>
        </w:rPr>
        <w:t>___________________________________</w:t>
      </w:r>
      <w:r w:rsidR="00BD3EB8" w:rsidRPr="00636DF5">
        <w:rPr>
          <w:rFonts w:asciiTheme="minorHAnsi" w:hAnsiTheme="minorHAnsi" w:cstheme="minorHAnsi"/>
          <w:sz w:val="22"/>
          <w:szCs w:val="22"/>
        </w:rPr>
        <w:t>________</w:t>
      </w:r>
      <w:r w:rsidR="002C412C" w:rsidRPr="00636DF5">
        <w:rPr>
          <w:rFonts w:asciiTheme="minorHAnsi" w:hAnsiTheme="minorHAnsi" w:cstheme="minorHAnsi"/>
          <w:sz w:val="22"/>
          <w:szCs w:val="22"/>
        </w:rPr>
        <w:t>___</w:t>
      </w:r>
      <w:r w:rsidR="00BD3EB8" w:rsidRPr="00636DF5">
        <w:rPr>
          <w:rFonts w:asciiTheme="minorHAnsi" w:hAnsiTheme="minorHAnsi" w:cstheme="minorHAnsi"/>
          <w:sz w:val="22"/>
          <w:szCs w:val="22"/>
        </w:rPr>
        <w:tab/>
      </w:r>
      <w:r w:rsidR="00453020" w:rsidRPr="00636DF5">
        <w:rPr>
          <w:rFonts w:asciiTheme="minorHAnsi" w:hAnsiTheme="minorHAnsi" w:cstheme="minorHAnsi"/>
          <w:sz w:val="22"/>
          <w:szCs w:val="22"/>
        </w:rPr>
        <w:t>____________</w:t>
      </w:r>
      <w:r w:rsidR="00BD3EB8" w:rsidRPr="00636DF5">
        <w:rPr>
          <w:rFonts w:asciiTheme="minorHAnsi" w:hAnsiTheme="minorHAnsi" w:cstheme="minorHAnsi"/>
          <w:sz w:val="22"/>
          <w:szCs w:val="22"/>
        </w:rPr>
        <w:t>______</w:t>
      </w:r>
      <w:r w:rsidR="002C412C" w:rsidRPr="00636DF5">
        <w:rPr>
          <w:rFonts w:asciiTheme="minorHAnsi" w:hAnsiTheme="minorHAnsi" w:cstheme="minorHAnsi"/>
          <w:sz w:val="22"/>
          <w:szCs w:val="22"/>
        </w:rPr>
        <w:t>________</w:t>
      </w:r>
    </w:p>
    <w:p w14:paraId="7979F983" w14:textId="177CCD53" w:rsidR="005217C9" w:rsidRPr="00636DF5" w:rsidRDefault="00CE63DA" w:rsidP="00CE63DA">
      <w:pPr>
        <w:tabs>
          <w:tab w:val="left" w:pos="720"/>
          <w:tab w:val="left" w:pos="7200"/>
        </w:tabs>
        <w:rPr>
          <w:rFonts w:asciiTheme="minorHAnsi" w:hAnsiTheme="minorHAnsi" w:cstheme="minorHAnsi"/>
          <w:sz w:val="22"/>
          <w:szCs w:val="22"/>
        </w:rPr>
      </w:pPr>
      <w:r w:rsidRPr="00636DF5">
        <w:rPr>
          <w:rFonts w:asciiTheme="minorHAnsi" w:hAnsiTheme="minorHAnsi" w:cstheme="minorHAnsi"/>
          <w:sz w:val="20"/>
          <w:szCs w:val="20"/>
        </w:rPr>
        <w:tab/>
      </w:r>
      <w:r w:rsidR="00453020" w:rsidRPr="00636DF5">
        <w:rPr>
          <w:rFonts w:asciiTheme="minorHAnsi" w:hAnsiTheme="minorHAnsi" w:cstheme="minorHAnsi"/>
          <w:sz w:val="20"/>
          <w:szCs w:val="20"/>
        </w:rPr>
        <w:t>(</w:t>
      </w:r>
      <w:r w:rsidR="00574E61" w:rsidRPr="00636DF5">
        <w:rPr>
          <w:rFonts w:asciiTheme="minorHAnsi" w:hAnsiTheme="minorHAnsi" w:cstheme="minorHAnsi"/>
          <w:sz w:val="20"/>
          <w:szCs w:val="20"/>
        </w:rPr>
        <w:t xml:space="preserve">SRF Applicant Representative </w:t>
      </w:r>
      <w:r w:rsidR="00453020" w:rsidRPr="00636DF5">
        <w:rPr>
          <w:rFonts w:asciiTheme="minorHAnsi" w:hAnsiTheme="minorHAnsi" w:cstheme="minorHAnsi"/>
          <w:sz w:val="20"/>
          <w:szCs w:val="20"/>
        </w:rPr>
        <w:t>Signature)</w:t>
      </w:r>
      <w:r w:rsidR="002C412C" w:rsidRPr="00636DF5">
        <w:rPr>
          <w:rFonts w:asciiTheme="minorHAnsi" w:hAnsiTheme="minorHAnsi" w:cstheme="minorHAnsi"/>
          <w:sz w:val="22"/>
          <w:szCs w:val="22"/>
        </w:rPr>
        <w:tab/>
      </w:r>
      <w:r w:rsidR="00453020" w:rsidRPr="00636DF5">
        <w:rPr>
          <w:rFonts w:asciiTheme="minorHAnsi" w:hAnsiTheme="minorHAnsi" w:cstheme="minorHAnsi"/>
          <w:sz w:val="20"/>
          <w:szCs w:val="20"/>
        </w:rPr>
        <w:t>(Date)</w:t>
      </w:r>
    </w:p>
    <w:p w14:paraId="7FB0DC14" w14:textId="77777777" w:rsidR="005217C9" w:rsidRPr="00636DF5" w:rsidRDefault="005217C9" w:rsidP="00CE63DA">
      <w:pPr>
        <w:tabs>
          <w:tab w:val="left" w:pos="720"/>
          <w:tab w:val="left" w:pos="7200"/>
        </w:tabs>
        <w:rPr>
          <w:rFonts w:asciiTheme="minorHAnsi" w:hAnsiTheme="minorHAnsi" w:cstheme="minorHAnsi"/>
          <w:sz w:val="20"/>
          <w:szCs w:val="20"/>
        </w:rPr>
      </w:pPr>
    </w:p>
    <w:p w14:paraId="4972BC82" w14:textId="77777777" w:rsidR="005217C9" w:rsidRPr="00636DF5" w:rsidRDefault="005217C9" w:rsidP="00CE63DA">
      <w:pPr>
        <w:tabs>
          <w:tab w:val="left" w:pos="720"/>
          <w:tab w:val="left" w:pos="7200"/>
        </w:tabs>
        <w:rPr>
          <w:rFonts w:asciiTheme="minorHAnsi" w:hAnsiTheme="minorHAnsi" w:cstheme="minorHAnsi"/>
          <w:sz w:val="20"/>
          <w:szCs w:val="20"/>
        </w:rPr>
      </w:pPr>
    </w:p>
    <w:p w14:paraId="736DBAF1" w14:textId="24D42826" w:rsidR="00D14AA4" w:rsidRPr="00636DF5" w:rsidRDefault="00D14AA4" w:rsidP="00E85B19">
      <w:pPr>
        <w:rPr>
          <w:rFonts w:asciiTheme="minorHAnsi" w:hAnsiTheme="minorHAnsi" w:cstheme="minorHAnsi"/>
          <w:sz w:val="20"/>
          <w:szCs w:val="20"/>
        </w:rPr>
      </w:pPr>
    </w:p>
    <w:sectPr w:rsidR="00D14AA4" w:rsidRPr="00636DF5" w:rsidSect="00F95027">
      <w:footerReference w:type="even" r:id="rId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2C10" w14:textId="77777777" w:rsidR="00472F5F" w:rsidRDefault="00472F5F">
      <w:r>
        <w:separator/>
      </w:r>
    </w:p>
  </w:endnote>
  <w:endnote w:type="continuationSeparator" w:id="0">
    <w:p w14:paraId="277D9C3C" w14:textId="77777777" w:rsidR="00472F5F" w:rsidRDefault="0047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50FE" w14:textId="42F78A02" w:rsidR="00605884" w:rsidRPr="00D94584" w:rsidRDefault="00605884" w:rsidP="00605884">
    <w:pPr>
      <w:pStyle w:val="BodyText"/>
      <w:spacing w:before="20" w:after="20" w:line="276" w:lineRule="auto"/>
      <w:rPr>
        <w:rFonts w:asciiTheme="minorHAnsi" w:hAnsiTheme="minorHAnsi" w:cstheme="minorHAnsi"/>
        <w:b/>
        <w:i/>
        <w:iCs/>
        <w:sz w:val="18"/>
        <w:szCs w:val="18"/>
        <w:u w:val="single"/>
      </w:rPr>
    </w:pPr>
    <w:r w:rsidRPr="00417CE0">
      <w:rPr>
        <w:rFonts w:asciiTheme="minorHAnsi" w:hAnsiTheme="minorHAnsi" w:cstheme="minorHAnsi"/>
        <w:i/>
        <w:iCs/>
        <w:sz w:val="18"/>
        <w:szCs w:val="18"/>
      </w:rPr>
      <w:t xml:space="preserve">Updated </w:t>
    </w:r>
    <w:r w:rsidR="004B71A4">
      <w:rPr>
        <w:rFonts w:asciiTheme="minorHAnsi" w:hAnsiTheme="minorHAnsi" w:cstheme="minorHAnsi"/>
        <w:i/>
        <w:iCs/>
        <w:sz w:val="18"/>
        <w:szCs w:val="18"/>
      </w:rPr>
      <w:t>12/2023</w:t>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t>Page 2 of 2</w:t>
    </w:r>
  </w:p>
  <w:p w14:paraId="2D46B583" w14:textId="77777777" w:rsidR="00605884" w:rsidRDefault="0060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CA90" w14:textId="6DFA4E93" w:rsidR="00D94584" w:rsidRPr="009156AE" w:rsidRDefault="00D94584" w:rsidP="009156AE">
    <w:pPr>
      <w:pStyle w:val="BodyText"/>
      <w:tabs>
        <w:tab w:val="right" w:pos="10620"/>
      </w:tabs>
      <w:spacing w:before="20" w:after="20" w:line="276" w:lineRule="auto"/>
      <w:rPr>
        <w:rFonts w:asciiTheme="minorHAnsi" w:hAnsiTheme="minorHAnsi" w:cstheme="minorHAnsi"/>
        <w:b/>
        <w:i/>
        <w:iCs/>
        <w:sz w:val="18"/>
        <w:szCs w:val="18"/>
        <w:u w:val="single"/>
      </w:rPr>
    </w:pPr>
    <w:r w:rsidRPr="00417CE0">
      <w:rPr>
        <w:rFonts w:asciiTheme="minorHAnsi" w:hAnsiTheme="minorHAnsi" w:cstheme="minorHAnsi"/>
        <w:i/>
        <w:iCs/>
        <w:sz w:val="18"/>
        <w:szCs w:val="18"/>
      </w:rPr>
      <w:t>Updated</w:t>
    </w:r>
    <w:r w:rsidR="00FF7800">
      <w:rPr>
        <w:rFonts w:asciiTheme="minorHAnsi" w:hAnsiTheme="minorHAnsi" w:cstheme="minorHAnsi"/>
        <w:i/>
        <w:iCs/>
        <w:sz w:val="18"/>
        <w:szCs w:val="18"/>
      </w:rPr>
      <w:t xml:space="preserve"> </w:t>
    </w:r>
    <w:r w:rsidR="00BA6A8B">
      <w:rPr>
        <w:rFonts w:asciiTheme="minorHAnsi" w:hAnsiTheme="minorHAnsi" w:cstheme="minorHAnsi"/>
        <w:i/>
        <w:iCs/>
        <w:sz w:val="18"/>
        <w:szCs w:val="18"/>
      </w:rPr>
      <w:t>4</w:t>
    </w:r>
    <w:r w:rsidR="00D2023B">
      <w:rPr>
        <w:rFonts w:asciiTheme="minorHAnsi" w:hAnsiTheme="minorHAnsi" w:cstheme="minorHAnsi"/>
        <w:i/>
        <w:iCs/>
        <w:sz w:val="18"/>
        <w:szCs w:val="18"/>
      </w:rPr>
      <w:t>/2025</w:t>
    </w:r>
    <w:r w:rsidR="00605884">
      <w:rPr>
        <w:rFonts w:asciiTheme="minorHAnsi" w:hAnsiTheme="minorHAnsi" w:cstheme="minorHAnsi"/>
        <w:i/>
        <w:iCs/>
        <w:sz w:val="18"/>
        <w:szCs w:val="18"/>
      </w:rPr>
      <w:tab/>
    </w:r>
    <w:r w:rsidR="00F95027" w:rsidRPr="00F95027">
      <w:rPr>
        <w:rFonts w:asciiTheme="minorHAnsi" w:hAnsiTheme="minorHAnsi" w:cstheme="minorHAnsi"/>
        <w:i/>
        <w:iCs/>
        <w:sz w:val="18"/>
        <w:szCs w:val="18"/>
      </w:rPr>
      <w:t xml:space="preserve">Page </w:t>
    </w:r>
    <w:r w:rsidR="00F95027" w:rsidRPr="00F95027">
      <w:rPr>
        <w:rFonts w:asciiTheme="minorHAnsi" w:hAnsiTheme="minorHAnsi" w:cstheme="minorHAnsi"/>
        <w:b/>
        <w:bCs/>
        <w:i/>
        <w:iCs/>
        <w:sz w:val="18"/>
        <w:szCs w:val="18"/>
      </w:rPr>
      <w:fldChar w:fldCharType="begin"/>
    </w:r>
    <w:r w:rsidR="00F95027" w:rsidRPr="00F95027">
      <w:rPr>
        <w:rFonts w:asciiTheme="minorHAnsi" w:hAnsiTheme="minorHAnsi" w:cstheme="minorHAnsi"/>
        <w:b/>
        <w:bCs/>
        <w:i/>
        <w:iCs/>
        <w:sz w:val="18"/>
        <w:szCs w:val="18"/>
      </w:rPr>
      <w:instrText xml:space="preserve"> PAGE  \* Arabic  \* MERGEFORMAT </w:instrText>
    </w:r>
    <w:r w:rsidR="00F95027" w:rsidRPr="00F95027">
      <w:rPr>
        <w:rFonts w:asciiTheme="minorHAnsi" w:hAnsiTheme="minorHAnsi" w:cstheme="minorHAnsi"/>
        <w:b/>
        <w:bCs/>
        <w:i/>
        <w:iCs/>
        <w:sz w:val="18"/>
        <w:szCs w:val="18"/>
      </w:rPr>
      <w:fldChar w:fldCharType="separate"/>
    </w:r>
    <w:r w:rsidR="00F95027" w:rsidRPr="00F95027">
      <w:rPr>
        <w:rFonts w:asciiTheme="minorHAnsi" w:hAnsiTheme="minorHAnsi" w:cstheme="minorHAnsi"/>
        <w:b/>
        <w:bCs/>
        <w:i/>
        <w:iCs/>
        <w:noProof/>
        <w:sz w:val="18"/>
        <w:szCs w:val="18"/>
      </w:rPr>
      <w:t>1</w:t>
    </w:r>
    <w:r w:rsidR="00F95027" w:rsidRPr="00F95027">
      <w:rPr>
        <w:rFonts w:asciiTheme="minorHAnsi" w:hAnsiTheme="minorHAnsi" w:cstheme="minorHAnsi"/>
        <w:b/>
        <w:bCs/>
        <w:i/>
        <w:iCs/>
        <w:sz w:val="18"/>
        <w:szCs w:val="18"/>
      </w:rPr>
      <w:fldChar w:fldCharType="end"/>
    </w:r>
    <w:r w:rsidR="00F95027" w:rsidRPr="00F95027">
      <w:rPr>
        <w:rFonts w:asciiTheme="minorHAnsi" w:hAnsiTheme="minorHAnsi" w:cstheme="minorHAnsi"/>
        <w:i/>
        <w:iCs/>
        <w:sz w:val="18"/>
        <w:szCs w:val="18"/>
      </w:rPr>
      <w:t xml:space="preserve"> of </w:t>
    </w:r>
    <w:r w:rsidR="00F95027" w:rsidRPr="00F95027">
      <w:rPr>
        <w:rFonts w:asciiTheme="minorHAnsi" w:hAnsiTheme="minorHAnsi" w:cstheme="minorHAnsi"/>
        <w:b/>
        <w:bCs/>
        <w:i/>
        <w:iCs/>
        <w:sz w:val="18"/>
        <w:szCs w:val="18"/>
      </w:rPr>
      <w:fldChar w:fldCharType="begin"/>
    </w:r>
    <w:r w:rsidR="00F95027" w:rsidRPr="00F95027">
      <w:rPr>
        <w:rFonts w:asciiTheme="minorHAnsi" w:hAnsiTheme="minorHAnsi" w:cstheme="minorHAnsi"/>
        <w:b/>
        <w:bCs/>
        <w:i/>
        <w:iCs/>
        <w:sz w:val="18"/>
        <w:szCs w:val="18"/>
      </w:rPr>
      <w:instrText xml:space="preserve"> NUMPAGES  \* Arabic  \* MERGEFORMAT </w:instrText>
    </w:r>
    <w:r w:rsidR="00F95027" w:rsidRPr="00F95027">
      <w:rPr>
        <w:rFonts w:asciiTheme="minorHAnsi" w:hAnsiTheme="minorHAnsi" w:cstheme="minorHAnsi"/>
        <w:b/>
        <w:bCs/>
        <w:i/>
        <w:iCs/>
        <w:sz w:val="18"/>
        <w:szCs w:val="18"/>
      </w:rPr>
      <w:fldChar w:fldCharType="separate"/>
    </w:r>
    <w:r w:rsidR="00F95027" w:rsidRPr="00F95027">
      <w:rPr>
        <w:rFonts w:asciiTheme="minorHAnsi" w:hAnsiTheme="minorHAnsi" w:cstheme="minorHAnsi"/>
        <w:b/>
        <w:bCs/>
        <w:i/>
        <w:iCs/>
        <w:noProof/>
        <w:sz w:val="18"/>
        <w:szCs w:val="18"/>
      </w:rPr>
      <w:t>2</w:t>
    </w:r>
    <w:r w:rsidR="00F95027" w:rsidRPr="00F95027">
      <w:rPr>
        <w:rFonts w:asciiTheme="minorHAnsi" w:hAnsiTheme="minorHAnsi" w:cstheme="minorHAnsi"/>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5848" w14:textId="77777777" w:rsidR="00472F5F" w:rsidRDefault="00472F5F">
      <w:r>
        <w:separator/>
      </w:r>
    </w:p>
  </w:footnote>
  <w:footnote w:type="continuationSeparator" w:id="0">
    <w:p w14:paraId="43552260" w14:textId="77777777" w:rsidR="00472F5F" w:rsidRDefault="0047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844"/>
    <w:multiLevelType w:val="hybridMultilevel"/>
    <w:tmpl w:val="1A64C7B4"/>
    <w:lvl w:ilvl="0" w:tplc="FFFFFFFF">
      <w:start w:val="1"/>
      <w:numFmt w:val="decimal"/>
      <w:lvlText w:val="%1."/>
      <w:lvlJc w:val="left"/>
      <w:pPr>
        <w:tabs>
          <w:tab w:val="num" w:pos="1080"/>
        </w:tabs>
        <w:ind w:left="1080" w:hanging="360"/>
      </w:pPr>
      <w:rPr>
        <w:rFonts w:cs="Times New Roman" w:hint="default"/>
        <w:b w:val="0"/>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left"/>
      <w:pPr>
        <w:tabs>
          <w:tab w:val="num" w:pos="3060"/>
        </w:tabs>
        <w:ind w:left="3060" w:hanging="720"/>
      </w:pPr>
      <w:rPr>
        <w:rFonts w:hint="default"/>
      </w:rPr>
    </w:lvl>
    <w:lvl w:ilvl="3" w:tplc="FFFFFFFF">
      <w:start w:val="1"/>
      <w:numFmt w:val="lowerLetter"/>
      <w:lvlText w:val="%4."/>
      <w:lvlJc w:val="left"/>
      <w:pPr>
        <w:tabs>
          <w:tab w:val="num" w:pos="3240"/>
        </w:tabs>
        <w:ind w:left="3240" w:hanging="360"/>
      </w:pPr>
      <w:rPr>
        <w:rFonts w:hint="default"/>
        <w:b/>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 w15:restartNumberingAfterBreak="0">
    <w:nsid w:val="21BA0F4B"/>
    <w:multiLevelType w:val="hybridMultilevel"/>
    <w:tmpl w:val="3AFC2BB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9AE7DD5"/>
    <w:multiLevelType w:val="multilevel"/>
    <w:tmpl w:val="23A83BDC"/>
    <w:lvl w:ilvl="0">
      <w:start w:val="7"/>
      <w:numFmt w:val="decimal"/>
      <w:lvlText w:val="%1."/>
      <w:lvlJc w:val="left"/>
      <w:pPr>
        <w:tabs>
          <w:tab w:val="num" w:pos="1440"/>
        </w:tabs>
        <w:ind w:left="1440" w:hanging="720"/>
      </w:pPr>
      <w:rPr>
        <w:rFonts w:cs="Times New Roman" w:hint="default"/>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4F786BAB"/>
    <w:multiLevelType w:val="hybridMultilevel"/>
    <w:tmpl w:val="37065842"/>
    <w:lvl w:ilvl="0" w:tplc="FFFFFFFF">
      <w:start w:val="1"/>
      <w:numFmt w:val="decimal"/>
      <w:lvlText w:val="%1."/>
      <w:lvlJc w:val="left"/>
      <w:pPr>
        <w:tabs>
          <w:tab w:val="num" w:pos="1080"/>
        </w:tabs>
        <w:ind w:left="1080" w:hanging="360"/>
      </w:pPr>
      <w:rPr>
        <w:rFonts w:cs="Times New Roman" w:hint="default"/>
        <w:b w:val="0"/>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left"/>
      <w:pPr>
        <w:tabs>
          <w:tab w:val="num" w:pos="3060"/>
        </w:tabs>
        <w:ind w:left="3060" w:hanging="720"/>
      </w:pPr>
      <w:rPr>
        <w:rFonts w:hint="default"/>
      </w:rPr>
    </w:lvl>
    <w:lvl w:ilvl="3" w:tplc="FFFFFFFF">
      <w:start w:val="1"/>
      <w:numFmt w:val="lowerLetter"/>
      <w:lvlText w:val="%4."/>
      <w:lvlJc w:val="left"/>
      <w:pPr>
        <w:tabs>
          <w:tab w:val="num" w:pos="3240"/>
        </w:tabs>
        <w:ind w:left="3240" w:hanging="360"/>
      </w:pPr>
      <w:rPr>
        <w:rFonts w:hint="default"/>
        <w:b/>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507438BB"/>
    <w:multiLevelType w:val="hybridMultilevel"/>
    <w:tmpl w:val="EC5E593A"/>
    <w:lvl w:ilvl="0" w:tplc="5650C8B8">
      <w:start w:val="1"/>
      <w:numFmt w:val="lowerRoman"/>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50BD3AE8"/>
    <w:multiLevelType w:val="hybridMultilevel"/>
    <w:tmpl w:val="37065842"/>
    <w:lvl w:ilvl="0" w:tplc="C060CAF0">
      <w:start w:val="1"/>
      <w:numFmt w:val="decimal"/>
      <w:lvlText w:val="%1."/>
      <w:lvlJc w:val="left"/>
      <w:pPr>
        <w:tabs>
          <w:tab w:val="num" w:pos="1080"/>
        </w:tabs>
        <w:ind w:left="1080" w:hanging="360"/>
      </w:pPr>
      <w:rPr>
        <w:rFonts w:cs="Times New Roman" w:hint="default"/>
        <w:b w:val="0"/>
      </w:rPr>
    </w:lvl>
    <w:lvl w:ilvl="1" w:tplc="8738D2DC">
      <w:start w:val="1"/>
      <w:numFmt w:val="lowerLetter"/>
      <w:lvlText w:val="%2)"/>
      <w:lvlJc w:val="left"/>
      <w:pPr>
        <w:tabs>
          <w:tab w:val="num" w:pos="1800"/>
        </w:tabs>
        <w:ind w:left="1800" w:hanging="360"/>
      </w:pPr>
      <w:rPr>
        <w:rFonts w:hint="default"/>
      </w:rPr>
    </w:lvl>
    <w:lvl w:ilvl="2" w:tplc="7A9E8482">
      <w:start w:val="1"/>
      <w:numFmt w:val="lowerRoman"/>
      <w:lvlText w:val="(%3)"/>
      <w:lvlJc w:val="left"/>
      <w:pPr>
        <w:tabs>
          <w:tab w:val="num" w:pos="3060"/>
        </w:tabs>
        <w:ind w:left="3060" w:hanging="720"/>
      </w:pPr>
      <w:rPr>
        <w:rFonts w:hint="default"/>
      </w:rPr>
    </w:lvl>
    <w:lvl w:ilvl="3" w:tplc="C14025FA">
      <w:start w:val="1"/>
      <w:numFmt w:val="lowerLetter"/>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536F08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833EE3"/>
    <w:multiLevelType w:val="hybridMultilevel"/>
    <w:tmpl w:val="72CCA0A8"/>
    <w:lvl w:ilvl="0" w:tplc="A60A3F1A">
      <w:start w:val="7"/>
      <w:numFmt w:val="decimal"/>
      <w:lvlText w:val="%1."/>
      <w:lvlJc w:val="left"/>
      <w:pPr>
        <w:tabs>
          <w:tab w:val="num" w:pos="1440"/>
        </w:tabs>
        <w:ind w:left="1440" w:hanging="72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7">
      <w:start w:val="1"/>
      <w:numFmt w:val="lowerLetter"/>
      <w:lvlText w:val="%3)"/>
      <w:lvlJc w:val="left"/>
      <w:pPr>
        <w:tabs>
          <w:tab w:val="num" w:pos="2700"/>
        </w:tabs>
        <w:ind w:left="2700" w:hanging="360"/>
      </w:pPr>
      <w:rPr>
        <w:rFonts w:cs="Times New Roman" w:hint="default"/>
        <w:b w:val="0"/>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5BB60EC6"/>
    <w:multiLevelType w:val="multilevel"/>
    <w:tmpl w:val="72B895EA"/>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9" w15:restartNumberingAfterBreak="0">
    <w:nsid w:val="6EE04FA1"/>
    <w:multiLevelType w:val="hybridMultilevel"/>
    <w:tmpl w:val="47480546"/>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7B165B63"/>
    <w:multiLevelType w:val="hybridMultilevel"/>
    <w:tmpl w:val="3AFC2B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386799"/>
    <w:multiLevelType w:val="hybridMultilevel"/>
    <w:tmpl w:val="62FE09C4"/>
    <w:lvl w:ilvl="0" w:tplc="04090017">
      <w:start w:val="1"/>
      <w:numFmt w:val="lowerLetter"/>
      <w:lvlText w:val="%1)"/>
      <w:lvlJc w:val="left"/>
      <w:pPr>
        <w:ind w:left="1440" w:hanging="360"/>
      </w:pPr>
      <w:rPr>
        <w:rFonts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3613134">
    <w:abstractNumId w:val="7"/>
  </w:num>
  <w:num w:numId="2" w16cid:durableId="1457092970">
    <w:abstractNumId w:val="4"/>
  </w:num>
  <w:num w:numId="3" w16cid:durableId="459342941">
    <w:abstractNumId w:val="2"/>
  </w:num>
  <w:num w:numId="4" w16cid:durableId="1536118138">
    <w:abstractNumId w:val="9"/>
  </w:num>
  <w:num w:numId="5" w16cid:durableId="2036760185">
    <w:abstractNumId w:val="5"/>
  </w:num>
  <w:num w:numId="6" w16cid:durableId="1924993566">
    <w:abstractNumId w:val="8"/>
  </w:num>
  <w:num w:numId="7" w16cid:durableId="399059501">
    <w:abstractNumId w:val="11"/>
  </w:num>
  <w:num w:numId="8" w16cid:durableId="1807966342">
    <w:abstractNumId w:val="6"/>
  </w:num>
  <w:num w:numId="9" w16cid:durableId="391200191">
    <w:abstractNumId w:val="0"/>
  </w:num>
  <w:num w:numId="10" w16cid:durableId="476801851">
    <w:abstractNumId w:val="10"/>
  </w:num>
  <w:num w:numId="11" w16cid:durableId="1433433262">
    <w:abstractNumId w:val="1"/>
  </w:num>
  <w:num w:numId="12" w16cid:durableId="1380544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19"/>
    <w:rsid w:val="00003A73"/>
    <w:rsid w:val="00011A14"/>
    <w:rsid w:val="00012ACA"/>
    <w:rsid w:val="00021D4C"/>
    <w:rsid w:val="0002524F"/>
    <w:rsid w:val="0005150A"/>
    <w:rsid w:val="00066CF7"/>
    <w:rsid w:val="00067044"/>
    <w:rsid w:val="00080A9F"/>
    <w:rsid w:val="000822A6"/>
    <w:rsid w:val="000901CA"/>
    <w:rsid w:val="000917B3"/>
    <w:rsid w:val="000A237B"/>
    <w:rsid w:val="000B48AD"/>
    <w:rsid w:val="000B49B7"/>
    <w:rsid w:val="000C4133"/>
    <w:rsid w:val="000C56C9"/>
    <w:rsid w:val="000C640A"/>
    <w:rsid w:val="000D054F"/>
    <w:rsid w:val="000D197D"/>
    <w:rsid w:val="000D2105"/>
    <w:rsid w:val="000D6665"/>
    <w:rsid w:val="000D6EEB"/>
    <w:rsid w:val="000E18A8"/>
    <w:rsid w:val="000E2AD8"/>
    <w:rsid w:val="000E3E6F"/>
    <w:rsid w:val="000E51BD"/>
    <w:rsid w:val="000F656A"/>
    <w:rsid w:val="000F7F29"/>
    <w:rsid w:val="00101DF8"/>
    <w:rsid w:val="00102242"/>
    <w:rsid w:val="001070A9"/>
    <w:rsid w:val="0011310A"/>
    <w:rsid w:val="0011561E"/>
    <w:rsid w:val="0012210B"/>
    <w:rsid w:val="0012286F"/>
    <w:rsid w:val="00123155"/>
    <w:rsid w:val="00132F64"/>
    <w:rsid w:val="00145A56"/>
    <w:rsid w:val="001518B3"/>
    <w:rsid w:val="00167997"/>
    <w:rsid w:val="00171690"/>
    <w:rsid w:val="00172D07"/>
    <w:rsid w:val="00181764"/>
    <w:rsid w:val="001A04E6"/>
    <w:rsid w:val="001A1A06"/>
    <w:rsid w:val="001A2200"/>
    <w:rsid w:val="001C2A76"/>
    <w:rsid w:val="001C6D1D"/>
    <w:rsid w:val="001D5F8B"/>
    <w:rsid w:val="001E2C50"/>
    <w:rsid w:val="00205D17"/>
    <w:rsid w:val="0021005F"/>
    <w:rsid w:val="00210C25"/>
    <w:rsid w:val="00214322"/>
    <w:rsid w:val="002156FB"/>
    <w:rsid w:val="00222340"/>
    <w:rsid w:val="00227B18"/>
    <w:rsid w:val="0023360D"/>
    <w:rsid w:val="002344A0"/>
    <w:rsid w:val="00236DD1"/>
    <w:rsid w:val="00242616"/>
    <w:rsid w:val="002454B0"/>
    <w:rsid w:val="002473C5"/>
    <w:rsid w:val="00251EBD"/>
    <w:rsid w:val="00255C07"/>
    <w:rsid w:val="0027081F"/>
    <w:rsid w:val="0027633D"/>
    <w:rsid w:val="00291B7F"/>
    <w:rsid w:val="002A1E4A"/>
    <w:rsid w:val="002B483C"/>
    <w:rsid w:val="002B7DB7"/>
    <w:rsid w:val="002C179F"/>
    <w:rsid w:val="002C26AE"/>
    <w:rsid w:val="002C412C"/>
    <w:rsid w:val="002D461C"/>
    <w:rsid w:val="002D6A18"/>
    <w:rsid w:val="002F1B4C"/>
    <w:rsid w:val="002F1EDA"/>
    <w:rsid w:val="002F257B"/>
    <w:rsid w:val="00302CE5"/>
    <w:rsid w:val="00312D2E"/>
    <w:rsid w:val="00313F7E"/>
    <w:rsid w:val="00315EBE"/>
    <w:rsid w:val="003173C8"/>
    <w:rsid w:val="00331CF5"/>
    <w:rsid w:val="00354AB2"/>
    <w:rsid w:val="00363088"/>
    <w:rsid w:val="00364D6F"/>
    <w:rsid w:val="00386150"/>
    <w:rsid w:val="00392DDB"/>
    <w:rsid w:val="00393F3E"/>
    <w:rsid w:val="00396D29"/>
    <w:rsid w:val="003A0A57"/>
    <w:rsid w:val="003B1200"/>
    <w:rsid w:val="003C2B58"/>
    <w:rsid w:val="003C6E51"/>
    <w:rsid w:val="003C76E6"/>
    <w:rsid w:val="003C7A88"/>
    <w:rsid w:val="003D67A3"/>
    <w:rsid w:val="003E1281"/>
    <w:rsid w:val="003F7CF9"/>
    <w:rsid w:val="00402854"/>
    <w:rsid w:val="004041AA"/>
    <w:rsid w:val="0041048E"/>
    <w:rsid w:val="0041770C"/>
    <w:rsid w:val="004237B0"/>
    <w:rsid w:val="00441D71"/>
    <w:rsid w:val="00442BCB"/>
    <w:rsid w:val="00453020"/>
    <w:rsid w:val="00454946"/>
    <w:rsid w:val="00455948"/>
    <w:rsid w:val="004635CA"/>
    <w:rsid w:val="00463CD1"/>
    <w:rsid w:val="0046569C"/>
    <w:rsid w:val="004668A4"/>
    <w:rsid w:val="00467581"/>
    <w:rsid w:val="00471869"/>
    <w:rsid w:val="00472F5F"/>
    <w:rsid w:val="004738D2"/>
    <w:rsid w:val="0048453A"/>
    <w:rsid w:val="00486DE8"/>
    <w:rsid w:val="00487A71"/>
    <w:rsid w:val="0049738B"/>
    <w:rsid w:val="004B71A4"/>
    <w:rsid w:val="004C1005"/>
    <w:rsid w:val="004D73FD"/>
    <w:rsid w:val="004E3DD3"/>
    <w:rsid w:val="004F742B"/>
    <w:rsid w:val="0050012B"/>
    <w:rsid w:val="00502EB4"/>
    <w:rsid w:val="005217C9"/>
    <w:rsid w:val="00534B9D"/>
    <w:rsid w:val="00547886"/>
    <w:rsid w:val="0055638D"/>
    <w:rsid w:val="00556867"/>
    <w:rsid w:val="005574B4"/>
    <w:rsid w:val="00557F3F"/>
    <w:rsid w:val="00574E61"/>
    <w:rsid w:val="005776CE"/>
    <w:rsid w:val="00587EA5"/>
    <w:rsid w:val="005A1497"/>
    <w:rsid w:val="005B7874"/>
    <w:rsid w:val="005C4758"/>
    <w:rsid w:val="005D178F"/>
    <w:rsid w:val="005D40BF"/>
    <w:rsid w:val="005D68CA"/>
    <w:rsid w:val="005E200D"/>
    <w:rsid w:val="005E6EE0"/>
    <w:rsid w:val="005F01E3"/>
    <w:rsid w:val="005F6D89"/>
    <w:rsid w:val="006004EF"/>
    <w:rsid w:val="00603765"/>
    <w:rsid w:val="00605884"/>
    <w:rsid w:val="00605D40"/>
    <w:rsid w:val="00614B51"/>
    <w:rsid w:val="0062170A"/>
    <w:rsid w:val="00623676"/>
    <w:rsid w:val="00631F76"/>
    <w:rsid w:val="006352EA"/>
    <w:rsid w:val="00636DF5"/>
    <w:rsid w:val="00652E5E"/>
    <w:rsid w:val="00680907"/>
    <w:rsid w:val="00684794"/>
    <w:rsid w:val="00691302"/>
    <w:rsid w:val="006A0801"/>
    <w:rsid w:val="006A4EB1"/>
    <w:rsid w:val="006D3F61"/>
    <w:rsid w:val="006E3B49"/>
    <w:rsid w:val="006F5DF8"/>
    <w:rsid w:val="006F7FB9"/>
    <w:rsid w:val="0072236F"/>
    <w:rsid w:val="007327D5"/>
    <w:rsid w:val="007402E6"/>
    <w:rsid w:val="007410C3"/>
    <w:rsid w:val="00747007"/>
    <w:rsid w:val="0076471F"/>
    <w:rsid w:val="007715CE"/>
    <w:rsid w:val="00790A52"/>
    <w:rsid w:val="00791CF2"/>
    <w:rsid w:val="007A0F8A"/>
    <w:rsid w:val="007B7B2C"/>
    <w:rsid w:val="007C0544"/>
    <w:rsid w:val="007C717E"/>
    <w:rsid w:val="007D2979"/>
    <w:rsid w:val="007E764F"/>
    <w:rsid w:val="007F20A1"/>
    <w:rsid w:val="008169F4"/>
    <w:rsid w:val="0082133A"/>
    <w:rsid w:val="00846D80"/>
    <w:rsid w:val="0085097B"/>
    <w:rsid w:val="00855730"/>
    <w:rsid w:val="008622BF"/>
    <w:rsid w:val="008644E8"/>
    <w:rsid w:val="00866417"/>
    <w:rsid w:val="00875D56"/>
    <w:rsid w:val="0088262D"/>
    <w:rsid w:val="00886156"/>
    <w:rsid w:val="00894D71"/>
    <w:rsid w:val="0089672F"/>
    <w:rsid w:val="008A1E3E"/>
    <w:rsid w:val="008A43E3"/>
    <w:rsid w:val="008C0292"/>
    <w:rsid w:val="008C649E"/>
    <w:rsid w:val="008D3CED"/>
    <w:rsid w:val="008E06DB"/>
    <w:rsid w:val="008E7F7A"/>
    <w:rsid w:val="008F7751"/>
    <w:rsid w:val="0090042D"/>
    <w:rsid w:val="00901182"/>
    <w:rsid w:val="00905210"/>
    <w:rsid w:val="00912110"/>
    <w:rsid w:val="009140B9"/>
    <w:rsid w:val="009156AE"/>
    <w:rsid w:val="00926824"/>
    <w:rsid w:val="0092704D"/>
    <w:rsid w:val="00950F2F"/>
    <w:rsid w:val="009565E5"/>
    <w:rsid w:val="00960DD0"/>
    <w:rsid w:val="00973990"/>
    <w:rsid w:val="00976B9F"/>
    <w:rsid w:val="00986C64"/>
    <w:rsid w:val="00992B5D"/>
    <w:rsid w:val="00993B83"/>
    <w:rsid w:val="009A0B69"/>
    <w:rsid w:val="009C15D8"/>
    <w:rsid w:val="009C2D8B"/>
    <w:rsid w:val="009C5372"/>
    <w:rsid w:val="009D42AA"/>
    <w:rsid w:val="009E7190"/>
    <w:rsid w:val="009F4F61"/>
    <w:rsid w:val="009F5C5D"/>
    <w:rsid w:val="00A00938"/>
    <w:rsid w:val="00A03FC9"/>
    <w:rsid w:val="00A069D5"/>
    <w:rsid w:val="00A1305E"/>
    <w:rsid w:val="00A13C12"/>
    <w:rsid w:val="00A20DB8"/>
    <w:rsid w:val="00A23F6B"/>
    <w:rsid w:val="00A2755B"/>
    <w:rsid w:val="00A401B1"/>
    <w:rsid w:val="00A41E3C"/>
    <w:rsid w:val="00A47EE0"/>
    <w:rsid w:val="00A6203D"/>
    <w:rsid w:val="00A77844"/>
    <w:rsid w:val="00A80A7F"/>
    <w:rsid w:val="00AA0E1A"/>
    <w:rsid w:val="00AA582E"/>
    <w:rsid w:val="00AA5D28"/>
    <w:rsid w:val="00AB3537"/>
    <w:rsid w:val="00AB7E28"/>
    <w:rsid w:val="00AC4A6E"/>
    <w:rsid w:val="00AD0088"/>
    <w:rsid w:val="00AD08F4"/>
    <w:rsid w:val="00AD34A2"/>
    <w:rsid w:val="00AD48BE"/>
    <w:rsid w:val="00AF2EEE"/>
    <w:rsid w:val="00B03FE0"/>
    <w:rsid w:val="00B07F8B"/>
    <w:rsid w:val="00B166E2"/>
    <w:rsid w:val="00B25E99"/>
    <w:rsid w:val="00B31743"/>
    <w:rsid w:val="00B36BCC"/>
    <w:rsid w:val="00B37064"/>
    <w:rsid w:val="00B37B5C"/>
    <w:rsid w:val="00B412E3"/>
    <w:rsid w:val="00B43FB2"/>
    <w:rsid w:val="00B44F8D"/>
    <w:rsid w:val="00B63AB3"/>
    <w:rsid w:val="00B83B6C"/>
    <w:rsid w:val="00B923CF"/>
    <w:rsid w:val="00B97A84"/>
    <w:rsid w:val="00BA0750"/>
    <w:rsid w:val="00BA2DD9"/>
    <w:rsid w:val="00BA6A8B"/>
    <w:rsid w:val="00BC26E7"/>
    <w:rsid w:val="00BC309E"/>
    <w:rsid w:val="00BD3EB8"/>
    <w:rsid w:val="00BE32A3"/>
    <w:rsid w:val="00BF01B3"/>
    <w:rsid w:val="00BF32CE"/>
    <w:rsid w:val="00C039AB"/>
    <w:rsid w:val="00C151A2"/>
    <w:rsid w:val="00C166B9"/>
    <w:rsid w:val="00C2449B"/>
    <w:rsid w:val="00C46013"/>
    <w:rsid w:val="00C50B4A"/>
    <w:rsid w:val="00C6755F"/>
    <w:rsid w:val="00C742D3"/>
    <w:rsid w:val="00C754D7"/>
    <w:rsid w:val="00C77F02"/>
    <w:rsid w:val="00C841D8"/>
    <w:rsid w:val="00CA0A5F"/>
    <w:rsid w:val="00CA1D70"/>
    <w:rsid w:val="00CB27ED"/>
    <w:rsid w:val="00CC4AA6"/>
    <w:rsid w:val="00CD520D"/>
    <w:rsid w:val="00CE0A14"/>
    <w:rsid w:val="00CE63DA"/>
    <w:rsid w:val="00CF2FB5"/>
    <w:rsid w:val="00D06DC8"/>
    <w:rsid w:val="00D14AA4"/>
    <w:rsid w:val="00D1786F"/>
    <w:rsid w:val="00D2023B"/>
    <w:rsid w:val="00D403A3"/>
    <w:rsid w:val="00D435F9"/>
    <w:rsid w:val="00D536A9"/>
    <w:rsid w:val="00D611A3"/>
    <w:rsid w:val="00D62519"/>
    <w:rsid w:val="00D73F18"/>
    <w:rsid w:val="00D91CC3"/>
    <w:rsid w:val="00D94584"/>
    <w:rsid w:val="00DA0D55"/>
    <w:rsid w:val="00DA4641"/>
    <w:rsid w:val="00DC02AF"/>
    <w:rsid w:val="00DC114F"/>
    <w:rsid w:val="00DC4E0E"/>
    <w:rsid w:val="00DC7615"/>
    <w:rsid w:val="00DF3DD0"/>
    <w:rsid w:val="00E20D51"/>
    <w:rsid w:val="00E27348"/>
    <w:rsid w:val="00E3465D"/>
    <w:rsid w:val="00E368D4"/>
    <w:rsid w:val="00E410D3"/>
    <w:rsid w:val="00E42514"/>
    <w:rsid w:val="00E57A0A"/>
    <w:rsid w:val="00E60874"/>
    <w:rsid w:val="00E65929"/>
    <w:rsid w:val="00E7386E"/>
    <w:rsid w:val="00E74546"/>
    <w:rsid w:val="00E75793"/>
    <w:rsid w:val="00E82D28"/>
    <w:rsid w:val="00E85B19"/>
    <w:rsid w:val="00E8621D"/>
    <w:rsid w:val="00E910BE"/>
    <w:rsid w:val="00E926AE"/>
    <w:rsid w:val="00E9335D"/>
    <w:rsid w:val="00EA2B47"/>
    <w:rsid w:val="00EB5FED"/>
    <w:rsid w:val="00ED2A19"/>
    <w:rsid w:val="00ED5C4D"/>
    <w:rsid w:val="00ED74F9"/>
    <w:rsid w:val="00F0443A"/>
    <w:rsid w:val="00F137AC"/>
    <w:rsid w:val="00F723E9"/>
    <w:rsid w:val="00F7473A"/>
    <w:rsid w:val="00F75899"/>
    <w:rsid w:val="00F80A30"/>
    <w:rsid w:val="00F94005"/>
    <w:rsid w:val="00F95027"/>
    <w:rsid w:val="00F958A3"/>
    <w:rsid w:val="00F96760"/>
    <w:rsid w:val="00F96775"/>
    <w:rsid w:val="00FA2335"/>
    <w:rsid w:val="00FB0889"/>
    <w:rsid w:val="00FC30BB"/>
    <w:rsid w:val="00FD1C99"/>
    <w:rsid w:val="00FD5BE5"/>
    <w:rsid w:val="00FD6B15"/>
    <w:rsid w:val="00FE677A"/>
    <w:rsid w:val="00FF3317"/>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F4DAB"/>
  <w15:docId w15:val="{42B72BB7-3829-4EC3-9A18-D955014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B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97A84"/>
    <w:pPr>
      <w:jc w:val="both"/>
    </w:pPr>
    <w:rPr>
      <w:color w:val="000000"/>
      <w:szCs w:val="20"/>
    </w:rPr>
  </w:style>
  <w:style w:type="paragraph" w:styleId="BodyText">
    <w:name w:val="Body Text"/>
    <w:basedOn w:val="Normal"/>
    <w:rsid w:val="00B97A84"/>
    <w:pPr>
      <w:spacing w:after="120"/>
    </w:pPr>
  </w:style>
  <w:style w:type="character" w:styleId="Hyperlink">
    <w:name w:val="Hyperlink"/>
    <w:basedOn w:val="DefaultParagraphFont"/>
    <w:rsid w:val="007D2979"/>
    <w:rPr>
      <w:rFonts w:cs="Times New Roman"/>
      <w:color w:val="0000FF"/>
      <w:u w:val="single"/>
    </w:rPr>
  </w:style>
  <w:style w:type="character" w:styleId="FollowedHyperlink">
    <w:name w:val="FollowedHyperlink"/>
    <w:basedOn w:val="DefaultParagraphFont"/>
    <w:rsid w:val="007D2979"/>
    <w:rPr>
      <w:rFonts w:cs="Times New Roman"/>
      <w:color w:val="800080"/>
      <w:u w:val="single"/>
    </w:rPr>
  </w:style>
  <w:style w:type="paragraph" w:styleId="Header">
    <w:name w:val="header"/>
    <w:basedOn w:val="Normal"/>
    <w:rsid w:val="002F257B"/>
    <w:pPr>
      <w:tabs>
        <w:tab w:val="center" w:pos="4320"/>
        <w:tab w:val="right" w:pos="8640"/>
      </w:tabs>
    </w:pPr>
  </w:style>
  <w:style w:type="paragraph" w:styleId="Footer">
    <w:name w:val="footer"/>
    <w:basedOn w:val="Normal"/>
    <w:link w:val="FooterChar"/>
    <w:uiPriority w:val="99"/>
    <w:rsid w:val="002F257B"/>
    <w:pPr>
      <w:tabs>
        <w:tab w:val="center" w:pos="4320"/>
        <w:tab w:val="right" w:pos="8640"/>
      </w:tabs>
    </w:pPr>
  </w:style>
  <w:style w:type="character" w:styleId="PageNumber">
    <w:name w:val="page number"/>
    <w:basedOn w:val="DefaultParagraphFont"/>
    <w:rsid w:val="002F257B"/>
    <w:rPr>
      <w:rFonts w:cs="Times New Roman"/>
    </w:rPr>
  </w:style>
  <w:style w:type="table" w:styleId="TableGrid">
    <w:name w:val="Table Grid"/>
    <w:basedOn w:val="TableNormal"/>
    <w:rsid w:val="00B0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03FE0"/>
    <w:rPr>
      <w:sz w:val="20"/>
      <w:szCs w:val="20"/>
    </w:rPr>
  </w:style>
  <w:style w:type="character" w:styleId="FootnoteReference">
    <w:name w:val="footnote reference"/>
    <w:basedOn w:val="DefaultParagraphFont"/>
    <w:semiHidden/>
    <w:rsid w:val="00B03FE0"/>
    <w:rPr>
      <w:vertAlign w:val="superscript"/>
    </w:rPr>
  </w:style>
  <w:style w:type="paragraph" w:styleId="BalloonText">
    <w:name w:val="Balloon Text"/>
    <w:basedOn w:val="Normal"/>
    <w:link w:val="BalloonTextChar"/>
    <w:rsid w:val="00393F3E"/>
    <w:rPr>
      <w:rFonts w:ascii="Tahoma" w:hAnsi="Tahoma" w:cs="Tahoma"/>
      <w:sz w:val="16"/>
      <w:szCs w:val="16"/>
    </w:rPr>
  </w:style>
  <w:style w:type="character" w:customStyle="1" w:styleId="BalloonTextChar">
    <w:name w:val="Balloon Text Char"/>
    <w:basedOn w:val="DefaultParagraphFont"/>
    <w:link w:val="BalloonText"/>
    <w:rsid w:val="00393F3E"/>
    <w:rPr>
      <w:rFonts w:ascii="Tahoma" w:hAnsi="Tahoma" w:cs="Tahoma"/>
      <w:sz w:val="16"/>
      <w:szCs w:val="16"/>
    </w:rPr>
  </w:style>
  <w:style w:type="paragraph" w:customStyle="1" w:styleId="Default">
    <w:name w:val="Default"/>
    <w:rsid w:val="00F96775"/>
    <w:pPr>
      <w:autoSpaceDE w:val="0"/>
      <w:autoSpaceDN w:val="0"/>
      <w:adjustRightInd w:val="0"/>
    </w:pPr>
    <w:rPr>
      <w:color w:val="000000"/>
      <w:sz w:val="24"/>
      <w:szCs w:val="24"/>
    </w:rPr>
  </w:style>
  <w:style w:type="paragraph" w:styleId="ListParagraph">
    <w:name w:val="List Paragraph"/>
    <w:basedOn w:val="Normal"/>
    <w:uiPriority w:val="34"/>
    <w:qFormat/>
    <w:rsid w:val="00BD3EB8"/>
    <w:pPr>
      <w:ind w:left="720"/>
      <w:contextualSpacing/>
    </w:pPr>
  </w:style>
  <w:style w:type="character" w:customStyle="1" w:styleId="FooterChar">
    <w:name w:val="Footer Char"/>
    <w:basedOn w:val="DefaultParagraphFont"/>
    <w:link w:val="Footer"/>
    <w:uiPriority w:val="99"/>
    <w:rsid w:val="00AF2EEE"/>
    <w:rPr>
      <w:sz w:val="24"/>
      <w:szCs w:val="24"/>
    </w:rPr>
  </w:style>
  <w:style w:type="paragraph" w:styleId="Revision">
    <w:name w:val="Revision"/>
    <w:hidden/>
    <w:uiPriority w:val="99"/>
    <w:semiHidden/>
    <w:rsid w:val="005D68CA"/>
    <w:rPr>
      <w:sz w:val="24"/>
      <w:szCs w:val="24"/>
    </w:rPr>
  </w:style>
  <w:style w:type="character" w:styleId="CommentReference">
    <w:name w:val="annotation reference"/>
    <w:basedOn w:val="DefaultParagraphFont"/>
    <w:semiHidden/>
    <w:unhideWhenUsed/>
    <w:rsid w:val="007C0544"/>
    <w:rPr>
      <w:sz w:val="16"/>
      <w:szCs w:val="16"/>
    </w:rPr>
  </w:style>
  <w:style w:type="paragraph" w:styleId="CommentText">
    <w:name w:val="annotation text"/>
    <w:basedOn w:val="Normal"/>
    <w:link w:val="CommentTextChar"/>
    <w:unhideWhenUsed/>
    <w:rsid w:val="007C0544"/>
    <w:rPr>
      <w:sz w:val="20"/>
      <w:szCs w:val="20"/>
    </w:rPr>
  </w:style>
  <w:style w:type="character" w:customStyle="1" w:styleId="CommentTextChar">
    <w:name w:val="Comment Text Char"/>
    <w:basedOn w:val="DefaultParagraphFont"/>
    <w:link w:val="CommentText"/>
    <w:rsid w:val="007C0544"/>
  </w:style>
  <w:style w:type="paragraph" w:styleId="CommentSubject">
    <w:name w:val="annotation subject"/>
    <w:basedOn w:val="CommentText"/>
    <w:next w:val="CommentText"/>
    <w:link w:val="CommentSubjectChar"/>
    <w:semiHidden/>
    <w:unhideWhenUsed/>
    <w:rsid w:val="007C0544"/>
    <w:rPr>
      <w:b/>
      <w:bCs/>
    </w:rPr>
  </w:style>
  <w:style w:type="character" w:customStyle="1" w:styleId="CommentSubjectChar">
    <w:name w:val="Comment Subject Char"/>
    <w:basedOn w:val="CommentTextChar"/>
    <w:link w:val="CommentSubject"/>
    <w:semiHidden/>
    <w:rsid w:val="007C0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Amber</dc:creator>
  <cp:lastModifiedBy>Jones, Joanie</cp:lastModifiedBy>
  <cp:revision>2</cp:revision>
  <cp:lastPrinted>2022-04-07T15:57:00Z</cp:lastPrinted>
  <dcterms:created xsi:type="dcterms:W3CDTF">2025-03-27T13:30:00Z</dcterms:created>
  <dcterms:modified xsi:type="dcterms:W3CDTF">2025-03-27T13:30:00Z</dcterms:modified>
</cp:coreProperties>
</file>