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420AD3D" w14:textId="36590000" w:rsidR="00BF3355" w:rsidRPr="00745D2B" w:rsidRDefault="00FF2F19" w:rsidP="004872DD">
      <w:pPr>
        <w:contextualSpacing/>
        <w:rPr>
          <w:rFonts w:cstheme="minorHAnsi"/>
          <w:u w:val="single"/>
        </w:rPr>
      </w:pPr>
      <w:bookmarkStart w:id="0" w:name="_Hlk188369300"/>
      <w:bookmarkStart w:id="1" w:name="_Hlk160032876"/>
      <w:r w:rsidRPr="00745D2B">
        <w:rPr>
          <w:rFonts w:cstheme="minorHAnsi"/>
          <w:u w:val="single"/>
        </w:rPr>
        <w:t xml:space="preserve">Northeast </w:t>
      </w:r>
      <w:r w:rsidR="00BF3355" w:rsidRPr="00745D2B">
        <w:rPr>
          <w:rFonts w:cstheme="minorHAnsi"/>
          <w:u w:val="single"/>
        </w:rPr>
        <w:t>Regional Meeting</w:t>
      </w:r>
    </w:p>
    <w:p w14:paraId="64A2CD8E" w14:textId="0D790464" w:rsidR="00BF3355" w:rsidRPr="00745D2B" w:rsidRDefault="00EB135A" w:rsidP="004872DD">
      <w:pPr>
        <w:contextualSpacing/>
        <w:rPr>
          <w:rFonts w:cstheme="minorHAnsi"/>
          <w:u w:val="single"/>
        </w:rPr>
      </w:pPr>
      <w:r>
        <w:rPr>
          <w:rFonts w:cstheme="minorHAnsi"/>
          <w:u w:val="single"/>
        </w:rPr>
        <w:t>May 1, 2025</w:t>
      </w:r>
      <w:r w:rsidR="00A5535C">
        <w:rPr>
          <w:rFonts w:cstheme="minorHAnsi"/>
          <w:u w:val="single"/>
        </w:rPr>
        <w:t xml:space="preserve">, </w:t>
      </w:r>
      <w:r w:rsidR="006C1603">
        <w:rPr>
          <w:rFonts w:cstheme="minorHAnsi"/>
          <w:u w:val="single"/>
        </w:rPr>
        <w:t>T</w:t>
      </w:r>
      <w:r>
        <w:rPr>
          <w:rFonts w:cstheme="minorHAnsi"/>
          <w:u w:val="single"/>
        </w:rPr>
        <w:t>hurs</w:t>
      </w:r>
      <w:r w:rsidR="00A5535C">
        <w:rPr>
          <w:rFonts w:cstheme="minorHAnsi"/>
          <w:u w:val="single"/>
        </w:rPr>
        <w:t xml:space="preserve">day, </w:t>
      </w:r>
      <w:r>
        <w:rPr>
          <w:rFonts w:cstheme="minorHAnsi"/>
          <w:u w:val="single"/>
        </w:rPr>
        <w:t xml:space="preserve">10:00-11:30am </w:t>
      </w:r>
    </w:p>
    <w:p w14:paraId="5706A56C" w14:textId="5C97A82C" w:rsidR="00A5535C" w:rsidRDefault="00EB135A" w:rsidP="004872DD">
      <w:pPr>
        <w:contextualSpacing/>
        <w:rPr>
          <w:u w:val="single"/>
        </w:rPr>
      </w:pPr>
      <w:r w:rsidRPr="00EB135A">
        <w:rPr>
          <w:u w:val="single"/>
        </w:rPr>
        <w:t>Rieke Park Lodge, 1600 N Indiana Avenue, Auburn, IN 46706</w:t>
      </w:r>
    </w:p>
    <w:p w14:paraId="5739F885" w14:textId="77777777" w:rsidR="00EB135A" w:rsidRPr="000A3350" w:rsidRDefault="00EB135A" w:rsidP="004872DD">
      <w:pPr>
        <w:contextualSpacing/>
      </w:pPr>
    </w:p>
    <w:p w14:paraId="7CC27101" w14:textId="0C919795" w:rsidR="004872DD" w:rsidRPr="000A3350" w:rsidRDefault="004872DD" w:rsidP="004872DD">
      <w:pPr>
        <w:contextualSpacing/>
      </w:pPr>
      <w:r w:rsidRPr="000A3350">
        <w:t xml:space="preserve">The Northeast Region includes LaGrange, Steuben, Noble, DeKalb, Whitley, Allen counties but open to all drinking water and wastewater utilities and elected officials who wish to participate. The IFA has applied for Certified Operator CEU hours. </w:t>
      </w:r>
    </w:p>
    <w:bookmarkEnd w:id="0"/>
    <w:p w14:paraId="69BAA2BE" w14:textId="77777777" w:rsidR="006554F4" w:rsidRPr="000A3350" w:rsidRDefault="006554F4" w:rsidP="004872DD">
      <w:pPr>
        <w:shd w:val="clear" w:color="auto" w:fill="FEFEFE"/>
        <w:contextualSpacing/>
        <w:rPr>
          <w:rFonts w:cstheme="minorHAnsi"/>
          <w:u w:val="single"/>
        </w:rPr>
      </w:pPr>
    </w:p>
    <w:p w14:paraId="1F8EFF61" w14:textId="7CD345AA" w:rsidR="00545528" w:rsidRDefault="00BF3355" w:rsidP="004872DD">
      <w:pPr>
        <w:shd w:val="clear" w:color="auto" w:fill="FEFEFE"/>
        <w:contextualSpacing/>
        <w:rPr>
          <w:rFonts w:cstheme="minorHAnsi"/>
        </w:rPr>
      </w:pPr>
      <w:r w:rsidRPr="000A3350">
        <w:rPr>
          <w:rFonts w:cstheme="minorHAnsi"/>
        </w:rPr>
        <w:t>There is no cost to attend</w:t>
      </w:r>
      <w:r w:rsidR="00A514B0" w:rsidRPr="00A514B0">
        <w:rPr>
          <w:rFonts w:cstheme="minorHAnsi"/>
          <w:b/>
          <w:bCs/>
        </w:rPr>
        <w:t>,</w:t>
      </w:r>
      <w:r w:rsidRPr="000A3350">
        <w:rPr>
          <w:rFonts w:cstheme="minorHAnsi"/>
        </w:rPr>
        <w:t xml:space="preserve"> but registration is appreciated.</w:t>
      </w:r>
      <w:r w:rsidR="006554F4" w:rsidRPr="000A3350">
        <w:rPr>
          <w:rFonts w:cstheme="minorHAnsi"/>
        </w:rPr>
        <w:t xml:space="preserve"> Register </w:t>
      </w:r>
      <w:hyperlink r:id="rId7" w:history="1">
        <w:r w:rsidR="006554F4" w:rsidRPr="00993BCF">
          <w:rPr>
            <w:rStyle w:val="Hyperlink"/>
            <w:rFonts w:cstheme="minorHAnsi"/>
          </w:rPr>
          <w:t>here</w:t>
        </w:r>
      </w:hyperlink>
      <w:r w:rsidR="006554F4" w:rsidRPr="00993BCF">
        <w:rPr>
          <w:rFonts w:cstheme="minorHAnsi"/>
        </w:rPr>
        <w:t>.</w:t>
      </w:r>
      <w:r w:rsidR="00B47D92" w:rsidRPr="000A3350">
        <w:rPr>
          <w:rFonts w:cstheme="minorHAnsi"/>
        </w:rPr>
        <w:t xml:space="preserve"> </w:t>
      </w:r>
    </w:p>
    <w:p w14:paraId="553626B5" w14:textId="77777777" w:rsidR="004872DD" w:rsidRPr="000A3350" w:rsidRDefault="004872DD" w:rsidP="004872DD">
      <w:pPr>
        <w:contextualSpacing/>
        <w:rPr>
          <w:rFonts w:cstheme="minorHAnsi"/>
          <w:u w:val="single"/>
        </w:rPr>
      </w:pPr>
    </w:p>
    <w:p w14:paraId="56EDCFDB" w14:textId="0B158FB1" w:rsidR="007A434E" w:rsidRPr="000A3350" w:rsidRDefault="00642412" w:rsidP="004872DD">
      <w:pPr>
        <w:contextualSpacing/>
        <w:rPr>
          <w:rFonts w:cstheme="minorHAnsi"/>
          <w:u w:val="single"/>
        </w:rPr>
      </w:pPr>
      <w:bookmarkStart w:id="2" w:name="_Hlk188369232"/>
      <w:r w:rsidRPr="000A3350">
        <w:rPr>
          <w:rFonts w:cstheme="minorHAnsi"/>
          <w:u w:val="single"/>
        </w:rPr>
        <w:t>Agenda</w:t>
      </w:r>
    </w:p>
    <w:p w14:paraId="14E772A6" w14:textId="29D34336" w:rsidR="00642412" w:rsidRPr="000A3350" w:rsidRDefault="00642412" w:rsidP="004872DD">
      <w:pPr>
        <w:pStyle w:val="ListParagraph"/>
        <w:numPr>
          <w:ilvl w:val="0"/>
          <w:numId w:val="1"/>
        </w:numPr>
        <w:rPr>
          <w:rFonts w:cstheme="minorHAnsi"/>
        </w:rPr>
      </w:pPr>
      <w:r w:rsidRPr="000A3350">
        <w:rPr>
          <w:rFonts w:cstheme="minorHAnsi"/>
        </w:rPr>
        <w:t>Introductions</w:t>
      </w:r>
      <w:r w:rsidR="006554F4" w:rsidRPr="000A3350">
        <w:rPr>
          <w:rFonts w:cstheme="minorHAnsi"/>
        </w:rPr>
        <w:t xml:space="preserve"> and housekeeping</w:t>
      </w:r>
      <w:r w:rsidR="00BF3355" w:rsidRPr="000A3350">
        <w:rPr>
          <w:rFonts w:cstheme="minorHAnsi"/>
        </w:rPr>
        <w:t xml:space="preserve"> </w:t>
      </w:r>
      <w:r w:rsidR="00BF3355" w:rsidRPr="00104DD0">
        <w:rPr>
          <w:rFonts w:cstheme="minorHAnsi"/>
        </w:rPr>
        <w:t>(</w:t>
      </w:r>
      <w:r w:rsidR="0010706A" w:rsidRPr="00104DD0">
        <w:rPr>
          <w:rFonts w:cstheme="minorHAnsi"/>
        </w:rPr>
        <w:t>1</w:t>
      </w:r>
      <w:r w:rsidR="00433553" w:rsidRPr="00104DD0">
        <w:rPr>
          <w:rFonts w:cstheme="minorHAnsi"/>
        </w:rPr>
        <w:t>0</w:t>
      </w:r>
      <w:r w:rsidR="00BF3355" w:rsidRPr="00104DD0">
        <w:rPr>
          <w:rFonts w:cstheme="minorHAnsi"/>
        </w:rPr>
        <w:t xml:space="preserve"> min)</w:t>
      </w:r>
    </w:p>
    <w:p w14:paraId="3EC0C9B9" w14:textId="469F09BD" w:rsidR="00642412" w:rsidRPr="00E549A1" w:rsidRDefault="00642412" w:rsidP="00EA0054">
      <w:pPr>
        <w:pStyle w:val="ListParagraph"/>
        <w:numPr>
          <w:ilvl w:val="1"/>
          <w:numId w:val="1"/>
        </w:numPr>
        <w:rPr>
          <w:rFonts w:cstheme="minorHAnsi"/>
        </w:rPr>
      </w:pPr>
      <w:r w:rsidRPr="00E549A1">
        <w:rPr>
          <w:rFonts w:cstheme="minorHAnsi"/>
        </w:rPr>
        <w:t>Name, utility, title, professional experience</w:t>
      </w:r>
      <w:r w:rsidR="00E549A1" w:rsidRPr="00E549A1">
        <w:rPr>
          <w:rFonts w:cstheme="minorHAnsi"/>
        </w:rPr>
        <w:t xml:space="preserve">, </w:t>
      </w:r>
      <w:r w:rsidR="00E549A1">
        <w:rPr>
          <w:rFonts w:cstheme="minorHAnsi"/>
        </w:rPr>
        <w:t>w</w:t>
      </w:r>
      <w:r w:rsidR="00EB135A" w:rsidRPr="00E549A1">
        <w:rPr>
          <w:rFonts w:cstheme="minorHAnsi"/>
        </w:rPr>
        <w:t>hat projects are you doing in 2025?</w:t>
      </w:r>
      <w:r w:rsidRPr="00E549A1">
        <w:rPr>
          <w:rFonts w:cstheme="minorHAnsi"/>
        </w:rPr>
        <w:t xml:space="preserve"> </w:t>
      </w:r>
    </w:p>
    <w:p w14:paraId="2656769D" w14:textId="77777777" w:rsidR="00104DD0" w:rsidRDefault="00104DD0" w:rsidP="00104DD0">
      <w:pPr>
        <w:pStyle w:val="ListParagraph"/>
        <w:rPr>
          <w:rFonts w:cstheme="minorHAnsi"/>
        </w:rPr>
      </w:pPr>
    </w:p>
    <w:p w14:paraId="755B6AC4" w14:textId="79C3F436" w:rsidR="006C1603" w:rsidRPr="00433553" w:rsidRDefault="00EB135A" w:rsidP="004872DD">
      <w:pPr>
        <w:pStyle w:val="ListParagraph"/>
        <w:numPr>
          <w:ilvl w:val="0"/>
          <w:numId w:val="1"/>
        </w:numPr>
        <w:rPr>
          <w:rFonts w:cstheme="minorHAnsi"/>
        </w:rPr>
      </w:pPr>
      <w:r>
        <w:rPr>
          <w:rFonts w:cstheme="minorHAnsi"/>
        </w:rPr>
        <w:t xml:space="preserve">DW/WW Operator Apprenticeships, Kelly Garner, Alliance of Indiana Rural Water, </w:t>
      </w:r>
      <w:r w:rsidRPr="00EB135A">
        <w:rPr>
          <w:rFonts w:cstheme="minorHAnsi"/>
        </w:rPr>
        <w:t>Apprenticeship Program Coordinator</w:t>
      </w:r>
      <w:r w:rsidR="006C1603" w:rsidRPr="00433553">
        <w:rPr>
          <w:rFonts w:cstheme="minorHAnsi"/>
        </w:rPr>
        <w:t xml:space="preserve"> (</w:t>
      </w:r>
      <w:r>
        <w:rPr>
          <w:rFonts w:cstheme="minorHAnsi"/>
        </w:rPr>
        <w:t>2</w:t>
      </w:r>
      <w:r w:rsidR="00F45188">
        <w:rPr>
          <w:rFonts w:cstheme="minorHAnsi"/>
        </w:rPr>
        <w:t>0</w:t>
      </w:r>
      <w:r w:rsidR="006C1603" w:rsidRPr="00433553">
        <w:rPr>
          <w:rFonts w:cstheme="minorHAnsi"/>
        </w:rPr>
        <w:t xml:space="preserve"> min)</w:t>
      </w:r>
    </w:p>
    <w:p w14:paraId="54D43DFF" w14:textId="77777777" w:rsidR="00104DD0" w:rsidRDefault="00104DD0" w:rsidP="00104DD0">
      <w:pPr>
        <w:pStyle w:val="ListParagraph"/>
        <w:rPr>
          <w:rFonts w:cstheme="minorHAnsi"/>
        </w:rPr>
      </w:pPr>
    </w:p>
    <w:p w14:paraId="308E0BA0" w14:textId="466982FB" w:rsidR="00E549A1" w:rsidRPr="00433553" w:rsidRDefault="00E549A1" w:rsidP="00E549A1">
      <w:pPr>
        <w:pStyle w:val="ListParagraph"/>
        <w:numPr>
          <w:ilvl w:val="0"/>
          <w:numId w:val="1"/>
        </w:numPr>
        <w:rPr>
          <w:rFonts w:cstheme="minorHAnsi"/>
        </w:rPr>
      </w:pPr>
      <w:r>
        <w:rPr>
          <w:rFonts w:cstheme="minorHAnsi"/>
        </w:rPr>
        <w:t xml:space="preserve">Wellhead Protection Plan updates, Alisha Cornwell, IDEM Drinking Water Branch </w:t>
      </w:r>
      <w:r w:rsidRPr="00433553">
        <w:rPr>
          <w:rFonts w:cstheme="minorHAnsi"/>
        </w:rPr>
        <w:t>(</w:t>
      </w:r>
      <w:r>
        <w:rPr>
          <w:rFonts w:cstheme="minorHAnsi"/>
        </w:rPr>
        <w:t>20</w:t>
      </w:r>
      <w:r w:rsidRPr="00433553">
        <w:rPr>
          <w:rFonts w:cstheme="minorHAnsi"/>
        </w:rPr>
        <w:t xml:space="preserve"> min)</w:t>
      </w:r>
    </w:p>
    <w:p w14:paraId="211164D6" w14:textId="77777777" w:rsidR="00E549A1" w:rsidRDefault="00E549A1" w:rsidP="00E549A1">
      <w:pPr>
        <w:pStyle w:val="ListParagraph"/>
        <w:rPr>
          <w:rFonts w:cstheme="minorHAnsi"/>
        </w:rPr>
      </w:pPr>
    </w:p>
    <w:p w14:paraId="26516B95" w14:textId="23995EFA" w:rsidR="00894EE9" w:rsidRPr="00433553" w:rsidRDefault="00F76C27" w:rsidP="004872DD">
      <w:pPr>
        <w:pStyle w:val="ListParagraph"/>
        <w:numPr>
          <w:ilvl w:val="0"/>
          <w:numId w:val="1"/>
        </w:numPr>
        <w:rPr>
          <w:rFonts w:cstheme="minorHAnsi"/>
        </w:rPr>
      </w:pPr>
      <w:r w:rsidRPr="00433553">
        <w:rPr>
          <w:rFonts w:cstheme="minorHAnsi"/>
        </w:rPr>
        <w:t>R</w:t>
      </w:r>
      <w:r w:rsidR="00894EE9" w:rsidRPr="00433553">
        <w:rPr>
          <w:rFonts w:cstheme="minorHAnsi"/>
        </w:rPr>
        <w:t xml:space="preserve">ound Table </w:t>
      </w:r>
      <w:r w:rsidRPr="00433553">
        <w:rPr>
          <w:rFonts w:cstheme="minorHAnsi"/>
        </w:rPr>
        <w:t xml:space="preserve">- possible </w:t>
      </w:r>
      <w:r w:rsidR="00894EE9" w:rsidRPr="00433553">
        <w:rPr>
          <w:rFonts w:cstheme="minorHAnsi"/>
        </w:rPr>
        <w:t>discussion topics</w:t>
      </w:r>
      <w:r w:rsidR="00F20B38" w:rsidRPr="00433553">
        <w:rPr>
          <w:rFonts w:cstheme="minorHAnsi"/>
        </w:rPr>
        <w:t xml:space="preserve"> (</w:t>
      </w:r>
      <w:r w:rsidR="00E549A1">
        <w:rPr>
          <w:rFonts w:cstheme="minorHAnsi"/>
        </w:rPr>
        <w:t>3</w:t>
      </w:r>
      <w:r w:rsidR="00F45188">
        <w:rPr>
          <w:rFonts w:cstheme="minorHAnsi"/>
        </w:rPr>
        <w:t>0</w:t>
      </w:r>
      <w:r w:rsidR="000A3350" w:rsidRPr="00433553">
        <w:rPr>
          <w:rFonts w:cstheme="minorHAnsi"/>
        </w:rPr>
        <w:t xml:space="preserve"> </w:t>
      </w:r>
      <w:r w:rsidR="00F20B38" w:rsidRPr="00433553">
        <w:rPr>
          <w:rFonts w:cstheme="minorHAnsi"/>
        </w:rPr>
        <w:t>min)</w:t>
      </w:r>
    </w:p>
    <w:p w14:paraId="64B3C908" w14:textId="77777777" w:rsidR="003B3AD9" w:rsidRPr="00E549A1" w:rsidRDefault="003B3AD9" w:rsidP="003B3AD9">
      <w:pPr>
        <w:pStyle w:val="ListParagraph"/>
        <w:numPr>
          <w:ilvl w:val="1"/>
          <w:numId w:val="1"/>
        </w:numPr>
      </w:pPr>
      <w:r w:rsidRPr="00E549A1">
        <w:rPr>
          <w:rFonts w:cstheme="minorHAnsi"/>
        </w:rPr>
        <w:t>Board Training ideas</w:t>
      </w:r>
    </w:p>
    <w:p w14:paraId="304E0922" w14:textId="196D9FAA" w:rsidR="006C1603" w:rsidRPr="00E549A1" w:rsidRDefault="006C1603" w:rsidP="006C1603">
      <w:pPr>
        <w:pStyle w:val="ListParagraph"/>
        <w:numPr>
          <w:ilvl w:val="1"/>
          <w:numId w:val="1"/>
        </w:numPr>
        <w:rPr>
          <w:rFonts w:cstheme="minorHAnsi"/>
        </w:rPr>
      </w:pPr>
      <w:r w:rsidRPr="00E549A1">
        <w:rPr>
          <w:rFonts w:cstheme="minorHAnsi"/>
        </w:rPr>
        <w:t xml:space="preserve">Lead service line </w:t>
      </w:r>
      <w:r w:rsidR="00EB135A" w:rsidRPr="00E549A1">
        <w:rPr>
          <w:rFonts w:cstheme="minorHAnsi"/>
        </w:rPr>
        <w:t>replacement – planning and funding</w:t>
      </w:r>
    </w:p>
    <w:p w14:paraId="0420E1EB" w14:textId="35715043" w:rsidR="00EB135A" w:rsidRPr="00E549A1" w:rsidRDefault="00E549A1" w:rsidP="00EB135A">
      <w:pPr>
        <w:pStyle w:val="ListParagraph"/>
        <w:numPr>
          <w:ilvl w:val="1"/>
          <w:numId w:val="1"/>
        </w:numPr>
      </w:pPr>
      <w:r w:rsidRPr="00E549A1">
        <w:rPr>
          <w:rFonts w:cstheme="minorHAnsi"/>
        </w:rPr>
        <w:t xml:space="preserve">IOT cyber assessments </w:t>
      </w:r>
    </w:p>
    <w:p w14:paraId="24B51CBA" w14:textId="650F2DC8" w:rsidR="00EB135A" w:rsidRPr="00E549A1" w:rsidRDefault="00EB135A" w:rsidP="00EB135A">
      <w:pPr>
        <w:pStyle w:val="ListParagraph"/>
        <w:numPr>
          <w:ilvl w:val="1"/>
          <w:numId w:val="1"/>
        </w:numPr>
      </w:pPr>
      <w:r w:rsidRPr="00E549A1">
        <w:rPr>
          <w:rFonts w:cstheme="minorHAnsi"/>
        </w:rPr>
        <w:t>Updates to LTCPs</w:t>
      </w:r>
    </w:p>
    <w:p w14:paraId="75455593" w14:textId="5A909A8B" w:rsidR="00EB135A" w:rsidRPr="00E549A1" w:rsidRDefault="00530C1C" w:rsidP="00EB135A">
      <w:pPr>
        <w:pStyle w:val="ListParagraph"/>
        <w:numPr>
          <w:ilvl w:val="1"/>
          <w:numId w:val="1"/>
        </w:numPr>
      </w:pPr>
      <w:r w:rsidRPr="00E549A1">
        <w:t>List of shared resources</w:t>
      </w:r>
    </w:p>
    <w:p w14:paraId="3D8F44EF" w14:textId="4060A6F5" w:rsidR="00530C1C" w:rsidRPr="00E549A1" w:rsidRDefault="00530C1C" w:rsidP="00EB135A">
      <w:pPr>
        <w:pStyle w:val="ListParagraph"/>
        <w:numPr>
          <w:ilvl w:val="1"/>
          <w:numId w:val="1"/>
        </w:numPr>
      </w:pPr>
      <w:r w:rsidRPr="00E549A1">
        <w:t>Water supply planning</w:t>
      </w:r>
    </w:p>
    <w:p w14:paraId="25FEB476" w14:textId="09256738" w:rsidR="00B82530" w:rsidRPr="00433553" w:rsidRDefault="00B82530" w:rsidP="000A3350">
      <w:pPr>
        <w:pStyle w:val="ListParagraph"/>
        <w:numPr>
          <w:ilvl w:val="1"/>
          <w:numId w:val="1"/>
        </w:numPr>
      </w:pPr>
      <w:r w:rsidRPr="00433553">
        <w:t>Other topics of interest?</w:t>
      </w:r>
    </w:p>
    <w:bookmarkEnd w:id="2"/>
    <w:p w14:paraId="61F7B520" w14:textId="77777777" w:rsidR="00104DD0" w:rsidRDefault="00104DD0" w:rsidP="00104DD0">
      <w:pPr>
        <w:pStyle w:val="ListParagraph"/>
        <w:rPr>
          <w:rFonts w:cstheme="minorHAnsi"/>
        </w:rPr>
      </w:pPr>
    </w:p>
    <w:p w14:paraId="5C578F3C" w14:textId="6D5B4875" w:rsidR="00894EE9" w:rsidRPr="00433553" w:rsidRDefault="00894EE9" w:rsidP="004872DD">
      <w:pPr>
        <w:pStyle w:val="ListParagraph"/>
        <w:numPr>
          <w:ilvl w:val="0"/>
          <w:numId w:val="1"/>
        </w:numPr>
        <w:rPr>
          <w:rFonts w:cstheme="minorHAnsi"/>
        </w:rPr>
      </w:pPr>
      <w:r w:rsidRPr="00433553">
        <w:rPr>
          <w:rFonts w:cstheme="minorHAnsi"/>
        </w:rPr>
        <w:t>Next meeting</w:t>
      </w:r>
      <w:r w:rsidR="00BD6229" w:rsidRPr="00433553">
        <w:rPr>
          <w:rFonts w:cstheme="minorHAnsi"/>
        </w:rPr>
        <w:t xml:space="preserve"> (</w:t>
      </w:r>
      <w:r w:rsidR="0010706A" w:rsidRPr="00433553">
        <w:rPr>
          <w:rFonts w:cstheme="minorHAnsi"/>
        </w:rPr>
        <w:t>10</w:t>
      </w:r>
      <w:r w:rsidR="00BD6229" w:rsidRPr="00433553">
        <w:rPr>
          <w:rFonts w:cstheme="minorHAnsi"/>
        </w:rPr>
        <w:t xml:space="preserve"> min)</w:t>
      </w:r>
      <w:r w:rsidRPr="00433553">
        <w:rPr>
          <w:rFonts w:cstheme="minorHAnsi"/>
        </w:rPr>
        <w:tab/>
      </w:r>
    </w:p>
    <w:p w14:paraId="5361E641" w14:textId="2C13F9C5" w:rsidR="006C1603" w:rsidRDefault="006C1603" w:rsidP="00A5535C">
      <w:pPr>
        <w:pStyle w:val="ListParagraph"/>
        <w:numPr>
          <w:ilvl w:val="1"/>
          <w:numId w:val="1"/>
        </w:numPr>
        <w:rPr>
          <w:rFonts w:cstheme="minorHAnsi"/>
        </w:rPr>
      </w:pPr>
      <w:r>
        <w:rPr>
          <w:rFonts w:cstheme="minorHAnsi"/>
        </w:rPr>
        <w:t xml:space="preserve">Next meeting, </w:t>
      </w:r>
      <w:proofErr w:type="gramStart"/>
      <w:r w:rsidR="00EB135A">
        <w:rPr>
          <w:rFonts w:cstheme="minorHAnsi"/>
        </w:rPr>
        <w:t>Fall</w:t>
      </w:r>
      <w:proofErr w:type="gramEnd"/>
      <w:r w:rsidR="00EB135A">
        <w:rPr>
          <w:rFonts w:cstheme="minorHAnsi"/>
        </w:rPr>
        <w:t xml:space="preserve"> 2025 at Alliance Fall Conference in Fort Wayne?</w:t>
      </w:r>
    </w:p>
    <w:p w14:paraId="51F5741D" w14:textId="6052C157" w:rsidR="00375CE4" w:rsidRPr="000A3350" w:rsidRDefault="006C1603" w:rsidP="00375CE4">
      <w:pPr>
        <w:pStyle w:val="ListParagraph"/>
        <w:numPr>
          <w:ilvl w:val="1"/>
          <w:numId w:val="1"/>
        </w:numPr>
        <w:rPr>
          <w:rFonts w:cstheme="minorHAnsi"/>
        </w:rPr>
      </w:pPr>
      <w:r>
        <w:rPr>
          <w:rFonts w:cstheme="minorHAnsi"/>
        </w:rPr>
        <w:t>Other u</w:t>
      </w:r>
      <w:r w:rsidR="00375CE4" w:rsidRPr="000A3350">
        <w:rPr>
          <w:rFonts w:cstheme="minorHAnsi"/>
        </w:rPr>
        <w:t>tilities who might want to host: Angola, Ashley, Butler, Fort Wayne, Steuben Lakes RWD (Angola)</w:t>
      </w:r>
      <w:r w:rsidR="00EB135A">
        <w:rPr>
          <w:rFonts w:cstheme="minorHAnsi"/>
        </w:rPr>
        <w:t>, Huntertown, LaGrange, New Haven</w:t>
      </w:r>
    </w:p>
    <w:p w14:paraId="289A9F93" w14:textId="3331CD57" w:rsidR="00F20B38" w:rsidRPr="000A3350" w:rsidRDefault="00F20B38" w:rsidP="004872DD">
      <w:pPr>
        <w:pStyle w:val="ListParagraph"/>
        <w:numPr>
          <w:ilvl w:val="1"/>
          <w:numId w:val="1"/>
        </w:numPr>
        <w:rPr>
          <w:rFonts w:cstheme="minorHAnsi"/>
        </w:rPr>
      </w:pPr>
      <w:r w:rsidRPr="000A3350">
        <w:rPr>
          <w:rFonts w:cstheme="minorHAnsi"/>
        </w:rPr>
        <w:t>Suggestions for future topics of discussion</w:t>
      </w:r>
      <w:r w:rsidR="00BF6A23" w:rsidRPr="000A3350">
        <w:rPr>
          <w:rFonts w:cstheme="minorHAnsi"/>
        </w:rPr>
        <w:t>?</w:t>
      </w:r>
    </w:p>
    <w:p w14:paraId="690F1347" w14:textId="77777777" w:rsidR="00104DD0" w:rsidRDefault="00104DD0" w:rsidP="00104DD0">
      <w:pPr>
        <w:pStyle w:val="ListParagraph"/>
        <w:rPr>
          <w:rFonts w:cstheme="minorHAnsi"/>
        </w:rPr>
      </w:pPr>
    </w:p>
    <w:p w14:paraId="798B0153" w14:textId="76EC79F1" w:rsidR="004872DD" w:rsidRPr="000A3350" w:rsidRDefault="00DA2A22" w:rsidP="004872DD">
      <w:pPr>
        <w:pStyle w:val="ListParagraph"/>
        <w:numPr>
          <w:ilvl w:val="0"/>
          <w:numId w:val="1"/>
        </w:numPr>
        <w:rPr>
          <w:rFonts w:cstheme="minorHAnsi"/>
        </w:rPr>
      </w:pPr>
      <w:r w:rsidRPr="000A3350">
        <w:rPr>
          <w:rFonts w:cstheme="minorHAnsi"/>
        </w:rPr>
        <w:t>Adjourn</w:t>
      </w:r>
    </w:p>
    <w:bookmarkEnd w:id="1"/>
    <w:p w14:paraId="63D0EB7F" w14:textId="1E5BAD6D" w:rsidR="001369AE" w:rsidRDefault="004872DD" w:rsidP="006C5D15">
      <w:pPr>
        <w:spacing w:after="0" w:line="240" w:lineRule="auto"/>
        <w:rPr>
          <w:rStyle w:val="Hyperlink"/>
          <w:sz w:val="20"/>
          <w:szCs w:val="20"/>
        </w:rPr>
      </w:pPr>
      <w:r w:rsidRPr="000A3350">
        <w:rPr>
          <w:sz w:val="20"/>
          <w:szCs w:val="20"/>
        </w:rPr>
        <w:t>The purpose of the meetings is to build on the benefits that come from neighboring utilities collaborating to solve similar issues. These meetings are for utility personnel, board members, and elected officials, and only these individuals can meet the attendance requirement. Consultants and contractors are welcome to attend when they attend at the invitation of a utility who is also attending. Utilities may attend a regional meeting outside of their region, but the intention is that they attend one in their region to get the benefits of interacting with their neighbors.</w:t>
      </w:r>
      <w:r w:rsidR="00E549A1">
        <w:rPr>
          <w:sz w:val="20"/>
          <w:szCs w:val="20"/>
        </w:rPr>
        <w:t xml:space="preserve"> </w:t>
      </w:r>
      <w:r w:rsidRPr="000A3350">
        <w:rPr>
          <w:sz w:val="20"/>
          <w:szCs w:val="20"/>
        </w:rPr>
        <w:t>As a reminder, utilities are required to attend at least one regional meeting a year and attending is required for funding assistance from the IFA (IC 5-1.2-11.5-5). The IFA tracks attendance on a 12-month rolling basis. For example, if your utility attended on April 2, 202</w:t>
      </w:r>
      <w:r w:rsidR="00E549A1">
        <w:rPr>
          <w:sz w:val="20"/>
          <w:szCs w:val="20"/>
        </w:rPr>
        <w:t>5</w:t>
      </w:r>
      <w:r w:rsidRPr="000A3350">
        <w:rPr>
          <w:sz w:val="20"/>
          <w:szCs w:val="20"/>
        </w:rPr>
        <w:t>, your utility meets the requirement of the rule until April 2, 202</w:t>
      </w:r>
      <w:r w:rsidR="00E549A1">
        <w:rPr>
          <w:sz w:val="20"/>
          <w:szCs w:val="20"/>
        </w:rPr>
        <w:t>6</w:t>
      </w:r>
      <w:r w:rsidRPr="000A3350">
        <w:rPr>
          <w:sz w:val="20"/>
          <w:szCs w:val="20"/>
        </w:rPr>
        <w:t xml:space="preserve">. The list of utilities who have attended a regional meeting is available on the IFA website. </w:t>
      </w:r>
      <w:hyperlink r:id="rId8" w:history="1">
        <w:r w:rsidRPr="000A3350">
          <w:rPr>
            <w:rStyle w:val="Hyperlink"/>
            <w:sz w:val="20"/>
            <w:szCs w:val="20"/>
          </w:rPr>
          <w:t>https://www.in.gov/ifa/regional-planning-meetings</w:t>
        </w:r>
      </w:hyperlink>
    </w:p>
    <w:sectPr w:rsidR="001369AE">
      <w:headerReference w:type="default" r:id="rId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36AFCFE" w14:textId="77777777" w:rsidR="005C3E41" w:rsidRDefault="005C3E41" w:rsidP="005C3E41">
      <w:pPr>
        <w:spacing w:after="0" w:line="240" w:lineRule="auto"/>
      </w:pPr>
      <w:r>
        <w:separator/>
      </w:r>
    </w:p>
  </w:endnote>
  <w:endnote w:type="continuationSeparator" w:id="0">
    <w:p w14:paraId="04C20CD3" w14:textId="77777777" w:rsidR="005C3E41" w:rsidRDefault="005C3E41" w:rsidP="005C3E4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BE068CB" w14:textId="77777777" w:rsidR="005C3E41" w:rsidRDefault="005C3E41" w:rsidP="005C3E41">
      <w:pPr>
        <w:spacing w:after="0" w:line="240" w:lineRule="auto"/>
      </w:pPr>
      <w:r>
        <w:separator/>
      </w:r>
    </w:p>
  </w:footnote>
  <w:footnote w:type="continuationSeparator" w:id="0">
    <w:p w14:paraId="0F8E92F6" w14:textId="77777777" w:rsidR="005C3E41" w:rsidRDefault="005C3E41" w:rsidP="005C3E4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ED3CD16" w14:textId="7C7F489D" w:rsidR="005C3E41" w:rsidRDefault="005C3E41">
    <w:pPr>
      <w:pStyle w:val="Header"/>
    </w:pPr>
    <w:r>
      <w:tab/>
    </w:r>
    <w:r w:rsidR="001369AE">
      <w:tab/>
    </w:r>
    <w:r w:rsidR="00EB135A">
      <w:t>January 21, 2025</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3260405A"/>
    <w:multiLevelType w:val="hybridMultilevel"/>
    <w:tmpl w:val="9E082EFE"/>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6E562577"/>
    <w:multiLevelType w:val="multilevel"/>
    <w:tmpl w:val="FAA4201C"/>
    <w:lvl w:ilvl="0">
      <w:start w:val="1"/>
      <w:numFmt w:val="decimal"/>
      <w:lvlText w:val="%1."/>
      <w:lvlJc w:val="left"/>
      <w:pPr>
        <w:tabs>
          <w:tab w:val="num" w:pos="720"/>
        </w:tabs>
        <w:ind w:left="720" w:hanging="360"/>
      </w:pPr>
    </w:lvl>
    <w:lvl w:ilvl="1">
      <w:start w:val="1"/>
      <w:numFmt w:val="lowerLetter"/>
      <w:lvlText w:val="%2."/>
      <w:lvlJc w:val="left"/>
      <w:pPr>
        <w:ind w:left="1440" w:hanging="360"/>
      </w:pPr>
    </w:lvl>
    <w:lvl w:ilvl="2">
      <w:start w:val="1"/>
      <w:numFmt w:val="lowerRoman"/>
      <w:lvlText w:val="%3."/>
      <w:lvlJc w:val="right"/>
      <w:pPr>
        <w:ind w:left="2160" w:hanging="360"/>
      </w:pPr>
    </w:lvl>
    <w:lvl w:ilvl="3" w:tentative="1">
      <w:numFmt w:val="decimal"/>
      <w:lvlText w:val="%4."/>
      <w:lvlJc w:val="left"/>
      <w:pPr>
        <w:tabs>
          <w:tab w:val="num" w:pos="2880"/>
        </w:tabs>
        <w:ind w:left="2880" w:hanging="360"/>
      </w:pPr>
    </w:lvl>
    <w:lvl w:ilvl="4" w:tentative="1">
      <w:numFmt w:val="decimal"/>
      <w:lvlText w:val="%5."/>
      <w:lvlJc w:val="left"/>
      <w:pPr>
        <w:tabs>
          <w:tab w:val="num" w:pos="3600"/>
        </w:tabs>
        <w:ind w:left="3600" w:hanging="360"/>
      </w:pPr>
    </w:lvl>
    <w:lvl w:ilvl="5" w:tentative="1">
      <w:numFmt w:val="decimal"/>
      <w:lvlText w:val="%6."/>
      <w:lvlJc w:val="left"/>
      <w:pPr>
        <w:tabs>
          <w:tab w:val="num" w:pos="4320"/>
        </w:tabs>
        <w:ind w:left="4320" w:hanging="360"/>
      </w:pPr>
    </w:lvl>
    <w:lvl w:ilvl="6" w:tentative="1">
      <w:numFmt w:val="decimal"/>
      <w:lvlText w:val="%7."/>
      <w:lvlJc w:val="left"/>
      <w:pPr>
        <w:tabs>
          <w:tab w:val="num" w:pos="5040"/>
        </w:tabs>
        <w:ind w:left="5040" w:hanging="360"/>
      </w:pPr>
    </w:lvl>
    <w:lvl w:ilvl="7" w:tentative="1">
      <w:numFmt w:val="decimal"/>
      <w:lvlText w:val="%8."/>
      <w:lvlJc w:val="left"/>
      <w:pPr>
        <w:tabs>
          <w:tab w:val="num" w:pos="5760"/>
        </w:tabs>
        <w:ind w:left="5760" w:hanging="360"/>
      </w:pPr>
    </w:lvl>
    <w:lvl w:ilvl="8" w:tentative="1">
      <w:numFmt w:val="decimal"/>
      <w:lvlText w:val="%9."/>
      <w:lvlJc w:val="left"/>
      <w:pPr>
        <w:tabs>
          <w:tab w:val="num" w:pos="6480"/>
        </w:tabs>
        <w:ind w:left="6480" w:hanging="360"/>
      </w:pPr>
    </w:lvl>
  </w:abstractNum>
  <w:num w:numId="1" w16cid:durableId="1827358394">
    <w:abstractNumId w:val="0"/>
  </w:num>
  <w:num w:numId="2" w16cid:durableId="164713086">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35491527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oNotDisplayPageBoundaries/>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42412"/>
    <w:rsid w:val="00001431"/>
    <w:rsid w:val="0002010C"/>
    <w:rsid w:val="0003231C"/>
    <w:rsid w:val="00032A32"/>
    <w:rsid w:val="00035C6E"/>
    <w:rsid w:val="000A3350"/>
    <w:rsid w:val="000F2E38"/>
    <w:rsid w:val="00104DD0"/>
    <w:rsid w:val="0010706A"/>
    <w:rsid w:val="001369AE"/>
    <w:rsid w:val="001528BB"/>
    <w:rsid w:val="0016173A"/>
    <w:rsid w:val="00170F95"/>
    <w:rsid w:val="001A6150"/>
    <w:rsid w:val="001D080F"/>
    <w:rsid w:val="00273836"/>
    <w:rsid w:val="00290359"/>
    <w:rsid w:val="00375CE4"/>
    <w:rsid w:val="003A6EFA"/>
    <w:rsid w:val="003B3AD9"/>
    <w:rsid w:val="003D59F8"/>
    <w:rsid w:val="00433553"/>
    <w:rsid w:val="00477EFD"/>
    <w:rsid w:val="004829FA"/>
    <w:rsid w:val="004872DD"/>
    <w:rsid w:val="004945C1"/>
    <w:rsid w:val="004F481B"/>
    <w:rsid w:val="00530C1C"/>
    <w:rsid w:val="005347E4"/>
    <w:rsid w:val="00545528"/>
    <w:rsid w:val="00581FA9"/>
    <w:rsid w:val="005C3E41"/>
    <w:rsid w:val="005C573E"/>
    <w:rsid w:val="005E2CBB"/>
    <w:rsid w:val="00642412"/>
    <w:rsid w:val="006554F4"/>
    <w:rsid w:val="00660A16"/>
    <w:rsid w:val="00680D7F"/>
    <w:rsid w:val="006C1603"/>
    <w:rsid w:val="006C5D15"/>
    <w:rsid w:val="00745D2B"/>
    <w:rsid w:val="0075215F"/>
    <w:rsid w:val="00776E32"/>
    <w:rsid w:val="0079778F"/>
    <w:rsid w:val="007A434E"/>
    <w:rsid w:val="007E75C5"/>
    <w:rsid w:val="007F4D7E"/>
    <w:rsid w:val="00812063"/>
    <w:rsid w:val="00814F92"/>
    <w:rsid w:val="00834CE1"/>
    <w:rsid w:val="00836017"/>
    <w:rsid w:val="00894EE9"/>
    <w:rsid w:val="00896578"/>
    <w:rsid w:val="00907ABB"/>
    <w:rsid w:val="0098392B"/>
    <w:rsid w:val="00986133"/>
    <w:rsid w:val="00993BCF"/>
    <w:rsid w:val="009E764A"/>
    <w:rsid w:val="00A514B0"/>
    <w:rsid w:val="00A5535C"/>
    <w:rsid w:val="00A66C89"/>
    <w:rsid w:val="00A95CFC"/>
    <w:rsid w:val="00AB7936"/>
    <w:rsid w:val="00B17816"/>
    <w:rsid w:val="00B3058A"/>
    <w:rsid w:val="00B31BC6"/>
    <w:rsid w:val="00B47D92"/>
    <w:rsid w:val="00B55C22"/>
    <w:rsid w:val="00B82530"/>
    <w:rsid w:val="00BB7622"/>
    <w:rsid w:val="00BD19BE"/>
    <w:rsid w:val="00BD6229"/>
    <w:rsid w:val="00BF3355"/>
    <w:rsid w:val="00BF4789"/>
    <w:rsid w:val="00BF6A23"/>
    <w:rsid w:val="00C70D74"/>
    <w:rsid w:val="00C82004"/>
    <w:rsid w:val="00CB64D5"/>
    <w:rsid w:val="00DA2A22"/>
    <w:rsid w:val="00DC28E4"/>
    <w:rsid w:val="00DF7C48"/>
    <w:rsid w:val="00E16474"/>
    <w:rsid w:val="00E549A1"/>
    <w:rsid w:val="00EB135A"/>
    <w:rsid w:val="00ED5AD2"/>
    <w:rsid w:val="00EE5EC9"/>
    <w:rsid w:val="00EF3626"/>
    <w:rsid w:val="00F20B38"/>
    <w:rsid w:val="00F45188"/>
    <w:rsid w:val="00F728CA"/>
    <w:rsid w:val="00F7534F"/>
    <w:rsid w:val="00F76C27"/>
    <w:rsid w:val="00F85A74"/>
    <w:rsid w:val="00F9418B"/>
    <w:rsid w:val="00FF2F19"/>
    <w:rsid w:val="00FF6D5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8D5DBBE"/>
  <w15:chartTrackingRefBased/>
  <w15:docId w15:val="{FDE3E9D5-9C21-44EE-BCF1-B6972EF34D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42412"/>
    <w:pPr>
      <w:ind w:left="720"/>
      <w:contextualSpacing/>
    </w:pPr>
  </w:style>
  <w:style w:type="paragraph" w:styleId="Header">
    <w:name w:val="header"/>
    <w:basedOn w:val="Normal"/>
    <w:link w:val="HeaderChar"/>
    <w:uiPriority w:val="99"/>
    <w:unhideWhenUsed/>
    <w:rsid w:val="005C3E41"/>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3E41"/>
  </w:style>
  <w:style w:type="paragraph" w:styleId="Footer">
    <w:name w:val="footer"/>
    <w:basedOn w:val="Normal"/>
    <w:link w:val="FooterChar"/>
    <w:uiPriority w:val="99"/>
    <w:unhideWhenUsed/>
    <w:rsid w:val="005C3E41"/>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3E41"/>
  </w:style>
  <w:style w:type="character" w:styleId="Hyperlink">
    <w:name w:val="Hyperlink"/>
    <w:basedOn w:val="DefaultParagraphFont"/>
    <w:uiPriority w:val="99"/>
    <w:unhideWhenUsed/>
    <w:rsid w:val="00F76C27"/>
    <w:rPr>
      <w:color w:val="0000FF"/>
      <w:u w:val="single"/>
    </w:rPr>
  </w:style>
  <w:style w:type="character" w:styleId="UnresolvedMention">
    <w:name w:val="Unresolved Mention"/>
    <w:basedOn w:val="DefaultParagraphFont"/>
    <w:uiPriority w:val="99"/>
    <w:semiHidden/>
    <w:unhideWhenUsed/>
    <w:rsid w:val="00B47D9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16523217">
      <w:bodyDiv w:val="1"/>
      <w:marLeft w:val="0"/>
      <w:marRight w:val="0"/>
      <w:marTop w:val="0"/>
      <w:marBottom w:val="0"/>
      <w:divBdr>
        <w:top w:val="none" w:sz="0" w:space="0" w:color="auto"/>
        <w:left w:val="none" w:sz="0" w:space="0" w:color="auto"/>
        <w:bottom w:val="none" w:sz="0" w:space="0" w:color="auto"/>
        <w:right w:val="none" w:sz="0" w:space="0" w:color="auto"/>
      </w:divBdr>
    </w:div>
    <w:div w:id="10899616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in.gov/ifa/regional-planning-meetings" TargetMode="External"/><Relationship Id="rId3" Type="http://schemas.openxmlformats.org/officeDocument/2006/relationships/settings" Target="settings.xml"/><Relationship Id="rId7" Type="http://schemas.openxmlformats.org/officeDocument/2006/relationships/hyperlink" Target="https://survey.alchemer.com/s3/8182342/May-1-2025-Northeast-Regional-Planning-Meeting"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67</TotalTime>
  <Pages>1</Pages>
  <Words>379</Words>
  <Characters>2163</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Hudson, Sarah</dc:creator>
  <cp:keywords/>
  <dc:description/>
  <cp:lastModifiedBy>Hudson, Sarah</cp:lastModifiedBy>
  <cp:revision>7</cp:revision>
  <dcterms:created xsi:type="dcterms:W3CDTF">2025-01-21T21:09:00Z</dcterms:created>
  <dcterms:modified xsi:type="dcterms:W3CDTF">2025-02-14T18:35:00Z</dcterms:modified>
</cp:coreProperties>
</file>