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77965" w14:textId="77777777" w:rsidR="00726B03" w:rsidRPr="00C01033" w:rsidRDefault="00726B03" w:rsidP="00AF56AB">
      <w:pPr>
        <w:numPr>
          <w:ilvl w:val="0"/>
          <w:numId w:val="8"/>
        </w:numPr>
        <w:tabs>
          <w:tab w:val="left" w:pos="-1080"/>
          <w:tab w:val="left" w:pos="-720"/>
          <w:tab w:val="left" w:pos="270"/>
          <w:tab w:val="left" w:pos="1440"/>
        </w:tabs>
        <w:rPr>
          <w:rFonts w:ascii="Garamond" w:hAnsi="Garamond"/>
          <w:szCs w:val="24"/>
        </w:rPr>
      </w:pPr>
      <w:r w:rsidRPr="00C01033">
        <w:rPr>
          <w:rFonts w:ascii="Garamond" w:hAnsi="Garamond"/>
          <w:b/>
          <w:szCs w:val="24"/>
        </w:rPr>
        <w:t>Overview</w:t>
      </w:r>
    </w:p>
    <w:p w14:paraId="0FF77966" w14:textId="77777777" w:rsidR="00726B03" w:rsidRPr="00C01033" w:rsidRDefault="00726B03" w:rsidP="00726B03">
      <w:pPr>
        <w:tabs>
          <w:tab w:val="left" w:pos="-1080"/>
          <w:tab w:val="left" w:pos="-720"/>
          <w:tab w:val="left" w:pos="270"/>
          <w:tab w:val="left" w:pos="1440"/>
        </w:tabs>
        <w:rPr>
          <w:rFonts w:ascii="Garamond" w:hAnsi="Garamond"/>
          <w:szCs w:val="24"/>
        </w:rPr>
      </w:pPr>
    </w:p>
    <w:p w14:paraId="0FF77967" w14:textId="77777777" w:rsidR="00726B03"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Task groups are broken down by major ana</w:t>
      </w:r>
      <w:r w:rsidR="008231E6" w:rsidRPr="00C01033">
        <w:rPr>
          <w:rFonts w:ascii="Garamond" w:hAnsi="Garamond"/>
          <w:szCs w:val="24"/>
        </w:rPr>
        <w:t xml:space="preserve">lytical area (metals, nutrients, </w:t>
      </w:r>
      <w:r w:rsidRPr="00C01033">
        <w:rPr>
          <w:rFonts w:ascii="Garamond" w:hAnsi="Garamond"/>
          <w:szCs w:val="24"/>
        </w:rPr>
        <w:t>general, organic</w:t>
      </w:r>
      <w:r w:rsidR="008231E6" w:rsidRPr="00C01033">
        <w:rPr>
          <w:rFonts w:ascii="Garamond" w:hAnsi="Garamond"/>
          <w:szCs w:val="24"/>
        </w:rPr>
        <w:t>, and microbiologic</w:t>
      </w:r>
      <w:r w:rsidRPr="00C01033">
        <w:rPr>
          <w:rFonts w:ascii="Garamond" w:hAnsi="Garamond"/>
          <w:szCs w:val="24"/>
        </w:rPr>
        <w:t>) and into program projects (water projects).  The primary sam</w:t>
      </w:r>
      <w:r w:rsidR="001F6E05" w:rsidRPr="00C01033">
        <w:rPr>
          <w:rFonts w:ascii="Garamond" w:hAnsi="Garamond"/>
          <w:szCs w:val="24"/>
        </w:rPr>
        <w:t>ple matrix will be surface</w:t>
      </w:r>
      <w:r w:rsidR="00D752DF" w:rsidRPr="00C01033">
        <w:rPr>
          <w:rFonts w:ascii="Garamond" w:hAnsi="Garamond"/>
          <w:szCs w:val="24"/>
        </w:rPr>
        <w:t xml:space="preserve"> water</w:t>
      </w:r>
      <w:r w:rsidR="001F6E05" w:rsidRPr="00C01033">
        <w:rPr>
          <w:rFonts w:ascii="Garamond" w:hAnsi="Garamond"/>
          <w:szCs w:val="24"/>
        </w:rPr>
        <w:t xml:space="preserve">, </w:t>
      </w:r>
      <w:r w:rsidR="008231E6" w:rsidRPr="00C01033">
        <w:rPr>
          <w:rFonts w:ascii="Garamond" w:hAnsi="Garamond"/>
          <w:szCs w:val="24"/>
        </w:rPr>
        <w:t>ground</w:t>
      </w:r>
      <w:r w:rsidR="00D752DF" w:rsidRPr="00C01033">
        <w:rPr>
          <w:rFonts w:ascii="Garamond" w:hAnsi="Garamond"/>
          <w:szCs w:val="24"/>
        </w:rPr>
        <w:t xml:space="preserve"> water</w:t>
      </w:r>
      <w:r w:rsidR="001F6E05" w:rsidRPr="00C01033">
        <w:rPr>
          <w:rFonts w:ascii="Garamond" w:hAnsi="Garamond"/>
          <w:szCs w:val="24"/>
        </w:rPr>
        <w:t>, and waste</w:t>
      </w:r>
      <w:r w:rsidR="008231E6" w:rsidRPr="00C01033">
        <w:rPr>
          <w:rFonts w:ascii="Garamond" w:hAnsi="Garamond"/>
          <w:szCs w:val="24"/>
        </w:rPr>
        <w:t>water</w:t>
      </w:r>
      <w:r w:rsidRPr="00C01033">
        <w:rPr>
          <w:rFonts w:ascii="Garamond" w:hAnsi="Garamond"/>
          <w:szCs w:val="24"/>
        </w:rPr>
        <w:t>.</w:t>
      </w:r>
    </w:p>
    <w:p w14:paraId="0FF77968"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69" w14:textId="231F448E" w:rsidR="002C64DD" w:rsidRPr="00C01033" w:rsidRDefault="00AB318D"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The </w:t>
      </w:r>
      <w:r w:rsidR="00726B03" w:rsidRPr="00C01033">
        <w:rPr>
          <w:rFonts w:ascii="Garamond" w:hAnsi="Garamond"/>
          <w:szCs w:val="24"/>
        </w:rPr>
        <w:t xml:space="preserve">IDEM/OWQ has several </w:t>
      </w:r>
      <w:r w:rsidR="00961892" w:rsidRPr="00C01033">
        <w:rPr>
          <w:rFonts w:ascii="Garamond" w:hAnsi="Garamond"/>
          <w:szCs w:val="24"/>
        </w:rPr>
        <w:t>long-term</w:t>
      </w:r>
      <w:r w:rsidR="00726B03" w:rsidRPr="00C01033">
        <w:rPr>
          <w:rFonts w:ascii="Garamond" w:hAnsi="Garamond"/>
          <w:szCs w:val="24"/>
        </w:rPr>
        <w:t xml:space="preserve"> projects underway.  IDEM/OWQ expects some form of price adjustment for volume sample delivery.  Contractors must work with IDEM/OWQ to meet IDEM/OWQ sampling schedules. Contractors should only bid on the project specific Tasks that they have the capacity and ability to perform. Contractors unwilling to meet required project sampling schedules should not bid on the project.</w:t>
      </w:r>
    </w:p>
    <w:p w14:paraId="0FF7796A"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6B" w14:textId="060246B7" w:rsidR="002C64DD"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Tasks contain conditions in addition to requirements specified in the </w:t>
      </w:r>
      <w:r w:rsidR="003D22B4" w:rsidRPr="00C01033">
        <w:rPr>
          <w:rFonts w:ascii="Garamond" w:hAnsi="Garamond"/>
          <w:szCs w:val="24"/>
        </w:rPr>
        <w:t>RFP</w:t>
      </w:r>
      <w:r w:rsidRPr="00C01033">
        <w:rPr>
          <w:rFonts w:ascii="Garamond" w:hAnsi="Garamond"/>
          <w:szCs w:val="24"/>
        </w:rPr>
        <w:t xml:space="preserve"> and in Lieu of </w:t>
      </w:r>
      <w:r w:rsidR="003D22B4" w:rsidRPr="00C01033">
        <w:rPr>
          <w:rFonts w:ascii="Garamond" w:hAnsi="Garamond"/>
          <w:szCs w:val="24"/>
        </w:rPr>
        <w:t>RFP</w:t>
      </w:r>
      <w:r w:rsidRPr="00C01033">
        <w:rPr>
          <w:rFonts w:ascii="Garamond" w:hAnsi="Garamond"/>
          <w:szCs w:val="24"/>
        </w:rPr>
        <w:t xml:space="preserve"> requirements.  Contractors are cautioned to note the specifications of each Task they bid. There are </w:t>
      </w:r>
      <w:r w:rsidR="00932B50">
        <w:rPr>
          <w:rFonts w:ascii="Garamond" w:hAnsi="Garamond"/>
          <w:szCs w:val="24"/>
        </w:rPr>
        <w:t>twelve</w:t>
      </w:r>
      <w:r w:rsidRPr="00C01033">
        <w:rPr>
          <w:rFonts w:ascii="Garamond" w:hAnsi="Garamond"/>
          <w:szCs w:val="24"/>
        </w:rPr>
        <w:t xml:space="preserve"> Task Lists and </w:t>
      </w:r>
      <w:r w:rsidR="00932B50">
        <w:rPr>
          <w:rFonts w:ascii="Garamond" w:hAnsi="Garamond"/>
          <w:szCs w:val="24"/>
        </w:rPr>
        <w:t>three</w:t>
      </w:r>
      <w:r w:rsidR="005A0646" w:rsidRPr="00C01033">
        <w:rPr>
          <w:rFonts w:ascii="Garamond" w:hAnsi="Garamond"/>
          <w:szCs w:val="24"/>
        </w:rPr>
        <w:t xml:space="preserve"> bid groups</w:t>
      </w:r>
      <w:r w:rsidRPr="00C01033">
        <w:rPr>
          <w:rFonts w:ascii="Garamond" w:hAnsi="Garamond"/>
          <w:szCs w:val="24"/>
        </w:rPr>
        <w:t>.  The Task Lists are as follows:</w:t>
      </w:r>
    </w:p>
    <w:p w14:paraId="0FF7796C" w14:textId="3FEF6970" w:rsidR="00726B03" w:rsidRPr="00C01033" w:rsidRDefault="00726B03" w:rsidP="008231E6">
      <w:pPr>
        <w:tabs>
          <w:tab w:val="left" w:pos="-1080"/>
          <w:tab w:val="left" w:pos="-720"/>
          <w:tab w:val="left" w:pos="270"/>
          <w:tab w:val="left" w:pos="1440"/>
        </w:tabs>
        <w:ind w:left="720"/>
        <w:jc w:val="both"/>
        <w:rPr>
          <w:rFonts w:ascii="Garamond" w:hAnsi="Garamond"/>
          <w:szCs w:val="24"/>
        </w:rPr>
      </w:pPr>
      <w:r w:rsidRPr="00C01033">
        <w:rPr>
          <w:rFonts w:ascii="Garamond" w:hAnsi="Garamond"/>
          <w:b/>
          <w:szCs w:val="24"/>
        </w:rPr>
        <w:t>Task 1</w:t>
      </w:r>
      <w:r w:rsidR="00932B50">
        <w:rPr>
          <w:rFonts w:ascii="Garamond" w:hAnsi="Garamond"/>
          <w:b/>
          <w:szCs w:val="24"/>
        </w:rPr>
        <w:t>A, 1B</w:t>
      </w:r>
      <w:r w:rsidR="00D5586E" w:rsidRPr="00C01033">
        <w:rPr>
          <w:rFonts w:ascii="Garamond" w:hAnsi="Garamond"/>
          <w:b/>
          <w:szCs w:val="24"/>
        </w:rPr>
        <w:tab/>
      </w:r>
      <w:proofErr w:type="gramStart"/>
      <w:r w:rsidRPr="00C01033">
        <w:rPr>
          <w:rFonts w:ascii="Garamond" w:hAnsi="Garamond"/>
          <w:szCs w:val="24"/>
        </w:rPr>
        <w:t>Metals;</w:t>
      </w:r>
      <w:proofErr w:type="gramEnd"/>
    </w:p>
    <w:p w14:paraId="0FF7796D" w14:textId="293A23B1" w:rsidR="00726B03" w:rsidRDefault="00726B03" w:rsidP="008231E6">
      <w:pPr>
        <w:tabs>
          <w:tab w:val="left" w:pos="-1080"/>
          <w:tab w:val="left" w:pos="-720"/>
          <w:tab w:val="left" w:pos="270"/>
          <w:tab w:val="left" w:pos="1440"/>
        </w:tabs>
        <w:ind w:left="720"/>
        <w:jc w:val="both"/>
        <w:rPr>
          <w:rFonts w:ascii="Garamond" w:hAnsi="Garamond"/>
          <w:b/>
          <w:szCs w:val="24"/>
        </w:rPr>
      </w:pPr>
      <w:r w:rsidRPr="00C01033">
        <w:rPr>
          <w:rFonts w:ascii="Garamond" w:hAnsi="Garamond"/>
          <w:b/>
          <w:szCs w:val="24"/>
        </w:rPr>
        <w:t xml:space="preserve">Task </w:t>
      </w:r>
      <w:r w:rsidR="00D8344C">
        <w:rPr>
          <w:rFonts w:ascii="Garamond" w:hAnsi="Garamond"/>
          <w:b/>
          <w:szCs w:val="24"/>
        </w:rPr>
        <w:t>2</w:t>
      </w:r>
      <w:r w:rsidR="002A6C3A">
        <w:rPr>
          <w:rFonts w:ascii="Garamond" w:hAnsi="Garamond"/>
          <w:b/>
          <w:szCs w:val="24"/>
        </w:rPr>
        <w:t>A</w:t>
      </w:r>
      <w:r w:rsidR="00D5586E" w:rsidRPr="00C01033">
        <w:rPr>
          <w:rFonts w:ascii="Garamond" w:hAnsi="Garamond"/>
          <w:b/>
          <w:szCs w:val="24"/>
        </w:rPr>
        <w:tab/>
      </w:r>
      <w:r w:rsidRPr="00C01033">
        <w:rPr>
          <w:rFonts w:ascii="Garamond" w:hAnsi="Garamond"/>
          <w:szCs w:val="24"/>
        </w:rPr>
        <w:t xml:space="preserve">Generals and </w:t>
      </w:r>
      <w:proofErr w:type="gramStart"/>
      <w:r w:rsidR="004C56C0">
        <w:rPr>
          <w:rFonts w:ascii="Garamond" w:hAnsi="Garamond"/>
          <w:szCs w:val="24"/>
        </w:rPr>
        <w:t>Cyanide</w:t>
      </w:r>
      <w:r w:rsidRPr="00C01033">
        <w:rPr>
          <w:rFonts w:ascii="Garamond" w:hAnsi="Garamond"/>
          <w:b/>
          <w:szCs w:val="24"/>
        </w:rPr>
        <w:t>;</w:t>
      </w:r>
      <w:proofErr w:type="gramEnd"/>
    </w:p>
    <w:p w14:paraId="0FF7796E" w14:textId="77777777" w:rsidR="002A6C3A" w:rsidRDefault="002A6C3A" w:rsidP="008231E6">
      <w:pPr>
        <w:tabs>
          <w:tab w:val="left" w:pos="-1080"/>
          <w:tab w:val="left" w:pos="-720"/>
          <w:tab w:val="left" w:pos="270"/>
          <w:tab w:val="left" w:pos="1440"/>
        </w:tabs>
        <w:ind w:left="720"/>
        <w:jc w:val="both"/>
        <w:rPr>
          <w:rFonts w:ascii="Garamond" w:hAnsi="Garamond"/>
          <w:b/>
          <w:szCs w:val="24"/>
        </w:rPr>
      </w:pPr>
      <w:r>
        <w:rPr>
          <w:rFonts w:ascii="Garamond" w:hAnsi="Garamond"/>
          <w:b/>
          <w:szCs w:val="24"/>
        </w:rPr>
        <w:t>Task 2B</w:t>
      </w:r>
      <w:r>
        <w:rPr>
          <w:rFonts w:ascii="Garamond" w:hAnsi="Garamond"/>
          <w:b/>
          <w:szCs w:val="24"/>
        </w:rPr>
        <w:tab/>
      </w:r>
      <w:r w:rsidRPr="002A6C3A">
        <w:rPr>
          <w:rFonts w:ascii="Garamond" w:hAnsi="Garamond"/>
          <w:szCs w:val="24"/>
        </w:rPr>
        <w:t>Nutrients</w:t>
      </w:r>
    </w:p>
    <w:p w14:paraId="0FF7796F" w14:textId="3677FA5E" w:rsidR="002A6C3A" w:rsidRDefault="002A6C3A" w:rsidP="008231E6">
      <w:pPr>
        <w:tabs>
          <w:tab w:val="left" w:pos="-1080"/>
          <w:tab w:val="left" w:pos="-720"/>
          <w:tab w:val="left" w:pos="270"/>
          <w:tab w:val="left" w:pos="1440"/>
        </w:tabs>
        <w:ind w:left="720"/>
        <w:jc w:val="both"/>
        <w:rPr>
          <w:rFonts w:ascii="Garamond" w:hAnsi="Garamond"/>
          <w:b/>
          <w:szCs w:val="24"/>
        </w:rPr>
      </w:pPr>
      <w:r>
        <w:rPr>
          <w:rFonts w:ascii="Garamond" w:hAnsi="Garamond"/>
          <w:b/>
          <w:szCs w:val="24"/>
        </w:rPr>
        <w:t>Task 2C</w:t>
      </w:r>
      <w:r>
        <w:rPr>
          <w:rFonts w:ascii="Garamond" w:hAnsi="Garamond"/>
          <w:b/>
          <w:szCs w:val="24"/>
        </w:rPr>
        <w:tab/>
      </w:r>
      <w:r w:rsidRPr="002A6C3A">
        <w:rPr>
          <w:rFonts w:ascii="Garamond" w:hAnsi="Garamond"/>
          <w:szCs w:val="24"/>
        </w:rPr>
        <w:t xml:space="preserve">Other Generals, Nutrients, and </w:t>
      </w:r>
      <w:r w:rsidR="00D8344C">
        <w:rPr>
          <w:rFonts w:ascii="Garamond" w:hAnsi="Garamond"/>
          <w:szCs w:val="24"/>
        </w:rPr>
        <w:t>BODs</w:t>
      </w:r>
    </w:p>
    <w:p w14:paraId="0FF77972" w14:textId="77777777" w:rsidR="002A6C3A" w:rsidRPr="00C01033" w:rsidRDefault="002A6C3A" w:rsidP="008231E6">
      <w:pPr>
        <w:tabs>
          <w:tab w:val="left" w:pos="-1080"/>
          <w:tab w:val="left" w:pos="-720"/>
          <w:tab w:val="left" w:pos="270"/>
          <w:tab w:val="left" w:pos="1440"/>
        </w:tabs>
        <w:ind w:left="720"/>
        <w:jc w:val="both"/>
        <w:rPr>
          <w:rFonts w:ascii="Garamond" w:hAnsi="Garamond"/>
          <w:b/>
          <w:szCs w:val="24"/>
        </w:rPr>
      </w:pPr>
    </w:p>
    <w:p w14:paraId="0FF77973" w14:textId="77777777" w:rsidR="00D5586E" w:rsidRPr="00C01033" w:rsidRDefault="003D22B4" w:rsidP="008231E6">
      <w:pPr>
        <w:tabs>
          <w:tab w:val="left" w:pos="-1080"/>
          <w:tab w:val="left" w:pos="-720"/>
          <w:tab w:val="left" w:pos="270"/>
          <w:tab w:val="left" w:pos="1440"/>
        </w:tabs>
        <w:ind w:left="720"/>
        <w:jc w:val="both"/>
        <w:rPr>
          <w:rFonts w:ascii="Garamond" w:hAnsi="Garamond"/>
          <w:szCs w:val="24"/>
        </w:rPr>
      </w:pPr>
      <w:r w:rsidRPr="00C01033">
        <w:rPr>
          <w:rFonts w:ascii="Garamond" w:hAnsi="Garamond"/>
          <w:b/>
          <w:szCs w:val="24"/>
        </w:rPr>
        <w:t>Task 3</w:t>
      </w:r>
      <w:r w:rsidR="00D5586E" w:rsidRPr="00C01033">
        <w:rPr>
          <w:rFonts w:ascii="Garamond" w:hAnsi="Garamond"/>
          <w:b/>
          <w:szCs w:val="24"/>
        </w:rPr>
        <w:t xml:space="preserve">A </w:t>
      </w:r>
      <w:r w:rsidR="00D5586E" w:rsidRPr="00C01033">
        <w:rPr>
          <w:rFonts w:ascii="Garamond" w:hAnsi="Garamond"/>
          <w:b/>
          <w:szCs w:val="24"/>
        </w:rPr>
        <w:tab/>
      </w:r>
      <w:r w:rsidRPr="00C01033">
        <w:rPr>
          <w:rFonts w:ascii="Garamond" w:hAnsi="Garamond"/>
          <w:szCs w:val="24"/>
        </w:rPr>
        <w:t>Volatile</w:t>
      </w:r>
      <w:r w:rsidR="00D5586E" w:rsidRPr="00C01033">
        <w:rPr>
          <w:rFonts w:ascii="Garamond" w:hAnsi="Garamond"/>
          <w:szCs w:val="24"/>
        </w:rPr>
        <w:t xml:space="preserve"> </w:t>
      </w:r>
      <w:proofErr w:type="gramStart"/>
      <w:r w:rsidR="00D5586E" w:rsidRPr="00C01033">
        <w:rPr>
          <w:rFonts w:ascii="Garamond" w:hAnsi="Garamond"/>
          <w:szCs w:val="24"/>
        </w:rPr>
        <w:t>Organics</w:t>
      </w:r>
      <w:r w:rsidR="006C6F07" w:rsidRPr="00C01033">
        <w:rPr>
          <w:rFonts w:ascii="Garamond" w:hAnsi="Garamond"/>
          <w:szCs w:val="24"/>
        </w:rPr>
        <w:t>;</w:t>
      </w:r>
      <w:proofErr w:type="gramEnd"/>
    </w:p>
    <w:p w14:paraId="0FF77974" w14:textId="34F719B0" w:rsidR="00D5586E" w:rsidRPr="00C01033" w:rsidRDefault="00D5586E" w:rsidP="008231E6">
      <w:pPr>
        <w:tabs>
          <w:tab w:val="left" w:pos="-1080"/>
          <w:tab w:val="left" w:pos="-720"/>
          <w:tab w:val="left" w:pos="270"/>
          <w:tab w:val="left" w:pos="1440"/>
        </w:tabs>
        <w:ind w:left="720"/>
        <w:jc w:val="both"/>
        <w:rPr>
          <w:rFonts w:ascii="Garamond" w:hAnsi="Garamond"/>
          <w:b/>
          <w:szCs w:val="24"/>
        </w:rPr>
      </w:pPr>
      <w:r w:rsidRPr="00C01033">
        <w:rPr>
          <w:rFonts w:ascii="Garamond" w:hAnsi="Garamond"/>
          <w:b/>
          <w:szCs w:val="24"/>
        </w:rPr>
        <w:t xml:space="preserve">Task 3B </w:t>
      </w:r>
      <w:r w:rsidRPr="00C01033">
        <w:rPr>
          <w:rFonts w:ascii="Garamond" w:hAnsi="Garamond"/>
          <w:b/>
          <w:szCs w:val="24"/>
        </w:rPr>
        <w:tab/>
      </w:r>
      <w:r w:rsidR="00095619" w:rsidRPr="00C01033">
        <w:rPr>
          <w:rFonts w:ascii="Garamond" w:hAnsi="Garamond"/>
          <w:szCs w:val="24"/>
        </w:rPr>
        <w:t>Semi volatile</w:t>
      </w:r>
      <w:r w:rsidRPr="00C01033">
        <w:rPr>
          <w:rFonts w:ascii="Garamond" w:hAnsi="Garamond"/>
          <w:szCs w:val="24"/>
        </w:rPr>
        <w:t xml:space="preserve"> </w:t>
      </w:r>
      <w:proofErr w:type="gramStart"/>
      <w:r w:rsidRPr="00C01033">
        <w:rPr>
          <w:rFonts w:ascii="Garamond" w:hAnsi="Garamond"/>
          <w:szCs w:val="24"/>
        </w:rPr>
        <w:t>Organics</w:t>
      </w:r>
      <w:r w:rsidR="006C6F07" w:rsidRPr="00C01033">
        <w:rPr>
          <w:rFonts w:ascii="Garamond" w:hAnsi="Garamond"/>
          <w:szCs w:val="24"/>
        </w:rPr>
        <w:t>;</w:t>
      </w:r>
      <w:proofErr w:type="gramEnd"/>
    </w:p>
    <w:p w14:paraId="0FF77975" w14:textId="77777777" w:rsidR="00D5586E" w:rsidRPr="00C01033" w:rsidRDefault="00D5586E" w:rsidP="008231E6">
      <w:pPr>
        <w:tabs>
          <w:tab w:val="left" w:pos="-1080"/>
          <w:tab w:val="left" w:pos="-720"/>
          <w:tab w:val="left" w:pos="270"/>
          <w:tab w:val="left" w:pos="1440"/>
        </w:tabs>
        <w:ind w:left="720"/>
        <w:jc w:val="both"/>
        <w:rPr>
          <w:rFonts w:ascii="Garamond" w:hAnsi="Garamond"/>
          <w:b/>
          <w:szCs w:val="24"/>
        </w:rPr>
      </w:pPr>
      <w:r w:rsidRPr="00C01033">
        <w:rPr>
          <w:rFonts w:ascii="Garamond" w:hAnsi="Garamond"/>
          <w:b/>
          <w:szCs w:val="24"/>
        </w:rPr>
        <w:t xml:space="preserve">Task 3C </w:t>
      </w:r>
      <w:r w:rsidRPr="00C01033">
        <w:rPr>
          <w:rFonts w:ascii="Garamond" w:hAnsi="Garamond"/>
          <w:b/>
          <w:szCs w:val="24"/>
        </w:rPr>
        <w:tab/>
      </w:r>
      <w:r w:rsidR="003D22B4" w:rsidRPr="00C01033">
        <w:rPr>
          <w:rFonts w:ascii="Garamond" w:hAnsi="Garamond"/>
          <w:szCs w:val="24"/>
        </w:rPr>
        <w:t>PCB</w:t>
      </w:r>
      <w:r w:rsidR="00816930" w:rsidRPr="00C01033">
        <w:rPr>
          <w:rFonts w:ascii="Garamond" w:hAnsi="Garamond"/>
          <w:szCs w:val="24"/>
        </w:rPr>
        <w:t xml:space="preserve">s and </w:t>
      </w:r>
      <w:proofErr w:type="gramStart"/>
      <w:r w:rsidR="00816930" w:rsidRPr="00C01033">
        <w:rPr>
          <w:rFonts w:ascii="Garamond" w:hAnsi="Garamond"/>
          <w:szCs w:val="24"/>
        </w:rPr>
        <w:t>Pesticides</w:t>
      </w:r>
      <w:r w:rsidR="006C6F07" w:rsidRPr="00C01033">
        <w:rPr>
          <w:rFonts w:ascii="Garamond" w:hAnsi="Garamond"/>
          <w:szCs w:val="24"/>
        </w:rPr>
        <w:t>;</w:t>
      </w:r>
      <w:proofErr w:type="gramEnd"/>
    </w:p>
    <w:p w14:paraId="0FF77976" w14:textId="77777777" w:rsidR="003D22B4" w:rsidRPr="00C01033" w:rsidRDefault="00D5586E" w:rsidP="008231E6">
      <w:pPr>
        <w:tabs>
          <w:tab w:val="left" w:pos="-1080"/>
          <w:tab w:val="left" w:pos="-720"/>
          <w:tab w:val="left" w:pos="270"/>
          <w:tab w:val="left" w:pos="1440"/>
        </w:tabs>
        <w:ind w:left="720"/>
        <w:jc w:val="both"/>
        <w:rPr>
          <w:rFonts w:ascii="Garamond" w:hAnsi="Garamond"/>
          <w:szCs w:val="24"/>
        </w:rPr>
      </w:pPr>
      <w:r w:rsidRPr="00C01033">
        <w:rPr>
          <w:rFonts w:ascii="Garamond" w:hAnsi="Garamond"/>
          <w:b/>
          <w:szCs w:val="24"/>
        </w:rPr>
        <w:t xml:space="preserve">Task 3D </w:t>
      </w:r>
      <w:r w:rsidRPr="00C01033">
        <w:rPr>
          <w:rFonts w:ascii="Garamond" w:hAnsi="Garamond"/>
          <w:b/>
          <w:szCs w:val="24"/>
        </w:rPr>
        <w:tab/>
      </w:r>
      <w:r w:rsidR="00FC4261" w:rsidRPr="00C01033">
        <w:rPr>
          <w:rFonts w:ascii="Garamond" w:hAnsi="Garamond"/>
          <w:szCs w:val="24"/>
        </w:rPr>
        <w:t>Pesticides and</w:t>
      </w:r>
      <w:r w:rsidR="00CA5A59" w:rsidRPr="00C01033">
        <w:rPr>
          <w:rFonts w:ascii="Garamond" w:hAnsi="Garamond"/>
          <w:szCs w:val="24"/>
        </w:rPr>
        <w:t xml:space="preserve"> Semi-volatile Organics</w:t>
      </w:r>
      <w:r w:rsidR="00CA5A59" w:rsidRPr="00C01033">
        <w:rPr>
          <w:rFonts w:ascii="Garamond" w:hAnsi="Garamond"/>
          <w:b/>
          <w:szCs w:val="24"/>
        </w:rPr>
        <w:t xml:space="preserve"> </w:t>
      </w:r>
      <w:r w:rsidRPr="00C01033">
        <w:rPr>
          <w:rFonts w:ascii="Garamond" w:hAnsi="Garamond"/>
          <w:szCs w:val="24"/>
        </w:rPr>
        <w:t xml:space="preserve">(Method </w:t>
      </w:r>
      <w:r w:rsidR="00DA6153">
        <w:rPr>
          <w:rFonts w:ascii="Garamond" w:hAnsi="Garamond"/>
          <w:szCs w:val="24"/>
        </w:rPr>
        <w:t>525.3</w:t>
      </w:r>
      <w:proofErr w:type="gramStart"/>
      <w:r w:rsidRPr="00C01033">
        <w:rPr>
          <w:rFonts w:ascii="Garamond" w:hAnsi="Garamond"/>
          <w:szCs w:val="24"/>
        </w:rPr>
        <w:t>)</w:t>
      </w:r>
      <w:r w:rsidR="006C6F07" w:rsidRPr="00C01033">
        <w:rPr>
          <w:rFonts w:ascii="Garamond" w:hAnsi="Garamond"/>
          <w:szCs w:val="24"/>
        </w:rPr>
        <w:t>;</w:t>
      </w:r>
      <w:proofErr w:type="gramEnd"/>
    </w:p>
    <w:p w14:paraId="0FF77977" w14:textId="77777777" w:rsidR="00AB1731" w:rsidRPr="00C01033" w:rsidRDefault="003D22B4" w:rsidP="008231E6">
      <w:pPr>
        <w:tabs>
          <w:tab w:val="left" w:pos="-1080"/>
          <w:tab w:val="left" w:pos="-720"/>
          <w:tab w:val="left" w:pos="270"/>
          <w:tab w:val="left" w:pos="1440"/>
        </w:tabs>
        <w:ind w:left="720"/>
        <w:jc w:val="both"/>
        <w:rPr>
          <w:rFonts w:ascii="Garamond" w:hAnsi="Garamond"/>
          <w:szCs w:val="24"/>
        </w:rPr>
      </w:pPr>
      <w:r w:rsidRPr="00C01033">
        <w:rPr>
          <w:rFonts w:ascii="Garamond" w:hAnsi="Garamond"/>
          <w:b/>
          <w:szCs w:val="24"/>
        </w:rPr>
        <w:t xml:space="preserve">Task </w:t>
      </w:r>
      <w:r w:rsidR="00D673F3" w:rsidRPr="00C01033">
        <w:rPr>
          <w:rFonts w:ascii="Garamond" w:hAnsi="Garamond"/>
          <w:b/>
          <w:szCs w:val="24"/>
        </w:rPr>
        <w:t>4</w:t>
      </w:r>
      <w:r w:rsidR="00D5586E" w:rsidRPr="00C01033">
        <w:rPr>
          <w:rFonts w:ascii="Garamond" w:hAnsi="Garamond"/>
          <w:b/>
          <w:szCs w:val="24"/>
        </w:rPr>
        <w:t xml:space="preserve"> </w:t>
      </w:r>
      <w:r w:rsidR="00D5586E" w:rsidRPr="00C01033">
        <w:rPr>
          <w:rFonts w:ascii="Garamond" w:hAnsi="Garamond"/>
          <w:b/>
          <w:szCs w:val="24"/>
        </w:rPr>
        <w:tab/>
      </w:r>
      <w:r w:rsidR="005B39C3" w:rsidRPr="00C01033">
        <w:rPr>
          <w:rFonts w:ascii="Garamond" w:hAnsi="Garamond"/>
          <w:szCs w:val="24"/>
        </w:rPr>
        <w:t xml:space="preserve">Sediments </w:t>
      </w:r>
      <w:proofErr w:type="gramStart"/>
      <w:r w:rsidR="005B39C3" w:rsidRPr="00C01033">
        <w:rPr>
          <w:rFonts w:ascii="Garamond" w:hAnsi="Garamond"/>
          <w:szCs w:val="24"/>
        </w:rPr>
        <w:t>Project</w:t>
      </w:r>
      <w:r w:rsidRPr="00C01033">
        <w:rPr>
          <w:rFonts w:ascii="Garamond" w:hAnsi="Garamond"/>
          <w:szCs w:val="24"/>
        </w:rPr>
        <w:t>;</w:t>
      </w:r>
      <w:proofErr w:type="gramEnd"/>
    </w:p>
    <w:p w14:paraId="0FF77978" w14:textId="77777777" w:rsidR="00AB1731" w:rsidRPr="00C01033" w:rsidRDefault="007822D7" w:rsidP="008231E6">
      <w:pPr>
        <w:tabs>
          <w:tab w:val="left" w:pos="-1080"/>
          <w:tab w:val="left" w:pos="-720"/>
          <w:tab w:val="left" w:pos="270"/>
          <w:tab w:val="left" w:pos="1440"/>
        </w:tabs>
        <w:ind w:left="720"/>
        <w:jc w:val="both"/>
        <w:rPr>
          <w:rFonts w:ascii="Garamond" w:hAnsi="Garamond"/>
          <w:szCs w:val="24"/>
        </w:rPr>
      </w:pPr>
      <w:r w:rsidRPr="00C01033">
        <w:rPr>
          <w:rFonts w:ascii="Garamond" w:hAnsi="Garamond"/>
          <w:b/>
          <w:szCs w:val="24"/>
        </w:rPr>
        <w:t>Task 5</w:t>
      </w:r>
      <w:r w:rsidRPr="00C01033">
        <w:rPr>
          <w:rFonts w:ascii="Garamond" w:hAnsi="Garamond"/>
          <w:b/>
          <w:szCs w:val="24"/>
        </w:rPr>
        <w:tab/>
      </w:r>
      <w:r w:rsidRPr="00C01033">
        <w:rPr>
          <w:rFonts w:ascii="Garamond" w:hAnsi="Garamond"/>
          <w:b/>
          <w:szCs w:val="24"/>
        </w:rPr>
        <w:tab/>
      </w:r>
      <w:r w:rsidRPr="00C01033">
        <w:rPr>
          <w:rFonts w:ascii="Garamond" w:hAnsi="Garamond"/>
          <w:szCs w:val="24"/>
        </w:rPr>
        <w:t xml:space="preserve">Microbiologic Identification, Enumeration &amp; Cyanotoxin </w:t>
      </w:r>
      <w:proofErr w:type="gramStart"/>
      <w:r w:rsidRPr="00C01033">
        <w:rPr>
          <w:rFonts w:ascii="Garamond" w:hAnsi="Garamond"/>
          <w:szCs w:val="24"/>
        </w:rPr>
        <w:t>Analysis;</w:t>
      </w:r>
      <w:proofErr w:type="gramEnd"/>
    </w:p>
    <w:p w14:paraId="0FF77979" w14:textId="77777777" w:rsidR="000E1DC5" w:rsidRPr="00C01033" w:rsidRDefault="00842CA1" w:rsidP="008231E6">
      <w:pPr>
        <w:tabs>
          <w:tab w:val="left" w:pos="-1080"/>
          <w:tab w:val="left" w:pos="-720"/>
          <w:tab w:val="left" w:pos="270"/>
          <w:tab w:val="left" w:pos="1440"/>
        </w:tabs>
        <w:ind w:left="720"/>
        <w:jc w:val="both"/>
        <w:rPr>
          <w:rFonts w:ascii="Garamond" w:hAnsi="Garamond"/>
          <w:szCs w:val="24"/>
        </w:rPr>
      </w:pPr>
      <w:r w:rsidRPr="00C01033">
        <w:rPr>
          <w:rFonts w:ascii="Garamond" w:hAnsi="Garamond"/>
          <w:b/>
          <w:szCs w:val="24"/>
        </w:rPr>
        <w:t>SAS</w:t>
      </w:r>
      <w:r w:rsidR="000E1DC5" w:rsidRPr="00C01033">
        <w:rPr>
          <w:rFonts w:ascii="Garamond" w:hAnsi="Garamond"/>
          <w:b/>
          <w:szCs w:val="24"/>
        </w:rPr>
        <w:tab/>
        <w:t xml:space="preserve"> </w:t>
      </w:r>
      <w:r w:rsidR="00D5586E" w:rsidRPr="00C01033">
        <w:rPr>
          <w:rFonts w:ascii="Garamond" w:hAnsi="Garamond"/>
          <w:b/>
          <w:szCs w:val="24"/>
        </w:rPr>
        <w:tab/>
      </w:r>
      <w:r w:rsidR="000E1DC5" w:rsidRPr="00C01033">
        <w:rPr>
          <w:rFonts w:ascii="Garamond" w:hAnsi="Garamond"/>
          <w:szCs w:val="24"/>
        </w:rPr>
        <w:t>Special Analytical Services</w:t>
      </w:r>
      <w:r w:rsidR="00FC4261" w:rsidRPr="00C01033">
        <w:rPr>
          <w:rFonts w:ascii="Garamond" w:hAnsi="Garamond"/>
          <w:szCs w:val="24"/>
        </w:rPr>
        <w:t>.</w:t>
      </w:r>
    </w:p>
    <w:p w14:paraId="0FF7797A" w14:textId="77777777" w:rsidR="00726B03" w:rsidRPr="00C01033" w:rsidRDefault="00726B03" w:rsidP="00FC4261">
      <w:pPr>
        <w:tabs>
          <w:tab w:val="left" w:pos="-1080"/>
          <w:tab w:val="left" w:pos="-720"/>
          <w:tab w:val="left" w:pos="270"/>
          <w:tab w:val="left" w:pos="1440"/>
        </w:tabs>
        <w:ind w:left="2160"/>
        <w:jc w:val="both"/>
        <w:rPr>
          <w:rFonts w:ascii="Garamond" w:hAnsi="Garamond"/>
          <w:szCs w:val="24"/>
        </w:rPr>
      </w:pPr>
    </w:p>
    <w:p w14:paraId="0FF7797B" w14:textId="77777777" w:rsidR="006C6D6D" w:rsidRPr="00C01033" w:rsidRDefault="00726B03" w:rsidP="006C6D6D">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The Tasks are collected </w:t>
      </w:r>
      <w:r w:rsidR="00AB318D" w:rsidRPr="00C01033">
        <w:rPr>
          <w:rFonts w:ascii="Garamond" w:hAnsi="Garamond"/>
          <w:szCs w:val="24"/>
        </w:rPr>
        <w:t xml:space="preserve">into </w:t>
      </w:r>
      <w:r w:rsidR="00CA2265" w:rsidRPr="00C01033">
        <w:rPr>
          <w:rFonts w:ascii="Garamond" w:hAnsi="Garamond"/>
          <w:szCs w:val="24"/>
        </w:rPr>
        <w:t xml:space="preserve">three </w:t>
      </w:r>
      <w:r w:rsidR="005A0646" w:rsidRPr="00C01033">
        <w:rPr>
          <w:rFonts w:ascii="Garamond" w:hAnsi="Garamond"/>
          <w:szCs w:val="24"/>
        </w:rPr>
        <w:t>bid groups</w:t>
      </w:r>
      <w:r w:rsidR="00CA2265" w:rsidRPr="00C01033">
        <w:rPr>
          <w:rFonts w:ascii="Garamond" w:hAnsi="Garamond"/>
          <w:szCs w:val="24"/>
        </w:rPr>
        <w:t xml:space="preserve">.  </w:t>
      </w:r>
      <w:r w:rsidR="006C6D6D" w:rsidRPr="00C01033">
        <w:rPr>
          <w:rFonts w:ascii="Garamond" w:hAnsi="Garamond"/>
          <w:szCs w:val="24"/>
        </w:rPr>
        <w:t>Contractors must bid on Bid Group I</w:t>
      </w:r>
      <w:r w:rsidR="000B772C" w:rsidRPr="00C01033">
        <w:rPr>
          <w:rFonts w:ascii="Garamond" w:hAnsi="Garamond"/>
          <w:szCs w:val="24"/>
        </w:rPr>
        <w:t xml:space="preserve"> </w:t>
      </w:r>
      <w:r w:rsidR="0062307C" w:rsidRPr="00C01033">
        <w:rPr>
          <w:rFonts w:ascii="Garamond" w:hAnsi="Garamond"/>
          <w:szCs w:val="24"/>
        </w:rPr>
        <w:t xml:space="preserve">and </w:t>
      </w:r>
      <w:r w:rsidR="006C6D6D" w:rsidRPr="00C01033">
        <w:rPr>
          <w:rFonts w:ascii="Garamond" w:hAnsi="Garamond"/>
          <w:szCs w:val="24"/>
        </w:rPr>
        <w:t xml:space="preserve">Bid </w:t>
      </w:r>
      <w:r w:rsidR="0062307C" w:rsidRPr="00C01033">
        <w:rPr>
          <w:rFonts w:ascii="Garamond" w:hAnsi="Garamond"/>
          <w:szCs w:val="24"/>
        </w:rPr>
        <w:t>Group II</w:t>
      </w:r>
      <w:r w:rsidR="006C6D6D" w:rsidRPr="00C01033">
        <w:rPr>
          <w:rFonts w:ascii="Garamond" w:hAnsi="Garamond"/>
          <w:szCs w:val="24"/>
        </w:rPr>
        <w:t>, which consists of full sample analyses of all parameters, for each Task listed in a Bid Group and its associated methods</w:t>
      </w:r>
      <w:r w:rsidR="00C625A0" w:rsidRPr="00C01033">
        <w:rPr>
          <w:rFonts w:ascii="Garamond" w:hAnsi="Garamond"/>
          <w:szCs w:val="24"/>
        </w:rPr>
        <w:t xml:space="preserve">. </w:t>
      </w:r>
    </w:p>
    <w:p w14:paraId="0FF7797C" w14:textId="77777777" w:rsidR="006C6D6D" w:rsidRPr="00C01033" w:rsidRDefault="006C6D6D" w:rsidP="006C6D6D">
      <w:pPr>
        <w:keepLines/>
        <w:tabs>
          <w:tab w:val="left" w:pos="360"/>
          <w:tab w:val="left" w:pos="720"/>
          <w:tab w:val="left" w:pos="1080"/>
          <w:tab w:val="left" w:pos="1440"/>
        </w:tabs>
        <w:ind w:left="720"/>
        <w:jc w:val="both"/>
        <w:rPr>
          <w:rFonts w:ascii="Garamond" w:hAnsi="Garamond"/>
          <w:szCs w:val="24"/>
        </w:rPr>
      </w:pPr>
    </w:p>
    <w:p w14:paraId="0FF7797D" w14:textId="77777777" w:rsidR="00726B03"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The Bid Groups including the tasks that are included in that bid group are listed as follows:</w:t>
      </w:r>
    </w:p>
    <w:p w14:paraId="0FF7797E" w14:textId="06A13501" w:rsidR="003D22B4" w:rsidRPr="00C01033" w:rsidRDefault="003D22B4" w:rsidP="008231E6">
      <w:pPr>
        <w:tabs>
          <w:tab w:val="left" w:pos="-1080"/>
          <w:tab w:val="left" w:pos="-720"/>
          <w:tab w:val="left" w:pos="270"/>
          <w:tab w:val="left" w:pos="1440"/>
        </w:tabs>
        <w:rPr>
          <w:rFonts w:ascii="Garamond" w:hAnsi="Garamond"/>
          <w:szCs w:val="24"/>
        </w:rPr>
      </w:pPr>
      <w:r w:rsidRPr="00C01033">
        <w:rPr>
          <w:rFonts w:ascii="Garamond" w:hAnsi="Garamond"/>
          <w:szCs w:val="24"/>
        </w:rPr>
        <w:tab/>
      </w:r>
      <w:r w:rsidRPr="00C01033">
        <w:rPr>
          <w:rFonts w:ascii="Garamond" w:hAnsi="Garamond"/>
          <w:szCs w:val="24"/>
        </w:rPr>
        <w:tab/>
        <w:t xml:space="preserve">Bid Group I   </w:t>
      </w:r>
      <w:r w:rsidR="00C01033" w:rsidRPr="00C01033">
        <w:rPr>
          <w:rFonts w:ascii="Garamond" w:hAnsi="Garamond"/>
          <w:szCs w:val="24"/>
        </w:rPr>
        <w:t>= Tasks</w:t>
      </w:r>
      <w:r w:rsidRPr="00C01033">
        <w:rPr>
          <w:rFonts w:ascii="Garamond" w:hAnsi="Garamond"/>
          <w:szCs w:val="24"/>
        </w:rPr>
        <w:t xml:space="preserve"> (1</w:t>
      </w:r>
      <w:r w:rsidR="007822D7" w:rsidRPr="00C01033">
        <w:rPr>
          <w:rFonts w:ascii="Garamond" w:hAnsi="Garamond"/>
          <w:szCs w:val="24"/>
        </w:rPr>
        <w:t>A, 1B,</w:t>
      </w:r>
      <w:r w:rsidRPr="00C01033">
        <w:rPr>
          <w:rFonts w:ascii="Garamond" w:hAnsi="Garamond"/>
          <w:szCs w:val="24"/>
        </w:rPr>
        <w:t xml:space="preserve"> 2</w:t>
      </w:r>
      <w:r w:rsidR="007822D7" w:rsidRPr="00C01033">
        <w:rPr>
          <w:rFonts w:ascii="Garamond" w:hAnsi="Garamond"/>
          <w:szCs w:val="24"/>
        </w:rPr>
        <w:t>A, 2B,</w:t>
      </w:r>
      <w:r w:rsidR="005A0646" w:rsidRPr="00C01033">
        <w:rPr>
          <w:rFonts w:ascii="Garamond" w:hAnsi="Garamond"/>
          <w:szCs w:val="24"/>
        </w:rPr>
        <w:t xml:space="preserve"> </w:t>
      </w:r>
      <w:r w:rsidR="00761626">
        <w:rPr>
          <w:rFonts w:ascii="Garamond" w:hAnsi="Garamond"/>
          <w:szCs w:val="24"/>
        </w:rPr>
        <w:t xml:space="preserve">2C, </w:t>
      </w:r>
      <w:r w:rsidR="005A0646" w:rsidRPr="00C01033">
        <w:rPr>
          <w:rFonts w:ascii="Garamond" w:hAnsi="Garamond"/>
          <w:szCs w:val="24"/>
        </w:rPr>
        <w:t>3A, 3B, 3C, 3D</w:t>
      </w:r>
      <w:proofErr w:type="gramStart"/>
      <w:r w:rsidRPr="00C01033">
        <w:rPr>
          <w:rFonts w:ascii="Garamond" w:hAnsi="Garamond"/>
          <w:szCs w:val="24"/>
        </w:rPr>
        <w:t>);</w:t>
      </w:r>
      <w:proofErr w:type="gramEnd"/>
    </w:p>
    <w:p w14:paraId="0FF7797F" w14:textId="77777777" w:rsidR="003D22B4" w:rsidRPr="00C01033" w:rsidRDefault="003D22B4" w:rsidP="008231E6">
      <w:pPr>
        <w:pStyle w:val="Header"/>
        <w:tabs>
          <w:tab w:val="clear" w:pos="4320"/>
          <w:tab w:val="clear" w:pos="8640"/>
          <w:tab w:val="left" w:pos="-1080"/>
          <w:tab w:val="left" w:pos="-720"/>
          <w:tab w:val="left" w:pos="270"/>
          <w:tab w:val="left" w:pos="1440"/>
        </w:tabs>
        <w:rPr>
          <w:rFonts w:ascii="Garamond" w:hAnsi="Garamond"/>
          <w:szCs w:val="24"/>
        </w:rPr>
      </w:pPr>
      <w:r w:rsidRPr="00C01033">
        <w:rPr>
          <w:rFonts w:ascii="Garamond" w:hAnsi="Garamond"/>
          <w:szCs w:val="24"/>
        </w:rPr>
        <w:tab/>
      </w:r>
      <w:r w:rsidRPr="00C01033">
        <w:rPr>
          <w:rFonts w:ascii="Garamond" w:hAnsi="Garamond"/>
          <w:szCs w:val="24"/>
        </w:rPr>
        <w:tab/>
        <w:t xml:space="preserve">Bid Group </w:t>
      </w:r>
      <w:r w:rsidR="00C01033" w:rsidRPr="00C01033">
        <w:rPr>
          <w:rFonts w:ascii="Garamond" w:hAnsi="Garamond"/>
          <w:szCs w:val="24"/>
        </w:rPr>
        <w:t>II = Task</w:t>
      </w:r>
      <w:r w:rsidRPr="00C01033">
        <w:rPr>
          <w:rFonts w:ascii="Garamond" w:hAnsi="Garamond"/>
          <w:szCs w:val="24"/>
        </w:rPr>
        <w:t xml:space="preserve"> (</w:t>
      </w:r>
      <w:r w:rsidR="003F152F" w:rsidRPr="00C01033">
        <w:rPr>
          <w:rFonts w:ascii="Garamond" w:hAnsi="Garamond"/>
          <w:szCs w:val="24"/>
        </w:rPr>
        <w:t>4</w:t>
      </w:r>
      <w:proofErr w:type="gramStart"/>
      <w:r w:rsidRPr="00C01033">
        <w:rPr>
          <w:rFonts w:ascii="Garamond" w:hAnsi="Garamond"/>
          <w:szCs w:val="24"/>
        </w:rPr>
        <w:t>);</w:t>
      </w:r>
      <w:proofErr w:type="gramEnd"/>
    </w:p>
    <w:p w14:paraId="0FF77980" w14:textId="77777777" w:rsidR="00A676F3" w:rsidRPr="00C01033" w:rsidRDefault="003D22B4" w:rsidP="007822D7">
      <w:pPr>
        <w:pStyle w:val="Header"/>
        <w:tabs>
          <w:tab w:val="clear" w:pos="4320"/>
          <w:tab w:val="clear" w:pos="8640"/>
          <w:tab w:val="left" w:pos="-1080"/>
          <w:tab w:val="left" w:pos="-720"/>
          <w:tab w:val="left" w:pos="270"/>
          <w:tab w:val="left" w:pos="1440"/>
        </w:tabs>
        <w:rPr>
          <w:rFonts w:ascii="Garamond" w:hAnsi="Garamond"/>
          <w:szCs w:val="24"/>
        </w:rPr>
      </w:pPr>
      <w:r w:rsidRPr="00C01033">
        <w:rPr>
          <w:rFonts w:ascii="Garamond" w:hAnsi="Garamond"/>
          <w:szCs w:val="24"/>
        </w:rPr>
        <w:tab/>
      </w:r>
      <w:r w:rsidRPr="00C01033">
        <w:rPr>
          <w:rFonts w:ascii="Garamond" w:hAnsi="Garamond"/>
          <w:szCs w:val="24"/>
        </w:rPr>
        <w:tab/>
        <w:t xml:space="preserve">Bid Group III </w:t>
      </w:r>
      <w:r w:rsidR="00C01033" w:rsidRPr="00C01033">
        <w:rPr>
          <w:rFonts w:ascii="Garamond" w:hAnsi="Garamond"/>
          <w:szCs w:val="24"/>
        </w:rPr>
        <w:t>= Task</w:t>
      </w:r>
      <w:r w:rsidRPr="00C01033">
        <w:rPr>
          <w:rFonts w:ascii="Garamond" w:hAnsi="Garamond"/>
          <w:szCs w:val="24"/>
        </w:rPr>
        <w:t xml:space="preserve"> (</w:t>
      </w:r>
      <w:r w:rsidR="003F152F" w:rsidRPr="00C01033">
        <w:rPr>
          <w:rFonts w:ascii="Garamond" w:hAnsi="Garamond"/>
          <w:szCs w:val="24"/>
        </w:rPr>
        <w:t>5</w:t>
      </w:r>
      <w:proofErr w:type="gramStart"/>
      <w:r w:rsidRPr="00C01033">
        <w:rPr>
          <w:rFonts w:ascii="Garamond" w:hAnsi="Garamond"/>
          <w:szCs w:val="24"/>
        </w:rPr>
        <w:t>);</w:t>
      </w:r>
      <w:proofErr w:type="gramEnd"/>
    </w:p>
    <w:p w14:paraId="0FF77981" w14:textId="77777777" w:rsidR="003D22B4" w:rsidRPr="00C01033" w:rsidRDefault="003D22B4" w:rsidP="003D22B4">
      <w:pPr>
        <w:tabs>
          <w:tab w:val="left" w:pos="-1080"/>
          <w:tab w:val="left" w:pos="-720"/>
          <w:tab w:val="left" w:pos="270"/>
          <w:tab w:val="left" w:pos="1440"/>
        </w:tabs>
        <w:rPr>
          <w:rFonts w:ascii="Garamond" w:hAnsi="Garamond"/>
          <w:szCs w:val="24"/>
        </w:rPr>
      </w:pPr>
    </w:p>
    <w:p w14:paraId="0FF77982" w14:textId="717B2673" w:rsidR="00726B03" w:rsidRPr="00C01033" w:rsidRDefault="008231E6" w:rsidP="00CA2265">
      <w:pPr>
        <w:tabs>
          <w:tab w:val="left" w:pos="-1080"/>
          <w:tab w:val="left" w:pos="-720"/>
          <w:tab w:val="left" w:pos="270"/>
          <w:tab w:val="left" w:pos="1440"/>
        </w:tabs>
        <w:rPr>
          <w:rFonts w:ascii="Garamond" w:hAnsi="Garamond"/>
          <w:szCs w:val="24"/>
        </w:rPr>
      </w:pPr>
      <w:r w:rsidRPr="00C01033">
        <w:rPr>
          <w:rFonts w:ascii="Garamond" w:hAnsi="Garamond"/>
          <w:szCs w:val="24"/>
        </w:rPr>
        <w:t xml:space="preserve">Task </w:t>
      </w:r>
      <w:r w:rsidR="007822D7" w:rsidRPr="00C01033">
        <w:rPr>
          <w:rFonts w:ascii="Garamond" w:hAnsi="Garamond"/>
          <w:szCs w:val="24"/>
        </w:rPr>
        <w:t>5</w:t>
      </w:r>
      <w:r w:rsidRPr="00C01033">
        <w:rPr>
          <w:rFonts w:ascii="Garamond" w:hAnsi="Garamond"/>
          <w:szCs w:val="24"/>
        </w:rPr>
        <w:t xml:space="preserve"> and </w:t>
      </w:r>
      <w:r w:rsidR="003D22B4" w:rsidRPr="00C01033">
        <w:rPr>
          <w:rFonts w:ascii="Garamond" w:hAnsi="Garamond"/>
          <w:szCs w:val="24"/>
        </w:rPr>
        <w:t xml:space="preserve">Special Analytical Services Task (SAS): </w:t>
      </w:r>
      <w:r w:rsidR="00842CA1" w:rsidRPr="00C01033">
        <w:rPr>
          <w:rFonts w:ascii="Garamond" w:hAnsi="Garamond"/>
          <w:szCs w:val="24"/>
        </w:rPr>
        <w:t>SAS</w:t>
      </w:r>
      <w:r w:rsidR="007507DF" w:rsidRPr="00C01033">
        <w:rPr>
          <w:rFonts w:ascii="Garamond" w:hAnsi="Garamond"/>
          <w:szCs w:val="24"/>
        </w:rPr>
        <w:t xml:space="preserve"> </w:t>
      </w:r>
      <w:r w:rsidR="003D22B4" w:rsidRPr="00C01033">
        <w:rPr>
          <w:rFonts w:ascii="Garamond" w:hAnsi="Garamond"/>
          <w:szCs w:val="24"/>
        </w:rPr>
        <w:t xml:space="preserve">Extended Capabilities. Contractors are encouraged to submit pricing for these SAS projects.  </w:t>
      </w:r>
      <w:r w:rsidR="00CB060D" w:rsidRPr="00C01033">
        <w:rPr>
          <w:rFonts w:ascii="Garamond" w:hAnsi="Garamond"/>
          <w:szCs w:val="24"/>
        </w:rPr>
        <w:t>However,</w:t>
      </w:r>
      <w:r w:rsidR="003D22B4" w:rsidRPr="00C01033">
        <w:rPr>
          <w:rFonts w:ascii="Garamond" w:hAnsi="Garamond"/>
          <w:szCs w:val="24"/>
        </w:rPr>
        <w:t xml:space="preserve"> these bids will not be used in the evaluation process.  </w:t>
      </w:r>
      <w:r w:rsidR="005A0646" w:rsidRPr="00C01033">
        <w:rPr>
          <w:rFonts w:ascii="Garamond" w:hAnsi="Garamond"/>
          <w:b/>
          <w:szCs w:val="24"/>
        </w:rPr>
        <w:br w:type="page"/>
      </w:r>
      <w:r w:rsidR="00726B03" w:rsidRPr="00C01033">
        <w:rPr>
          <w:rFonts w:ascii="Garamond" w:hAnsi="Garamond"/>
          <w:b/>
          <w:szCs w:val="24"/>
        </w:rPr>
        <w:lastRenderedPageBreak/>
        <w:t>Method Updates</w:t>
      </w:r>
    </w:p>
    <w:p w14:paraId="0FF77983" w14:textId="77777777" w:rsidR="00726B03" w:rsidRPr="00C01033" w:rsidRDefault="00726B03" w:rsidP="00726B03">
      <w:pPr>
        <w:tabs>
          <w:tab w:val="left" w:pos="-1080"/>
          <w:tab w:val="left" w:pos="-720"/>
          <w:tab w:val="left" w:pos="270"/>
          <w:tab w:val="left" w:pos="1440"/>
        </w:tabs>
        <w:rPr>
          <w:rFonts w:ascii="Garamond" w:hAnsi="Garamond"/>
          <w:szCs w:val="24"/>
        </w:rPr>
      </w:pPr>
    </w:p>
    <w:p w14:paraId="0FF77984" w14:textId="77777777" w:rsidR="002C64DD"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Methods listed in the Tasks represent general updates.  Contractors should be implementing newer, faster, more sensitive, and more </w:t>
      </w:r>
      <w:proofErr w:type="gramStart"/>
      <w:r w:rsidRPr="00C01033">
        <w:rPr>
          <w:rFonts w:ascii="Garamond" w:hAnsi="Garamond"/>
          <w:szCs w:val="24"/>
        </w:rPr>
        <w:t>cost effective</w:t>
      </w:r>
      <w:proofErr w:type="gramEnd"/>
      <w:r w:rsidRPr="00C01033">
        <w:rPr>
          <w:rFonts w:ascii="Garamond" w:hAnsi="Garamond"/>
          <w:szCs w:val="24"/>
        </w:rPr>
        <w:t xml:space="preserve"> methodologies, as they are implemented and acceptable to the USEPA.</w:t>
      </w:r>
    </w:p>
    <w:p w14:paraId="0FF77985"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86" w14:textId="77777777" w:rsidR="002C64DD"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Proposals to substitute USEPA Methods for Standard Methods will be given consideration when the methods are comparable.</w:t>
      </w:r>
    </w:p>
    <w:p w14:paraId="0FF77987"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88" w14:textId="77777777" w:rsidR="00726B03"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For all other Bid Groups, older methods, while still applicable for compliance monitoring, will not generally be approved as substitutes in this </w:t>
      </w:r>
      <w:r w:rsidR="003D22B4" w:rsidRPr="00C01033">
        <w:rPr>
          <w:rFonts w:ascii="Garamond" w:hAnsi="Garamond"/>
          <w:szCs w:val="24"/>
        </w:rPr>
        <w:t>RFP</w:t>
      </w:r>
      <w:r w:rsidRPr="00C01033">
        <w:rPr>
          <w:rFonts w:ascii="Garamond" w:hAnsi="Garamond"/>
          <w:szCs w:val="24"/>
        </w:rPr>
        <w:t>.</w:t>
      </w:r>
    </w:p>
    <w:p w14:paraId="0FF77989"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8A" w14:textId="77777777" w:rsidR="00726B03" w:rsidRPr="00C01033" w:rsidRDefault="00726B03" w:rsidP="00480C16">
      <w:pPr>
        <w:numPr>
          <w:ilvl w:val="0"/>
          <w:numId w:val="8"/>
        </w:numPr>
        <w:tabs>
          <w:tab w:val="left" w:pos="-1080"/>
          <w:tab w:val="left" w:pos="-720"/>
          <w:tab w:val="left" w:pos="270"/>
          <w:tab w:val="left" w:pos="1440"/>
        </w:tabs>
        <w:jc w:val="both"/>
        <w:rPr>
          <w:rFonts w:ascii="Garamond" w:hAnsi="Garamond"/>
          <w:szCs w:val="24"/>
        </w:rPr>
      </w:pPr>
      <w:r w:rsidRPr="00C01033">
        <w:rPr>
          <w:rFonts w:ascii="Garamond" w:hAnsi="Garamond"/>
          <w:b/>
          <w:szCs w:val="24"/>
        </w:rPr>
        <w:t>General Requirements</w:t>
      </w:r>
    </w:p>
    <w:p w14:paraId="0FF7798B"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8C" w14:textId="77777777" w:rsidR="00726B03"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Sample volumes and descriptions, listed in individual Tasks, are for information purposes only and do not constitute a commitment or a Contract for sample volume, services, or length of an awarded Contract.  This is a formal process; any conditions will be specified in an actual Aw</w:t>
      </w:r>
      <w:r w:rsidR="00477AC5" w:rsidRPr="00C01033">
        <w:rPr>
          <w:rFonts w:ascii="Garamond" w:hAnsi="Garamond"/>
          <w:szCs w:val="24"/>
        </w:rPr>
        <w:t>ard.</w:t>
      </w:r>
    </w:p>
    <w:p w14:paraId="0FF7798D"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8E" w14:textId="77777777" w:rsidR="00726B03"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IDEM/OWQ has introduced numerous projects with mandatory and desired conditions and services.  Contractors should provide their best pricing for both requests.</w:t>
      </w:r>
    </w:p>
    <w:p w14:paraId="0FF7798F"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90" w14:textId="77777777" w:rsidR="00726B03"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Contractors must provide pricing in accordance with the structures outlined in the </w:t>
      </w:r>
      <w:r w:rsidR="003D22B4" w:rsidRPr="00C01033">
        <w:rPr>
          <w:rFonts w:ascii="Garamond" w:hAnsi="Garamond"/>
          <w:szCs w:val="24"/>
        </w:rPr>
        <w:t>RFP</w:t>
      </w:r>
      <w:r w:rsidRPr="00C01033">
        <w:rPr>
          <w:rFonts w:ascii="Garamond" w:hAnsi="Garamond"/>
          <w:szCs w:val="24"/>
        </w:rPr>
        <w:t>, the appendices, and attachments; however, Contractors may suggest alternative solutions to meet IDEM/OWQ needs.  Alternative solutions will be assessed as additional considerations or in place of the specifications outlined in a Task.  To be considered as a replacement to the specifications outlined in a Task, Contractors must provide pricing comparisons between the Task and the alternative solution and make a case as to why the alternative solution provides a better choice.  IDEM/OWQ will be the sole judge of the suitability of alternative solutions.</w:t>
      </w:r>
    </w:p>
    <w:p w14:paraId="0FF77991"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92" w14:textId="77777777" w:rsidR="00726B03"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Contractors desiring to bid on expanded service areas for projects with time or geographic limitations must meet all time restrictions, especially holding time requirements.</w:t>
      </w:r>
    </w:p>
    <w:p w14:paraId="0FF77993"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94" w14:textId="77777777" w:rsidR="00726B03" w:rsidRPr="00C01033" w:rsidRDefault="00726B03" w:rsidP="00832717">
      <w:pPr>
        <w:widowControl/>
        <w:tabs>
          <w:tab w:val="left" w:pos="-1080"/>
          <w:tab w:val="left" w:pos="-720"/>
          <w:tab w:val="left" w:pos="270"/>
          <w:tab w:val="left" w:pos="1440"/>
        </w:tabs>
        <w:ind w:left="274"/>
        <w:jc w:val="both"/>
        <w:rPr>
          <w:rFonts w:ascii="Garamond" w:hAnsi="Garamond"/>
          <w:szCs w:val="24"/>
        </w:rPr>
      </w:pPr>
      <w:r w:rsidRPr="00C01033">
        <w:rPr>
          <w:rFonts w:ascii="Garamond" w:hAnsi="Garamond"/>
          <w:szCs w:val="24"/>
        </w:rPr>
        <w:t>IDEM/OWQ reserves the right to accept an alternative solution in place of the primary specifications of a Task.  Contractors have an equal opportunity to supply creative solutions to meeting IDEM/OWQ needs.</w:t>
      </w:r>
    </w:p>
    <w:p w14:paraId="0FF77995" w14:textId="77777777" w:rsidR="00726B03" w:rsidRPr="00C01033" w:rsidRDefault="00726B03" w:rsidP="00726B03">
      <w:pPr>
        <w:tabs>
          <w:tab w:val="left" w:pos="-1080"/>
          <w:tab w:val="left" w:pos="-720"/>
          <w:tab w:val="left" w:pos="270"/>
          <w:tab w:val="left" w:pos="1440"/>
        </w:tabs>
        <w:ind w:left="270"/>
        <w:jc w:val="both"/>
        <w:rPr>
          <w:rFonts w:ascii="Garamond" w:hAnsi="Garamond"/>
          <w:b/>
          <w:szCs w:val="24"/>
        </w:rPr>
      </w:pPr>
    </w:p>
    <w:p w14:paraId="0FF77996" w14:textId="77777777" w:rsidR="00726B03" w:rsidRPr="00C01033" w:rsidRDefault="00726B03" w:rsidP="00480C16">
      <w:pPr>
        <w:numPr>
          <w:ilvl w:val="0"/>
          <w:numId w:val="8"/>
        </w:numPr>
        <w:tabs>
          <w:tab w:val="left" w:pos="-1080"/>
          <w:tab w:val="left" w:pos="-720"/>
          <w:tab w:val="left" w:pos="270"/>
          <w:tab w:val="left" w:pos="1440"/>
        </w:tabs>
        <w:jc w:val="both"/>
        <w:rPr>
          <w:rFonts w:ascii="Garamond" w:hAnsi="Garamond"/>
          <w:b/>
          <w:szCs w:val="24"/>
        </w:rPr>
      </w:pPr>
      <w:r w:rsidRPr="00C01033">
        <w:rPr>
          <w:rFonts w:ascii="Garamond" w:hAnsi="Garamond"/>
          <w:b/>
          <w:szCs w:val="24"/>
        </w:rPr>
        <w:t>Data Quality Assessment Level</w:t>
      </w:r>
    </w:p>
    <w:p w14:paraId="0FF77997" w14:textId="2DACE9FB" w:rsidR="00726B03"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Data quality and reporting are </w:t>
      </w:r>
      <w:r w:rsidR="008C087D" w:rsidRPr="00C01033">
        <w:rPr>
          <w:rFonts w:ascii="Garamond" w:hAnsi="Garamond"/>
          <w:szCs w:val="24"/>
        </w:rPr>
        <w:t xml:space="preserve">expected to be at </w:t>
      </w:r>
      <w:r w:rsidR="00980162" w:rsidRPr="00C01033">
        <w:rPr>
          <w:rFonts w:ascii="Garamond" w:hAnsi="Garamond"/>
          <w:szCs w:val="24"/>
        </w:rPr>
        <w:t>DQA Level 3</w:t>
      </w:r>
      <w:r w:rsidRPr="00C01033">
        <w:rPr>
          <w:rFonts w:ascii="Garamond" w:hAnsi="Garamond"/>
          <w:szCs w:val="24"/>
        </w:rPr>
        <w:t>, unless specified by the responsible IDEM/OWQ Quality Assurance Officer.</w:t>
      </w:r>
      <w:r w:rsidR="002C64DD" w:rsidRPr="00C01033">
        <w:rPr>
          <w:rFonts w:ascii="Garamond" w:hAnsi="Garamond"/>
          <w:szCs w:val="24"/>
        </w:rPr>
        <w:t xml:space="preserve">  </w:t>
      </w:r>
      <w:r w:rsidR="00CB060D">
        <w:rPr>
          <w:rFonts w:ascii="Garamond" w:hAnsi="Garamond"/>
          <w:szCs w:val="24"/>
        </w:rPr>
        <w:t xml:space="preserve">Should there be a QA/QC failure or data problem that cannot be resolved and explained in the DQA Level 3 report, the contractor will be required to supply a DQA Level 4 report at no additional charge.  </w:t>
      </w:r>
      <w:r w:rsidRPr="00C01033">
        <w:rPr>
          <w:rFonts w:ascii="Garamond" w:hAnsi="Garamond"/>
          <w:szCs w:val="24"/>
        </w:rPr>
        <w:t xml:space="preserve">Descriptions of DQA levels are listed in </w:t>
      </w:r>
      <w:r w:rsidR="00C52DFB" w:rsidRPr="006341D8">
        <w:rPr>
          <w:rFonts w:ascii="Garamond" w:hAnsi="Garamond"/>
          <w:bCs/>
          <w:szCs w:val="24"/>
        </w:rPr>
        <w:t>Attachment D3</w:t>
      </w:r>
      <w:r w:rsidR="006A7E29" w:rsidRPr="006341D8">
        <w:rPr>
          <w:rFonts w:ascii="Garamond" w:hAnsi="Garamond"/>
          <w:bCs/>
          <w:szCs w:val="24"/>
        </w:rPr>
        <w:t xml:space="preserve">– </w:t>
      </w:r>
      <w:r w:rsidR="006A7E29" w:rsidRPr="006341D8">
        <w:rPr>
          <w:rFonts w:ascii="Garamond" w:hAnsi="Garamond"/>
          <w:bCs/>
          <w:i/>
          <w:iCs/>
          <w:szCs w:val="24"/>
        </w:rPr>
        <w:t>Quality Assurance/Quality Control Criteria</w:t>
      </w:r>
      <w:r w:rsidRPr="006341D8">
        <w:rPr>
          <w:rFonts w:ascii="Garamond" w:hAnsi="Garamond"/>
          <w:bCs/>
          <w:szCs w:val="24"/>
        </w:rPr>
        <w:t xml:space="preserve">, Table </w:t>
      </w:r>
      <w:r w:rsidR="00E427B0" w:rsidRPr="006341D8">
        <w:rPr>
          <w:rFonts w:ascii="Garamond" w:hAnsi="Garamond"/>
          <w:bCs/>
          <w:szCs w:val="24"/>
        </w:rPr>
        <w:t>1</w:t>
      </w:r>
      <w:r w:rsidRPr="00C01033">
        <w:rPr>
          <w:rFonts w:ascii="Garamond" w:hAnsi="Garamond"/>
          <w:szCs w:val="24"/>
        </w:rPr>
        <w:t>.</w:t>
      </w:r>
    </w:p>
    <w:p w14:paraId="0FF77998" w14:textId="77777777" w:rsidR="00726B03" w:rsidRPr="00C01033" w:rsidRDefault="00726B03" w:rsidP="008820BC">
      <w:pPr>
        <w:rPr>
          <w:rFonts w:ascii="Garamond" w:hAnsi="Garamond"/>
          <w:szCs w:val="24"/>
        </w:rPr>
      </w:pPr>
    </w:p>
    <w:p w14:paraId="0FF77999" w14:textId="77777777" w:rsidR="00726B03" w:rsidRPr="00C01033" w:rsidRDefault="00726B03" w:rsidP="00480C16">
      <w:pPr>
        <w:numPr>
          <w:ilvl w:val="0"/>
          <w:numId w:val="8"/>
        </w:numPr>
        <w:tabs>
          <w:tab w:val="left" w:pos="-1080"/>
          <w:tab w:val="left" w:pos="-720"/>
          <w:tab w:val="left" w:pos="270"/>
          <w:tab w:val="left" w:pos="1440"/>
        </w:tabs>
        <w:jc w:val="both"/>
        <w:rPr>
          <w:rFonts w:ascii="Garamond" w:hAnsi="Garamond"/>
          <w:b/>
          <w:szCs w:val="24"/>
        </w:rPr>
      </w:pPr>
      <w:r w:rsidRPr="00C01033">
        <w:rPr>
          <w:rFonts w:ascii="Garamond" w:hAnsi="Garamond"/>
          <w:b/>
          <w:szCs w:val="24"/>
        </w:rPr>
        <w:t>Mandatory Record Keeping, Reporting, and QA/QC Requirements</w:t>
      </w:r>
    </w:p>
    <w:p w14:paraId="0FF7799A" w14:textId="52DE05FE" w:rsidR="002C64DD"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Contractors must maintain dedicated original records of sample receiving and handling, bench sheets, instrumental or recorder output sheets and final reports for this project.  Contractors must provide </w:t>
      </w:r>
      <w:r w:rsidR="00A15A44">
        <w:rPr>
          <w:rFonts w:ascii="Garamond" w:hAnsi="Garamond"/>
          <w:szCs w:val="24"/>
        </w:rPr>
        <w:t xml:space="preserve">a </w:t>
      </w:r>
      <w:r w:rsidR="00A15A44">
        <w:rPr>
          <w:rFonts w:ascii="Garamond" w:hAnsi="Garamond"/>
          <w:szCs w:val="24"/>
        </w:rPr>
        <w:lastRenderedPageBreak/>
        <w:t xml:space="preserve">minimum </w:t>
      </w:r>
      <w:r w:rsidRPr="00C01033">
        <w:rPr>
          <w:rFonts w:ascii="Garamond" w:hAnsi="Garamond"/>
          <w:szCs w:val="24"/>
        </w:rPr>
        <w:t xml:space="preserve">Data Quality Assessment </w:t>
      </w:r>
      <w:r w:rsidR="008C087D" w:rsidRPr="00C01033">
        <w:rPr>
          <w:rFonts w:ascii="Garamond" w:hAnsi="Garamond"/>
          <w:szCs w:val="24"/>
        </w:rPr>
        <w:t xml:space="preserve">Level </w:t>
      </w:r>
      <w:r w:rsidRPr="00C01033">
        <w:rPr>
          <w:rFonts w:ascii="Garamond" w:hAnsi="Garamond"/>
          <w:szCs w:val="24"/>
        </w:rPr>
        <w:t xml:space="preserve">3 QC.  </w:t>
      </w:r>
      <w:r w:rsidR="00455326" w:rsidRPr="00C01033">
        <w:rPr>
          <w:rFonts w:ascii="Garamond" w:hAnsi="Garamond"/>
          <w:szCs w:val="24"/>
        </w:rPr>
        <w:t xml:space="preserve">Written reports must be converted to pdf format and transferred to a MSDOS formatted DVD or CD.  </w:t>
      </w:r>
      <w:r w:rsidRPr="00C01033">
        <w:rPr>
          <w:rFonts w:ascii="Garamond" w:hAnsi="Garamond"/>
          <w:szCs w:val="24"/>
        </w:rPr>
        <w:t xml:space="preserve">  The deliverables are not complete until both the </w:t>
      </w:r>
      <w:r w:rsidR="00455326" w:rsidRPr="00C01033">
        <w:rPr>
          <w:rFonts w:ascii="Garamond" w:hAnsi="Garamond"/>
          <w:szCs w:val="24"/>
        </w:rPr>
        <w:t xml:space="preserve">written report and electronic </w:t>
      </w:r>
      <w:r w:rsidR="00CA2265" w:rsidRPr="00C01033">
        <w:rPr>
          <w:rFonts w:ascii="Garamond" w:hAnsi="Garamond"/>
          <w:szCs w:val="24"/>
        </w:rPr>
        <w:t>deliverables have</w:t>
      </w:r>
      <w:r w:rsidRPr="00C01033">
        <w:rPr>
          <w:rFonts w:ascii="Garamond" w:hAnsi="Garamond"/>
          <w:szCs w:val="24"/>
        </w:rPr>
        <w:t xml:space="preserve"> been received by IDEM/OWQ.</w:t>
      </w:r>
    </w:p>
    <w:p w14:paraId="0FF7799B" w14:textId="77777777" w:rsidR="00726B03" w:rsidRPr="00C01033" w:rsidRDefault="00726B03" w:rsidP="00726B03">
      <w:pPr>
        <w:tabs>
          <w:tab w:val="left" w:pos="-1080"/>
          <w:tab w:val="left" w:pos="-720"/>
          <w:tab w:val="left" w:pos="270"/>
          <w:tab w:val="left" w:pos="1440"/>
        </w:tabs>
        <w:jc w:val="both"/>
        <w:rPr>
          <w:rFonts w:ascii="Garamond" w:hAnsi="Garamond"/>
          <w:szCs w:val="24"/>
        </w:rPr>
      </w:pPr>
    </w:p>
    <w:p w14:paraId="0FF7799C" w14:textId="77777777" w:rsidR="00726B03" w:rsidRPr="00C01033" w:rsidRDefault="00726B03" w:rsidP="00480C16">
      <w:pPr>
        <w:numPr>
          <w:ilvl w:val="0"/>
          <w:numId w:val="8"/>
        </w:numPr>
        <w:tabs>
          <w:tab w:val="left" w:pos="-1080"/>
          <w:tab w:val="left" w:pos="-720"/>
          <w:tab w:val="left" w:pos="270"/>
          <w:tab w:val="left" w:pos="1440"/>
        </w:tabs>
        <w:jc w:val="both"/>
        <w:rPr>
          <w:rFonts w:ascii="Garamond" w:hAnsi="Garamond"/>
          <w:b/>
          <w:szCs w:val="24"/>
        </w:rPr>
      </w:pPr>
      <w:r w:rsidRPr="00C01033">
        <w:rPr>
          <w:rFonts w:ascii="Garamond" w:hAnsi="Garamond"/>
          <w:b/>
          <w:szCs w:val="24"/>
        </w:rPr>
        <w:t>Pricing</w:t>
      </w:r>
    </w:p>
    <w:p w14:paraId="0FF7799D" w14:textId="77777777" w:rsidR="002C64DD"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Contractors are expected to provide aggressive itemized pricing, based on the estimated volume of samples.  Due to the potential for a large volume of samples over the contract term IDEM/OWQ anticipates an overall lower group pricing.</w:t>
      </w:r>
    </w:p>
    <w:p w14:paraId="0FF7799E" w14:textId="77777777" w:rsidR="00726B03" w:rsidRPr="00C01033" w:rsidRDefault="00726B03" w:rsidP="00726B03">
      <w:pPr>
        <w:tabs>
          <w:tab w:val="left" w:pos="450"/>
          <w:tab w:val="left" w:pos="2520"/>
          <w:tab w:val="left" w:pos="4680"/>
          <w:tab w:val="left" w:pos="8010"/>
        </w:tabs>
        <w:jc w:val="both"/>
        <w:rPr>
          <w:rFonts w:ascii="Garamond" w:hAnsi="Garamond"/>
          <w:b/>
          <w:szCs w:val="24"/>
        </w:rPr>
      </w:pPr>
    </w:p>
    <w:p w14:paraId="0FF7799F" w14:textId="77777777" w:rsidR="00726B03" w:rsidRPr="00C01033" w:rsidRDefault="00726B03" w:rsidP="00480C16">
      <w:pPr>
        <w:numPr>
          <w:ilvl w:val="0"/>
          <w:numId w:val="8"/>
        </w:numPr>
        <w:tabs>
          <w:tab w:val="left" w:pos="-1080"/>
          <w:tab w:val="left" w:pos="-720"/>
          <w:tab w:val="left" w:pos="270"/>
          <w:tab w:val="left" w:pos="1440"/>
        </w:tabs>
        <w:jc w:val="both"/>
        <w:rPr>
          <w:rFonts w:ascii="Garamond" w:hAnsi="Garamond"/>
          <w:b/>
          <w:szCs w:val="24"/>
        </w:rPr>
      </w:pPr>
      <w:r w:rsidRPr="00C01033">
        <w:rPr>
          <w:rFonts w:ascii="Garamond" w:hAnsi="Garamond"/>
          <w:b/>
          <w:szCs w:val="24"/>
        </w:rPr>
        <w:t>Other Lab Services</w:t>
      </w:r>
    </w:p>
    <w:p w14:paraId="0FF779A0" w14:textId="77777777" w:rsidR="002C64DD" w:rsidRPr="00C01033" w:rsidRDefault="00726B03" w:rsidP="00726B03">
      <w:pPr>
        <w:tabs>
          <w:tab w:val="left" w:pos="-1080"/>
          <w:tab w:val="left" w:pos="-720"/>
          <w:tab w:val="left" w:pos="270"/>
          <w:tab w:val="left" w:pos="1440"/>
        </w:tabs>
        <w:ind w:left="270"/>
        <w:jc w:val="both"/>
        <w:rPr>
          <w:rFonts w:ascii="Garamond" w:hAnsi="Garamond"/>
          <w:szCs w:val="24"/>
        </w:rPr>
      </w:pPr>
      <w:r w:rsidRPr="00C01033">
        <w:rPr>
          <w:rFonts w:ascii="Garamond" w:hAnsi="Garamond"/>
          <w:szCs w:val="24"/>
        </w:rPr>
        <w:t xml:space="preserve">Contractors are requested to provide a price for a </w:t>
      </w:r>
      <w:proofErr w:type="spellStart"/>
      <w:proofErr w:type="gramStart"/>
      <w:r w:rsidRPr="00C01033">
        <w:rPr>
          <w:rFonts w:ascii="Garamond" w:hAnsi="Garamond"/>
          <w:szCs w:val="24"/>
        </w:rPr>
        <w:t>pick up</w:t>
      </w:r>
      <w:proofErr w:type="spellEnd"/>
      <w:proofErr w:type="gramEnd"/>
      <w:r w:rsidRPr="00C01033">
        <w:rPr>
          <w:rFonts w:ascii="Garamond" w:hAnsi="Garamond"/>
          <w:szCs w:val="24"/>
        </w:rPr>
        <w:t xml:space="preserve"> service and give geographical limitations regarding service area or radius for travel distance to pick up samples for each watershed.  Pick up service is not mandatory for this Task and will not be utilized for Cost Comparison.  Pick up service will be utilized in evaluation of Overall Management Judgment.  Contractors willing to provide pick up services will be given extra consideration.</w:t>
      </w:r>
    </w:p>
    <w:p w14:paraId="0FF779A1" w14:textId="77777777" w:rsidR="00726B03" w:rsidRPr="00C01033" w:rsidRDefault="00726B03" w:rsidP="00726B03">
      <w:pPr>
        <w:keepLines/>
        <w:tabs>
          <w:tab w:val="left" w:pos="360"/>
          <w:tab w:val="left" w:pos="630"/>
          <w:tab w:val="left" w:pos="3330"/>
        </w:tabs>
        <w:rPr>
          <w:rFonts w:ascii="Garamond" w:hAnsi="Garamond"/>
          <w:b/>
          <w:szCs w:val="24"/>
        </w:rPr>
      </w:pPr>
    </w:p>
    <w:p w14:paraId="0FF779A2" w14:textId="77777777" w:rsidR="00726B03" w:rsidRPr="00C01033" w:rsidRDefault="00726B03" w:rsidP="00480C16">
      <w:pPr>
        <w:numPr>
          <w:ilvl w:val="0"/>
          <w:numId w:val="8"/>
        </w:numPr>
        <w:tabs>
          <w:tab w:val="left" w:pos="-1080"/>
          <w:tab w:val="left" w:pos="-720"/>
          <w:tab w:val="left" w:pos="270"/>
          <w:tab w:val="left" w:pos="1440"/>
        </w:tabs>
        <w:rPr>
          <w:rFonts w:ascii="Garamond" w:hAnsi="Garamond"/>
          <w:b/>
          <w:szCs w:val="24"/>
        </w:rPr>
      </w:pPr>
      <w:r w:rsidRPr="00C01033">
        <w:rPr>
          <w:rFonts w:ascii="Garamond" w:hAnsi="Garamond"/>
          <w:b/>
          <w:szCs w:val="24"/>
        </w:rPr>
        <w:t>Tasks</w:t>
      </w:r>
    </w:p>
    <w:p w14:paraId="0FF779A3" w14:textId="77777777" w:rsidR="00726B03" w:rsidRPr="00C01033" w:rsidRDefault="00726B03" w:rsidP="00726B03">
      <w:pPr>
        <w:tabs>
          <w:tab w:val="left" w:pos="-475"/>
          <w:tab w:val="left" w:pos="0"/>
          <w:tab w:val="left" w:pos="1530"/>
          <w:tab w:val="left" w:pos="3240"/>
          <w:tab w:val="left" w:pos="6120"/>
          <w:tab w:val="left" w:pos="9360"/>
        </w:tabs>
        <w:jc w:val="center"/>
        <w:rPr>
          <w:rFonts w:ascii="Garamond" w:hAnsi="Garamond"/>
          <w:b/>
          <w:szCs w:val="24"/>
        </w:rPr>
      </w:pPr>
      <w:r w:rsidRPr="00C01033">
        <w:rPr>
          <w:rFonts w:ascii="Garamond" w:hAnsi="Garamond"/>
          <w:b/>
          <w:szCs w:val="24"/>
        </w:rPr>
        <w:t>Task 1</w:t>
      </w:r>
    </w:p>
    <w:p w14:paraId="0FF779A4" w14:textId="77777777" w:rsidR="00726B03" w:rsidRPr="00C01033" w:rsidRDefault="00726B03" w:rsidP="00726B03">
      <w:pPr>
        <w:tabs>
          <w:tab w:val="left" w:pos="-475"/>
          <w:tab w:val="left" w:pos="0"/>
          <w:tab w:val="left" w:pos="1530"/>
          <w:tab w:val="left" w:pos="3240"/>
          <w:tab w:val="left" w:pos="6120"/>
          <w:tab w:val="left" w:pos="9360"/>
        </w:tabs>
        <w:jc w:val="center"/>
        <w:rPr>
          <w:rFonts w:ascii="Garamond" w:hAnsi="Garamond"/>
          <w:szCs w:val="24"/>
        </w:rPr>
      </w:pPr>
      <w:r w:rsidRPr="00C01033">
        <w:rPr>
          <w:rFonts w:ascii="Garamond" w:hAnsi="Garamond"/>
          <w:b/>
          <w:szCs w:val="24"/>
        </w:rPr>
        <w:t>Metals</w:t>
      </w:r>
    </w:p>
    <w:p w14:paraId="0FF779A5" w14:textId="77777777" w:rsidR="00726B03" w:rsidRPr="00C01033" w:rsidRDefault="00726B03" w:rsidP="00726B03">
      <w:pPr>
        <w:tabs>
          <w:tab w:val="left" w:pos="-475"/>
          <w:tab w:val="left" w:pos="0"/>
          <w:tab w:val="left" w:pos="1530"/>
          <w:tab w:val="left" w:pos="3240"/>
          <w:tab w:val="left" w:pos="6120"/>
          <w:tab w:val="left" w:pos="9360"/>
        </w:tabs>
        <w:rPr>
          <w:rFonts w:ascii="Garamond" w:hAnsi="Garamond"/>
          <w:szCs w:val="24"/>
        </w:rPr>
      </w:pPr>
    </w:p>
    <w:p w14:paraId="0FF779A6" w14:textId="77777777" w:rsidR="00E476D2" w:rsidRPr="00C01033" w:rsidRDefault="00E476D2" w:rsidP="00E476D2">
      <w:pPr>
        <w:tabs>
          <w:tab w:val="left" w:pos="6210"/>
        </w:tabs>
        <w:rPr>
          <w:rFonts w:ascii="Garamond" w:hAnsi="Garamond"/>
          <w:szCs w:val="24"/>
        </w:rPr>
      </w:pPr>
      <w:r w:rsidRPr="00C01033">
        <w:rPr>
          <w:rFonts w:ascii="Garamond" w:hAnsi="Garamond"/>
          <w:b/>
          <w:szCs w:val="24"/>
        </w:rPr>
        <w:t>Description</w:t>
      </w:r>
    </w:p>
    <w:p w14:paraId="0FF779A7" w14:textId="77777777" w:rsidR="002C64DD" w:rsidRPr="00C01033" w:rsidRDefault="00E476D2" w:rsidP="00E476D2">
      <w:pPr>
        <w:tabs>
          <w:tab w:val="left" w:pos="450"/>
          <w:tab w:val="left" w:pos="2700"/>
          <w:tab w:val="left" w:pos="5040"/>
          <w:tab w:val="left" w:pos="7200"/>
        </w:tabs>
        <w:jc w:val="both"/>
        <w:rPr>
          <w:rFonts w:ascii="Garamond" w:hAnsi="Garamond"/>
          <w:szCs w:val="24"/>
        </w:rPr>
      </w:pPr>
      <w:r w:rsidRPr="00C01033">
        <w:rPr>
          <w:rFonts w:ascii="Garamond" w:hAnsi="Garamond"/>
          <w:szCs w:val="24"/>
        </w:rPr>
        <w:t>Information enclosed is for descriptive purposes only and does not constitute a commitment or a Contract for sample volume, services, or length of Contract.</w:t>
      </w:r>
    </w:p>
    <w:p w14:paraId="0FF779A8" w14:textId="77777777" w:rsidR="00E476D2" w:rsidRPr="00C01033" w:rsidRDefault="00E476D2" w:rsidP="00E476D2">
      <w:pPr>
        <w:tabs>
          <w:tab w:val="left" w:pos="6210"/>
        </w:tabs>
        <w:jc w:val="both"/>
        <w:rPr>
          <w:rFonts w:ascii="Garamond" w:hAnsi="Garamond"/>
          <w:szCs w:val="24"/>
        </w:rPr>
      </w:pPr>
    </w:p>
    <w:p w14:paraId="0FF779A9" w14:textId="77777777" w:rsidR="00E476D2" w:rsidRPr="00C01033" w:rsidRDefault="001F6E05" w:rsidP="00E476D2">
      <w:pPr>
        <w:tabs>
          <w:tab w:val="left" w:pos="450"/>
          <w:tab w:val="left" w:pos="2700"/>
          <w:tab w:val="left" w:pos="5040"/>
          <w:tab w:val="left" w:pos="7200"/>
        </w:tabs>
        <w:jc w:val="both"/>
        <w:rPr>
          <w:rFonts w:ascii="Garamond" w:hAnsi="Garamond"/>
          <w:szCs w:val="24"/>
        </w:rPr>
      </w:pPr>
      <w:r w:rsidRPr="00C01033">
        <w:rPr>
          <w:rFonts w:ascii="Garamond" w:hAnsi="Garamond"/>
          <w:szCs w:val="24"/>
        </w:rPr>
        <w:t xml:space="preserve">Analysis of groundwater, surface water or wastewater samples </w:t>
      </w:r>
      <w:r w:rsidR="00E476D2" w:rsidRPr="00C01033">
        <w:rPr>
          <w:rFonts w:ascii="Garamond" w:hAnsi="Garamond"/>
          <w:szCs w:val="24"/>
        </w:rPr>
        <w:t xml:space="preserve">for Total Recoverable and/or Dissolved Metals.  IDEM may request some or </w:t>
      </w:r>
      <w:proofErr w:type="gramStart"/>
      <w:r w:rsidR="00E476D2" w:rsidRPr="00C01033">
        <w:rPr>
          <w:rFonts w:ascii="Garamond" w:hAnsi="Garamond"/>
          <w:szCs w:val="24"/>
        </w:rPr>
        <w:t>all of</w:t>
      </w:r>
      <w:proofErr w:type="gramEnd"/>
      <w:r w:rsidR="00E476D2" w:rsidRPr="00C01033">
        <w:rPr>
          <w:rFonts w:ascii="Garamond" w:hAnsi="Garamond"/>
          <w:szCs w:val="24"/>
        </w:rPr>
        <w:t xml:space="preserve"> the following metals.  This task is </w:t>
      </w:r>
      <w:r w:rsidR="00E476D2" w:rsidRPr="00C01033">
        <w:rPr>
          <w:rFonts w:ascii="Garamond" w:hAnsi="Garamond"/>
          <w:szCs w:val="24"/>
          <w:u w:val="single"/>
        </w:rPr>
        <w:t>only</w:t>
      </w:r>
      <w:r w:rsidR="00E476D2" w:rsidRPr="00C01033">
        <w:rPr>
          <w:rFonts w:ascii="Garamond" w:hAnsi="Garamond"/>
          <w:szCs w:val="24"/>
        </w:rPr>
        <w:t xml:space="preserve"> for laboratory chemical analyses and does not include sampling.</w:t>
      </w:r>
    </w:p>
    <w:p w14:paraId="0FF779AA" w14:textId="5D03837F" w:rsidR="00E476D2" w:rsidRDefault="00E476D2" w:rsidP="00E476D2">
      <w:pPr>
        <w:tabs>
          <w:tab w:val="left" w:pos="6210"/>
        </w:tabs>
        <w:jc w:val="both"/>
        <w:rPr>
          <w:rFonts w:ascii="Garamond" w:hAnsi="Garamond"/>
          <w:szCs w:val="24"/>
        </w:rPr>
      </w:pPr>
    </w:p>
    <w:p w14:paraId="0CE82908" w14:textId="77777777" w:rsidR="00DC1B55" w:rsidRPr="00C01033" w:rsidRDefault="00DC1B55" w:rsidP="00DC1B55">
      <w:pPr>
        <w:keepNext/>
        <w:keepLines/>
        <w:tabs>
          <w:tab w:val="left" w:pos="360"/>
          <w:tab w:val="left" w:pos="630"/>
          <w:tab w:val="left" w:pos="3330"/>
        </w:tabs>
        <w:jc w:val="both"/>
        <w:rPr>
          <w:rFonts w:ascii="Garamond" w:hAnsi="Garamond"/>
          <w:szCs w:val="24"/>
        </w:rPr>
      </w:pPr>
      <w:r w:rsidRPr="00C01033">
        <w:rPr>
          <w:rFonts w:ascii="Garamond" w:hAnsi="Garamond"/>
          <w:szCs w:val="24"/>
        </w:rPr>
        <w:t>QA/QC requirements and reporting must meet DQA Level 3.</w:t>
      </w:r>
    </w:p>
    <w:p w14:paraId="6AD87407" w14:textId="77777777" w:rsidR="00DC1B55" w:rsidRPr="00C01033" w:rsidRDefault="00DC1B55" w:rsidP="00E476D2">
      <w:pPr>
        <w:tabs>
          <w:tab w:val="left" w:pos="6210"/>
        </w:tabs>
        <w:jc w:val="both"/>
        <w:rPr>
          <w:rFonts w:ascii="Garamond" w:hAnsi="Garamond"/>
          <w:szCs w:val="24"/>
        </w:rPr>
      </w:pPr>
    </w:p>
    <w:p w14:paraId="0FF779AB" w14:textId="77777777" w:rsidR="00E476D2" w:rsidRPr="00C01033" w:rsidRDefault="00E476D2" w:rsidP="00E476D2">
      <w:pPr>
        <w:tabs>
          <w:tab w:val="left" w:pos="3240"/>
          <w:tab w:val="left" w:pos="6210"/>
        </w:tabs>
        <w:jc w:val="both"/>
        <w:rPr>
          <w:rFonts w:ascii="Garamond" w:hAnsi="Garamond"/>
          <w:szCs w:val="24"/>
        </w:rPr>
      </w:pPr>
      <w:r w:rsidRPr="00C01033">
        <w:rPr>
          <w:rFonts w:ascii="Garamond" w:hAnsi="Garamond"/>
          <w:b/>
          <w:szCs w:val="24"/>
        </w:rPr>
        <w:t>Mandatory Methods</w:t>
      </w:r>
    </w:p>
    <w:p w14:paraId="0FF779AC" w14:textId="77777777" w:rsidR="00E476D2" w:rsidRPr="00C01033" w:rsidRDefault="00E476D2" w:rsidP="00E476D2">
      <w:pPr>
        <w:tabs>
          <w:tab w:val="left" w:pos="3240"/>
          <w:tab w:val="left" w:pos="6210"/>
        </w:tabs>
        <w:jc w:val="both"/>
        <w:rPr>
          <w:rFonts w:ascii="Garamond" w:hAnsi="Garamond"/>
          <w:szCs w:val="24"/>
        </w:rPr>
      </w:pPr>
    </w:p>
    <w:p w14:paraId="0FF779AD" w14:textId="77777777" w:rsidR="002C64DD" w:rsidRPr="00C01033" w:rsidRDefault="00AC224A" w:rsidP="000249C3">
      <w:pPr>
        <w:tabs>
          <w:tab w:val="left" w:pos="-1080"/>
          <w:tab w:val="left" w:pos="-720"/>
          <w:tab w:val="left" w:pos="270"/>
          <w:tab w:val="left" w:pos="900"/>
        </w:tabs>
        <w:ind w:left="270"/>
        <w:jc w:val="both"/>
        <w:rPr>
          <w:rFonts w:ascii="Garamond" w:hAnsi="Garamond"/>
          <w:b/>
          <w:szCs w:val="24"/>
        </w:rPr>
      </w:pPr>
      <w:r w:rsidRPr="00C01033">
        <w:rPr>
          <w:rFonts w:ascii="Garamond" w:hAnsi="Garamond"/>
          <w:b/>
          <w:szCs w:val="24"/>
        </w:rPr>
        <w:t xml:space="preserve">IA. </w:t>
      </w:r>
      <w:r w:rsidR="00E476D2" w:rsidRPr="00C01033">
        <w:rPr>
          <w:rFonts w:ascii="Garamond" w:hAnsi="Garamond"/>
          <w:b/>
          <w:szCs w:val="24"/>
        </w:rPr>
        <w:t>The following methods must be performed for Task 1.</w:t>
      </w:r>
    </w:p>
    <w:p w14:paraId="0FF779AE" w14:textId="77777777" w:rsidR="00E476D2" w:rsidRPr="00C01033" w:rsidRDefault="00E476D2" w:rsidP="000249C3">
      <w:pPr>
        <w:tabs>
          <w:tab w:val="left" w:pos="3240"/>
          <w:tab w:val="left" w:pos="6210"/>
        </w:tabs>
        <w:ind w:left="270"/>
        <w:jc w:val="both"/>
        <w:rPr>
          <w:rFonts w:ascii="Garamond" w:hAnsi="Garamond"/>
          <w:b/>
          <w:szCs w:val="24"/>
        </w:rPr>
      </w:pPr>
    </w:p>
    <w:p w14:paraId="0FF779AF" w14:textId="77777777" w:rsidR="002C64DD" w:rsidRPr="00C01033" w:rsidRDefault="00E476D2" w:rsidP="000249C3">
      <w:pPr>
        <w:tabs>
          <w:tab w:val="left" w:pos="3240"/>
          <w:tab w:val="left" w:pos="6210"/>
        </w:tabs>
        <w:ind w:left="270"/>
        <w:jc w:val="both"/>
        <w:rPr>
          <w:rFonts w:ascii="Garamond" w:hAnsi="Garamond"/>
          <w:szCs w:val="24"/>
        </w:rPr>
      </w:pPr>
      <w:r w:rsidRPr="00C01033">
        <w:rPr>
          <w:rFonts w:ascii="Garamond" w:hAnsi="Garamond"/>
          <w:szCs w:val="24"/>
        </w:rPr>
        <w:t xml:space="preserve">Methods with multiple listings may use any listing to meet the requirements.  For example, Copper by 200.7 or 200.8.  Contractors must indicate which method listing is to be utilized, that is either 200.7 or 200.8 or both.  Where both 200.7 and 200.8 are specified, the method to be used will be the one that provides a significant measurable result with the least sample dilution.  If no indication is </w:t>
      </w:r>
      <w:proofErr w:type="gramStart"/>
      <w:r w:rsidRPr="00C01033">
        <w:rPr>
          <w:rFonts w:ascii="Garamond" w:hAnsi="Garamond"/>
          <w:szCs w:val="24"/>
        </w:rPr>
        <w:t>made the assumption</w:t>
      </w:r>
      <w:proofErr w:type="gramEnd"/>
      <w:r w:rsidRPr="00C01033">
        <w:rPr>
          <w:rFonts w:ascii="Garamond" w:hAnsi="Garamond"/>
          <w:szCs w:val="24"/>
        </w:rPr>
        <w:t xml:space="preserve"> will be that any listed method may be requested by IDEM/OWQ.</w:t>
      </w:r>
    </w:p>
    <w:p w14:paraId="0FF779B0" w14:textId="77777777" w:rsidR="00E476D2" w:rsidRPr="00C01033" w:rsidRDefault="00E476D2" w:rsidP="000249C3">
      <w:pPr>
        <w:tabs>
          <w:tab w:val="left" w:pos="3240"/>
          <w:tab w:val="left" w:pos="6210"/>
        </w:tabs>
        <w:ind w:left="270"/>
        <w:rPr>
          <w:rFonts w:ascii="Garamond" w:hAnsi="Garamond"/>
          <w:szCs w:val="24"/>
        </w:rPr>
      </w:pPr>
    </w:p>
    <w:p w14:paraId="0FF779B1" w14:textId="77777777" w:rsidR="00E476D2" w:rsidRPr="00C01033" w:rsidRDefault="00E476D2" w:rsidP="000249C3">
      <w:pPr>
        <w:tabs>
          <w:tab w:val="left" w:pos="3240"/>
          <w:tab w:val="left" w:pos="6210"/>
        </w:tabs>
        <w:ind w:left="270"/>
        <w:rPr>
          <w:rFonts w:ascii="Garamond" w:hAnsi="Garamond"/>
          <w:szCs w:val="24"/>
        </w:rPr>
      </w:pPr>
      <w:r w:rsidRPr="00C01033">
        <w:rPr>
          <w:rFonts w:ascii="Garamond" w:hAnsi="Garamond"/>
          <w:szCs w:val="24"/>
        </w:rPr>
        <w:t>Contractors are cautioned to review the required CRQLs and MDLs listed in Table 1.</w:t>
      </w:r>
    </w:p>
    <w:p w14:paraId="0FF779B2" w14:textId="77777777" w:rsidR="00E476D2" w:rsidRPr="00C01033" w:rsidRDefault="00E476D2" w:rsidP="000249C3">
      <w:pPr>
        <w:tabs>
          <w:tab w:val="left" w:pos="6210"/>
        </w:tabs>
        <w:ind w:left="270"/>
        <w:rPr>
          <w:rFonts w:ascii="Garamond" w:hAnsi="Garamond"/>
          <w:szCs w:val="24"/>
        </w:rPr>
      </w:pPr>
    </w:p>
    <w:p w14:paraId="0FF779B3" w14:textId="77777777" w:rsidR="00E476D2" w:rsidRPr="00C01033" w:rsidRDefault="00E476D2" w:rsidP="000249C3">
      <w:pPr>
        <w:tabs>
          <w:tab w:val="left" w:pos="450"/>
          <w:tab w:val="left" w:pos="1440"/>
          <w:tab w:val="left" w:pos="2700"/>
          <w:tab w:val="left" w:pos="5040"/>
          <w:tab w:val="left" w:pos="7200"/>
        </w:tabs>
        <w:ind w:left="270"/>
        <w:rPr>
          <w:rFonts w:ascii="Garamond" w:hAnsi="Garamond"/>
          <w:szCs w:val="24"/>
        </w:rPr>
      </w:pPr>
      <w:r w:rsidRPr="00C01033">
        <w:rPr>
          <w:rFonts w:ascii="Garamond" w:hAnsi="Garamond"/>
          <w:szCs w:val="24"/>
        </w:rPr>
        <w:t>The following metals will be required for most of the WAPB datasets</w:t>
      </w:r>
    </w:p>
    <w:p w14:paraId="0FF779B4" w14:textId="77777777" w:rsidR="005766E1" w:rsidRPr="00C01033" w:rsidRDefault="005766E1" w:rsidP="000249C3">
      <w:pPr>
        <w:tabs>
          <w:tab w:val="left" w:pos="450"/>
          <w:tab w:val="left" w:pos="1440"/>
          <w:tab w:val="left" w:pos="2700"/>
          <w:tab w:val="left" w:pos="5040"/>
          <w:tab w:val="left" w:pos="7200"/>
        </w:tabs>
        <w:ind w:left="630"/>
        <w:rPr>
          <w:rFonts w:ascii="Garamond" w:hAnsi="Garamond"/>
          <w:szCs w:val="24"/>
        </w:rPr>
      </w:pPr>
    </w:p>
    <w:p w14:paraId="0FF779B5" w14:textId="77777777" w:rsidR="00E476D2" w:rsidRPr="00C01033" w:rsidRDefault="00E476D2" w:rsidP="000249C3">
      <w:pPr>
        <w:tabs>
          <w:tab w:val="left" w:pos="3240"/>
          <w:tab w:val="left" w:pos="6210"/>
        </w:tabs>
        <w:ind w:left="270"/>
        <w:rPr>
          <w:rFonts w:ascii="Garamond" w:hAnsi="Garamond"/>
          <w:szCs w:val="24"/>
        </w:rPr>
      </w:pPr>
    </w:p>
    <w:tbl>
      <w:tblPr>
        <w:tblW w:w="5958" w:type="dxa"/>
        <w:tblInd w:w="270" w:type="dxa"/>
        <w:tblBorders>
          <w:bottom w:val="single" w:sz="8" w:space="0" w:color="auto"/>
        </w:tblBorders>
        <w:tblLayout w:type="fixed"/>
        <w:tblLook w:val="01E0" w:firstRow="1" w:lastRow="1" w:firstColumn="1" w:lastColumn="1" w:noHBand="0" w:noVBand="0"/>
      </w:tblPr>
      <w:tblGrid>
        <w:gridCol w:w="1730"/>
        <w:gridCol w:w="1888"/>
        <w:gridCol w:w="900"/>
        <w:gridCol w:w="1440"/>
      </w:tblGrid>
      <w:tr w:rsidR="00E476D2" w:rsidRPr="00C01033" w14:paraId="0FF779BA" w14:textId="77777777" w:rsidTr="005C2EB7">
        <w:trPr>
          <w:tblHeader/>
        </w:trPr>
        <w:tc>
          <w:tcPr>
            <w:tcW w:w="1730" w:type="dxa"/>
            <w:tcBorders>
              <w:bottom w:val="single" w:sz="4" w:space="0" w:color="auto"/>
            </w:tcBorders>
            <w:vAlign w:val="center"/>
          </w:tcPr>
          <w:p w14:paraId="0FF779B6" w14:textId="77777777" w:rsidR="00E476D2" w:rsidRPr="00C01033" w:rsidRDefault="00E476D2" w:rsidP="006E32F2">
            <w:pPr>
              <w:tabs>
                <w:tab w:val="left" w:pos="450"/>
                <w:tab w:val="left" w:pos="2700"/>
                <w:tab w:val="left" w:pos="5040"/>
                <w:tab w:val="left" w:pos="7200"/>
              </w:tabs>
              <w:jc w:val="center"/>
              <w:rPr>
                <w:rFonts w:ascii="Garamond" w:hAnsi="Garamond"/>
                <w:b/>
                <w:szCs w:val="24"/>
              </w:rPr>
            </w:pPr>
            <w:r w:rsidRPr="00C01033">
              <w:rPr>
                <w:rFonts w:ascii="Garamond" w:hAnsi="Garamond"/>
                <w:b/>
                <w:szCs w:val="24"/>
              </w:rPr>
              <w:lastRenderedPageBreak/>
              <w:t>Metals</w:t>
            </w:r>
          </w:p>
        </w:tc>
        <w:tc>
          <w:tcPr>
            <w:tcW w:w="1888" w:type="dxa"/>
            <w:tcBorders>
              <w:bottom w:val="single" w:sz="4" w:space="0" w:color="auto"/>
            </w:tcBorders>
            <w:vAlign w:val="center"/>
          </w:tcPr>
          <w:p w14:paraId="0FF779B7" w14:textId="77777777" w:rsidR="00E476D2" w:rsidRPr="00C01033" w:rsidRDefault="00E476D2" w:rsidP="006E32F2">
            <w:pPr>
              <w:tabs>
                <w:tab w:val="left" w:pos="450"/>
                <w:tab w:val="left" w:pos="2700"/>
                <w:tab w:val="left" w:pos="5040"/>
                <w:tab w:val="left" w:pos="7200"/>
              </w:tabs>
              <w:jc w:val="center"/>
              <w:rPr>
                <w:rFonts w:ascii="Garamond" w:hAnsi="Garamond"/>
                <w:b/>
                <w:szCs w:val="24"/>
              </w:rPr>
            </w:pPr>
            <w:r w:rsidRPr="00C01033">
              <w:rPr>
                <w:rFonts w:ascii="Garamond" w:hAnsi="Garamond"/>
                <w:b/>
                <w:szCs w:val="24"/>
              </w:rPr>
              <w:t>Methods</w:t>
            </w:r>
          </w:p>
        </w:tc>
        <w:tc>
          <w:tcPr>
            <w:tcW w:w="900" w:type="dxa"/>
            <w:tcBorders>
              <w:bottom w:val="single" w:sz="4" w:space="0" w:color="auto"/>
            </w:tcBorders>
            <w:vAlign w:val="center"/>
          </w:tcPr>
          <w:p w14:paraId="0FF779B8" w14:textId="77777777" w:rsidR="00E476D2" w:rsidRPr="00C01033" w:rsidRDefault="00E476D2" w:rsidP="006E32F2">
            <w:pPr>
              <w:tabs>
                <w:tab w:val="left" w:pos="450"/>
                <w:tab w:val="left" w:pos="2700"/>
                <w:tab w:val="left" w:pos="5040"/>
                <w:tab w:val="left" w:pos="7200"/>
              </w:tabs>
              <w:jc w:val="center"/>
              <w:rPr>
                <w:rFonts w:ascii="Garamond" w:hAnsi="Garamond"/>
                <w:b/>
                <w:szCs w:val="24"/>
              </w:rPr>
            </w:pPr>
            <w:r w:rsidRPr="00C01033">
              <w:rPr>
                <w:rFonts w:ascii="Garamond" w:hAnsi="Garamond"/>
                <w:b/>
                <w:szCs w:val="24"/>
              </w:rPr>
              <w:t>Total Recoverable</w:t>
            </w:r>
          </w:p>
        </w:tc>
        <w:tc>
          <w:tcPr>
            <w:tcW w:w="1440" w:type="dxa"/>
            <w:tcBorders>
              <w:bottom w:val="single" w:sz="4" w:space="0" w:color="auto"/>
            </w:tcBorders>
            <w:vAlign w:val="center"/>
          </w:tcPr>
          <w:p w14:paraId="0FF779B9" w14:textId="77777777" w:rsidR="00E476D2" w:rsidRPr="00C01033" w:rsidRDefault="00E476D2" w:rsidP="005C2EB7">
            <w:pPr>
              <w:tabs>
                <w:tab w:val="left" w:pos="450"/>
                <w:tab w:val="left" w:pos="2700"/>
                <w:tab w:val="left" w:pos="5040"/>
                <w:tab w:val="left" w:pos="7200"/>
              </w:tabs>
              <w:jc w:val="center"/>
              <w:rPr>
                <w:rFonts w:ascii="Garamond" w:hAnsi="Garamond"/>
                <w:b/>
                <w:szCs w:val="24"/>
              </w:rPr>
            </w:pPr>
            <w:r w:rsidRPr="00C01033">
              <w:rPr>
                <w:rFonts w:ascii="Garamond" w:hAnsi="Garamond"/>
                <w:b/>
                <w:szCs w:val="24"/>
              </w:rPr>
              <w:t>Dissolved</w:t>
            </w:r>
          </w:p>
        </w:tc>
      </w:tr>
      <w:tr w:rsidR="00727C29" w:rsidRPr="00C01033" w14:paraId="0FF779BF" w14:textId="77777777" w:rsidTr="005C2EB7">
        <w:tblPrEx>
          <w:tblBorders>
            <w:bottom w:val="none" w:sz="0" w:space="0" w:color="auto"/>
          </w:tblBorders>
        </w:tblPrEx>
        <w:tc>
          <w:tcPr>
            <w:tcW w:w="1730" w:type="dxa"/>
            <w:tcBorders>
              <w:top w:val="single" w:sz="4" w:space="0" w:color="auto"/>
            </w:tcBorders>
            <w:vAlign w:val="bottom"/>
          </w:tcPr>
          <w:p w14:paraId="0FF779BB" w14:textId="77777777" w:rsidR="00727C29" w:rsidRPr="00C01033" w:rsidRDefault="00727C29" w:rsidP="006E32F2">
            <w:pPr>
              <w:rPr>
                <w:rFonts w:ascii="Garamond" w:hAnsi="Garamond"/>
                <w:szCs w:val="24"/>
              </w:rPr>
            </w:pPr>
            <w:r w:rsidRPr="00C01033">
              <w:rPr>
                <w:rFonts w:ascii="Garamond" w:hAnsi="Garamond"/>
                <w:szCs w:val="24"/>
              </w:rPr>
              <w:t>Antimony</w:t>
            </w:r>
          </w:p>
        </w:tc>
        <w:tc>
          <w:tcPr>
            <w:tcW w:w="1888" w:type="dxa"/>
            <w:tcBorders>
              <w:top w:val="single" w:sz="4" w:space="0" w:color="auto"/>
            </w:tcBorders>
            <w:vAlign w:val="bottom"/>
          </w:tcPr>
          <w:p w14:paraId="0FF779BC"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tcBorders>
              <w:top w:val="single" w:sz="4" w:space="0" w:color="auto"/>
            </w:tcBorders>
            <w:vAlign w:val="center"/>
          </w:tcPr>
          <w:p w14:paraId="0FF779BD" w14:textId="77777777" w:rsidR="00727C29" w:rsidRPr="00C01033" w:rsidRDefault="00727C29" w:rsidP="006E32F2">
            <w:pPr>
              <w:jc w:val="center"/>
              <w:rPr>
                <w:rFonts w:ascii="Garamond" w:hAnsi="Garamond"/>
                <w:szCs w:val="24"/>
              </w:rPr>
            </w:pPr>
            <w:r w:rsidRPr="00C01033">
              <w:rPr>
                <w:rFonts w:ascii="Garamond" w:hAnsi="Garamond"/>
                <w:szCs w:val="24"/>
              </w:rPr>
              <w:fldChar w:fldCharType="begin">
                <w:ffData>
                  <w:name w:val=""/>
                  <w:enabled/>
                  <w:calcOnExit w:val="0"/>
                  <w:checkBox>
                    <w:sizeAuto/>
                    <w:default w:val="1"/>
                  </w:checkBox>
                </w:ffData>
              </w:fldChar>
            </w:r>
            <w:r w:rsidRPr="00C01033">
              <w:rPr>
                <w:rFonts w:ascii="Garamond" w:hAnsi="Garamond"/>
                <w:szCs w:val="24"/>
              </w:rPr>
              <w:instrText xml:space="preserve"> FORMCHECKBOX </w:instrText>
            </w:r>
            <w:r w:rsidRPr="00C01033">
              <w:rPr>
                <w:rFonts w:ascii="Garamond" w:hAnsi="Garamond"/>
                <w:szCs w:val="24"/>
              </w:rPr>
            </w:r>
            <w:r w:rsidRPr="00C01033">
              <w:rPr>
                <w:rFonts w:ascii="Garamond" w:hAnsi="Garamond"/>
                <w:szCs w:val="24"/>
              </w:rPr>
              <w:fldChar w:fldCharType="separate"/>
            </w:r>
            <w:r w:rsidRPr="00C01033">
              <w:rPr>
                <w:rFonts w:ascii="Garamond" w:hAnsi="Garamond"/>
                <w:szCs w:val="24"/>
              </w:rPr>
              <w:fldChar w:fldCharType="end"/>
            </w:r>
          </w:p>
        </w:tc>
        <w:tc>
          <w:tcPr>
            <w:tcW w:w="1440" w:type="dxa"/>
            <w:tcBorders>
              <w:top w:val="single" w:sz="4" w:space="0" w:color="auto"/>
            </w:tcBorders>
            <w:vAlign w:val="center"/>
          </w:tcPr>
          <w:p w14:paraId="0FF779BE" w14:textId="77777777" w:rsidR="00727C29" w:rsidRPr="00C01033" w:rsidRDefault="00727C29" w:rsidP="006E32F2">
            <w:pPr>
              <w:jc w:val="center"/>
              <w:rPr>
                <w:rFonts w:ascii="Garamond" w:hAnsi="Garamond"/>
                <w:szCs w:val="24"/>
              </w:rPr>
            </w:pPr>
            <w:r w:rsidRPr="00C01033">
              <w:rPr>
                <w:rFonts w:ascii="Garamond" w:hAnsi="Garamond"/>
                <w:szCs w:val="24"/>
              </w:rPr>
              <w:fldChar w:fldCharType="begin">
                <w:ffData>
                  <w:name w:val=""/>
                  <w:enabled/>
                  <w:calcOnExit w:val="0"/>
                  <w:checkBox>
                    <w:sizeAuto/>
                    <w:default w:val="1"/>
                  </w:checkBox>
                </w:ffData>
              </w:fldChar>
            </w:r>
            <w:r w:rsidRPr="00C01033">
              <w:rPr>
                <w:rFonts w:ascii="Garamond" w:hAnsi="Garamond"/>
                <w:szCs w:val="24"/>
              </w:rPr>
              <w:instrText xml:space="preserve"> FORMCHECKBOX </w:instrText>
            </w:r>
            <w:r w:rsidRPr="00C01033">
              <w:rPr>
                <w:rFonts w:ascii="Garamond" w:hAnsi="Garamond"/>
                <w:szCs w:val="24"/>
              </w:rPr>
            </w:r>
            <w:r w:rsidRPr="00C01033">
              <w:rPr>
                <w:rFonts w:ascii="Garamond" w:hAnsi="Garamond"/>
                <w:szCs w:val="24"/>
              </w:rPr>
              <w:fldChar w:fldCharType="separate"/>
            </w:r>
            <w:r w:rsidRPr="00C01033">
              <w:rPr>
                <w:rFonts w:ascii="Garamond" w:hAnsi="Garamond"/>
                <w:szCs w:val="24"/>
              </w:rPr>
              <w:fldChar w:fldCharType="end"/>
            </w:r>
          </w:p>
        </w:tc>
      </w:tr>
      <w:tr w:rsidR="00727C29" w:rsidRPr="00C01033" w14:paraId="0FF779C4" w14:textId="77777777" w:rsidTr="005C2EB7">
        <w:tblPrEx>
          <w:tblBorders>
            <w:bottom w:val="none" w:sz="0" w:space="0" w:color="auto"/>
          </w:tblBorders>
        </w:tblPrEx>
        <w:tc>
          <w:tcPr>
            <w:tcW w:w="1730" w:type="dxa"/>
            <w:vAlign w:val="bottom"/>
          </w:tcPr>
          <w:p w14:paraId="0FF779C0" w14:textId="77777777" w:rsidR="00727C29" w:rsidRPr="00C01033" w:rsidRDefault="00727C29" w:rsidP="006E32F2">
            <w:pPr>
              <w:rPr>
                <w:rFonts w:ascii="Garamond" w:hAnsi="Garamond"/>
                <w:szCs w:val="24"/>
              </w:rPr>
            </w:pPr>
            <w:r w:rsidRPr="00C01033">
              <w:rPr>
                <w:rFonts w:ascii="Garamond" w:hAnsi="Garamond"/>
                <w:szCs w:val="24"/>
              </w:rPr>
              <w:t>Arsenic</w:t>
            </w:r>
          </w:p>
        </w:tc>
        <w:tc>
          <w:tcPr>
            <w:tcW w:w="1888" w:type="dxa"/>
            <w:vAlign w:val="bottom"/>
          </w:tcPr>
          <w:p w14:paraId="0FF779C1"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C2" w14:textId="77777777" w:rsidR="00727C29" w:rsidRPr="00C01033" w:rsidRDefault="00727C29" w:rsidP="006E32F2">
            <w:pPr>
              <w:jc w:val="center"/>
              <w:rPr>
                <w:rFonts w:ascii="Garamond" w:hAnsi="Garamond"/>
                <w:szCs w:val="24"/>
              </w:rPr>
            </w:pPr>
            <w:r w:rsidRPr="00C01033">
              <w:rPr>
                <w:rFonts w:ascii="Garamond" w:hAnsi="Garamond"/>
                <w:szCs w:val="24"/>
              </w:rPr>
              <w:fldChar w:fldCharType="begin">
                <w:ffData>
                  <w:name w:val=""/>
                  <w:enabled/>
                  <w:calcOnExit w:val="0"/>
                  <w:checkBox>
                    <w:sizeAuto/>
                    <w:default w:val="1"/>
                  </w:checkBox>
                </w:ffData>
              </w:fldChar>
            </w:r>
            <w:r w:rsidRPr="00C01033">
              <w:rPr>
                <w:rFonts w:ascii="Garamond" w:hAnsi="Garamond"/>
                <w:szCs w:val="24"/>
              </w:rPr>
              <w:instrText xml:space="preserve"> FORMCHECKBOX </w:instrText>
            </w:r>
            <w:r w:rsidRPr="00C01033">
              <w:rPr>
                <w:rFonts w:ascii="Garamond" w:hAnsi="Garamond"/>
                <w:szCs w:val="24"/>
              </w:rPr>
            </w:r>
            <w:r w:rsidRPr="00C01033">
              <w:rPr>
                <w:rFonts w:ascii="Garamond" w:hAnsi="Garamond"/>
                <w:szCs w:val="24"/>
              </w:rPr>
              <w:fldChar w:fldCharType="separate"/>
            </w:r>
            <w:r w:rsidRPr="00C01033">
              <w:rPr>
                <w:rFonts w:ascii="Garamond" w:hAnsi="Garamond"/>
                <w:szCs w:val="24"/>
              </w:rPr>
              <w:fldChar w:fldCharType="end"/>
            </w:r>
          </w:p>
        </w:tc>
        <w:tc>
          <w:tcPr>
            <w:tcW w:w="1440" w:type="dxa"/>
            <w:vAlign w:val="center"/>
          </w:tcPr>
          <w:p w14:paraId="0FF779C3" w14:textId="77777777" w:rsidR="00727C29" w:rsidRPr="00C01033" w:rsidRDefault="00727C29" w:rsidP="006E32F2">
            <w:pPr>
              <w:jc w:val="center"/>
              <w:rPr>
                <w:rFonts w:ascii="Garamond" w:hAnsi="Garamond"/>
                <w:szCs w:val="24"/>
              </w:rPr>
            </w:pPr>
            <w:r w:rsidRPr="00C01033">
              <w:rPr>
                <w:rFonts w:ascii="Garamond" w:hAnsi="Garamond"/>
                <w:szCs w:val="24"/>
              </w:rPr>
              <w:fldChar w:fldCharType="begin">
                <w:ffData>
                  <w:name w:val=""/>
                  <w:enabled/>
                  <w:calcOnExit w:val="0"/>
                  <w:checkBox>
                    <w:sizeAuto/>
                    <w:default w:val="1"/>
                  </w:checkBox>
                </w:ffData>
              </w:fldChar>
            </w:r>
            <w:r w:rsidRPr="00C01033">
              <w:rPr>
                <w:rFonts w:ascii="Garamond" w:hAnsi="Garamond"/>
                <w:szCs w:val="24"/>
              </w:rPr>
              <w:instrText xml:space="preserve"> FORMCHECKBOX </w:instrText>
            </w:r>
            <w:r w:rsidRPr="00C01033">
              <w:rPr>
                <w:rFonts w:ascii="Garamond" w:hAnsi="Garamond"/>
                <w:szCs w:val="24"/>
              </w:rPr>
            </w:r>
            <w:r w:rsidRPr="00C01033">
              <w:rPr>
                <w:rFonts w:ascii="Garamond" w:hAnsi="Garamond"/>
                <w:szCs w:val="24"/>
              </w:rPr>
              <w:fldChar w:fldCharType="separate"/>
            </w:r>
            <w:r w:rsidRPr="00C01033">
              <w:rPr>
                <w:rFonts w:ascii="Garamond" w:hAnsi="Garamond"/>
                <w:szCs w:val="24"/>
              </w:rPr>
              <w:fldChar w:fldCharType="end"/>
            </w:r>
          </w:p>
        </w:tc>
      </w:tr>
      <w:tr w:rsidR="00727C29" w:rsidRPr="00C01033" w14:paraId="0FF779C9" w14:textId="77777777" w:rsidTr="005C2EB7">
        <w:tblPrEx>
          <w:tblBorders>
            <w:bottom w:val="none" w:sz="0" w:space="0" w:color="auto"/>
          </w:tblBorders>
        </w:tblPrEx>
        <w:tc>
          <w:tcPr>
            <w:tcW w:w="1730" w:type="dxa"/>
            <w:vAlign w:val="bottom"/>
          </w:tcPr>
          <w:p w14:paraId="0FF779C5" w14:textId="77777777" w:rsidR="00727C29" w:rsidRPr="00C01033" w:rsidRDefault="00727C29" w:rsidP="006E32F2">
            <w:pPr>
              <w:rPr>
                <w:rFonts w:ascii="Garamond" w:hAnsi="Garamond"/>
                <w:szCs w:val="24"/>
              </w:rPr>
            </w:pPr>
            <w:r w:rsidRPr="00C01033">
              <w:rPr>
                <w:rFonts w:ascii="Garamond" w:hAnsi="Garamond"/>
                <w:szCs w:val="24"/>
              </w:rPr>
              <w:t>Cadmium</w:t>
            </w:r>
          </w:p>
        </w:tc>
        <w:tc>
          <w:tcPr>
            <w:tcW w:w="1888" w:type="dxa"/>
            <w:vAlign w:val="bottom"/>
          </w:tcPr>
          <w:p w14:paraId="0FF779C6"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C7"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C8"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CE" w14:textId="77777777" w:rsidTr="005C2EB7">
        <w:tblPrEx>
          <w:tblBorders>
            <w:bottom w:val="none" w:sz="0" w:space="0" w:color="auto"/>
          </w:tblBorders>
        </w:tblPrEx>
        <w:tc>
          <w:tcPr>
            <w:tcW w:w="1730" w:type="dxa"/>
            <w:vAlign w:val="bottom"/>
          </w:tcPr>
          <w:p w14:paraId="0FF779CA" w14:textId="77777777" w:rsidR="00727C29" w:rsidRPr="00C01033" w:rsidRDefault="00727C29" w:rsidP="006E32F2">
            <w:pPr>
              <w:rPr>
                <w:rFonts w:ascii="Garamond" w:hAnsi="Garamond"/>
                <w:szCs w:val="24"/>
              </w:rPr>
            </w:pPr>
            <w:r w:rsidRPr="00C01033">
              <w:rPr>
                <w:rFonts w:ascii="Garamond" w:hAnsi="Garamond"/>
                <w:szCs w:val="24"/>
              </w:rPr>
              <w:t>Chromium (Total)</w:t>
            </w:r>
          </w:p>
        </w:tc>
        <w:tc>
          <w:tcPr>
            <w:tcW w:w="1888" w:type="dxa"/>
            <w:vAlign w:val="bottom"/>
          </w:tcPr>
          <w:p w14:paraId="0FF779CB"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CC"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CD"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D3" w14:textId="77777777" w:rsidTr="005C2EB7">
        <w:tblPrEx>
          <w:tblBorders>
            <w:bottom w:val="none" w:sz="0" w:space="0" w:color="auto"/>
          </w:tblBorders>
        </w:tblPrEx>
        <w:tc>
          <w:tcPr>
            <w:tcW w:w="1730" w:type="dxa"/>
            <w:vAlign w:val="bottom"/>
          </w:tcPr>
          <w:p w14:paraId="0FF779CF" w14:textId="77777777" w:rsidR="00727C29" w:rsidRPr="00C01033" w:rsidRDefault="00727C29" w:rsidP="006E32F2">
            <w:pPr>
              <w:rPr>
                <w:rFonts w:ascii="Garamond" w:hAnsi="Garamond"/>
                <w:szCs w:val="24"/>
              </w:rPr>
            </w:pPr>
            <w:r w:rsidRPr="00C01033">
              <w:rPr>
                <w:rFonts w:ascii="Garamond" w:hAnsi="Garamond"/>
                <w:szCs w:val="24"/>
              </w:rPr>
              <w:t>Copper</w:t>
            </w:r>
          </w:p>
        </w:tc>
        <w:tc>
          <w:tcPr>
            <w:tcW w:w="1888" w:type="dxa"/>
            <w:vAlign w:val="bottom"/>
          </w:tcPr>
          <w:p w14:paraId="0FF779D0"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D1"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D2"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D8" w14:textId="77777777" w:rsidTr="005C2EB7">
        <w:tblPrEx>
          <w:tblBorders>
            <w:bottom w:val="none" w:sz="0" w:space="0" w:color="auto"/>
          </w:tblBorders>
        </w:tblPrEx>
        <w:tc>
          <w:tcPr>
            <w:tcW w:w="1730" w:type="dxa"/>
            <w:vAlign w:val="bottom"/>
          </w:tcPr>
          <w:p w14:paraId="0FF779D4" w14:textId="77777777" w:rsidR="00727C29" w:rsidRPr="00C01033" w:rsidRDefault="00727C29" w:rsidP="006E32F2">
            <w:pPr>
              <w:rPr>
                <w:rFonts w:ascii="Garamond" w:hAnsi="Garamond"/>
                <w:szCs w:val="24"/>
              </w:rPr>
            </w:pPr>
            <w:r w:rsidRPr="00C01033">
              <w:rPr>
                <w:rFonts w:ascii="Garamond" w:hAnsi="Garamond"/>
                <w:szCs w:val="24"/>
              </w:rPr>
              <w:t>Lead</w:t>
            </w:r>
          </w:p>
        </w:tc>
        <w:tc>
          <w:tcPr>
            <w:tcW w:w="1888" w:type="dxa"/>
            <w:vAlign w:val="bottom"/>
          </w:tcPr>
          <w:p w14:paraId="0FF779D5"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D6"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D7"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DD" w14:textId="77777777" w:rsidTr="005C2EB7">
        <w:tblPrEx>
          <w:tblBorders>
            <w:bottom w:val="none" w:sz="0" w:space="0" w:color="auto"/>
          </w:tblBorders>
        </w:tblPrEx>
        <w:tc>
          <w:tcPr>
            <w:tcW w:w="1730" w:type="dxa"/>
            <w:vAlign w:val="bottom"/>
          </w:tcPr>
          <w:p w14:paraId="0FF779D9" w14:textId="77777777" w:rsidR="00727C29" w:rsidRPr="00C01033" w:rsidRDefault="00727C29" w:rsidP="006E32F2">
            <w:pPr>
              <w:rPr>
                <w:rFonts w:ascii="Garamond" w:hAnsi="Garamond"/>
                <w:szCs w:val="24"/>
              </w:rPr>
            </w:pPr>
            <w:r w:rsidRPr="00C01033">
              <w:rPr>
                <w:rFonts w:ascii="Garamond" w:hAnsi="Garamond"/>
                <w:szCs w:val="24"/>
              </w:rPr>
              <w:t>Nickel</w:t>
            </w:r>
          </w:p>
        </w:tc>
        <w:tc>
          <w:tcPr>
            <w:tcW w:w="1888" w:type="dxa"/>
            <w:vAlign w:val="bottom"/>
          </w:tcPr>
          <w:p w14:paraId="0FF779DA"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DB"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DC"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E2" w14:textId="77777777" w:rsidTr="005C2EB7">
        <w:tblPrEx>
          <w:tblBorders>
            <w:bottom w:val="none" w:sz="0" w:space="0" w:color="auto"/>
          </w:tblBorders>
        </w:tblPrEx>
        <w:tc>
          <w:tcPr>
            <w:tcW w:w="1730" w:type="dxa"/>
            <w:vAlign w:val="bottom"/>
          </w:tcPr>
          <w:p w14:paraId="0FF779DE" w14:textId="77777777" w:rsidR="00727C29" w:rsidRPr="00C01033" w:rsidRDefault="00727C29" w:rsidP="006E32F2">
            <w:pPr>
              <w:rPr>
                <w:rFonts w:ascii="Garamond" w:hAnsi="Garamond"/>
                <w:szCs w:val="24"/>
              </w:rPr>
            </w:pPr>
            <w:r w:rsidRPr="00C01033">
              <w:rPr>
                <w:rFonts w:ascii="Garamond" w:hAnsi="Garamond"/>
                <w:szCs w:val="24"/>
              </w:rPr>
              <w:t>Selenium</w:t>
            </w:r>
          </w:p>
        </w:tc>
        <w:tc>
          <w:tcPr>
            <w:tcW w:w="1888" w:type="dxa"/>
            <w:vAlign w:val="bottom"/>
          </w:tcPr>
          <w:p w14:paraId="0FF779DF"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E0"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E1"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E7" w14:textId="77777777" w:rsidTr="005C2EB7">
        <w:tblPrEx>
          <w:tblBorders>
            <w:bottom w:val="none" w:sz="0" w:space="0" w:color="auto"/>
          </w:tblBorders>
        </w:tblPrEx>
        <w:tc>
          <w:tcPr>
            <w:tcW w:w="1730" w:type="dxa"/>
            <w:vAlign w:val="bottom"/>
          </w:tcPr>
          <w:p w14:paraId="0FF779E3" w14:textId="77777777" w:rsidR="00727C29" w:rsidRPr="00C01033" w:rsidRDefault="00727C29" w:rsidP="006E32F2">
            <w:pPr>
              <w:rPr>
                <w:rFonts w:ascii="Garamond" w:hAnsi="Garamond"/>
                <w:szCs w:val="24"/>
              </w:rPr>
            </w:pPr>
            <w:r w:rsidRPr="00C01033">
              <w:rPr>
                <w:rFonts w:ascii="Garamond" w:hAnsi="Garamond"/>
                <w:szCs w:val="24"/>
              </w:rPr>
              <w:t>Silver</w:t>
            </w:r>
          </w:p>
        </w:tc>
        <w:tc>
          <w:tcPr>
            <w:tcW w:w="1888" w:type="dxa"/>
            <w:vAlign w:val="bottom"/>
          </w:tcPr>
          <w:p w14:paraId="0FF779E4"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E5"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E6"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EC" w14:textId="77777777" w:rsidTr="005C2EB7">
        <w:tblPrEx>
          <w:tblBorders>
            <w:bottom w:val="none" w:sz="0" w:space="0" w:color="auto"/>
          </w:tblBorders>
        </w:tblPrEx>
        <w:tc>
          <w:tcPr>
            <w:tcW w:w="1730" w:type="dxa"/>
            <w:vAlign w:val="bottom"/>
          </w:tcPr>
          <w:p w14:paraId="0FF779E8" w14:textId="77777777" w:rsidR="00727C29" w:rsidRPr="00C01033" w:rsidRDefault="00727C29" w:rsidP="006E32F2">
            <w:pPr>
              <w:rPr>
                <w:rFonts w:ascii="Garamond" w:hAnsi="Garamond"/>
                <w:szCs w:val="24"/>
              </w:rPr>
            </w:pPr>
            <w:r w:rsidRPr="00C01033">
              <w:rPr>
                <w:rFonts w:ascii="Garamond" w:hAnsi="Garamond"/>
                <w:szCs w:val="24"/>
              </w:rPr>
              <w:t>Zinc</w:t>
            </w:r>
          </w:p>
        </w:tc>
        <w:tc>
          <w:tcPr>
            <w:tcW w:w="1888" w:type="dxa"/>
            <w:vAlign w:val="bottom"/>
          </w:tcPr>
          <w:p w14:paraId="0FF779E9"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EA"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EB"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E476D2" w:rsidRPr="00C01033" w14:paraId="0FF779F1" w14:textId="77777777" w:rsidTr="005C2EB7">
        <w:tblPrEx>
          <w:tblBorders>
            <w:bottom w:val="none" w:sz="0" w:space="0" w:color="auto"/>
          </w:tblBorders>
        </w:tblPrEx>
        <w:tc>
          <w:tcPr>
            <w:tcW w:w="1730" w:type="dxa"/>
            <w:vAlign w:val="bottom"/>
          </w:tcPr>
          <w:p w14:paraId="0FF779ED" w14:textId="77777777" w:rsidR="00E476D2" w:rsidRPr="00C01033" w:rsidRDefault="00E476D2" w:rsidP="006E32F2">
            <w:pPr>
              <w:rPr>
                <w:rFonts w:ascii="Garamond" w:hAnsi="Garamond"/>
                <w:szCs w:val="24"/>
              </w:rPr>
            </w:pPr>
            <w:r w:rsidRPr="00C01033">
              <w:rPr>
                <w:rFonts w:ascii="Garamond" w:hAnsi="Garamond"/>
                <w:szCs w:val="24"/>
              </w:rPr>
              <w:t>Aluminum</w:t>
            </w:r>
          </w:p>
        </w:tc>
        <w:tc>
          <w:tcPr>
            <w:tcW w:w="1888" w:type="dxa"/>
            <w:vAlign w:val="bottom"/>
          </w:tcPr>
          <w:p w14:paraId="0FF779EE" w14:textId="77777777" w:rsidR="00E476D2" w:rsidRPr="00C01033" w:rsidRDefault="00E476D2" w:rsidP="006E32F2">
            <w:pPr>
              <w:rPr>
                <w:rFonts w:ascii="Garamond" w:hAnsi="Garamond"/>
                <w:szCs w:val="24"/>
              </w:rPr>
            </w:pPr>
            <w:r w:rsidRPr="00C01033">
              <w:rPr>
                <w:rFonts w:ascii="Garamond" w:hAnsi="Garamond"/>
                <w:szCs w:val="24"/>
              </w:rPr>
              <w:t>200.7, 200.8</w:t>
            </w:r>
          </w:p>
        </w:tc>
        <w:tc>
          <w:tcPr>
            <w:tcW w:w="900" w:type="dxa"/>
            <w:vAlign w:val="center"/>
          </w:tcPr>
          <w:p w14:paraId="0FF779EF" w14:textId="77777777" w:rsidR="00E476D2" w:rsidRPr="00C01033" w:rsidRDefault="00E476D2"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vAlign w:val="center"/>
          </w:tcPr>
          <w:p w14:paraId="0FF779F0" w14:textId="77777777" w:rsidR="00E476D2" w:rsidRPr="00C01033" w:rsidRDefault="00E476D2"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F6" w14:textId="77777777" w:rsidTr="005C2EB7">
        <w:tblPrEx>
          <w:tblBorders>
            <w:bottom w:val="none" w:sz="0" w:space="0" w:color="auto"/>
          </w:tblBorders>
        </w:tblPrEx>
        <w:tc>
          <w:tcPr>
            <w:tcW w:w="1730" w:type="dxa"/>
            <w:vAlign w:val="bottom"/>
          </w:tcPr>
          <w:p w14:paraId="0FF779F2" w14:textId="77777777" w:rsidR="00727C29" w:rsidRPr="00C01033" w:rsidRDefault="00727C29" w:rsidP="006E32F2">
            <w:pPr>
              <w:rPr>
                <w:rFonts w:ascii="Garamond" w:hAnsi="Garamond"/>
                <w:szCs w:val="24"/>
              </w:rPr>
            </w:pPr>
            <w:r w:rsidRPr="00C01033">
              <w:rPr>
                <w:rFonts w:ascii="Garamond" w:hAnsi="Garamond"/>
                <w:szCs w:val="24"/>
              </w:rPr>
              <w:t>Calcium</w:t>
            </w:r>
          </w:p>
        </w:tc>
        <w:tc>
          <w:tcPr>
            <w:tcW w:w="1888" w:type="dxa"/>
            <w:vAlign w:val="bottom"/>
          </w:tcPr>
          <w:p w14:paraId="0FF779F3"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F4"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shd w:val="clear" w:color="auto" w:fill="auto"/>
            <w:vAlign w:val="center"/>
          </w:tcPr>
          <w:p w14:paraId="0FF779F5"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r w:rsidR="00727C29" w:rsidRPr="00C01033" w14:paraId="0FF779FB" w14:textId="77777777" w:rsidTr="005C2EB7">
        <w:tblPrEx>
          <w:tblBorders>
            <w:bottom w:val="none" w:sz="0" w:space="0" w:color="auto"/>
          </w:tblBorders>
        </w:tblPrEx>
        <w:tc>
          <w:tcPr>
            <w:tcW w:w="1730" w:type="dxa"/>
            <w:vAlign w:val="bottom"/>
          </w:tcPr>
          <w:p w14:paraId="0FF779F7" w14:textId="77777777" w:rsidR="00727C29" w:rsidRPr="00C01033" w:rsidRDefault="00727C29" w:rsidP="006E32F2">
            <w:pPr>
              <w:rPr>
                <w:rFonts w:ascii="Garamond" w:hAnsi="Garamond"/>
                <w:szCs w:val="24"/>
              </w:rPr>
            </w:pPr>
            <w:r w:rsidRPr="00C01033">
              <w:rPr>
                <w:rFonts w:ascii="Garamond" w:hAnsi="Garamond"/>
                <w:szCs w:val="24"/>
              </w:rPr>
              <w:t>Magnesium</w:t>
            </w:r>
          </w:p>
        </w:tc>
        <w:tc>
          <w:tcPr>
            <w:tcW w:w="1888" w:type="dxa"/>
            <w:vAlign w:val="bottom"/>
          </w:tcPr>
          <w:p w14:paraId="0FF779F8" w14:textId="77777777" w:rsidR="00727C29" w:rsidRPr="00C01033" w:rsidRDefault="00727C29" w:rsidP="006E32F2">
            <w:pPr>
              <w:rPr>
                <w:rFonts w:ascii="Garamond" w:hAnsi="Garamond"/>
                <w:szCs w:val="24"/>
              </w:rPr>
            </w:pPr>
            <w:r w:rsidRPr="00C01033">
              <w:rPr>
                <w:rFonts w:ascii="Garamond" w:hAnsi="Garamond"/>
                <w:szCs w:val="24"/>
              </w:rPr>
              <w:t>200.7, 200.8</w:t>
            </w:r>
          </w:p>
        </w:tc>
        <w:tc>
          <w:tcPr>
            <w:tcW w:w="900" w:type="dxa"/>
            <w:vAlign w:val="center"/>
          </w:tcPr>
          <w:p w14:paraId="0FF779F9"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c>
          <w:tcPr>
            <w:tcW w:w="1440" w:type="dxa"/>
            <w:shd w:val="clear" w:color="auto" w:fill="auto"/>
            <w:vAlign w:val="center"/>
          </w:tcPr>
          <w:p w14:paraId="0FF779FA" w14:textId="77777777" w:rsidR="00727C29" w:rsidRPr="00C01033" w:rsidRDefault="00727C29" w:rsidP="006E32F2">
            <w:pPr>
              <w:spacing w:before="20" w:after="20"/>
              <w:jc w:val="center"/>
              <w:rPr>
                <w:rFonts w:ascii="Garamond" w:hAnsi="Garamond" w:cs="Arial"/>
                <w:szCs w:val="24"/>
              </w:rPr>
            </w:pPr>
            <w:r w:rsidRPr="00C01033">
              <w:rPr>
                <w:rFonts w:ascii="Garamond" w:hAnsi="Garamond" w:cs="Arial"/>
                <w:b/>
                <w:szCs w:val="24"/>
              </w:rPr>
              <w:fldChar w:fldCharType="begin">
                <w:ffData>
                  <w:name w:val=""/>
                  <w:enabled/>
                  <w:calcOnExit w:val="0"/>
                  <w:checkBox>
                    <w:sizeAuto/>
                    <w:default w:val="1"/>
                  </w:checkBox>
                </w:ffData>
              </w:fldChar>
            </w:r>
            <w:r w:rsidRPr="00C01033">
              <w:rPr>
                <w:rFonts w:ascii="Garamond" w:hAnsi="Garamond" w:cs="Arial"/>
                <w:b/>
                <w:szCs w:val="24"/>
              </w:rPr>
              <w:instrText xml:space="preserve"> FORMCHECKBOX </w:instrText>
            </w:r>
            <w:r w:rsidRPr="00C01033">
              <w:rPr>
                <w:rFonts w:ascii="Garamond" w:hAnsi="Garamond" w:cs="Arial"/>
                <w:b/>
                <w:szCs w:val="24"/>
              </w:rPr>
            </w:r>
            <w:r w:rsidRPr="00C01033">
              <w:rPr>
                <w:rFonts w:ascii="Garamond" w:hAnsi="Garamond" w:cs="Arial"/>
                <w:b/>
                <w:szCs w:val="24"/>
              </w:rPr>
              <w:fldChar w:fldCharType="separate"/>
            </w:r>
            <w:r w:rsidRPr="00C01033">
              <w:rPr>
                <w:rFonts w:ascii="Garamond" w:hAnsi="Garamond" w:cs="Arial"/>
                <w:b/>
                <w:szCs w:val="24"/>
              </w:rPr>
              <w:fldChar w:fldCharType="end"/>
            </w:r>
          </w:p>
        </w:tc>
      </w:tr>
    </w:tbl>
    <w:p w14:paraId="0FF779FC" w14:textId="77777777" w:rsidR="00E476D2" w:rsidRPr="00C01033" w:rsidRDefault="00E476D2" w:rsidP="000249C3">
      <w:pPr>
        <w:tabs>
          <w:tab w:val="left" w:pos="450"/>
          <w:tab w:val="left" w:pos="2700"/>
          <w:tab w:val="left" w:pos="5040"/>
          <w:tab w:val="left" w:pos="7200"/>
        </w:tabs>
        <w:ind w:left="270"/>
        <w:rPr>
          <w:rFonts w:ascii="Garamond" w:hAnsi="Garamond"/>
          <w:szCs w:val="24"/>
        </w:rPr>
      </w:pPr>
    </w:p>
    <w:p w14:paraId="0FF779FD" w14:textId="77777777" w:rsidR="002C64DD" w:rsidRPr="00C01033" w:rsidRDefault="00E476D2" w:rsidP="000249C3">
      <w:pPr>
        <w:tabs>
          <w:tab w:val="left" w:pos="450"/>
          <w:tab w:val="left" w:pos="2700"/>
          <w:tab w:val="left" w:pos="5040"/>
          <w:tab w:val="left" w:pos="7200"/>
        </w:tabs>
        <w:ind w:left="270"/>
        <w:rPr>
          <w:rFonts w:ascii="Garamond" w:hAnsi="Garamond"/>
          <w:szCs w:val="24"/>
        </w:rPr>
      </w:pPr>
      <w:r w:rsidRPr="00C01033">
        <w:rPr>
          <w:rFonts w:ascii="Garamond" w:hAnsi="Garamond"/>
          <w:b/>
          <w:szCs w:val="24"/>
        </w:rPr>
        <w:t>Estimated Sample Volume</w:t>
      </w:r>
    </w:p>
    <w:p w14:paraId="0FF779FE" w14:textId="77777777" w:rsidR="00E476D2" w:rsidRPr="00C01033" w:rsidRDefault="00E476D2" w:rsidP="000249C3">
      <w:pPr>
        <w:tabs>
          <w:tab w:val="left" w:pos="450"/>
          <w:tab w:val="left" w:pos="2700"/>
          <w:tab w:val="left" w:pos="5040"/>
          <w:tab w:val="left" w:pos="7200"/>
        </w:tabs>
        <w:ind w:left="270"/>
        <w:rPr>
          <w:rFonts w:ascii="Garamond" w:hAnsi="Garamond"/>
          <w:szCs w:val="24"/>
        </w:rPr>
      </w:pPr>
      <w:r w:rsidRPr="00C01033">
        <w:rPr>
          <w:rFonts w:ascii="Garamond" w:hAnsi="Garamond"/>
          <w:szCs w:val="24"/>
        </w:rPr>
        <w:t xml:space="preserve">Approximately </w:t>
      </w:r>
      <w:r w:rsidR="00F01EBD" w:rsidRPr="00C01033">
        <w:rPr>
          <w:rFonts w:ascii="Garamond" w:hAnsi="Garamond"/>
          <w:szCs w:val="24"/>
        </w:rPr>
        <w:t>500</w:t>
      </w:r>
      <w:r w:rsidRPr="00C01033">
        <w:rPr>
          <w:rFonts w:ascii="Garamond" w:hAnsi="Garamond"/>
          <w:szCs w:val="24"/>
        </w:rPr>
        <w:t xml:space="preserve"> samples per year will be generated.</w:t>
      </w:r>
    </w:p>
    <w:p w14:paraId="24E56954" w14:textId="77777777" w:rsidR="00DC1B55" w:rsidRPr="00C01033" w:rsidRDefault="00DC1B55" w:rsidP="00E476D2">
      <w:pPr>
        <w:tabs>
          <w:tab w:val="left" w:pos="450"/>
          <w:tab w:val="left" w:pos="2700"/>
          <w:tab w:val="left" w:pos="5040"/>
          <w:tab w:val="left" w:pos="7200"/>
        </w:tabs>
        <w:rPr>
          <w:rFonts w:ascii="Garamond" w:hAnsi="Garamond"/>
          <w:szCs w:val="24"/>
        </w:rPr>
      </w:pPr>
    </w:p>
    <w:p w14:paraId="0FF77A01" w14:textId="77777777" w:rsidR="008247FE" w:rsidRPr="00C01033" w:rsidRDefault="00AC224A" w:rsidP="0088084D">
      <w:pPr>
        <w:tabs>
          <w:tab w:val="left" w:pos="-1080"/>
          <w:tab w:val="left" w:pos="-720"/>
          <w:tab w:val="left" w:pos="270"/>
          <w:tab w:val="left" w:pos="900"/>
        </w:tabs>
        <w:jc w:val="both"/>
        <w:rPr>
          <w:rFonts w:ascii="Garamond" w:hAnsi="Garamond"/>
          <w:b/>
          <w:szCs w:val="24"/>
        </w:rPr>
      </w:pPr>
      <w:r w:rsidRPr="00C01033">
        <w:rPr>
          <w:rFonts w:ascii="Garamond" w:hAnsi="Garamond"/>
          <w:b/>
          <w:szCs w:val="24"/>
        </w:rPr>
        <w:t xml:space="preserve">IB.  </w:t>
      </w:r>
      <w:r w:rsidR="00D473D5" w:rsidRPr="00C01033">
        <w:rPr>
          <w:rFonts w:ascii="Garamond" w:hAnsi="Garamond"/>
          <w:b/>
          <w:szCs w:val="24"/>
        </w:rPr>
        <w:t>Other Metals</w:t>
      </w:r>
    </w:p>
    <w:p w14:paraId="0FF77A02" w14:textId="77777777" w:rsidR="008247FE" w:rsidRPr="00C01033" w:rsidRDefault="008247FE" w:rsidP="000D4425">
      <w:pPr>
        <w:tabs>
          <w:tab w:val="left" w:pos="-1080"/>
          <w:tab w:val="left" w:pos="-720"/>
          <w:tab w:val="left" w:pos="270"/>
          <w:tab w:val="left" w:pos="900"/>
        </w:tabs>
        <w:ind w:left="900" w:hanging="540"/>
        <w:jc w:val="both"/>
        <w:rPr>
          <w:rFonts w:ascii="Garamond" w:hAnsi="Garamond"/>
          <w:b/>
          <w:szCs w:val="24"/>
        </w:rPr>
      </w:pPr>
    </w:p>
    <w:p w14:paraId="0FF77A03" w14:textId="77777777" w:rsidR="00E476D2" w:rsidRPr="00C01033" w:rsidRDefault="00D473D5" w:rsidP="008820BC">
      <w:pPr>
        <w:tabs>
          <w:tab w:val="left" w:pos="-1080"/>
          <w:tab w:val="left" w:pos="-720"/>
          <w:tab w:val="left" w:pos="270"/>
          <w:tab w:val="left" w:pos="900"/>
        </w:tabs>
        <w:ind w:left="270"/>
        <w:jc w:val="both"/>
        <w:rPr>
          <w:rFonts w:ascii="Garamond" w:hAnsi="Garamond"/>
          <w:b/>
          <w:szCs w:val="24"/>
        </w:rPr>
      </w:pPr>
      <w:r w:rsidRPr="00C01033">
        <w:rPr>
          <w:rFonts w:ascii="Garamond" w:hAnsi="Garamond"/>
          <w:szCs w:val="24"/>
        </w:rPr>
        <w:t>The</w:t>
      </w:r>
      <w:r w:rsidR="00E476D2" w:rsidRPr="00C01033">
        <w:rPr>
          <w:rFonts w:ascii="Garamond" w:hAnsi="Garamond"/>
          <w:szCs w:val="24"/>
        </w:rPr>
        <w:t xml:space="preserve"> following </w:t>
      </w:r>
      <w:r w:rsidRPr="00C01033">
        <w:rPr>
          <w:rFonts w:ascii="Garamond" w:hAnsi="Garamond"/>
          <w:szCs w:val="24"/>
        </w:rPr>
        <w:t xml:space="preserve">additional </w:t>
      </w:r>
      <w:r w:rsidR="00E476D2" w:rsidRPr="00C01033">
        <w:rPr>
          <w:rFonts w:ascii="Garamond" w:hAnsi="Garamond"/>
          <w:szCs w:val="24"/>
        </w:rPr>
        <w:t>metals may be requested as needed for Office of Water Quality Projects</w:t>
      </w:r>
      <w:r w:rsidR="008247FE" w:rsidRPr="00C01033">
        <w:rPr>
          <w:rFonts w:ascii="Garamond" w:hAnsi="Garamond"/>
          <w:szCs w:val="24"/>
        </w:rPr>
        <w:t>.   Metals requested may be total recoverable or dissolved.</w:t>
      </w:r>
    </w:p>
    <w:p w14:paraId="0FF77A04" w14:textId="77777777" w:rsidR="00E476D2" w:rsidRPr="00C01033" w:rsidRDefault="00E476D2" w:rsidP="00E476D2">
      <w:pPr>
        <w:tabs>
          <w:tab w:val="left" w:pos="450"/>
          <w:tab w:val="left" w:pos="2700"/>
          <w:tab w:val="left" w:pos="5040"/>
          <w:tab w:val="left" w:pos="7200"/>
        </w:tabs>
        <w:rPr>
          <w:rFonts w:ascii="Garamond" w:hAnsi="Garamond"/>
          <w:szCs w:val="24"/>
        </w:rPr>
      </w:pPr>
    </w:p>
    <w:p w14:paraId="0FF77A05" w14:textId="77777777" w:rsidR="00AC224A" w:rsidRPr="00C01033" w:rsidRDefault="00AC224A" w:rsidP="00E476D2">
      <w:pPr>
        <w:tabs>
          <w:tab w:val="left" w:pos="450"/>
          <w:tab w:val="left" w:pos="2700"/>
          <w:tab w:val="left" w:pos="5040"/>
          <w:tab w:val="left" w:pos="7200"/>
        </w:tabs>
        <w:rPr>
          <w:rFonts w:ascii="Garamond" w:hAnsi="Garamond"/>
          <w:szCs w:val="24"/>
        </w:rPr>
      </w:pPr>
    </w:p>
    <w:tbl>
      <w:tblPr>
        <w:tblW w:w="9540" w:type="dxa"/>
        <w:tblInd w:w="108" w:type="dxa"/>
        <w:tblLook w:val="0000" w:firstRow="0" w:lastRow="0" w:firstColumn="0" w:lastColumn="0" w:noHBand="0" w:noVBand="0"/>
      </w:tblPr>
      <w:tblGrid>
        <w:gridCol w:w="2880"/>
        <w:gridCol w:w="2160"/>
        <w:gridCol w:w="2160"/>
        <w:gridCol w:w="2340"/>
      </w:tblGrid>
      <w:tr w:rsidR="00E476D2" w:rsidRPr="00C01033" w14:paraId="0FF77A0A" w14:textId="77777777" w:rsidTr="006E32F2">
        <w:trPr>
          <w:trHeight w:val="255"/>
        </w:trPr>
        <w:tc>
          <w:tcPr>
            <w:tcW w:w="2880" w:type="dxa"/>
            <w:tcBorders>
              <w:top w:val="nil"/>
              <w:left w:val="nil"/>
              <w:bottom w:val="nil"/>
            </w:tcBorders>
            <w:shd w:val="clear" w:color="auto" w:fill="auto"/>
            <w:noWrap/>
            <w:vAlign w:val="bottom"/>
          </w:tcPr>
          <w:p w14:paraId="0FF77A06" w14:textId="77777777" w:rsidR="00E476D2" w:rsidRPr="00C01033" w:rsidRDefault="00E476D2" w:rsidP="006E32F2">
            <w:pPr>
              <w:rPr>
                <w:rFonts w:ascii="Garamond" w:hAnsi="Garamond"/>
                <w:b/>
                <w:bCs/>
                <w:szCs w:val="24"/>
                <w:u w:val="single"/>
              </w:rPr>
            </w:pPr>
            <w:r w:rsidRPr="00C01033">
              <w:rPr>
                <w:rFonts w:ascii="Garamond" w:hAnsi="Garamond"/>
                <w:b/>
                <w:bCs/>
                <w:szCs w:val="24"/>
                <w:u w:val="single"/>
              </w:rPr>
              <w:t xml:space="preserve">Primary Pollutant Metals </w:t>
            </w:r>
          </w:p>
        </w:tc>
        <w:tc>
          <w:tcPr>
            <w:tcW w:w="2160" w:type="dxa"/>
            <w:tcBorders>
              <w:top w:val="nil"/>
              <w:bottom w:val="nil"/>
              <w:right w:val="single" w:sz="4" w:space="0" w:color="auto"/>
            </w:tcBorders>
          </w:tcPr>
          <w:p w14:paraId="0FF77A07" w14:textId="77777777" w:rsidR="00E476D2" w:rsidRPr="00C01033" w:rsidRDefault="00E476D2" w:rsidP="006E32F2">
            <w:pPr>
              <w:rPr>
                <w:rFonts w:ascii="Garamond" w:hAnsi="Garamond"/>
                <w:b/>
                <w:bCs/>
                <w:szCs w:val="24"/>
                <w:u w:val="single"/>
              </w:rPr>
            </w:pPr>
            <w:r w:rsidRPr="00C01033">
              <w:rPr>
                <w:rFonts w:ascii="Garamond" w:hAnsi="Garamond"/>
                <w:b/>
                <w:szCs w:val="24"/>
                <w:u w:val="single"/>
              </w:rPr>
              <w:t xml:space="preserve">Methods  </w:t>
            </w:r>
          </w:p>
        </w:tc>
        <w:tc>
          <w:tcPr>
            <w:tcW w:w="2160" w:type="dxa"/>
            <w:tcBorders>
              <w:left w:val="single" w:sz="4" w:space="0" w:color="auto"/>
            </w:tcBorders>
            <w:vAlign w:val="bottom"/>
          </w:tcPr>
          <w:p w14:paraId="0FF77A08" w14:textId="77777777" w:rsidR="00E476D2" w:rsidRPr="00C01033" w:rsidRDefault="00E476D2" w:rsidP="006E32F2">
            <w:pPr>
              <w:rPr>
                <w:rFonts w:ascii="Garamond" w:hAnsi="Garamond"/>
                <w:b/>
                <w:bCs/>
                <w:szCs w:val="24"/>
                <w:u w:val="single"/>
              </w:rPr>
            </w:pPr>
            <w:r w:rsidRPr="00C01033">
              <w:rPr>
                <w:rFonts w:ascii="Garamond" w:hAnsi="Garamond"/>
                <w:b/>
                <w:bCs/>
                <w:szCs w:val="24"/>
                <w:u w:val="single"/>
              </w:rPr>
              <w:t>Secondary Metals</w:t>
            </w:r>
          </w:p>
        </w:tc>
        <w:tc>
          <w:tcPr>
            <w:tcW w:w="2340" w:type="dxa"/>
          </w:tcPr>
          <w:p w14:paraId="0FF77A09" w14:textId="77777777" w:rsidR="00E476D2" w:rsidRPr="00C01033" w:rsidRDefault="00E476D2" w:rsidP="006E32F2">
            <w:pPr>
              <w:rPr>
                <w:rFonts w:ascii="Garamond" w:hAnsi="Garamond"/>
                <w:b/>
                <w:bCs/>
                <w:szCs w:val="24"/>
                <w:u w:val="single"/>
              </w:rPr>
            </w:pPr>
            <w:r w:rsidRPr="00C01033">
              <w:rPr>
                <w:rFonts w:ascii="Garamond" w:hAnsi="Garamond"/>
                <w:b/>
                <w:szCs w:val="24"/>
                <w:u w:val="single"/>
              </w:rPr>
              <w:t xml:space="preserve">Methods  </w:t>
            </w:r>
          </w:p>
        </w:tc>
      </w:tr>
      <w:tr w:rsidR="00E476D2" w:rsidRPr="00C01033" w14:paraId="0FF77A0F" w14:textId="77777777" w:rsidTr="006E32F2">
        <w:trPr>
          <w:trHeight w:val="255"/>
        </w:trPr>
        <w:tc>
          <w:tcPr>
            <w:tcW w:w="2880" w:type="dxa"/>
            <w:tcBorders>
              <w:top w:val="nil"/>
              <w:left w:val="nil"/>
              <w:bottom w:val="nil"/>
            </w:tcBorders>
            <w:shd w:val="clear" w:color="auto" w:fill="auto"/>
            <w:noWrap/>
            <w:vAlign w:val="center"/>
          </w:tcPr>
          <w:p w14:paraId="0FF77A0B" w14:textId="77777777" w:rsidR="00E476D2" w:rsidRPr="00C01033" w:rsidRDefault="00E476D2" w:rsidP="006E32F2">
            <w:pPr>
              <w:rPr>
                <w:rFonts w:ascii="Garamond" w:hAnsi="Garamond"/>
                <w:szCs w:val="24"/>
              </w:rPr>
            </w:pPr>
            <w:r w:rsidRPr="00C01033">
              <w:rPr>
                <w:rFonts w:ascii="Garamond" w:hAnsi="Garamond"/>
                <w:szCs w:val="24"/>
              </w:rPr>
              <w:t>Beryllium</w:t>
            </w:r>
          </w:p>
        </w:tc>
        <w:tc>
          <w:tcPr>
            <w:tcW w:w="2160" w:type="dxa"/>
            <w:tcBorders>
              <w:top w:val="nil"/>
              <w:bottom w:val="nil"/>
              <w:right w:val="single" w:sz="4" w:space="0" w:color="auto"/>
            </w:tcBorders>
            <w:vAlign w:val="center"/>
          </w:tcPr>
          <w:p w14:paraId="0FF77A0C" w14:textId="77777777" w:rsidR="00E476D2" w:rsidRPr="00C01033" w:rsidRDefault="00E476D2" w:rsidP="006E32F2">
            <w:pPr>
              <w:rPr>
                <w:rFonts w:ascii="Garamond" w:hAnsi="Garamond"/>
                <w:szCs w:val="24"/>
              </w:rPr>
            </w:pPr>
            <w:r w:rsidRPr="00C01033">
              <w:rPr>
                <w:rFonts w:ascii="Garamond" w:hAnsi="Garamond"/>
                <w:szCs w:val="24"/>
              </w:rPr>
              <w:t>200.7, 200.8</w:t>
            </w:r>
          </w:p>
        </w:tc>
        <w:tc>
          <w:tcPr>
            <w:tcW w:w="2160" w:type="dxa"/>
            <w:tcBorders>
              <w:left w:val="single" w:sz="4" w:space="0" w:color="auto"/>
            </w:tcBorders>
            <w:vAlign w:val="center"/>
          </w:tcPr>
          <w:p w14:paraId="0FF77A0D" w14:textId="77777777" w:rsidR="00E476D2" w:rsidRPr="00C01033" w:rsidRDefault="00E476D2" w:rsidP="006E32F2">
            <w:pPr>
              <w:rPr>
                <w:rFonts w:ascii="Garamond" w:hAnsi="Garamond"/>
                <w:szCs w:val="24"/>
              </w:rPr>
            </w:pPr>
            <w:r w:rsidRPr="00C01033">
              <w:rPr>
                <w:rFonts w:ascii="Garamond" w:hAnsi="Garamond"/>
                <w:szCs w:val="24"/>
              </w:rPr>
              <w:t>Barium</w:t>
            </w:r>
          </w:p>
        </w:tc>
        <w:tc>
          <w:tcPr>
            <w:tcW w:w="2340" w:type="dxa"/>
            <w:vAlign w:val="center"/>
          </w:tcPr>
          <w:p w14:paraId="0FF77A0E" w14:textId="77777777" w:rsidR="00E476D2" w:rsidRPr="00C01033" w:rsidRDefault="00E476D2" w:rsidP="006E32F2">
            <w:pPr>
              <w:rPr>
                <w:rFonts w:ascii="Garamond" w:hAnsi="Garamond"/>
                <w:szCs w:val="24"/>
              </w:rPr>
            </w:pPr>
            <w:r w:rsidRPr="00C01033">
              <w:rPr>
                <w:rFonts w:ascii="Garamond" w:hAnsi="Garamond"/>
                <w:szCs w:val="24"/>
              </w:rPr>
              <w:t>200.7, 200.8</w:t>
            </w:r>
          </w:p>
        </w:tc>
      </w:tr>
      <w:tr w:rsidR="00E476D2" w:rsidRPr="00C01033" w14:paraId="0FF77A14" w14:textId="77777777" w:rsidTr="006E32F2">
        <w:trPr>
          <w:trHeight w:val="255"/>
        </w:trPr>
        <w:tc>
          <w:tcPr>
            <w:tcW w:w="2880" w:type="dxa"/>
            <w:tcBorders>
              <w:top w:val="nil"/>
              <w:left w:val="nil"/>
              <w:bottom w:val="nil"/>
            </w:tcBorders>
            <w:shd w:val="clear" w:color="auto" w:fill="auto"/>
            <w:noWrap/>
            <w:vAlign w:val="center"/>
          </w:tcPr>
          <w:p w14:paraId="0FF77A10" w14:textId="1C7F07BC" w:rsidR="00E476D2" w:rsidRPr="00C01033" w:rsidRDefault="00E476D2" w:rsidP="006E32F2">
            <w:pPr>
              <w:rPr>
                <w:rFonts w:ascii="Garamond" w:hAnsi="Garamond"/>
                <w:szCs w:val="24"/>
              </w:rPr>
            </w:pPr>
          </w:p>
        </w:tc>
        <w:tc>
          <w:tcPr>
            <w:tcW w:w="2160" w:type="dxa"/>
            <w:tcBorders>
              <w:top w:val="nil"/>
              <w:bottom w:val="nil"/>
              <w:right w:val="single" w:sz="4" w:space="0" w:color="auto"/>
            </w:tcBorders>
            <w:vAlign w:val="center"/>
          </w:tcPr>
          <w:p w14:paraId="0FF77A11" w14:textId="505877CF" w:rsidR="00E476D2" w:rsidRPr="00C01033" w:rsidRDefault="00E476D2" w:rsidP="006E32F2">
            <w:pPr>
              <w:rPr>
                <w:rFonts w:ascii="Garamond" w:hAnsi="Garamond"/>
                <w:szCs w:val="24"/>
              </w:rPr>
            </w:pPr>
          </w:p>
        </w:tc>
        <w:tc>
          <w:tcPr>
            <w:tcW w:w="2160" w:type="dxa"/>
            <w:tcBorders>
              <w:left w:val="single" w:sz="4" w:space="0" w:color="auto"/>
            </w:tcBorders>
            <w:vAlign w:val="center"/>
          </w:tcPr>
          <w:p w14:paraId="0FF77A12" w14:textId="77777777" w:rsidR="00E476D2" w:rsidRPr="00C01033" w:rsidRDefault="00E476D2" w:rsidP="006E32F2">
            <w:pPr>
              <w:rPr>
                <w:rFonts w:ascii="Garamond" w:hAnsi="Garamond"/>
                <w:szCs w:val="24"/>
              </w:rPr>
            </w:pPr>
            <w:r w:rsidRPr="00C01033">
              <w:rPr>
                <w:rFonts w:ascii="Garamond" w:hAnsi="Garamond"/>
                <w:szCs w:val="24"/>
              </w:rPr>
              <w:t>Manganese</w:t>
            </w:r>
          </w:p>
        </w:tc>
        <w:tc>
          <w:tcPr>
            <w:tcW w:w="2340" w:type="dxa"/>
            <w:vAlign w:val="center"/>
          </w:tcPr>
          <w:p w14:paraId="0FF77A13" w14:textId="77777777" w:rsidR="00E476D2" w:rsidRPr="00C01033" w:rsidRDefault="00E476D2" w:rsidP="006E32F2">
            <w:pPr>
              <w:rPr>
                <w:rFonts w:ascii="Garamond" w:hAnsi="Garamond"/>
                <w:szCs w:val="24"/>
              </w:rPr>
            </w:pPr>
            <w:r w:rsidRPr="00C01033">
              <w:rPr>
                <w:rFonts w:ascii="Garamond" w:hAnsi="Garamond"/>
                <w:szCs w:val="24"/>
              </w:rPr>
              <w:t>200.7, 200.8</w:t>
            </w:r>
          </w:p>
        </w:tc>
      </w:tr>
      <w:tr w:rsidR="00AE160D" w:rsidRPr="00C01033" w14:paraId="0FF77A19" w14:textId="77777777" w:rsidTr="00AE160D">
        <w:trPr>
          <w:trHeight w:val="255"/>
        </w:trPr>
        <w:tc>
          <w:tcPr>
            <w:tcW w:w="2880" w:type="dxa"/>
            <w:tcBorders>
              <w:top w:val="nil"/>
              <w:left w:val="nil"/>
              <w:bottom w:val="nil"/>
            </w:tcBorders>
            <w:shd w:val="clear" w:color="auto" w:fill="auto"/>
            <w:noWrap/>
          </w:tcPr>
          <w:p w14:paraId="0FF77A15" w14:textId="77777777" w:rsidR="00AE160D" w:rsidRPr="00C01033" w:rsidRDefault="00AE160D" w:rsidP="00AE160D">
            <w:pPr>
              <w:rPr>
                <w:rFonts w:ascii="Garamond" w:hAnsi="Garamond"/>
                <w:szCs w:val="24"/>
              </w:rPr>
            </w:pPr>
            <w:r w:rsidRPr="00C01033">
              <w:rPr>
                <w:rFonts w:ascii="Garamond" w:hAnsi="Garamond"/>
                <w:szCs w:val="24"/>
              </w:rPr>
              <w:t>Mercury</w:t>
            </w:r>
          </w:p>
        </w:tc>
        <w:tc>
          <w:tcPr>
            <w:tcW w:w="2160" w:type="dxa"/>
            <w:tcBorders>
              <w:top w:val="nil"/>
              <w:bottom w:val="nil"/>
              <w:right w:val="single" w:sz="4" w:space="0" w:color="auto"/>
            </w:tcBorders>
            <w:vAlign w:val="center"/>
          </w:tcPr>
          <w:p w14:paraId="0FF77A16" w14:textId="77777777" w:rsidR="00AE160D" w:rsidRPr="00C01033" w:rsidRDefault="00AE160D" w:rsidP="00AE160D">
            <w:pPr>
              <w:rPr>
                <w:rFonts w:ascii="Garamond" w:hAnsi="Garamond"/>
                <w:szCs w:val="24"/>
              </w:rPr>
            </w:pPr>
            <w:r w:rsidRPr="00C01033">
              <w:rPr>
                <w:rFonts w:ascii="Garamond" w:hAnsi="Garamond"/>
                <w:szCs w:val="24"/>
              </w:rPr>
              <w:t xml:space="preserve">245.1, 245.2, 245.3 </w:t>
            </w:r>
          </w:p>
        </w:tc>
        <w:tc>
          <w:tcPr>
            <w:tcW w:w="2160" w:type="dxa"/>
            <w:tcBorders>
              <w:left w:val="single" w:sz="4" w:space="0" w:color="auto"/>
            </w:tcBorders>
            <w:vAlign w:val="center"/>
          </w:tcPr>
          <w:p w14:paraId="0FF77A17" w14:textId="77777777" w:rsidR="00AE160D" w:rsidRPr="00C01033" w:rsidRDefault="00AE160D" w:rsidP="006E32F2">
            <w:pPr>
              <w:rPr>
                <w:rFonts w:ascii="Garamond" w:hAnsi="Garamond"/>
                <w:szCs w:val="24"/>
              </w:rPr>
            </w:pPr>
            <w:r w:rsidRPr="00C01033">
              <w:rPr>
                <w:rFonts w:ascii="Garamond" w:hAnsi="Garamond"/>
                <w:szCs w:val="24"/>
              </w:rPr>
              <w:t>Potassium</w:t>
            </w:r>
          </w:p>
        </w:tc>
        <w:tc>
          <w:tcPr>
            <w:tcW w:w="2340" w:type="dxa"/>
            <w:vAlign w:val="center"/>
          </w:tcPr>
          <w:p w14:paraId="0FF77A18" w14:textId="77777777" w:rsidR="00AE160D" w:rsidRPr="00C01033" w:rsidRDefault="00AE160D" w:rsidP="006E32F2">
            <w:pPr>
              <w:rPr>
                <w:rFonts w:ascii="Garamond" w:hAnsi="Garamond"/>
                <w:szCs w:val="24"/>
              </w:rPr>
            </w:pPr>
            <w:r w:rsidRPr="00C01033">
              <w:rPr>
                <w:rFonts w:ascii="Garamond" w:hAnsi="Garamond"/>
                <w:szCs w:val="24"/>
              </w:rPr>
              <w:t>200.7, 200.8</w:t>
            </w:r>
          </w:p>
        </w:tc>
      </w:tr>
      <w:tr w:rsidR="00AE160D" w:rsidRPr="00C01033" w14:paraId="0FF77A1E" w14:textId="77777777" w:rsidTr="006E32F2">
        <w:trPr>
          <w:trHeight w:val="255"/>
        </w:trPr>
        <w:tc>
          <w:tcPr>
            <w:tcW w:w="2880" w:type="dxa"/>
            <w:tcBorders>
              <w:top w:val="nil"/>
              <w:left w:val="nil"/>
              <w:bottom w:val="nil"/>
            </w:tcBorders>
            <w:shd w:val="clear" w:color="auto" w:fill="auto"/>
            <w:noWrap/>
            <w:vAlign w:val="center"/>
          </w:tcPr>
          <w:p w14:paraId="0FF77A1A" w14:textId="77777777" w:rsidR="00AE160D" w:rsidRPr="00C01033" w:rsidRDefault="00AE160D" w:rsidP="00996E5B">
            <w:pPr>
              <w:rPr>
                <w:rFonts w:ascii="Garamond" w:hAnsi="Garamond"/>
                <w:szCs w:val="24"/>
              </w:rPr>
            </w:pPr>
            <w:r w:rsidRPr="00C01033">
              <w:rPr>
                <w:rFonts w:ascii="Garamond" w:hAnsi="Garamond"/>
                <w:szCs w:val="24"/>
              </w:rPr>
              <w:t>Mercury</w:t>
            </w:r>
          </w:p>
        </w:tc>
        <w:tc>
          <w:tcPr>
            <w:tcW w:w="2160" w:type="dxa"/>
            <w:tcBorders>
              <w:top w:val="nil"/>
              <w:bottom w:val="nil"/>
              <w:right w:val="single" w:sz="4" w:space="0" w:color="auto"/>
            </w:tcBorders>
            <w:vAlign w:val="center"/>
          </w:tcPr>
          <w:p w14:paraId="0FF77A1B" w14:textId="77777777" w:rsidR="00AE160D" w:rsidRPr="00C01033" w:rsidRDefault="00AE160D" w:rsidP="00996E5B">
            <w:pPr>
              <w:rPr>
                <w:rFonts w:ascii="Garamond" w:hAnsi="Garamond"/>
                <w:szCs w:val="24"/>
              </w:rPr>
            </w:pPr>
            <w:r w:rsidRPr="00C01033">
              <w:rPr>
                <w:rFonts w:ascii="Garamond" w:hAnsi="Garamond"/>
                <w:szCs w:val="24"/>
              </w:rPr>
              <w:t>1631E</w:t>
            </w:r>
          </w:p>
        </w:tc>
        <w:tc>
          <w:tcPr>
            <w:tcW w:w="2160" w:type="dxa"/>
            <w:tcBorders>
              <w:left w:val="single" w:sz="4" w:space="0" w:color="auto"/>
            </w:tcBorders>
            <w:vAlign w:val="center"/>
          </w:tcPr>
          <w:p w14:paraId="0FF77A1C" w14:textId="77777777" w:rsidR="00AE160D" w:rsidRPr="00C01033" w:rsidRDefault="00AE160D" w:rsidP="006E32F2">
            <w:pPr>
              <w:rPr>
                <w:rFonts w:ascii="Garamond" w:hAnsi="Garamond"/>
                <w:szCs w:val="24"/>
              </w:rPr>
            </w:pPr>
            <w:r w:rsidRPr="00C01033">
              <w:rPr>
                <w:rFonts w:ascii="Garamond" w:hAnsi="Garamond"/>
                <w:szCs w:val="24"/>
              </w:rPr>
              <w:t>Sodium</w:t>
            </w:r>
          </w:p>
        </w:tc>
        <w:tc>
          <w:tcPr>
            <w:tcW w:w="2340" w:type="dxa"/>
            <w:vAlign w:val="center"/>
          </w:tcPr>
          <w:p w14:paraId="0FF77A1D" w14:textId="77777777" w:rsidR="00AE160D" w:rsidRPr="00C01033" w:rsidRDefault="00AE160D" w:rsidP="006E32F2">
            <w:pPr>
              <w:rPr>
                <w:rFonts w:ascii="Garamond" w:hAnsi="Garamond"/>
                <w:szCs w:val="24"/>
              </w:rPr>
            </w:pPr>
            <w:r w:rsidRPr="00C01033">
              <w:rPr>
                <w:rFonts w:ascii="Garamond" w:hAnsi="Garamond"/>
                <w:szCs w:val="24"/>
              </w:rPr>
              <w:t>200.7, 200.8</w:t>
            </w:r>
          </w:p>
        </w:tc>
      </w:tr>
      <w:tr w:rsidR="00AE160D" w:rsidRPr="00C01033" w14:paraId="0FF77A23" w14:textId="77777777" w:rsidTr="006E32F2">
        <w:trPr>
          <w:trHeight w:val="255"/>
        </w:trPr>
        <w:tc>
          <w:tcPr>
            <w:tcW w:w="2880" w:type="dxa"/>
            <w:tcBorders>
              <w:top w:val="nil"/>
              <w:left w:val="nil"/>
              <w:bottom w:val="nil"/>
            </w:tcBorders>
            <w:shd w:val="clear" w:color="auto" w:fill="auto"/>
            <w:noWrap/>
            <w:vAlign w:val="center"/>
          </w:tcPr>
          <w:p w14:paraId="0FF77A1F" w14:textId="77777777" w:rsidR="00AE160D" w:rsidRPr="00C01033" w:rsidRDefault="00AE160D" w:rsidP="00996E5B">
            <w:pPr>
              <w:rPr>
                <w:rFonts w:ascii="Garamond" w:hAnsi="Garamond"/>
                <w:szCs w:val="24"/>
              </w:rPr>
            </w:pPr>
            <w:r w:rsidRPr="00C01033">
              <w:rPr>
                <w:rFonts w:ascii="Garamond" w:hAnsi="Garamond"/>
                <w:szCs w:val="24"/>
              </w:rPr>
              <w:t>Thallium</w:t>
            </w:r>
          </w:p>
        </w:tc>
        <w:tc>
          <w:tcPr>
            <w:tcW w:w="2160" w:type="dxa"/>
            <w:tcBorders>
              <w:top w:val="nil"/>
              <w:bottom w:val="nil"/>
              <w:right w:val="single" w:sz="4" w:space="0" w:color="auto"/>
            </w:tcBorders>
            <w:vAlign w:val="center"/>
          </w:tcPr>
          <w:p w14:paraId="0FF77A20" w14:textId="77777777" w:rsidR="00AE160D" w:rsidRPr="00C01033" w:rsidRDefault="00AE160D" w:rsidP="00996E5B">
            <w:pPr>
              <w:tabs>
                <w:tab w:val="left" w:pos="612"/>
              </w:tabs>
              <w:rPr>
                <w:rFonts w:ascii="Garamond" w:hAnsi="Garamond"/>
                <w:szCs w:val="24"/>
              </w:rPr>
            </w:pPr>
            <w:r w:rsidRPr="00C01033">
              <w:rPr>
                <w:rFonts w:ascii="Garamond" w:hAnsi="Garamond"/>
                <w:szCs w:val="24"/>
              </w:rPr>
              <w:t>200.7, 200.8</w:t>
            </w:r>
          </w:p>
        </w:tc>
        <w:tc>
          <w:tcPr>
            <w:tcW w:w="2160" w:type="dxa"/>
            <w:tcBorders>
              <w:left w:val="single" w:sz="4" w:space="0" w:color="auto"/>
            </w:tcBorders>
            <w:vAlign w:val="center"/>
          </w:tcPr>
          <w:p w14:paraId="0FF77A21" w14:textId="77777777" w:rsidR="00AE160D" w:rsidRPr="00C01033" w:rsidRDefault="00AE160D" w:rsidP="006E32F2">
            <w:pPr>
              <w:rPr>
                <w:rFonts w:ascii="Garamond" w:hAnsi="Garamond"/>
                <w:szCs w:val="24"/>
              </w:rPr>
            </w:pPr>
            <w:r w:rsidRPr="00C01033">
              <w:rPr>
                <w:rFonts w:ascii="Garamond" w:hAnsi="Garamond"/>
                <w:szCs w:val="24"/>
              </w:rPr>
              <w:t>Strontium</w:t>
            </w:r>
          </w:p>
        </w:tc>
        <w:tc>
          <w:tcPr>
            <w:tcW w:w="2340" w:type="dxa"/>
            <w:vAlign w:val="center"/>
          </w:tcPr>
          <w:p w14:paraId="0FF77A22" w14:textId="77777777" w:rsidR="00AE160D" w:rsidRPr="00C01033" w:rsidRDefault="00AE160D" w:rsidP="006E32F2">
            <w:pPr>
              <w:rPr>
                <w:rFonts w:ascii="Garamond" w:hAnsi="Garamond"/>
                <w:szCs w:val="24"/>
              </w:rPr>
            </w:pPr>
            <w:r w:rsidRPr="00C01033">
              <w:rPr>
                <w:rFonts w:ascii="Garamond" w:hAnsi="Garamond"/>
                <w:szCs w:val="24"/>
              </w:rPr>
              <w:t>200.7, 200.8</w:t>
            </w:r>
          </w:p>
        </w:tc>
      </w:tr>
      <w:tr w:rsidR="00AE160D" w:rsidRPr="00C01033" w14:paraId="0FF77A28" w14:textId="77777777" w:rsidTr="006E32F2">
        <w:trPr>
          <w:trHeight w:val="255"/>
        </w:trPr>
        <w:tc>
          <w:tcPr>
            <w:tcW w:w="2880" w:type="dxa"/>
            <w:tcBorders>
              <w:top w:val="nil"/>
              <w:left w:val="nil"/>
              <w:bottom w:val="nil"/>
            </w:tcBorders>
            <w:shd w:val="clear" w:color="auto" w:fill="auto"/>
            <w:noWrap/>
            <w:vAlign w:val="center"/>
          </w:tcPr>
          <w:p w14:paraId="0FF77A24" w14:textId="77777777" w:rsidR="00AE160D" w:rsidRPr="00C01033" w:rsidRDefault="00AE160D" w:rsidP="00996E5B">
            <w:pPr>
              <w:rPr>
                <w:rFonts w:ascii="Garamond" w:hAnsi="Garamond"/>
                <w:szCs w:val="24"/>
              </w:rPr>
            </w:pPr>
          </w:p>
        </w:tc>
        <w:tc>
          <w:tcPr>
            <w:tcW w:w="2160" w:type="dxa"/>
            <w:tcBorders>
              <w:top w:val="nil"/>
              <w:bottom w:val="nil"/>
              <w:right w:val="single" w:sz="4" w:space="0" w:color="auto"/>
            </w:tcBorders>
            <w:vAlign w:val="center"/>
          </w:tcPr>
          <w:p w14:paraId="0FF77A25" w14:textId="77777777" w:rsidR="00AE160D" w:rsidRPr="00C01033" w:rsidRDefault="00AE160D" w:rsidP="00996E5B">
            <w:pPr>
              <w:tabs>
                <w:tab w:val="left" w:pos="612"/>
              </w:tabs>
              <w:rPr>
                <w:rFonts w:ascii="Garamond" w:hAnsi="Garamond"/>
                <w:szCs w:val="24"/>
              </w:rPr>
            </w:pPr>
          </w:p>
        </w:tc>
        <w:tc>
          <w:tcPr>
            <w:tcW w:w="2160" w:type="dxa"/>
            <w:tcBorders>
              <w:left w:val="single" w:sz="4" w:space="0" w:color="auto"/>
            </w:tcBorders>
            <w:vAlign w:val="center"/>
          </w:tcPr>
          <w:p w14:paraId="0FF77A26" w14:textId="77777777" w:rsidR="00AE160D" w:rsidRPr="00C01033" w:rsidRDefault="00AE160D" w:rsidP="006E32F2">
            <w:pPr>
              <w:rPr>
                <w:rFonts w:ascii="Garamond" w:hAnsi="Garamond"/>
                <w:szCs w:val="24"/>
              </w:rPr>
            </w:pPr>
            <w:r w:rsidRPr="00C01033">
              <w:rPr>
                <w:rFonts w:ascii="Garamond" w:hAnsi="Garamond"/>
                <w:szCs w:val="24"/>
              </w:rPr>
              <w:t>Boron</w:t>
            </w:r>
          </w:p>
        </w:tc>
        <w:tc>
          <w:tcPr>
            <w:tcW w:w="2340" w:type="dxa"/>
            <w:vAlign w:val="center"/>
          </w:tcPr>
          <w:p w14:paraId="0FF77A27" w14:textId="77777777" w:rsidR="00AE160D" w:rsidRPr="00C01033" w:rsidRDefault="00AE160D" w:rsidP="006E32F2">
            <w:pPr>
              <w:rPr>
                <w:rFonts w:ascii="Garamond" w:hAnsi="Garamond"/>
                <w:szCs w:val="24"/>
              </w:rPr>
            </w:pPr>
            <w:r w:rsidRPr="00C01033">
              <w:rPr>
                <w:rFonts w:ascii="Garamond" w:hAnsi="Garamond"/>
                <w:szCs w:val="24"/>
              </w:rPr>
              <w:t>200.7, 200.8</w:t>
            </w:r>
          </w:p>
        </w:tc>
      </w:tr>
      <w:tr w:rsidR="00AE160D" w:rsidRPr="00C01033" w14:paraId="0FF77A2D" w14:textId="77777777" w:rsidTr="006E32F2">
        <w:trPr>
          <w:trHeight w:val="255"/>
        </w:trPr>
        <w:tc>
          <w:tcPr>
            <w:tcW w:w="2880" w:type="dxa"/>
            <w:tcBorders>
              <w:top w:val="nil"/>
              <w:left w:val="nil"/>
              <w:bottom w:val="nil"/>
            </w:tcBorders>
            <w:shd w:val="clear" w:color="auto" w:fill="auto"/>
            <w:noWrap/>
            <w:vAlign w:val="center"/>
          </w:tcPr>
          <w:p w14:paraId="0FF77A29" w14:textId="77777777" w:rsidR="00AE160D" w:rsidRPr="00C01033" w:rsidRDefault="00AE160D" w:rsidP="006E32F2">
            <w:pPr>
              <w:rPr>
                <w:rFonts w:ascii="Garamond" w:hAnsi="Garamond"/>
                <w:szCs w:val="24"/>
              </w:rPr>
            </w:pPr>
          </w:p>
        </w:tc>
        <w:tc>
          <w:tcPr>
            <w:tcW w:w="2160" w:type="dxa"/>
            <w:tcBorders>
              <w:top w:val="nil"/>
              <w:bottom w:val="nil"/>
              <w:right w:val="single" w:sz="4" w:space="0" w:color="auto"/>
            </w:tcBorders>
            <w:vAlign w:val="center"/>
          </w:tcPr>
          <w:p w14:paraId="0FF77A2A" w14:textId="77777777" w:rsidR="00AE160D" w:rsidRPr="00C01033" w:rsidRDefault="00AE160D" w:rsidP="006E32F2">
            <w:pPr>
              <w:rPr>
                <w:rFonts w:ascii="Garamond" w:hAnsi="Garamond"/>
                <w:szCs w:val="24"/>
              </w:rPr>
            </w:pPr>
          </w:p>
        </w:tc>
        <w:tc>
          <w:tcPr>
            <w:tcW w:w="2160" w:type="dxa"/>
            <w:tcBorders>
              <w:left w:val="single" w:sz="4" w:space="0" w:color="auto"/>
            </w:tcBorders>
            <w:vAlign w:val="center"/>
          </w:tcPr>
          <w:p w14:paraId="0FF77A2B" w14:textId="77777777" w:rsidR="00AE160D" w:rsidRPr="00C01033" w:rsidRDefault="00AE160D" w:rsidP="006E32F2">
            <w:pPr>
              <w:rPr>
                <w:rFonts w:ascii="Garamond" w:hAnsi="Garamond"/>
                <w:szCs w:val="24"/>
              </w:rPr>
            </w:pPr>
            <w:r w:rsidRPr="00C01033">
              <w:rPr>
                <w:rFonts w:ascii="Garamond" w:hAnsi="Garamond"/>
                <w:szCs w:val="24"/>
              </w:rPr>
              <w:t>Cobalt</w:t>
            </w:r>
          </w:p>
        </w:tc>
        <w:tc>
          <w:tcPr>
            <w:tcW w:w="2340" w:type="dxa"/>
            <w:vAlign w:val="center"/>
          </w:tcPr>
          <w:p w14:paraId="0FF77A2C" w14:textId="77777777" w:rsidR="00AE160D" w:rsidRPr="00C01033" w:rsidRDefault="00AE160D" w:rsidP="006E32F2">
            <w:pPr>
              <w:rPr>
                <w:rFonts w:ascii="Garamond" w:hAnsi="Garamond"/>
                <w:szCs w:val="24"/>
              </w:rPr>
            </w:pPr>
            <w:r w:rsidRPr="00C01033">
              <w:rPr>
                <w:rFonts w:ascii="Garamond" w:hAnsi="Garamond"/>
                <w:szCs w:val="24"/>
              </w:rPr>
              <w:t>200.7, 200.8</w:t>
            </w:r>
          </w:p>
        </w:tc>
      </w:tr>
      <w:tr w:rsidR="00AE160D" w:rsidRPr="00C01033" w14:paraId="0FF77A32" w14:textId="77777777" w:rsidTr="006E32F2">
        <w:trPr>
          <w:trHeight w:val="255"/>
        </w:trPr>
        <w:tc>
          <w:tcPr>
            <w:tcW w:w="2880" w:type="dxa"/>
            <w:tcBorders>
              <w:top w:val="nil"/>
              <w:left w:val="nil"/>
              <w:bottom w:val="nil"/>
            </w:tcBorders>
            <w:shd w:val="clear" w:color="auto" w:fill="auto"/>
            <w:noWrap/>
            <w:vAlign w:val="center"/>
          </w:tcPr>
          <w:p w14:paraId="0FF77A2E" w14:textId="77777777" w:rsidR="00AE160D" w:rsidRPr="00C01033" w:rsidRDefault="00AE160D" w:rsidP="006E32F2">
            <w:pPr>
              <w:rPr>
                <w:rFonts w:ascii="Garamond" w:hAnsi="Garamond"/>
                <w:szCs w:val="24"/>
              </w:rPr>
            </w:pPr>
          </w:p>
        </w:tc>
        <w:tc>
          <w:tcPr>
            <w:tcW w:w="2160" w:type="dxa"/>
            <w:tcBorders>
              <w:top w:val="nil"/>
              <w:bottom w:val="nil"/>
              <w:right w:val="single" w:sz="4" w:space="0" w:color="auto"/>
            </w:tcBorders>
            <w:vAlign w:val="center"/>
          </w:tcPr>
          <w:p w14:paraId="0FF77A2F" w14:textId="77777777" w:rsidR="00AE160D" w:rsidRPr="00C01033" w:rsidRDefault="00AE160D" w:rsidP="006E32F2">
            <w:pPr>
              <w:rPr>
                <w:rFonts w:ascii="Garamond" w:hAnsi="Garamond"/>
                <w:szCs w:val="24"/>
              </w:rPr>
            </w:pPr>
          </w:p>
        </w:tc>
        <w:tc>
          <w:tcPr>
            <w:tcW w:w="2160" w:type="dxa"/>
            <w:tcBorders>
              <w:left w:val="single" w:sz="4" w:space="0" w:color="auto"/>
            </w:tcBorders>
            <w:vAlign w:val="center"/>
          </w:tcPr>
          <w:p w14:paraId="0FF77A30" w14:textId="77777777" w:rsidR="00AE160D" w:rsidRPr="00C01033" w:rsidRDefault="00AE160D" w:rsidP="006E32F2">
            <w:pPr>
              <w:rPr>
                <w:rFonts w:ascii="Garamond" w:hAnsi="Garamond"/>
                <w:szCs w:val="24"/>
              </w:rPr>
            </w:pPr>
            <w:r w:rsidRPr="00C01033">
              <w:rPr>
                <w:rFonts w:ascii="Garamond" w:hAnsi="Garamond"/>
                <w:szCs w:val="24"/>
              </w:rPr>
              <w:t>Iron</w:t>
            </w:r>
          </w:p>
        </w:tc>
        <w:tc>
          <w:tcPr>
            <w:tcW w:w="2340" w:type="dxa"/>
            <w:vAlign w:val="center"/>
          </w:tcPr>
          <w:p w14:paraId="0FF77A31" w14:textId="77777777" w:rsidR="00AE160D" w:rsidRPr="00C01033" w:rsidRDefault="00AE160D" w:rsidP="006E32F2">
            <w:pPr>
              <w:rPr>
                <w:rFonts w:ascii="Garamond" w:hAnsi="Garamond"/>
                <w:szCs w:val="24"/>
              </w:rPr>
            </w:pPr>
            <w:r w:rsidRPr="00C01033">
              <w:rPr>
                <w:rFonts w:ascii="Garamond" w:hAnsi="Garamond"/>
                <w:szCs w:val="24"/>
              </w:rPr>
              <w:t>200.7, 200.8</w:t>
            </w:r>
          </w:p>
        </w:tc>
      </w:tr>
      <w:tr w:rsidR="00AE160D" w:rsidRPr="00C01033" w14:paraId="0FF77A37" w14:textId="77777777" w:rsidTr="006E32F2">
        <w:trPr>
          <w:trHeight w:val="255"/>
        </w:trPr>
        <w:tc>
          <w:tcPr>
            <w:tcW w:w="2880" w:type="dxa"/>
            <w:tcBorders>
              <w:top w:val="nil"/>
              <w:left w:val="nil"/>
              <w:bottom w:val="nil"/>
            </w:tcBorders>
            <w:shd w:val="clear" w:color="auto" w:fill="auto"/>
            <w:noWrap/>
            <w:vAlign w:val="center"/>
          </w:tcPr>
          <w:p w14:paraId="0FF77A33" w14:textId="77777777" w:rsidR="00AE160D" w:rsidRPr="00C01033" w:rsidRDefault="00AE160D" w:rsidP="006E32F2">
            <w:pPr>
              <w:rPr>
                <w:rFonts w:ascii="Garamond" w:hAnsi="Garamond"/>
                <w:szCs w:val="24"/>
              </w:rPr>
            </w:pPr>
          </w:p>
        </w:tc>
        <w:tc>
          <w:tcPr>
            <w:tcW w:w="2160" w:type="dxa"/>
            <w:tcBorders>
              <w:top w:val="nil"/>
              <w:bottom w:val="nil"/>
              <w:right w:val="single" w:sz="4" w:space="0" w:color="auto"/>
            </w:tcBorders>
            <w:vAlign w:val="center"/>
          </w:tcPr>
          <w:p w14:paraId="0FF77A34" w14:textId="77777777" w:rsidR="00AE160D" w:rsidRPr="00C01033" w:rsidRDefault="00AE160D" w:rsidP="006E32F2">
            <w:pPr>
              <w:rPr>
                <w:rFonts w:ascii="Garamond" w:hAnsi="Garamond"/>
                <w:szCs w:val="24"/>
              </w:rPr>
            </w:pPr>
          </w:p>
        </w:tc>
        <w:tc>
          <w:tcPr>
            <w:tcW w:w="2160" w:type="dxa"/>
            <w:tcBorders>
              <w:left w:val="single" w:sz="4" w:space="0" w:color="auto"/>
            </w:tcBorders>
            <w:vAlign w:val="center"/>
          </w:tcPr>
          <w:p w14:paraId="0FF77A35" w14:textId="77777777" w:rsidR="00AE160D" w:rsidRPr="00C01033" w:rsidRDefault="00AE160D" w:rsidP="006E32F2">
            <w:pPr>
              <w:rPr>
                <w:rFonts w:ascii="Garamond" w:hAnsi="Garamond"/>
                <w:szCs w:val="24"/>
              </w:rPr>
            </w:pPr>
            <w:r w:rsidRPr="00C01033">
              <w:rPr>
                <w:rFonts w:ascii="Garamond" w:hAnsi="Garamond"/>
                <w:szCs w:val="24"/>
              </w:rPr>
              <w:t>Molybdenum</w:t>
            </w:r>
          </w:p>
        </w:tc>
        <w:tc>
          <w:tcPr>
            <w:tcW w:w="2340" w:type="dxa"/>
            <w:vAlign w:val="center"/>
          </w:tcPr>
          <w:p w14:paraId="0FF77A36" w14:textId="77777777" w:rsidR="00AE160D" w:rsidRPr="00C01033" w:rsidRDefault="00AE160D" w:rsidP="006E32F2">
            <w:pPr>
              <w:rPr>
                <w:rFonts w:ascii="Garamond" w:hAnsi="Garamond"/>
                <w:szCs w:val="24"/>
              </w:rPr>
            </w:pPr>
            <w:r w:rsidRPr="00C01033">
              <w:rPr>
                <w:rFonts w:ascii="Garamond" w:hAnsi="Garamond"/>
                <w:szCs w:val="24"/>
              </w:rPr>
              <w:t>200.7, 200.8</w:t>
            </w:r>
          </w:p>
        </w:tc>
      </w:tr>
      <w:tr w:rsidR="00AE160D" w:rsidRPr="00C01033" w14:paraId="0FF77A3C" w14:textId="77777777" w:rsidTr="006E32F2">
        <w:trPr>
          <w:trHeight w:val="255"/>
        </w:trPr>
        <w:tc>
          <w:tcPr>
            <w:tcW w:w="2880" w:type="dxa"/>
            <w:tcBorders>
              <w:top w:val="nil"/>
              <w:left w:val="nil"/>
              <w:bottom w:val="nil"/>
            </w:tcBorders>
            <w:shd w:val="clear" w:color="auto" w:fill="auto"/>
            <w:noWrap/>
            <w:vAlign w:val="center"/>
          </w:tcPr>
          <w:p w14:paraId="0FF77A38" w14:textId="77777777" w:rsidR="00AE160D" w:rsidRPr="00C01033" w:rsidRDefault="00AE160D" w:rsidP="006E32F2">
            <w:pPr>
              <w:rPr>
                <w:rFonts w:ascii="Garamond" w:hAnsi="Garamond"/>
                <w:szCs w:val="24"/>
              </w:rPr>
            </w:pPr>
          </w:p>
        </w:tc>
        <w:tc>
          <w:tcPr>
            <w:tcW w:w="2160" w:type="dxa"/>
            <w:tcBorders>
              <w:top w:val="nil"/>
              <w:bottom w:val="nil"/>
              <w:right w:val="single" w:sz="4" w:space="0" w:color="auto"/>
            </w:tcBorders>
            <w:vAlign w:val="center"/>
          </w:tcPr>
          <w:p w14:paraId="0FF77A39" w14:textId="77777777" w:rsidR="00AE160D" w:rsidRPr="00C01033" w:rsidRDefault="00AE160D" w:rsidP="006E32F2">
            <w:pPr>
              <w:rPr>
                <w:rFonts w:ascii="Garamond" w:hAnsi="Garamond"/>
                <w:szCs w:val="24"/>
              </w:rPr>
            </w:pPr>
          </w:p>
        </w:tc>
        <w:tc>
          <w:tcPr>
            <w:tcW w:w="2160" w:type="dxa"/>
            <w:tcBorders>
              <w:left w:val="single" w:sz="4" w:space="0" w:color="auto"/>
            </w:tcBorders>
            <w:vAlign w:val="center"/>
          </w:tcPr>
          <w:p w14:paraId="0FF77A3A" w14:textId="77777777" w:rsidR="00AE160D" w:rsidRPr="00C01033" w:rsidRDefault="00AE160D" w:rsidP="006E32F2">
            <w:pPr>
              <w:rPr>
                <w:rFonts w:ascii="Garamond" w:hAnsi="Garamond"/>
                <w:szCs w:val="24"/>
              </w:rPr>
            </w:pPr>
            <w:r w:rsidRPr="00C01033">
              <w:rPr>
                <w:rFonts w:ascii="Garamond" w:hAnsi="Garamond"/>
                <w:szCs w:val="24"/>
              </w:rPr>
              <w:t>Titanium</w:t>
            </w:r>
          </w:p>
        </w:tc>
        <w:tc>
          <w:tcPr>
            <w:tcW w:w="2340" w:type="dxa"/>
            <w:vAlign w:val="center"/>
          </w:tcPr>
          <w:p w14:paraId="0FF77A3B" w14:textId="77777777" w:rsidR="00AE160D" w:rsidRPr="00C01033" w:rsidRDefault="00AE160D" w:rsidP="006E32F2">
            <w:pPr>
              <w:rPr>
                <w:rFonts w:ascii="Garamond" w:hAnsi="Garamond"/>
                <w:szCs w:val="24"/>
              </w:rPr>
            </w:pPr>
            <w:r w:rsidRPr="00C01033">
              <w:rPr>
                <w:rFonts w:ascii="Garamond" w:hAnsi="Garamond"/>
                <w:szCs w:val="24"/>
              </w:rPr>
              <w:t>200.7, 200.8</w:t>
            </w:r>
          </w:p>
        </w:tc>
      </w:tr>
      <w:tr w:rsidR="00AE160D" w:rsidRPr="00C01033" w14:paraId="0FF77A41" w14:textId="77777777" w:rsidTr="006E32F2">
        <w:trPr>
          <w:trHeight w:val="255"/>
        </w:trPr>
        <w:tc>
          <w:tcPr>
            <w:tcW w:w="2880" w:type="dxa"/>
            <w:tcBorders>
              <w:top w:val="nil"/>
              <w:left w:val="nil"/>
              <w:bottom w:val="nil"/>
            </w:tcBorders>
            <w:shd w:val="clear" w:color="auto" w:fill="auto"/>
            <w:noWrap/>
            <w:vAlign w:val="center"/>
          </w:tcPr>
          <w:p w14:paraId="0FF77A3D" w14:textId="77777777" w:rsidR="00AE160D" w:rsidRPr="00C01033" w:rsidRDefault="00AE160D" w:rsidP="006E32F2">
            <w:pPr>
              <w:rPr>
                <w:rFonts w:ascii="Garamond" w:hAnsi="Garamond"/>
                <w:szCs w:val="24"/>
              </w:rPr>
            </w:pPr>
          </w:p>
        </w:tc>
        <w:tc>
          <w:tcPr>
            <w:tcW w:w="2160" w:type="dxa"/>
            <w:tcBorders>
              <w:top w:val="nil"/>
              <w:bottom w:val="nil"/>
              <w:right w:val="single" w:sz="4" w:space="0" w:color="auto"/>
            </w:tcBorders>
            <w:vAlign w:val="center"/>
          </w:tcPr>
          <w:p w14:paraId="0FF77A3E" w14:textId="77777777" w:rsidR="00AE160D" w:rsidRPr="00C01033" w:rsidRDefault="00AE160D" w:rsidP="006E32F2">
            <w:pPr>
              <w:tabs>
                <w:tab w:val="left" w:pos="612"/>
              </w:tabs>
              <w:rPr>
                <w:rFonts w:ascii="Garamond" w:hAnsi="Garamond"/>
                <w:szCs w:val="24"/>
              </w:rPr>
            </w:pPr>
          </w:p>
        </w:tc>
        <w:tc>
          <w:tcPr>
            <w:tcW w:w="2160" w:type="dxa"/>
            <w:tcBorders>
              <w:left w:val="single" w:sz="4" w:space="0" w:color="auto"/>
            </w:tcBorders>
            <w:vAlign w:val="center"/>
          </w:tcPr>
          <w:p w14:paraId="0FF77A3F" w14:textId="77777777" w:rsidR="00AE160D" w:rsidRPr="00C01033" w:rsidRDefault="00AE160D" w:rsidP="006E32F2">
            <w:pPr>
              <w:rPr>
                <w:rFonts w:ascii="Garamond" w:hAnsi="Garamond"/>
                <w:szCs w:val="24"/>
              </w:rPr>
            </w:pPr>
            <w:r w:rsidRPr="00C01033">
              <w:rPr>
                <w:rFonts w:ascii="Garamond" w:hAnsi="Garamond"/>
                <w:szCs w:val="24"/>
              </w:rPr>
              <w:t>Vanadium</w:t>
            </w:r>
          </w:p>
        </w:tc>
        <w:tc>
          <w:tcPr>
            <w:tcW w:w="2340" w:type="dxa"/>
            <w:vAlign w:val="center"/>
          </w:tcPr>
          <w:p w14:paraId="0FF77A40" w14:textId="77777777" w:rsidR="00AE160D" w:rsidRPr="00C01033" w:rsidRDefault="00AE160D" w:rsidP="006E32F2">
            <w:pPr>
              <w:rPr>
                <w:rFonts w:ascii="Garamond" w:hAnsi="Garamond"/>
                <w:szCs w:val="24"/>
              </w:rPr>
            </w:pPr>
            <w:r w:rsidRPr="00C01033">
              <w:rPr>
                <w:rFonts w:ascii="Garamond" w:hAnsi="Garamond"/>
                <w:szCs w:val="24"/>
              </w:rPr>
              <w:t>200.7, 200.8</w:t>
            </w:r>
          </w:p>
        </w:tc>
      </w:tr>
    </w:tbl>
    <w:p w14:paraId="0FF77A43" w14:textId="77777777" w:rsidR="002C64DD" w:rsidRPr="00C01033" w:rsidRDefault="00E476D2" w:rsidP="00E476D2">
      <w:pPr>
        <w:tabs>
          <w:tab w:val="left" w:pos="450"/>
          <w:tab w:val="left" w:pos="2700"/>
          <w:tab w:val="left" w:pos="5040"/>
          <w:tab w:val="left" w:pos="7200"/>
        </w:tabs>
        <w:rPr>
          <w:rFonts w:ascii="Garamond" w:hAnsi="Garamond"/>
          <w:szCs w:val="24"/>
        </w:rPr>
      </w:pPr>
      <w:r w:rsidRPr="00C01033">
        <w:rPr>
          <w:rFonts w:ascii="Garamond" w:hAnsi="Garamond"/>
          <w:b/>
          <w:szCs w:val="24"/>
        </w:rPr>
        <w:t>Estimated Sample Volume</w:t>
      </w:r>
    </w:p>
    <w:p w14:paraId="0FF77A44" w14:textId="77777777" w:rsidR="00E476D2" w:rsidRPr="00C01033" w:rsidRDefault="00E476D2" w:rsidP="00E476D2">
      <w:pPr>
        <w:tabs>
          <w:tab w:val="left" w:pos="450"/>
          <w:tab w:val="left" w:pos="2700"/>
          <w:tab w:val="left" w:pos="5040"/>
          <w:tab w:val="left" w:pos="7200"/>
        </w:tabs>
        <w:rPr>
          <w:rFonts w:ascii="Garamond" w:hAnsi="Garamond"/>
          <w:szCs w:val="24"/>
        </w:rPr>
      </w:pPr>
      <w:r w:rsidRPr="00C01033">
        <w:rPr>
          <w:rFonts w:ascii="Garamond" w:hAnsi="Garamond"/>
          <w:szCs w:val="24"/>
        </w:rPr>
        <w:t xml:space="preserve">Approximately </w:t>
      </w:r>
      <w:r w:rsidR="00F01EBD" w:rsidRPr="00C01033">
        <w:rPr>
          <w:rFonts w:ascii="Garamond" w:hAnsi="Garamond"/>
          <w:szCs w:val="24"/>
        </w:rPr>
        <w:t>500</w:t>
      </w:r>
      <w:r w:rsidRPr="00C01033">
        <w:rPr>
          <w:rFonts w:ascii="Garamond" w:hAnsi="Garamond"/>
          <w:szCs w:val="24"/>
        </w:rPr>
        <w:t xml:space="preserve"> samples per year will be generated.</w:t>
      </w:r>
    </w:p>
    <w:p w14:paraId="0FF77A45" w14:textId="77777777" w:rsidR="00E476D2" w:rsidRPr="00C01033" w:rsidRDefault="00E476D2" w:rsidP="00E476D2">
      <w:pPr>
        <w:tabs>
          <w:tab w:val="left" w:pos="450"/>
          <w:tab w:val="left" w:pos="2700"/>
          <w:tab w:val="left" w:pos="5040"/>
          <w:tab w:val="left" w:pos="7200"/>
        </w:tabs>
        <w:rPr>
          <w:rFonts w:ascii="Garamond" w:hAnsi="Garamond"/>
          <w:szCs w:val="24"/>
        </w:rPr>
      </w:pPr>
    </w:p>
    <w:p w14:paraId="0FF77A46" w14:textId="77777777" w:rsidR="00726B03" w:rsidRPr="00C01033" w:rsidRDefault="00726B03" w:rsidP="00726B03">
      <w:pPr>
        <w:tabs>
          <w:tab w:val="left" w:pos="3240"/>
          <w:tab w:val="left" w:pos="6210"/>
        </w:tabs>
        <w:jc w:val="both"/>
        <w:rPr>
          <w:rFonts w:ascii="Garamond" w:hAnsi="Garamond"/>
          <w:szCs w:val="24"/>
        </w:rPr>
      </w:pPr>
      <w:r w:rsidRPr="00C01033">
        <w:rPr>
          <w:rFonts w:ascii="Garamond" w:hAnsi="Garamond"/>
          <w:szCs w:val="24"/>
        </w:rPr>
        <w:t>Contractors may utilize an Alternate Method if they demonstrate achievement of a Practical Quantitation Limit (PQL) at least equal to that of the Mandatory Method and with IDEM/OWQ approval.  The calculation utilized to derive the PQL is PQL = 3.18 x MDL.</w:t>
      </w:r>
    </w:p>
    <w:p w14:paraId="0FF77A47" w14:textId="77777777" w:rsidR="00E476D2" w:rsidRPr="00C01033" w:rsidRDefault="00726B03" w:rsidP="00E476D2">
      <w:pPr>
        <w:tabs>
          <w:tab w:val="left" w:pos="3240"/>
          <w:tab w:val="left" w:pos="6210"/>
        </w:tabs>
        <w:jc w:val="center"/>
        <w:rPr>
          <w:rFonts w:ascii="Garamond" w:hAnsi="Garamond"/>
          <w:b/>
          <w:szCs w:val="24"/>
        </w:rPr>
      </w:pPr>
      <w:r w:rsidRPr="00C01033">
        <w:rPr>
          <w:rFonts w:ascii="Garamond" w:hAnsi="Garamond"/>
          <w:szCs w:val="24"/>
        </w:rPr>
        <w:br w:type="page"/>
      </w:r>
      <w:r w:rsidR="00E476D2" w:rsidRPr="00C01033">
        <w:rPr>
          <w:rFonts w:ascii="Garamond" w:hAnsi="Garamond"/>
          <w:b/>
          <w:szCs w:val="24"/>
        </w:rPr>
        <w:lastRenderedPageBreak/>
        <w:t>Task 2</w:t>
      </w:r>
      <w:r w:rsidR="00324B8B">
        <w:rPr>
          <w:rFonts w:ascii="Garamond" w:hAnsi="Garamond"/>
          <w:b/>
          <w:szCs w:val="24"/>
        </w:rPr>
        <w:t>A</w:t>
      </w:r>
    </w:p>
    <w:p w14:paraId="0FF77A48" w14:textId="4EEBA165" w:rsidR="00E476D2" w:rsidRPr="00C01033" w:rsidRDefault="00E476D2" w:rsidP="00E476D2">
      <w:pPr>
        <w:tabs>
          <w:tab w:val="left" w:pos="3240"/>
          <w:tab w:val="left" w:pos="6210"/>
        </w:tabs>
        <w:jc w:val="center"/>
        <w:rPr>
          <w:rFonts w:ascii="Garamond" w:hAnsi="Garamond"/>
          <w:b/>
          <w:szCs w:val="24"/>
        </w:rPr>
      </w:pPr>
      <w:r w:rsidRPr="00C01033">
        <w:rPr>
          <w:rFonts w:ascii="Garamond" w:hAnsi="Garamond"/>
          <w:b/>
          <w:szCs w:val="24"/>
        </w:rPr>
        <w:t xml:space="preserve">General Chemistries, </w:t>
      </w:r>
      <w:r w:rsidR="00761626">
        <w:rPr>
          <w:rFonts w:ascii="Garamond" w:hAnsi="Garamond"/>
          <w:b/>
          <w:szCs w:val="24"/>
        </w:rPr>
        <w:t>Cyanide</w:t>
      </w:r>
    </w:p>
    <w:p w14:paraId="0FF77A49" w14:textId="77777777" w:rsidR="00E476D2" w:rsidRPr="00C01033" w:rsidRDefault="00E476D2" w:rsidP="00E476D2">
      <w:pPr>
        <w:tabs>
          <w:tab w:val="left" w:pos="3240"/>
          <w:tab w:val="left" w:pos="6210"/>
        </w:tabs>
        <w:jc w:val="center"/>
        <w:rPr>
          <w:rFonts w:ascii="Garamond" w:hAnsi="Garamond"/>
          <w:szCs w:val="24"/>
        </w:rPr>
      </w:pPr>
    </w:p>
    <w:p w14:paraId="0FF77A4A" w14:textId="77777777" w:rsidR="00E476D2" w:rsidRPr="00C01033" w:rsidRDefault="00E476D2" w:rsidP="00E476D2">
      <w:pPr>
        <w:tabs>
          <w:tab w:val="left" w:pos="3240"/>
          <w:tab w:val="left" w:pos="6210"/>
        </w:tabs>
        <w:rPr>
          <w:rFonts w:ascii="Garamond" w:hAnsi="Garamond"/>
          <w:szCs w:val="24"/>
        </w:rPr>
      </w:pPr>
      <w:r w:rsidRPr="00C01033">
        <w:rPr>
          <w:rFonts w:ascii="Garamond" w:hAnsi="Garamond"/>
          <w:b/>
          <w:szCs w:val="24"/>
        </w:rPr>
        <w:t>Description</w:t>
      </w:r>
    </w:p>
    <w:p w14:paraId="0FF77A4B" w14:textId="77777777" w:rsidR="00E476D2" w:rsidRPr="00C01033" w:rsidRDefault="00E476D2" w:rsidP="00E476D2">
      <w:pPr>
        <w:tabs>
          <w:tab w:val="left" w:pos="450"/>
          <w:tab w:val="left" w:pos="2700"/>
          <w:tab w:val="left" w:pos="5040"/>
          <w:tab w:val="left" w:pos="7200"/>
        </w:tabs>
        <w:jc w:val="both"/>
        <w:rPr>
          <w:rFonts w:ascii="Garamond" w:hAnsi="Garamond"/>
          <w:szCs w:val="24"/>
        </w:rPr>
      </w:pPr>
      <w:r w:rsidRPr="00C01033">
        <w:rPr>
          <w:rFonts w:ascii="Garamond" w:hAnsi="Garamond"/>
          <w:szCs w:val="24"/>
        </w:rPr>
        <w:t>Information enclosed is for descriptive purposes only and does not constitute a commitment or a Contract for sample volume, services, or length of Contract.</w:t>
      </w:r>
    </w:p>
    <w:p w14:paraId="0FF77A4C" w14:textId="77777777" w:rsidR="00E476D2" w:rsidRPr="00C01033" w:rsidRDefault="00E476D2" w:rsidP="00E476D2">
      <w:pPr>
        <w:tabs>
          <w:tab w:val="left" w:pos="3240"/>
          <w:tab w:val="left" w:pos="6210"/>
        </w:tabs>
        <w:jc w:val="both"/>
        <w:rPr>
          <w:rFonts w:ascii="Garamond" w:hAnsi="Garamond"/>
          <w:szCs w:val="24"/>
        </w:rPr>
      </w:pPr>
    </w:p>
    <w:p w14:paraId="0FF77A4D" w14:textId="417ACE61" w:rsidR="00E476D2" w:rsidRDefault="001F6E05" w:rsidP="00E476D2">
      <w:pPr>
        <w:tabs>
          <w:tab w:val="left" w:pos="3240"/>
          <w:tab w:val="left" w:pos="6210"/>
        </w:tabs>
        <w:jc w:val="both"/>
        <w:rPr>
          <w:rFonts w:ascii="Garamond" w:hAnsi="Garamond"/>
          <w:szCs w:val="24"/>
        </w:rPr>
      </w:pPr>
      <w:r w:rsidRPr="00C01033">
        <w:rPr>
          <w:rFonts w:ascii="Garamond" w:hAnsi="Garamond"/>
          <w:szCs w:val="24"/>
        </w:rPr>
        <w:t xml:space="preserve">Analysis of groundwater, surface water or wastewater samples for </w:t>
      </w:r>
      <w:r w:rsidR="00E476D2" w:rsidRPr="00C01033">
        <w:rPr>
          <w:rFonts w:ascii="Garamond" w:hAnsi="Garamond"/>
          <w:szCs w:val="24"/>
        </w:rPr>
        <w:t xml:space="preserve">General chemistries, Nutrients, and Organics.  This task is </w:t>
      </w:r>
      <w:r w:rsidR="00E476D2" w:rsidRPr="00C01033">
        <w:rPr>
          <w:rFonts w:ascii="Garamond" w:hAnsi="Garamond"/>
          <w:szCs w:val="24"/>
          <w:u w:val="single"/>
        </w:rPr>
        <w:t>only</w:t>
      </w:r>
      <w:r w:rsidR="00E476D2" w:rsidRPr="00C01033">
        <w:rPr>
          <w:rFonts w:ascii="Garamond" w:hAnsi="Garamond"/>
          <w:szCs w:val="24"/>
        </w:rPr>
        <w:t xml:space="preserve"> for laboratory chemical analyses and does not include sampling.</w:t>
      </w:r>
    </w:p>
    <w:p w14:paraId="53CA6E77" w14:textId="77777777" w:rsidR="00DC1B55" w:rsidRDefault="00DC1B55" w:rsidP="00DC1B55">
      <w:pPr>
        <w:keepNext/>
        <w:keepLines/>
        <w:tabs>
          <w:tab w:val="left" w:pos="360"/>
          <w:tab w:val="left" w:pos="630"/>
          <w:tab w:val="left" w:pos="3330"/>
        </w:tabs>
        <w:jc w:val="both"/>
        <w:rPr>
          <w:rFonts w:ascii="Garamond" w:hAnsi="Garamond"/>
          <w:szCs w:val="24"/>
        </w:rPr>
      </w:pPr>
    </w:p>
    <w:p w14:paraId="4A842272" w14:textId="4A2A4CA0" w:rsidR="00DC1B55" w:rsidRPr="00C01033" w:rsidRDefault="00DC1B55" w:rsidP="00DC1B55">
      <w:pPr>
        <w:keepNext/>
        <w:keepLines/>
        <w:tabs>
          <w:tab w:val="left" w:pos="360"/>
          <w:tab w:val="left" w:pos="630"/>
          <w:tab w:val="left" w:pos="3330"/>
        </w:tabs>
        <w:jc w:val="both"/>
        <w:rPr>
          <w:rFonts w:ascii="Garamond" w:hAnsi="Garamond"/>
          <w:szCs w:val="24"/>
        </w:rPr>
      </w:pPr>
      <w:r w:rsidRPr="00C01033">
        <w:rPr>
          <w:rFonts w:ascii="Garamond" w:hAnsi="Garamond"/>
          <w:szCs w:val="24"/>
        </w:rPr>
        <w:t>QA/QC requirements and reporting must meet DQA Level 3.</w:t>
      </w:r>
    </w:p>
    <w:p w14:paraId="1F4C3B1A" w14:textId="77777777" w:rsidR="00DC1B55" w:rsidRPr="00C01033" w:rsidRDefault="00DC1B55" w:rsidP="00E476D2">
      <w:pPr>
        <w:tabs>
          <w:tab w:val="left" w:pos="3240"/>
          <w:tab w:val="left" w:pos="6210"/>
        </w:tabs>
        <w:jc w:val="both"/>
        <w:rPr>
          <w:rFonts w:ascii="Garamond" w:hAnsi="Garamond"/>
          <w:szCs w:val="24"/>
        </w:rPr>
      </w:pPr>
    </w:p>
    <w:p w14:paraId="0FF77A4E" w14:textId="77777777" w:rsidR="00E476D2" w:rsidRPr="00C01033" w:rsidRDefault="00E476D2" w:rsidP="00E476D2">
      <w:pPr>
        <w:tabs>
          <w:tab w:val="left" w:pos="3240"/>
          <w:tab w:val="left" w:pos="6210"/>
        </w:tabs>
        <w:jc w:val="both"/>
        <w:rPr>
          <w:rFonts w:ascii="Garamond" w:hAnsi="Garamond"/>
          <w:szCs w:val="24"/>
        </w:rPr>
      </w:pPr>
    </w:p>
    <w:p w14:paraId="0FF77A4F" w14:textId="77777777" w:rsidR="00E476D2" w:rsidRPr="00331177" w:rsidRDefault="00E476D2" w:rsidP="00331177">
      <w:pPr>
        <w:tabs>
          <w:tab w:val="left" w:pos="720"/>
          <w:tab w:val="left" w:pos="3240"/>
          <w:tab w:val="left" w:pos="6210"/>
        </w:tabs>
        <w:rPr>
          <w:rFonts w:ascii="Garamond" w:hAnsi="Garamond"/>
          <w:b/>
          <w:szCs w:val="24"/>
        </w:rPr>
      </w:pPr>
      <w:r w:rsidRPr="00331177">
        <w:rPr>
          <w:rFonts w:ascii="Garamond" w:hAnsi="Garamond"/>
          <w:b/>
          <w:szCs w:val="24"/>
        </w:rPr>
        <w:t>Mandatory Methods</w:t>
      </w:r>
    </w:p>
    <w:p w14:paraId="0FF77A50" w14:textId="77777777" w:rsidR="00E476D2" w:rsidRPr="00C01033" w:rsidRDefault="00E476D2" w:rsidP="00E476D2">
      <w:pPr>
        <w:tabs>
          <w:tab w:val="left" w:pos="3240"/>
          <w:tab w:val="left" w:pos="6210"/>
        </w:tabs>
        <w:jc w:val="both"/>
        <w:rPr>
          <w:rFonts w:ascii="Garamond" w:hAnsi="Garamond"/>
          <w:szCs w:val="24"/>
        </w:rPr>
      </w:pPr>
    </w:p>
    <w:p w14:paraId="0FF77A53" w14:textId="77777777" w:rsidR="00E476D2" w:rsidRPr="00C01033" w:rsidRDefault="00E476D2" w:rsidP="00E476D2">
      <w:pPr>
        <w:tabs>
          <w:tab w:val="left" w:pos="3240"/>
          <w:tab w:val="left" w:pos="6210"/>
        </w:tabs>
        <w:jc w:val="both"/>
        <w:rPr>
          <w:rFonts w:ascii="Garamond" w:hAnsi="Garamond"/>
          <w:szCs w:val="24"/>
        </w:rPr>
      </w:pPr>
      <w:r w:rsidRPr="00C01033">
        <w:rPr>
          <w:rFonts w:ascii="Garamond" w:hAnsi="Garamond"/>
          <w:szCs w:val="24"/>
        </w:rPr>
        <w:t xml:space="preserve">Methods with multiple listings may use any listing to meet the requirements.  For example, total cyanide by 4500CN-E or -F can be determined by 4500CN-E or 4500CN-F.  Contractors must indicate which method listing is to be utilized, that is either 4500CN-E or 4500CN-F or both.  If no indication is </w:t>
      </w:r>
      <w:proofErr w:type="gramStart"/>
      <w:r w:rsidRPr="00C01033">
        <w:rPr>
          <w:rFonts w:ascii="Garamond" w:hAnsi="Garamond"/>
          <w:szCs w:val="24"/>
        </w:rPr>
        <w:t>made the assumption</w:t>
      </w:r>
      <w:proofErr w:type="gramEnd"/>
      <w:r w:rsidRPr="00C01033">
        <w:rPr>
          <w:rFonts w:ascii="Garamond" w:hAnsi="Garamond"/>
          <w:szCs w:val="24"/>
        </w:rPr>
        <w:t xml:space="preserve"> will be that any listed method may be requested by IDEM/OWQ.</w:t>
      </w:r>
    </w:p>
    <w:p w14:paraId="0FF77A54" w14:textId="77777777" w:rsidR="00E476D2" w:rsidRPr="00C01033" w:rsidRDefault="00E476D2" w:rsidP="00E476D2">
      <w:pPr>
        <w:tabs>
          <w:tab w:val="left" w:pos="3240"/>
          <w:tab w:val="left" w:pos="6210"/>
        </w:tabs>
        <w:jc w:val="both"/>
        <w:rPr>
          <w:rFonts w:ascii="Garamond" w:hAnsi="Garamond"/>
          <w:szCs w:val="24"/>
        </w:rPr>
      </w:pPr>
    </w:p>
    <w:p w14:paraId="0FF77A55" w14:textId="77777777" w:rsidR="00E476D2" w:rsidRPr="00C01033" w:rsidRDefault="00E476D2" w:rsidP="00E476D2">
      <w:pPr>
        <w:tabs>
          <w:tab w:val="left" w:pos="3240"/>
          <w:tab w:val="left" w:pos="6210"/>
        </w:tabs>
        <w:jc w:val="both"/>
        <w:rPr>
          <w:rFonts w:ascii="Garamond" w:hAnsi="Garamond"/>
          <w:szCs w:val="24"/>
        </w:rPr>
      </w:pPr>
      <w:r w:rsidRPr="00C01033">
        <w:rPr>
          <w:rFonts w:ascii="Garamond" w:hAnsi="Garamond"/>
          <w:szCs w:val="24"/>
        </w:rPr>
        <w:t>Contractors are cautioned to review the required CRQLs and MDLs listed in Table 1.</w:t>
      </w:r>
    </w:p>
    <w:p w14:paraId="0FF77A56" w14:textId="77777777" w:rsidR="00E476D2" w:rsidRPr="00C01033" w:rsidRDefault="00E476D2" w:rsidP="00E476D2">
      <w:pPr>
        <w:tabs>
          <w:tab w:val="left" w:pos="3240"/>
          <w:tab w:val="left" w:pos="6210"/>
        </w:tabs>
        <w:jc w:val="both"/>
        <w:rPr>
          <w:rFonts w:ascii="Garamond" w:hAnsi="Garamond"/>
          <w:szCs w:val="24"/>
        </w:rPr>
      </w:pPr>
    </w:p>
    <w:p w14:paraId="0FF77A57" w14:textId="77777777" w:rsidR="002C64DD" w:rsidRPr="00C01033" w:rsidRDefault="00E476D2" w:rsidP="00E476D2">
      <w:pPr>
        <w:tabs>
          <w:tab w:val="left" w:pos="450"/>
          <w:tab w:val="left" w:pos="2700"/>
          <w:tab w:val="left" w:pos="5040"/>
          <w:tab w:val="left" w:pos="7200"/>
        </w:tabs>
        <w:rPr>
          <w:rFonts w:ascii="Garamond" w:hAnsi="Garamond"/>
          <w:szCs w:val="24"/>
        </w:rPr>
      </w:pPr>
      <w:r w:rsidRPr="00C01033">
        <w:rPr>
          <w:rFonts w:ascii="Garamond" w:hAnsi="Garamond"/>
          <w:b/>
          <w:szCs w:val="24"/>
        </w:rPr>
        <w:t>Estimated Sample Volume</w:t>
      </w:r>
    </w:p>
    <w:p w14:paraId="0FF77A58" w14:textId="10530B91" w:rsidR="00E476D2" w:rsidRPr="00C01033" w:rsidRDefault="00E476D2" w:rsidP="00E476D2">
      <w:pPr>
        <w:tabs>
          <w:tab w:val="left" w:pos="450"/>
          <w:tab w:val="left" w:pos="2700"/>
          <w:tab w:val="left" w:pos="5040"/>
          <w:tab w:val="left" w:pos="7200"/>
        </w:tabs>
        <w:rPr>
          <w:rFonts w:ascii="Garamond" w:hAnsi="Garamond"/>
          <w:szCs w:val="24"/>
        </w:rPr>
      </w:pPr>
      <w:r w:rsidRPr="00C01033">
        <w:rPr>
          <w:rFonts w:ascii="Garamond" w:hAnsi="Garamond"/>
          <w:szCs w:val="24"/>
        </w:rPr>
        <w:t xml:space="preserve">Approximately </w:t>
      </w:r>
      <w:r w:rsidR="00F01EBD" w:rsidRPr="00C01033">
        <w:rPr>
          <w:rFonts w:ascii="Garamond" w:hAnsi="Garamond"/>
          <w:szCs w:val="24"/>
        </w:rPr>
        <w:t>500</w:t>
      </w:r>
      <w:r w:rsidRPr="00C01033">
        <w:rPr>
          <w:rFonts w:ascii="Garamond" w:hAnsi="Garamond"/>
          <w:szCs w:val="24"/>
        </w:rPr>
        <w:t xml:space="preserve"> samples per year will be generated</w:t>
      </w:r>
      <w:r w:rsidR="00D66765">
        <w:rPr>
          <w:rFonts w:ascii="Garamond" w:hAnsi="Garamond"/>
          <w:szCs w:val="24"/>
        </w:rPr>
        <w:t xml:space="preserve"> for task </w:t>
      </w:r>
      <w:r w:rsidR="00A13CCC">
        <w:rPr>
          <w:rFonts w:ascii="Garamond" w:hAnsi="Garamond"/>
          <w:szCs w:val="24"/>
        </w:rPr>
        <w:t>2A</w:t>
      </w:r>
      <w:r w:rsidR="00A621E5">
        <w:rPr>
          <w:rFonts w:ascii="Garamond" w:hAnsi="Garamond"/>
          <w:szCs w:val="24"/>
        </w:rPr>
        <w:t>.</w:t>
      </w:r>
    </w:p>
    <w:p w14:paraId="0FF77A59" w14:textId="77777777" w:rsidR="00E476D2" w:rsidRPr="00C01033" w:rsidRDefault="00E476D2" w:rsidP="00E476D2">
      <w:pPr>
        <w:tabs>
          <w:tab w:val="left" w:pos="450"/>
          <w:tab w:val="left" w:pos="2700"/>
          <w:tab w:val="left" w:pos="5040"/>
          <w:tab w:val="left" w:pos="7200"/>
        </w:tabs>
        <w:rPr>
          <w:rFonts w:ascii="Garamond" w:hAnsi="Garamond"/>
          <w:szCs w:val="24"/>
        </w:rPr>
      </w:pPr>
    </w:p>
    <w:p w14:paraId="0FF77A5A" w14:textId="77777777" w:rsidR="00E476D2" w:rsidRPr="00C01033" w:rsidRDefault="00E476D2" w:rsidP="00E476D2">
      <w:pPr>
        <w:rPr>
          <w:rFonts w:ascii="Garamond" w:hAnsi="Garamond"/>
          <w:b/>
          <w:szCs w:val="24"/>
          <w:u w:val="single"/>
        </w:rPr>
        <w:sectPr w:rsidR="00E476D2" w:rsidRPr="00C01033" w:rsidSect="006E32F2">
          <w:headerReference w:type="default" r:id="rId11"/>
          <w:footerReference w:type="default" r:id="rId12"/>
          <w:endnotePr>
            <w:numFmt w:val="decimal"/>
          </w:endnotePr>
          <w:type w:val="continuous"/>
          <w:pgSz w:w="12240" w:h="15840"/>
          <w:pgMar w:top="1152" w:right="1296" w:bottom="864" w:left="1296" w:header="720" w:footer="720" w:gutter="0"/>
          <w:cols w:space="720"/>
          <w:noEndnote/>
        </w:sectPr>
      </w:pPr>
    </w:p>
    <w:tbl>
      <w:tblPr>
        <w:tblW w:w="4833" w:type="dxa"/>
        <w:jc w:val="center"/>
        <w:tblLayout w:type="fixed"/>
        <w:tblCellMar>
          <w:left w:w="79" w:type="dxa"/>
          <w:right w:w="79" w:type="dxa"/>
        </w:tblCellMar>
        <w:tblLook w:val="0000" w:firstRow="0" w:lastRow="0" w:firstColumn="0" w:lastColumn="0" w:noHBand="0" w:noVBand="0"/>
      </w:tblPr>
      <w:tblGrid>
        <w:gridCol w:w="2552"/>
        <w:gridCol w:w="2268"/>
        <w:gridCol w:w="13"/>
      </w:tblGrid>
      <w:tr w:rsidR="00E476D2" w:rsidRPr="00C01033" w14:paraId="0FF77A5C" w14:textId="77777777" w:rsidTr="0088084D">
        <w:trPr>
          <w:gridAfter w:val="1"/>
          <w:wAfter w:w="13" w:type="dxa"/>
          <w:trHeight w:hRule="exact" w:val="359"/>
          <w:tblHeader/>
          <w:jc w:val="center"/>
        </w:trPr>
        <w:tc>
          <w:tcPr>
            <w:tcW w:w="4820" w:type="dxa"/>
            <w:gridSpan w:val="2"/>
            <w:tcBorders>
              <w:bottom w:val="single" w:sz="4" w:space="0" w:color="auto"/>
            </w:tcBorders>
          </w:tcPr>
          <w:p w14:paraId="0FF77A5B" w14:textId="77777777" w:rsidR="00E476D2" w:rsidRPr="00C01033" w:rsidRDefault="00E476D2" w:rsidP="006E32F2">
            <w:pPr>
              <w:rPr>
                <w:rFonts w:ascii="Garamond" w:hAnsi="Garamond"/>
                <w:b/>
                <w:szCs w:val="24"/>
                <w:u w:val="single"/>
              </w:rPr>
            </w:pPr>
            <w:r w:rsidRPr="00C01033">
              <w:rPr>
                <w:rFonts w:ascii="Garamond" w:hAnsi="Garamond"/>
                <w:b/>
                <w:szCs w:val="24"/>
                <w:u w:val="single"/>
              </w:rPr>
              <w:t>General Chemistries</w:t>
            </w:r>
          </w:p>
        </w:tc>
      </w:tr>
      <w:tr w:rsidR="00E476D2" w:rsidRPr="00C01033" w14:paraId="0FF77A5F" w14:textId="77777777" w:rsidTr="0088084D">
        <w:trPr>
          <w:gridAfter w:val="1"/>
          <w:wAfter w:w="13" w:type="dxa"/>
          <w:trHeight w:hRule="exact" w:val="359"/>
          <w:tblHeade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FF77A5D" w14:textId="77777777" w:rsidR="00E476D2" w:rsidRPr="00C01033" w:rsidRDefault="00E476D2" w:rsidP="006E32F2">
            <w:pPr>
              <w:rPr>
                <w:rFonts w:ascii="Garamond" w:hAnsi="Garamond"/>
                <w:b/>
                <w:szCs w:val="24"/>
                <w:u w:val="single"/>
              </w:rPr>
            </w:pPr>
            <w:r w:rsidRPr="00C01033">
              <w:rPr>
                <w:rFonts w:ascii="Garamond" w:hAnsi="Garamond"/>
                <w:b/>
                <w:szCs w:val="24"/>
                <w:u w:val="single"/>
              </w:rPr>
              <w:t>PARAMETERS</w:t>
            </w:r>
          </w:p>
        </w:tc>
        <w:tc>
          <w:tcPr>
            <w:tcW w:w="2268" w:type="dxa"/>
            <w:tcBorders>
              <w:top w:val="single" w:sz="4" w:space="0" w:color="auto"/>
              <w:left w:val="single" w:sz="4" w:space="0" w:color="auto"/>
              <w:bottom w:val="single" w:sz="4" w:space="0" w:color="auto"/>
              <w:right w:val="single" w:sz="4" w:space="0" w:color="auto"/>
            </w:tcBorders>
            <w:vAlign w:val="center"/>
          </w:tcPr>
          <w:p w14:paraId="0FF77A5E" w14:textId="77777777" w:rsidR="00E476D2" w:rsidRPr="00C01033" w:rsidRDefault="00E476D2" w:rsidP="006E32F2">
            <w:pPr>
              <w:rPr>
                <w:rFonts w:ascii="Garamond" w:hAnsi="Garamond"/>
                <w:b/>
                <w:szCs w:val="24"/>
                <w:u w:val="single"/>
              </w:rPr>
            </w:pPr>
            <w:r w:rsidRPr="00C01033">
              <w:rPr>
                <w:rFonts w:ascii="Garamond" w:hAnsi="Garamond"/>
                <w:b/>
                <w:szCs w:val="24"/>
                <w:u w:val="single"/>
              </w:rPr>
              <w:t>METHODS</w:t>
            </w:r>
          </w:p>
        </w:tc>
      </w:tr>
      <w:tr w:rsidR="00E476D2" w:rsidRPr="00C01033" w14:paraId="0FF77A62" w14:textId="77777777" w:rsidTr="0088084D">
        <w:trPr>
          <w:gridAfter w:val="1"/>
          <w:wAfter w:w="13" w:type="dxa"/>
          <w:jc w:val="center"/>
        </w:trPr>
        <w:tc>
          <w:tcPr>
            <w:tcW w:w="2552" w:type="dxa"/>
            <w:tcBorders>
              <w:top w:val="single" w:sz="4" w:space="0" w:color="auto"/>
              <w:left w:val="single" w:sz="7" w:space="0" w:color="000000"/>
              <w:bottom w:val="single" w:sz="7" w:space="0" w:color="000000"/>
              <w:right w:val="single" w:sz="7" w:space="0" w:color="000000"/>
            </w:tcBorders>
          </w:tcPr>
          <w:p w14:paraId="0FF77A60" w14:textId="77777777" w:rsidR="00E476D2" w:rsidRPr="00C01033" w:rsidRDefault="00E476D2" w:rsidP="006E32F2">
            <w:pPr>
              <w:rPr>
                <w:rFonts w:ascii="Garamond" w:hAnsi="Garamond"/>
                <w:szCs w:val="24"/>
              </w:rPr>
            </w:pPr>
            <w:r w:rsidRPr="00C01033">
              <w:rPr>
                <w:rFonts w:ascii="Garamond" w:hAnsi="Garamond"/>
                <w:szCs w:val="24"/>
              </w:rPr>
              <w:t>Alkalinity, including low level</w:t>
            </w:r>
          </w:p>
        </w:tc>
        <w:tc>
          <w:tcPr>
            <w:tcW w:w="2268" w:type="dxa"/>
            <w:tcBorders>
              <w:top w:val="single" w:sz="4" w:space="0" w:color="auto"/>
              <w:left w:val="single" w:sz="7" w:space="0" w:color="000000"/>
              <w:bottom w:val="single" w:sz="7" w:space="0" w:color="000000"/>
              <w:right w:val="single" w:sz="7" w:space="0" w:color="000000"/>
            </w:tcBorders>
          </w:tcPr>
          <w:p w14:paraId="0FF77A61" w14:textId="77777777" w:rsidR="00E476D2" w:rsidRPr="00C01033" w:rsidRDefault="00E476D2" w:rsidP="006E32F2">
            <w:pPr>
              <w:rPr>
                <w:rFonts w:ascii="Garamond" w:hAnsi="Garamond"/>
                <w:szCs w:val="24"/>
              </w:rPr>
            </w:pPr>
            <w:r w:rsidRPr="00C01033">
              <w:rPr>
                <w:rFonts w:ascii="Garamond" w:hAnsi="Garamond"/>
                <w:szCs w:val="24"/>
              </w:rPr>
              <w:t>310.1 or SM 2320B</w:t>
            </w:r>
          </w:p>
        </w:tc>
      </w:tr>
      <w:tr w:rsidR="00E476D2" w:rsidRPr="00C01033" w14:paraId="0FF77A65" w14:textId="77777777" w:rsidTr="0088084D">
        <w:trPr>
          <w:gridAfter w:val="1"/>
          <w:wAfter w:w="13" w:type="dxa"/>
          <w:jc w:val="center"/>
        </w:trPr>
        <w:tc>
          <w:tcPr>
            <w:tcW w:w="2552" w:type="dxa"/>
            <w:tcBorders>
              <w:top w:val="single" w:sz="7" w:space="0" w:color="000000"/>
              <w:left w:val="single" w:sz="7" w:space="0" w:color="000000"/>
              <w:bottom w:val="single" w:sz="7" w:space="0" w:color="000000"/>
              <w:right w:val="single" w:sz="7" w:space="0" w:color="000000"/>
            </w:tcBorders>
          </w:tcPr>
          <w:p w14:paraId="0FF77A63" w14:textId="77777777" w:rsidR="00E476D2" w:rsidRPr="00C01033" w:rsidRDefault="00E476D2" w:rsidP="006E32F2">
            <w:pPr>
              <w:rPr>
                <w:rFonts w:ascii="Garamond" w:hAnsi="Garamond"/>
                <w:szCs w:val="24"/>
              </w:rPr>
            </w:pPr>
            <w:r w:rsidRPr="00C01033">
              <w:rPr>
                <w:rFonts w:ascii="Garamond" w:hAnsi="Garamond"/>
                <w:szCs w:val="24"/>
              </w:rPr>
              <w:t>Chloride</w:t>
            </w:r>
          </w:p>
        </w:tc>
        <w:tc>
          <w:tcPr>
            <w:tcW w:w="2268" w:type="dxa"/>
            <w:tcBorders>
              <w:top w:val="single" w:sz="7" w:space="0" w:color="000000"/>
              <w:left w:val="single" w:sz="7" w:space="0" w:color="000000"/>
              <w:bottom w:val="single" w:sz="7" w:space="0" w:color="000000"/>
              <w:right w:val="single" w:sz="7" w:space="0" w:color="000000"/>
            </w:tcBorders>
          </w:tcPr>
          <w:p w14:paraId="0FF77A64" w14:textId="77777777" w:rsidR="00E476D2" w:rsidRPr="00C01033" w:rsidRDefault="00E476D2" w:rsidP="006E32F2">
            <w:pPr>
              <w:rPr>
                <w:rFonts w:ascii="Garamond" w:hAnsi="Garamond"/>
                <w:szCs w:val="24"/>
              </w:rPr>
            </w:pPr>
            <w:r w:rsidRPr="00C01033">
              <w:rPr>
                <w:rFonts w:ascii="Garamond" w:hAnsi="Garamond"/>
                <w:szCs w:val="24"/>
              </w:rPr>
              <w:t>325.2 or 300.0</w:t>
            </w:r>
          </w:p>
        </w:tc>
      </w:tr>
      <w:tr w:rsidR="00E476D2" w:rsidRPr="00C01033" w14:paraId="0FF77A68" w14:textId="77777777" w:rsidTr="0088084D">
        <w:trPr>
          <w:gridAfter w:val="1"/>
          <w:wAfter w:w="13" w:type="dxa"/>
          <w:jc w:val="center"/>
        </w:trPr>
        <w:tc>
          <w:tcPr>
            <w:tcW w:w="2552" w:type="dxa"/>
            <w:tcBorders>
              <w:top w:val="single" w:sz="7" w:space="0" w:color="000000"/>
              <w:left w:val="single" w:sz="7" w:space="0" w:color="000000"/>
              <w:bottom w:val="single" w:sz="7" w:space="0" w:color="000000"/>
              <w:right w:val="single" w:sz="7" w:space="0" w:color="000000"/>
            </w:tcBorders>
            <w:vAlign w:val="bottom"/>
          </w:tcPr>
          <w:p w14:paraId="0FF77A66" w14:textId="77777777" w:rsidR="00E476D2" w:rsidRPr="00C01033" w:rsidRDefault="00E476D2" w:rsidP="006E32F2">
            <w:pPr>
              <w:rPr>
                <w:rFonts w:ascii="Garamond" w:hAnsi="Garamond"/>
                <w:szCs w:val="24"/>
              </w:rPr>
            </w:pPr>
            <w:r w:rsidRPr="00C01033">
              <w:rPr>
                <w:rFonts w:ascii="Garamond" w:hAnsi="Garamond"/>
                <w:szCs w:val="24"/>
              </w:rPr>
              <w:t>Solids, Filterable Residue (TDS)</w:t>
            </w:r>
          </w:p>
        </w:tc>
        <w:tc>
          <w:tcPr>
            <w:tcW w:w="2268" w:type="dxa"/>
            <w:tcBorders>
              <w:top w:val="single" w:sz="7" w:space="0" w:color="000000"/>
              <w:left w:val="single" w:sz="7" w:space="0" w:color="000000"/>
              <w:bottom w:val="single" w:sz="7" w:space="0" w:color="000000"/>
              <w:right w:val="single" w:sz="7" w:space="0" w:color="000000"/>
            </w:tcBorders>
            <w:vAlign w:val="bottom"/>
          </w:tcPr>
          <w:p w14:paraId="0FF77A67" w14:textId="77777777" w:rsidR="00E476D2" w:rsidRPr="00C01033" w:rsidRDefault="00E476D2" w:rsidP="006E32F2">
            <w:pPr>
              <w:rPr>
                <w:rFonts w:ascii="Garamond" w:hAnsi="Garamond"/>
                <w:szCs w:val="24"/>
              </w:rPr>
            </w:pPr>
            <w:r w:rsidRPr="00C01033">
              <w:rPr>
                <w:rFonts w:ascii="Garamond" w:hAnsi="Garamond"/>
                <w:szCs w:val="24"/>
              </w:rPr>
              <w:t>160.1 or SM 2540C</w:t>
            </w:r>
          </w:p>
        </w:tc>
      </w:tr>
      <w:tr w:rsidR="00E476D2" w:rsidRPr="00C01033" w14:paraId="0FF77A6B" w14:textId="77777777" w:rsidTr="0088084D">
        <w:trPr>
          <w:gridAfter w:val="1"/>
          <w:wAfter w:w="13" w:type="dxa"/>
          <w:jc w:val="center"/>
        </w:trPr>
        <w:tc>
          <w:tcPr>
            <w:tcW w:w="2552" w:type="dxa"/>
            <w:tcBorders>
              <w:top w:val="single" w:sz="7" w:space="0" w:color="000000"/>
              <w:left w:val="single" w:sz="7" w:space="0" w:color="000000"/>
              <w:bottom w:val="single" w:sz="7" w:space="0" w:color="000000"/>
              <w:right w:val="single" w:sz="7" w:space="0" w:color="000000"/>
            </w:tcBorders>
            <w:vAlign w:val="bottom"/>
          </w:tcPr>
          <w:p w14:paraId="0FF77A69" w14:textId="77777777" w:rsidR="00E476D2" w:rsidRPr="00C01033" w:rsidRDefault="00E476D2" w:rsidP="006E32F2">
            <w:pPr>
              <w:rPr>
                <w:rFonts w:ascii="Garamond" w:hAnsi="Garamond"/>
                <w:szCs w:val="24"/>
              </w:rPr>
            </w:pPr>
            <w:r w:rsidRPr="00C01033">
              <w:rPr>
                <w:rFonts w:ascii="Garamond" w:hAnsi="Garamond"/>
                <w:szCs w:val="24"/>
              </w:rPr>
              <w:t xml:space="preserve">Solids, </w:t>
            </w:r>
            <w:proofErr w:type="gramStart"/>
            <w:r w:rsidRPr="00C01033">
              <w:rPr>
                <w:rFonts w:ascii="Garamond" w:hAnsi="Garamond"/>
                <w:szCs w:val="24"/>
              </w:rPr>
              <w:t>Non</w:t>
            </w:r>
            <w:proofErr w:type="gramEnd"/>
            <w:r w:rsidRPr="00C01033">
              <w:rPr>
                <w:rFonts w:ascii="Garamond" w:hAnsi="Garamond"/>
                <w:szCs w:val="24"/>
              </w:rPr>
              <w:noBreakHyphen/>
              <w:t>filterable Residue (TSS)</w:t>
            </w:r>
          </w:p>
        </w:tc>
        <w:tc>
          <w:tcPr>
            <w:tcW w:w="2268" w:type="dxa"/>
            <w:tcBorders>
              <w:top w:val="single" w:sz="7" w:space="0" w:color="000000"/>
              <w:left w:val="single" w:sz="7" w:space="0" w:color="000000"/>
              <w:bottom w:val="single" w:sz="7" w:space="0" w:color="000000"/>
              <w:right w:val="single" w:sz="7" w:space="0" w:color="000000"/>
            </w:tcBorders>
            <w:vAlign w:val="bottom"/>
          </w:tcPr>
          <w:p w14:paraId="0FF77A6A" w14:textId="77777777" w:rsidR="00E476D2" w:rsidRPr="00C01033" w:rsidRDefault="00E476D2" w:rsidP="006E32F2">
            <w:pPr>
              <w:rPr>
                <w:rFonts w:ascii="Garamond" w:hAnsi="Garamond"/>
                <w:szCs w:val="24"/>
              </w:rPr>
            </w:pPr>
            <w:r w:rsidRPr="00C01033">
              <w:rPr>
                <w:rFonts w:ascii="Garamond" w:hAnsi="Garamond"/>
                <w:szCs w:val="24"/>
              </w:rPr>
              <w:t>160.2 or SM 2540D</w:t>
            </w:r>
          </w:p>
        </w:tc>
      </w:tr>
      <w:tr w:rsidR="00E476D2" w:rsidRPr="00C01033" w14:paraId="0FF77A6E" w14:textId="77777777" w:rsidTr="0088084D">
        <w:trPr>
          <w:gridAfter w:val="1"/>
          <w:wAfter w:w="13" w:type="dxa"/>
          <w:jc w:val="center"/>
        </w:trPr>
        <w:tc>
          <w:tcPr>
            <w:tcW w:w="2552" w:type="dxa"/>
            <w:tcBorders>
              <w:top w:val="single" w:sz="7" w:space="0" w:color="000000"/>
              <w:left w:val="single" w:sz="7" w:space="0" w:color="000000"/>
              <w:bottom w:val="single" w:sz="7" w:space="0" w:color="000000"/>
              <w:right w:val="single" w:sz="7" w:space="0" w:color="000000"/>
            </w:tcBorders>
            <w:vAlign w:val="bottom"/>
          </w:tcPr>
          <w:p w14:paraId="0FF77A6C" w14:textId="77777777" w:rsidR="00E476D2" w:rsidRPr="00C01033" w:rsidRDefault="00E476D2" w:rsidP="006E32F2">
            <w:pPr>
              <w:rPr>
                <w:rFonts w:ascii="Garamond" w:hAnsi="Garamond"/>
                <w:szCs w:val="24"/>
              </w:rPr>
            </w:pPr>
            <w:r w:rsidRPr="00C01033">
              <w:rPr>
                <w:rFonts w:ascii="Garamond" w:hAnsi="Garamond"/>
                <w:szCs w:val="24"/>
              </w:rPr>
              <w:t>Solids, Total Residue (TS)</w:t>
            </w:r>
          </w:p>
        </w:tc>
        <w:tc>
          <w:tcPr>
            <w:tcW w:w="2268" w:type="dxa"/>
            <w:tcBorders>
              <w:top w:val="single" w:sz="7" w:space="0" w:color="000000"/>
              <w:left w:val="single" w:sz="7" w:space="0" w:color="000000"/>
              <w:bottom w:val="single" w:sz="7" w:space="0" w:color="000000"/>
              <w:right w:val="single" w:sz="7" w:space="0" w:color="000000"/>
            </w:tcBorders>
            <w:vAlign w:val="bottom"/>
          </w:tcPr>
          <w:p w14:paraId="0FF77A6D" w14:textId="77777777" w:rsidR="00E476D2" w:rsidRPr="00C01033" w:rsidRDefault="00E476D2" w:rsidP="006E32F2">
            <w:pPr>
              <w:rPr>
                <w:rFonts w:ascii="Garamond" w:hAnsi="Garamond"/>
                <w:szCs w:val="24"/>
              </w:rPr>
            </w:pPr>
            <w:r w:rsidRPr="00C01033">
              <w:rPr>
                <w:rFonts w:ascii="Garamond" w:hAnsi="Garamond"/>
                <w:szCs w:val="24"/>
              </w:rPr>
              <w:t>160.3 or SM 2540B</w:t>
            </w:r>
          </w:p>
        </w:tc>
      </w:tr>
      <w:tr w:rsidR="00E52FCE" w:rsidRPr="00C01033" w14:paraId="0FF77A74" w14:textId="77777777" w:rsidTr="0088084D">
        <w:trPr>
          <w:gridAfter w:val="1"/>
          <w:wAfter w:w="13" w:type="dxa"/>
          <w:cantSplit/>
          <w:jc w:val="center"/>
        </w:trPr>
        <w:tc>
          <w:tcPr>
            <w:tcW w:w="2552" w:type="dxa"/>
            <w:tcBorders>
              <w:top w:val="single" w:sz="7" w:space="0" w:color="000000"/>
              <w:left w:val="single" w:sz="7" w:space="0" w:color="000000"/>
              <w:bottom w:val="single" w:sz="7" w:space="0" w:color="000000"/>
              <w:right w:val="single" w:sz="7" w:space="0" w:color="000000"/>
            </w:tcBorders>
          </w:tcPr>
          <w:p w14:paraId="0FF77A72" w14:textId="77777777" w:rsidR="00E52FCE" w:rsidRPr="00C01033" w:rsidRDefault="00E52FCE" w:rsidP="00E52FCE">
            <w:pPr>
              <w:rPr>
                <w:rFonts w:ascii="Garamond" w:hAnsi="Garamond"/>
                <w:szCs w:val="24"/>
              </w:rPr>
            </w:pPr>
            <w:r w:rsidRPr="00C01033">
              <w:rPr>
                <w:rFonts w:ascii="Garamond" w:hAnsi="Garamond"/>
                <w:szCs w:val="24"/>
              </w:rPr>
              <w:t>Hardness (as CaCO</w:t>
            </w:r>
            <w:r w:rsidRPr="00C01033">
              <w:rPr>
                <w:rFonts w:ascii="Garamond" w:hAnsi="Garamond"/>
                <w:szCs w:val="24"/>
                <w:vertAlign w:val="subscript"/>
              </w:rPr>
              <w:t>3</w:t>
            </w:r>
            <w:r w:rsidRPr="00C01033">
              <w:rPr>
                <w:rFonts w:ascii="Garamond" w:hAnsi="Garamond"/>
                <w:szCs w:val="24"/>
              </w:rPr>
              <w:t>)</w:t>
            </w:r>
          </w:p>
        </w:tc>
        <w:tc>
          <w:tcPr>
            <w:tcW w:w="2268" w:type="dxa"/>
            <w:tcBorders>
              <w:top w:val="single" w:sz="7" w:space="0" w:color="000000"/>
              <w:left w:val="single" w:sz="7" w:space="0" w:color="000000"/>
              <w:bottom w:val="single" w:sz="7" w:space="0" w:color="000000"/>
              <w:right w:val="single" w:sz="7" w:space="0" w:color="000000"/>
            </w:tcBorders>
          </w:tcPr>
          <w:p w14:paraId="0FF77A73" w14:textId="77777777" w:rsidR="00E52FCE" w:rsidRPr="00C01033" w:rsidRDefault="00E52FCE" w:rsidP="00E52FCE">
            <w:pPr>
              <w:rPr>
                <w:rFonts w:ascii="Garamond" w:hAnsi="Garamond"/>
                <w:szCs w:val="24"/>
              </w:rPr>
            </w:pPr>
            <w:r w:rsidRPr="00C01033">
              <w:rPr>
                <w:rFonts w:ascii="Garamond" w:hAnsi="Garamond"/>
                <w:szCs w:val="24"/>
              </w:rPr>
              <w:t>130.1 or 130.2,</w:t>
            </w:r>
            <w:r w:rsidRPr="00C01033">
              <w:rPr>
                <w:rFonts w:ascii="Garamond" w:hAnsi="Garamond"/>
                <w:szCs w:val="24"/>
              </w:rPr>
              <w:br/>
              <w:t>SM 2340-B</w:t>
            </w:r>
          </w:p>
        </w:tc>
      </w:tr>
      <w:tr w:rsidR="001E2C6E" w:rsidRPr="00C01033" w14:paraId="24B96926" w14:textId="6B825F38" w:rsidTr="0088084D">
        <w:trPr>
          <w:jc w:val="center"/>
        </w:trPr>
        <w:tc>
          <w:tcPr>
            <w:tcW w:w="2552" w:type="dxa"/>
            <w:tcBorders>
              <w:top w:val="single" w:sz="7" w:space="0" w:color="000000"/>
              <w:left w:val="single" w:sz="7" w:space="0" w:color="000000"/>
              <w:bottom w:val="single" w:sz="7" w:space="0" w:color="000000"/>
              <w:right w:val="single" w:sz="4" w:space="0" w:color="auto"/>
            </w:tcBorders>
            <w:vAlign w:val="bottom"/>
          </w:tcPr>
          <w:p w14:paraId="2D1FA4A3" w14:textId="6BD0A28B" w:rsidR="001E2C6E" w:rsidRPr="00C01033" w:rsidRDefault="001E2C6E" w:rsidP="001E2C6E">
            <w:pPr>
              <w:rPr>
                <w:rFonts w:ascii="Garamond" w:hAnsi="Garamond"/>
                <w:szCs w:val="24"/>
              </w:rPr>
            </w:pPr>
            <w:r>
              <w:rPr>
                <w:rFonts w:ascii="Garamond" w:hAnsi="Garamond"/>
                <w:szCs w:val="24"/>
              </w:rPr>
              <w:t>Sulfate</w:t>
            </w:r>
          </w:p>
        </w:tc>
        <w:tc>
          <w:tcPr>
            <w:tcW w:w="2281" w:type="dxa"/>
            <w:gridSpan w:val="2"/>
            <w:tcBorders>
              <w:top w:val="single" w:sz="4" w:space="0" w:color="auto"/>
              <w:left w:val="single" w:sz="4" w:space="0" w:color="auto"/>
              <w:bottom w:val="single" w:sz="4" w:space="0" w:color="auto"/>
              <w:right w:val="single" w:sz="4" w:space="0" w:color="auto"/>
            </w:tcBorders>
            <w:vAlign w:val="bottom"/>
          </w:tcPr>
          <w:p w14:paraId="038BD45E" w14:textId="5C0AC40F" w:rsidR="001E2C6E" w:rsidRPr="00C01033" w:rsidRDefault="001E2C6E" w:rsidP="001E2C6E">
            <w:pPr>
              <w:widowControl/>
            </w:pPr>
            <w:r>
              <w:rPr>
                <w:rFonts w:ascii="Garamond" w:hAnsi="Garamond"/>
                <w:szCs w:val="24"/>
              </w:rPr>
              <w:t>300.0 or 375.2</w:t>
            </w:r>
          </w:p>
        </w:tc>
      </w:tr>
    </w:tbl>
    <w:p w14:paraId="0FF77A75" w14:textId="77777777" w:rsidR="00E476D2" w:rsidRPr="00C01033" w:rsidRDefault="00E476D2" w:rsidP="00E476D2">
      <w:pPr>
        <w:rPr>
          <w:rFonts w:ascii="Garamond" w:hAnsi="Garamond"/>
          <w:szCs w:val="24"/>
        </w:rPr>
      </w:pPr>
    </w:p>
    <w:tbl>
      <w:tblPr>
        <w:tblW w:w="4820" w:type="dxa"/>
        <w:jc w:val="center"/>
        <w:tblLayout w:type="fixed"/>
        <w:tblCellMar>
          <w:left w:w="79" w:type="dxa"/>
          <w:right w:w="79" w:type="dxa"/>
        </w:tblCellMar>
        <w:tblLook w:val="0000" w:firstRow="0" w:lastRow="0" w:firstColumn="0" w:lastColumn="0" w:noHBand="0" w:noVBand="0"/>
      </w:tblPr>
      <w:tblGrid>
        <w:gridCol w:w="2552"/>
        <w:gridCol w:w="2268"/>
      </w:tblGrid>
      <w:tr w:rsidR="00E476D2" w:rsidRPr="00C01033" w14:paraId="0FF77A77" w14:textId="77777777" w:rsidTr="006E32F2">
        <w:trPr>
          <w:trHeight w:hRule="exact" w:val="359"/>
          <w:tblHeader/>
          <w:jc w:val="center"/>
        </w:trPr>
        <w:tc>
          <w:tcPr>
            <w:tcW w:w="4820" w:type="dxa"/>
            <w:gridSpan w:val="2"/>
            <w:tcBorders>
              <w:bottom w:val="single" w:sz="4" w:space="0" w:color="auto"/>
            </w:tcBorders>
          </w:tcPr>
          <w:p w14:paraId="0FF77A76" w14:textId="77777777" w:rsidR="00E476D2" w:rsidRPr="00C01033" w:rsidRDefault="00264DA2" w:rsidP="006E32F2">
            <w:pPr>
              <w:rPr>
                <w:rFonts w:ascii="Garamond" w:hAnsi="Garamond"/>
                <w:b/>
                <w:szCs w:val="24"/>
                <w:u w:val="single"/>
              </w:rPr>
            </w:pPr>
            <w:r>
              <w:rPr>
                <w:rFonts w:ascii="Garamond" w:hAnsi="Garamond"/>
                <w:b/>
                <w:szCs w:val="24"/>
                <w:u w:val="single"/>
              </w:rPr>
              <w:t>Cyanide</w:t>
            </w:r>
          </w:p>
        </w:tc>
      </w:tr>
      <w:tr w:rsidR="00E476D2" w:rsidRPr="00C01033" w14:paraId="0FF77A7A" w14:textId="77777777" w:rsidTr="006E32F2">
        <w:trPr>
          <w:trHeight w:hRule="exact" w:val="359"/>
          <w:tblHeade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FF77A78" w14:textId="77777777" w:rsidR="00E476D2" w:rsidRPr="00C01033" w:rsidRDefault="00E476D2" w:rsidP="006E32F2">
            <w:pPr>
              <w:rPr>
                <w:rFonts w:ascii="Garamond" w:hAnsi="Garamond"/>
                <w:b/>
                <w:szCs w:val="24"/>
                <w:u w:val="single"/>
              </w:rPr>
            </w:pPr>
            <w:r w:rsidRPr="00C01033">
              <w:rPr>
                <w:rFonts w:ascii="Garamond" w:hAnsi="Garamond"/>
                <w:b/>
                <w:szCs w:val="24"/>
                <w:u w:val="single"/>
              </w:rPr>
              <w:t>PARAMETERS</w:t>
            </w:r>
          </w:p>
        </w:tc>
        <w:tc>
          <w:tcPr>
            <w:tcW w:w="2268" w:type="dxa"/>
            <w:tcBorders>
              <w:top w:val="single" w:sz="4" w:space="0" w:color="auto"/>
              <w:left w:val="single" w:sz="4" w:space="0" w:color="auto"/>
              <w:bottom w:val="single" w:sz="4" w:space="0" w:color="auto"/>
              <w:right w:val="single" w:sz="4" w:space="0" w:color="auto"/>
            </w:tcBorders>
            <w:vAlign w:val="center"/>
          </w:tcPr>
          <w:p w14:paraId="0FF77A79" w14:textId="77777777" w:rsidR="00E476D2" w:rsidRPr="00C01033" w:rsidRDefault="00E476D2" w:rsidP="006E32F2">
            <w:pPr>
              <w:rPr>
                <w:rFonts w:ascii="Garamond" w:hAnsi="Garamond"/>
                <w:b/>
                <w:szCs w:val="24"/>
                <w:u w:val="single"/>
              </w:rPr>
            </w:pPr>
            <w:r w:rsidRPr="00C01033">
              <w:rPr>
                <w:rFonts w:ascii="Garamond" w:hAnsi="Garamond"/>
                <w:b/>
                <w:szCs w:val="24"/>
                <w:u w:val="single"/>
              </w:rPr>
              <w:t>METHODS</w:t>
            </w:r>
          </w:p>
        </w:tc>
      </w:tr>
      <w:tr w:rsidR="00E476D2" w:rsidRPr="00C01033" w14:paraId="0FF77A7D"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A7B" w14:textId="77777777" w:rsidR="00E476D2" w:rsidRPr="00C01033" w:rsidRDefault="00E476D2" w:rsidP="006E32F2">
            <w:pPr>
              <w:rPr>
                <w:rFonts w:ascii="Garamond" w:hAnsi="Garamond"/>
                <w:szCs w:val="24"/>
              </w:rPr>
            </w:pPr>
            <w:r w:rsidRPr="00C01033">
              <w:rPr>
                <w:rFonts w:ascii="Garamond" w:hAnsi="Garamond"/>
                <w:szCs w:val="24"/>
              </w:rPr>
              <w:t>Cyanide, Total</w:t>
            </w:r>
          </w:p>
        </w:tc>
        <w:tc>
          <w:tcPr>
            <w:tcW w:w="2268" w:type="dxa"/>
            <w:tcBorders>
              <w:top w:val="single" w:sz="7" w:space="0" w:color="000000"/>
              <w:left w:val="single" w:sz="7" w:space="0" w:color="000000"/>
              <w:bottom w:val="single" w:sz="7" w:space="0" w:color="000000"/>
              <w:right w:val="single" w:sz="7" w:space="0" w:color="000000"/>
            </w:tcBorders>
          </w:tcPr>
          <w:p w14:paraId="0FF77A7C" w14:textId="77777777" w:rsidR="00E476D2" w:rsidRPr="00C01033" w:rsidRDefault="00E476D2" w:rsidP="006E32F2">
            <w:pPr>
              <w:rPr>
                <w:rFonts w:ascii="Garamond" w:hAnsi="Garamond"/>
                <w:szCs w:val="24"/>
              </w:rPr>
            </w:pPr>
            <w:r w:rsidRPr="00C01033">
              <w:rPr>
                <w:rFonts w:ascii="Garamond" w:hAnsi="Garamond"/>
                <w:szCs w:val="24"/>
              </w:rPr>
              <w:t>335.2, 335.3,</w:t>
            </w:r>
            <w:r w:rsidR="00552029" w:rsidRPr="00C01033">
              <w:rPr>
                <w:rFonts w:ascii="Garamond" w:hAnsi="Garamond"/>
                <w:szCs w:val="24"/>
              </w:rPr>
              <w:t xml:space="preserve"> </w:t>
            </w:r>
            <w:r w:rsidRPr="00C01033">
              <w:rPr>
                <w:rFonts w:ascii="Garamond" w:hAnsi="Garamond"/>
                <w:szCs w:val="24"/>
              </w:rPr>
              <w:t xml:space="preserve">335.4 or </w:t>
            </w:r>
            <w:r w:rsidRPr="00C01033">
              <w:rPr>
                <w:rFonts w:ascii="Garamond" w:hAnsi="Garamond"/>
                <w:szCs w:val="24"/>
              </w:rPr>
              <w:br/>
              <w:t>SM 4500CN-E or –F</w:t>
            </w:r>
          </w:p>
        </w:tc>
      </w:tr>
      <w:tr w:rsidR="00E476D2" w:rsidRPr="00C01033" w14:paraId="0FF77A80"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A7E" w14:textId="77777777" w:rsidR="00E476D2" w:rsidRPr="00C01033" w:rsidRDefault="00E476D2" w:rsidP="006E32F2">
            <w:pPr>
              <w:rPr>
                <w:rFonts w:ascii="Garamond" w:hAnsi="Garamond"/>
                <w:szCs w:val="24"/>
              </w:rPr>
            </w:pPr>
            <w:r w:rsidRPr="00C01033">
              <w:rPr>
                <w:rFonts w:ascii="Garamond" w:hAnsi="Garamond"/>
                <w:szCs w:val="24"/>
              </w:rPr>
              <w:t xml:space="preserve">Cyanide, Free (Weak Acid Dissociable) </w:t>
            </w:r>
          </w:p>
        </w:tc>
        <w:tc>
          <w:tcPr>
            <w:tcW w:w="2268" w:type="dxa"/>
            <w:tcBorders>
              <w:top w:val="single" w:sz="7" w:space="0" w:color="000000"/>
              <w:left w:val="single" w:sz="7" w:space="0" w:color="000000"/>
              <w:bottom w:val="single" w:sz="7" w:space="0" w:color="000000"/>
              <w:right w:val="single" w:sz="7" w:space="0" w:color="000000"/>
            </w:tcBorders>
          </w:tcPr>
          <w:p w14:paraId="0FF77A7F" w14:textId="77777777" w:rsidR="00E476D2" w:rsidRPr="00C01033" w:rsidRDefault="00E476D2" w:rsidP="006E32F2">
            <w:pPr>
              <w:rPr>
                <w:rFonts w:ascii="Garamond" w:hAnsi="Garamond"/>
                <w:szCs w:val="24"/>
              </w:rPr>
            </w:pPr>
            <w:r w:rsidRPr="00C01033">
              <w:rPr>
                <w:rFonts w:ascii="Garamond" w:hAnsi="Garamond"/>
                <w:szCs w:val="24"/>
              </w:rPr>
              <w:t>SM 4500CN- I</w:t>
            </w:r>
          </w:p>
        </w:tc>
      </w:tr>
    </w:tbl>
    <w:p w14:paraId="0FF77A81" w14:textId="77777777" w:rsidR="00E476D2" w:rsidRPr="00C01033" w:rsidRDefault="00E476D2" w:rsidP="00E476D2">
      <w:pPr>
        <w:rPr>
          <w:rFonts w:ascii="Garamond" w:hAnsi="Garamond"/>
          <w:szCs w:val="24"/>
        </w:rPr>
      </w:pPr>
    </w:p>
    <w:p w14:paraId="0FF77A82" w14:textId="77777777" w:rsidR="00E476D2" w:rsidRPr="00C01033" w:rsidRDefault="00E476D2" w:rsidP="00E476D2">
      <w:pPr>
        <w:tabs>
          <w:tab w:val="left" w:pos="360"/>
          <w:tab w:val="left" w:pos="630"/>
          <w:tab w:val="left" w:pos="3330"/>
        </w:tabs>
        <w:rPr>
          <w:rFonts w:ascii="Garamond" w:hAnsi="Garamond"/>
          <w:b/>
          <w:szCs w:val="24"/>
        </w:rPr>
      </w:pPr>
    </w:p>
    <w:p w14:paraId="0FF77A83" w14:textId="77777777" w:rsidR="00E476D2" w:rsidRPr="00C01033" w:rsidRDefault="00E476D2" w:rsidP="00E476D2">
      <w:pPr>
        <w:tabs>
          <w:tab w:val="left" w:pos="360"/>
          <w:tab w:val="left" w:pos="630"/>
          <w:tab w:val="left" w:pos="3330"/>
        </w:tabs>
        <w:rPr>
          <w:rFonts w:ascii="Garamond" w:hAnsi="Garamond"/>
          <w:b/>
          <w:szCs w:val="24"/>
        </w:rPr>
        <w:sectPr w:rsidR="00E476D2" w:rsidRPr="00C01033" w:rsidSect="006E32F2">
          <w:endnotePr>
            <w:numFmt w:val="decimal"/>
          </w:endnotePr>
          <w:type w:val="continuous"/>
          <w:pgSz w:w="12240" w:h="15840"/>
          <w:pgMar w:top="1152" w:right="1296" w:bottom="864" w:left="1296" w:header="720" w:footer="720" w:gutter="0"/>
          <w:cols w:num="2" w:space="720"/>
          <w:noEndnote/>
        </w:sectPr>
      </w:pPr>
    </w:p>
    <w:p w14:paraId="0FF77A85" w14:textId="77777777" w:rsidR="0021474C" w:rsidRPr="00C01033" w:rsidRDefault="0021474C" w:rsidP="0021474C">
      <w:pPr>
        <w:tabs>
          <w:tab w:val="left" w:pos="3240"/>
          <w:tab w:val="left" w:pos="6210"/>
        </w:tabs>
        <w:jc w:val="both"/>
        <w:rPr>
          <w:rFonts w:ascii="Garamond" w:hAnsi="Garamond"/>
          <w:szCs w:val="24"/>
        </w:rPr>
      </w:pPr>
      <w:r w:rsidRPr="00C01033">
        <w:rPr>
          <w:rFonts w:ascii="Garamond" w:hAnsi="Garamond"/>
          <w:szCs w:val="24"/>
        </w:rPr>
        <w:t>Contractors may utilize an Alternate Method if they demonstrate achievement of a Practical Quantitation Limit (PQL) at least equal to that of the Mandatory Method and with IDEM/OWQ approval.  The calculation utilized to derive the PQL is PQL = 3.18 x MDL.</w:t>
      </w:r>
    </w:p>
    <w:p w14:paraId="0FF77A88" w14:textId="77777777" w:rsidR="00E476D2" w:rsidRPr="00C01033" w:rsidRDefault="00E476D2" w:rsidP="00E476D2">
      <w:pPr>
        <w:tabs>
          <w:tab w:val="left" w:pos="360"/>
          <w:tab w:val="left" w:pos="630"/>
          <w:tab w:val="left" w:pos="3330"/>
        </w:tabs>
        <w:rPr>
          <w:rFonts w:ascii="Garamond" w:hAnsi="Garamond"/>
          <w:b/>
          <w:szCs w:val="24"/>
        </w:rPr>
      </w:pPr>
    </w:p>
    <w:p w14:paraId="24F6CCFC" w14:textId="77777777" w:rsidR="00BB4346" w:rsidRDefault="00BB4346" w:rsidP="00324B8B">
      <w:pPr>
        <w:tabs>
          <w:tab w:val="left" w:pos="-475"/>
          <w:tab w:val="left" w:pos="0"/>
          <w:tab w:val="left" w:pos="1530"/>
          <w:tab w:val="left" w:pos="3240"/>
          <w:tab w:val="left" w:pos="6120"/>
          <w:tab w:val="left" w:pos="9360"/>
        </w:tabs>
        <w:jc w:val="center"/>
        <w:rPr>
          <w:rFonts w:ascii="Garamond" w:hAnsi="Garamond"/>
          <w:b/>
          <w:szCs w:val="24"/>
        </w:rPr>
      </w:pPr>
    </w:p>
    <w:p w14:paraId="686C3EFB" w14:textId="77777777" w:rsidR="00BB4346" w:rsidRDefault="00BB4346" w:rsidP="00324B8B">
      <w:pPr>
        <w:tabs>
          <w:tab w:val="left" w:pos="-475"/>
          <w:tab w:val="left" w:pos="0"/>
          <w:tab w:val="left" w:pos="1530"/>
          <w:tab w:val="left" w:pos="3240"/>
          <w:tab w:val="left" w:pos="6120"/>
          <w:tab w:val="left" w:pos="9360"/>
        </w:tabs>
        <w:jc w:val="center"/>
        <w:rPr>
          <w:rFonts w:ascii="Garamond" w:hAnsi="Garamond"/>
          <w:b/>
          <w:szCs w:val="24"/>
        </w:rPr>
      </w:pPr>
    </w:p>
    <w:p w14:paraId="235C7A84" w14:textId="77777777" w:rsidR="00BB4346" w:rsidRDefault="00BB4346" w:rsidP="00324B8B">
      <w:pPr>
        <w:tabs>
          <w:tab w:val="left" w:pos="-475"/>
          <w:tab w:val="left" w:pos="0"/>
          <w:tab w:val="left" w:pos="1530"/>
          <w:tab w:val="left" w:pos="3240"/>
          <w:tab w:val="left" w:pos="6120"/>
          <w:tab w:val="left" w:pos="9360"/>
        </w:tabs>
        <w:jc w:val="center"/>
        <w:rPr>
          <w:rFonts w:ascii="Garamond" w:hAnsi="Garamond"/>
          <w:b/>
          <w:szCs w:val="24"/>
        </w:rPr>
      </w:pPr>
    </w:p>
    <w:p w14:paraId="5C0436A7" w14:textId="77777777" w:rsidR="00BB4346" w:rsidRDefault="00BB4346" w:rsidP="00324B8B">
      <w:pPr>
        <w:tabs>
          <w:tab w:val="left" w:pos="-475"/>
          <w:tab w:val="left" w:pos="0"/>
          <w:tab w:val="left" w:pos="1530"/>
          <w:tab w:val="left" w:pos="3240"/>
          <w:tab w:val="left" w:pos="6120"/>
          <w:tab w:val="left" w:pos="9360"/>
        </w:tabs>
        <w:jc w:val="center"/>
        <w:rPr>
          <w:rFonts w:ascii="Garamond" w:hAnsi="Garamond"/>
          <w:b/>
          <w:szCs w:val="24"/>
        </w:rPr>
      </w:pPr>
    </w:p>
    <w:p w14:paraId="0FF77A89" w14:textId="2DD4E93B" w:rsidR="00324B8B" w:rsidRPr="00C01033" w:rsidRDefault="00324B8B" w:rsidP="00324B8B">
      <w:pPr>
        <w:tabs>
          <w:tab w:val="left" w:pos="-475"/>
          <w:tab w:val="left" w:pos="0"/>
          <w:tab w:val="left" w:pos="1530"/>
          <w:tab w:val="left" w:pos="3240"/>
          <w:tab w:val="left" w:pos="6120"/>
          <w:tab w:val="left" w:pos="9360"/>
        </w:tabs>
        <w:jc w:val="center"/>
        <w:rPr>
          <w:rFonts w:ascii="Garamond" w:hAnsi="Garamond"/>
          <w:b/>
          <w:szCs w:val="24"/>
        </w:rPr>
      </w:pPr>
      <w:r w:rsidRPr="00C01033">
        <w:rPr>
          <w:rFonts w:ascii="Garamond" w:hAnsi="Garamond"/>
          <w:b/>
          <w:szCs w:val="24"/>
        </w:rPr>
        <w:t>Task</w:t>
      </w:r>
      <w:r>
        <w:rPr>
          <w:rFonts w:ascii="Garamond" w:hAnsi="Garamond"/>
          <w:b/>
          <w:szCs w:val="24"/>
        </w:rPr>
        <w:t xml:space="preserve"> 2B </w:t>
      </w:r>
    </w:p>
    <w:p w14:paraId="0FF77A8A" w14:textId="77777777" w:rsidR="00324B8B" w:rsidRPr="00C01033" w:rsidRDefault="00324B8B" w:rsidP="00324B8B">
      <w:pPr>
        <w:tabs>
          <w:tab w:val="left" w:pos="-475"/>
          <w:tab w:val="left" w:pos="0"/>
          <w:tab w:val="left" w:pos="1530"/>
          <w:tab w:val="left" w:pos="3240"/>
          <w:tab w:val="left" w:pos="6120"/>
          <w:tab w:val="left" w:pos="9360"/>
        </w:tabs>
        <w:jc w:val="center"/>
        <w:rPr>
          <w:rFonts w:ascii="Garamond" w:hAnsi="Garamond"/>
          <w:szCs w:val="24"/>
        </w:rPr>
      </w:pPr>
      <w:r>
        <w:rPr>
          <w:rFonts w:ascii="Garamond" w:hAnsi="Garamond"/>
          <w:b/>
          <w:szCs w:val="24"/>
        </w:rPr>
        <w:t>Nutrients</w:t>
      </w:r>
    </w:p>
    <w:p w14:paraId="0FF77A8B" w14:textId="77777777" w:rsidR="00761626" w:rsidRDefault="00761626" w:rsidP="00331177">
      <w:pPr>
        <w:tabs>
          <w:tab w:val="left" w:pos="3240"/>
          <w:tab w:val="left" w:pos="6210"/>
        </w:tabs>
        <w:jc w:val="both"/>
        <w:rPr>
          <w:rFonts w:ascii="Garamond" w:hAnsi="Garamond"/>
          <w:szCs w:val="24"/>
        </w:rPr>
      </w:pPr>
    </w:p>
    <w:p w14:paraId="0FF77A8C" w14:textId="77777777" w:rsidR="00324B8B" w:rsidRPr="00C01033" w:rsidRDefault="00324B8B" w:rsidP="00324B8B">
      <w:pPr>
        <w:tabs>
          <w:tab w:val="left" w:pos="3240"/>
          <w:tab w:val="left" w:pos="6210"/>
        </w:tabs>
        <w:rPr>
          <w:rFonts w:ascii="Garamond" w:hAnsi="Garamond"/>
          <w:szCs w:val="24"/>
        </w:rPr>
      </w:pPr>
      <w:r w:rsidRPr="00C01033">
        <w:rPr>
          <w:rFonts w:ascii="Garamond" w:hAnsi="Garamond"/>
          <w:b/>
          <w:szCs w:val="24"/>
        </w:rPr>
        <w:t>Description</w:t>
      </w:r>
    </w:p>
    <w:p w14:paraId="0FF77A8D" w14:textId="77777777" w:rsidR="00324B8B" w:rsidRPr="00C01033" w:rsidRDefault="00324B8B" w:rsidP="00324B8B">
      <w:pPr>
        <w:tabs>
          <w:tab w:val="left" w:pos="450"/>
          <w:tab w:val="left" w:pos="2700"/>
          <w:tab w:val="left" w:pos="5040"/>
          <w:tab w:val="left" w:pos="7200"/>
        </w:tabs>
        <w:jc w:val="both"/>
        <w:rPr>
          <w:rFonts w:ascii="Garamond" w:hAnsi="Garamond"/>
          <w:szCs w:val="24"/>
        </w:rPr>
      </w:pPr>
      <w:r w:rsidRPr="00C01033">
        <w:rPr>
          <w:rFonts w:ascii="Garamond" w:hAnsi="Garamond"/>
          <w:szCs w:val="24"/>
        </w:rPr>
        <w:t>Information enclosed is for descriptive purposes only and does not constitute a commitment or a Contract for sample volume, services, or length of Contract.</w:t>
      </w:r>
    </w:p>
    <w:p w14:paraId="0FF77A8E" w14:textId="77777777" w:rsidR="00324B8B" w:rsidRPr="00C01033" w:rsidRDefault="00324B8B" w:rsidP="00324B8B">
      <w:pPr>
        <w:tabs>
          <w:tab w:val="left" w:pos="3240"/>
          <w:tab w:val="left" w:pos="6210"/>
        </w:tabs>
        <w:jc w:val="both"/>
        <w:rPr>
          <w:rFonts w:ascii="Garamond" w:hAnsi="Garamond"/>
          <w:szCs w:val="24"/>
        </w:rPr>
      </w:pPr>
    </w:p>
    <w:p w14:paraId="0FF77A8F" w14:textId="77777777" w:rsidR="00324B8B" w:rsidRPr="00C01033" w:rsidRDefault="00324B8B" w:rsidP="00324B8B">
      <w:pPr>
        <w:tabs>
          <w:tab w:val="left" w:pos="3240"/>
          <w:tab w:val="left" w:pos="6210"/>
        </w:tabs>
        <w:jc w:val="both"/>
        <w:rPr>
          <w:rFonts w:ascii="Garamond" w:hAnsi="Garamond"/>
          <w:szCs w:val="24"/>
        </w:rPr>
      </w:pPr>
      <w:r w:rsidRPr="00C01033">
        <w:rPr>
          <w:rFonts w:ascii="Garamond" w:hAnsi="Garamond"/>
          <w:szCs w:val="24"/>
        </w:rPr>
        <w:t xml:space="preserve">Analysis of groundwater, surface water or wastewater samples for General chemistries, Nutrients, and Organics.  This task is </w:t>
      </w:r>
      <w:r w:rsidRPr="00C01033">
        <w:rPr>
          <w:rFonts w:ascii="Garamond" w:hAnsi="Garamond"/>
          <w:szCs w:val="24"/>
          <w:u w:val="single"/>
        </w:rPr>
        <w:t>only</w:t>
      </w:r>
      <w:r w:rsidRPr="00C01033">
        <w:rPr>
          <w:rFonts w:ascii="Garamond" w:hAnsi="Garamond"/>
          <w:szCs w:val="24"/>
        </w:rPr>
        <w:t xml:space="preserve"> for laboratory chemical analyses and does not include sampling.</w:t>
      </w:r>
      <w:r w:rsidRPr="00324B8B">
        <w:rPr>
          <w:rFonts w:ascii="Garamond" w:hAnsi="Garamond"/>
          <w:szCs w:val="24"/>
        </w:rPr>
        <w:t xml:space="preserve"> </w:t>
      </w:r>
      <w:r w:rsidRPr="00B46C2A">
        <w:rPr>
          <w:rFonts w:ascii="Garamond" w:hAnsi="Garamond"/>
          <w:szCs w:val="24"/>
        </w:rPr>
        <w:t>These parameters will be requested for most WAPB Datasets.</w:t>
      </w:r>
      <w:r>
        <w:rPr>
          <w:rFonts w:ascii="Garamond" w:hAnsi="Garamond"/>
          <w:szCs w:val="24"/>
        </w:rPr>
        <w:t xml:space="preserve">   Some datasets will request task 2B (Nutrients) only.</w:t>
      </w:r>
    </w:p>
    <w:p w14:paraId="0FF77A90" w14:textId="77777777" w:rsidR="00324B8B" w:rsidRPr="00C01033" w:rsidRDefault="00324B8B" w:rsidP="00324B8B">
      <w:pPr>
        <w:tabs>
          <w:tab w:val="left" w:pos="3240"/>
          <w:tab w:val="left" w:pos="6210"/>
        </w:tabs>
        <w:jc w:val="both"/>
        <w:rPr>
          <w:rFonts w:ascii="Garamond" w:hAnsi="Garamond"/>
          <w:szCs w:val="24"/>
        </w:rPr>
      </w:pPr>
    </w:p>
    <w:p w14:paraId="1A1ABF6B" w14:textId="77777777" w:rsidR="00DC1B55" w:rsidRPr="00C01033" w:rsidRDefault="00DC1B55" w:rsidP="00DC1B55">
      <w:pPr>
        <w:keepNext/>
        <w:keepLines/>
        <w:tabs>
          <w:tab w:val="left" w:pos="360"/>
          <w:tab w:val="left" w:pos="630"/>
          <w:tab w:val="left" w:pos="3330"/>
        </w:tabs>
        <w:jc w:val="both"/>
        <w:rPr>
          <w:rFonts w:ascii="Garamond" w:hAnsi="Garamond"/>
          <w:szCs w:val="24"/>
        </w:rPr>
      </w:pPr>
      <w:r w:rsidRPr="00C01033">
        <w:rPr>
          <w:rFonts w:ascii="Garamond" w:hAnsi="Garamond"/>
          <w:szCs w:val="24"/>
        </w:rPr>
        <w:t>QA/QC requirements and reporting must meet DQA Level 3.</w:t>
      </w:r>
    </w:p>
    <w:p w14:paraId="658A80A8" w14:textId="77777777" w:rsidR="00DC1B55" w:rsidRDefault="00DC1B55" w:rsidP="00324B8B">
      <w:pPr>
        <w:tabs>
          <w:tab w:val="left" w:pos="720"/>
          <w:tab w:val="left" w:pos="3240"/>
          <w:tab w:val="left" w:pos="6210"/>
        </w:tabs>
        <w:rPr>
          <w:rFonts w:ascii="Garamond" w:hAnsi="Garamond"/>
          <w:b/>
          <w:szCs w:val="24"/>
        </w:rPr>
      </w:pPr>
    </w:p>
    <w:p w14:paraId="0FF77A91" w14:textId="033A1028" w:rsidR="00324B8B" w:rsidRPr="00AC505F" w:rsidRDefault="00324B8B" w:rsidP="00324B8B">
      <w:pPr>
        <w:tabs>
          <w:tab w:val="left" w:pos="720"/>
          <w:tab w:val="left" w:pos="3240"/>
          <w:tab w:val="left" w:pos="6210"/>
        </w:tabs>
        <w:rPr>
          <w:rFonts w:ascii="Garamond" w:hAnsi="Garamond"/>
          <w:b/>
          <w:szCs w:val="24"/>
        </w:rPr>
      </w:pPr>
      <w:r w:rsidRPr="00AC505F">
        <w:rPr>
          <w:rFonts w:ascii="Garamond" w:hAnsi="Garamond"/>
          <w:b/>
          <w:szCs w:val="24"/>
        </w:rPr>
        <w:t>Mandatory Methods</w:t>
      </w:r>
    </w:p>
    <w:p w14:paraId="0FF77A92" w14:textId="77777777" w:rsidR="00324B8B" w:rsidRPr="00C01033" w:rsidRDefault="00324B8B" w:rsidP="00324B8B">
      <w:pPr>
        <w:tabs>
          <w:tab w:val="left" w:pos="3240"/>
          <w:tab w:val="left" w:pos="6210"/>
        </w:tabs>
        <w:jc w:val="both"/>
        <w:rPr>
          <w:rFonts w:ascii="Garamond" w:hAnsi="Garamond"/>
          <w:szCs w:val="24"/>
        </w:rPr>
      </w:pPr>
    </w:p>
    <w:p w14:paraId="0FF77A93" w14:textId="77777777" w:rsidR="00324B8B" w:rsidRPr="00C01033" w:rsidRDefault="00324B8B" w:rsidP="00324B8B">
      <w:pPr>
        <w:tabs>
          <w:tab w:val="left" w:pos="3240"/>
          <w:tab w:val="left" w:pos="6210"/>
        </w:tabs>
        <w:jc w:val="both"/>
        <w:rPr>
          <w:rFonts w:ascii="Garamond" w:hAnsi="Garamond"/>
          <w:szCs w:val="24"/>
        </w:rPr>
      </w:pPr>
      <w:r w:rsidRPr="00C01033">
        <w:rPr>
          <w:rFonts w:ascii="Garamond" w:hAnsi="Garamond"/>
          <w:szCs w:val="24"/>
        </w:rPr>
        <w:t xml:space="preserve">Methods with multiple listings may use any listing to meet the requirements.  For example, </w:t>
      </w:r>
      <w:r>
        <w:rPr>
          <w:rFonts w:ascii="Garamond" w:hAnsi="Garamond"/>
          <w:szCs w:val="24"/>
        </w:rPr>
        <w:t xml:space="preserve">Nitrogen, </w:t>
      </w:r>
      <w:proofErr w:type="spellStart"/>
      <w:r>
        <w:rPr>
          <w:rFonts w:ascii="Garamond" w:hAnsi="Garamond"/>
          <w:szCs w:val="24"/>
        </w:rPr>
        <w:t>Nitrate+Nitrate</w:t>
      </w:r>
      <w:proofErr w:type="spellEnd"/>
      <w:r>
        <w:rPr>
          <w:rFonts w:ascii="Garamond" w:hAnsi="Garamond"/>
          <w:szCs w:val="24"/>
        </w:rPr>
        <w:t xml:space="preserve"> by 353.1, 353.2, or 353.3.  </w:t>
      </w:r>
      <w:r w:rsidRPr="00C01033">
        <w:rPr>
          <w:rFonts w:ascii="Garamond" w:hAnsi="Garamond"/>
          <w:szCs w:val="24"/>
        </w:rPr>
        <w:t xml:space="preserve">Contractors must indicate which method listing is to be utilized.  If no indication is </w:t>
      </w:r>
      <w:proofErr w:type="gramStart"/>
      <w:r w:rsidRPr="00C01033">
        <w:rPr>
          <w:rFonts w:ascii="Garamond" w:hAnsi="Garamond"/>
          <w:szCs w:val="24"/>
        </w:rPr>
        <w:t>made the assumption</w:t>
      </w:r>
      <w:proofErr w:type="gramEnd"/>
      <w:r w:rsidRPr="00C01033">
        <w:rPr>
          <w:rFonts w:ascii="Garamond" w:hAnsi="Garamond"/>
          <w:szCs w:val="24"/>
        </w:rPr>
        <w:t xml:space="preserve"> will be that any listed method may be requested by IDEM/OWQ.</w:t>
      </w:r>
    </w:p>
    <w:p w14:paraId="0FF77A94" w14:textId="77777777" w:rsidR="00324B8B" w:rsidRPr="00C01033" w:rsidRDefault="00324B8B" w:rsidP="00324B8B">
      <w:pPr>
        <w:tabs>
          <w:tab w:val="left" w:pos="3240"/>
          <w:tab w:val="left" w:pos="6210"/>
        </w:tabs>
        <w:jc w:val="both"/>
        <w:rPr>
          <w:rFonts w:ascii="Garamond" w:hAnsi="Garamond"/>
          <w:szCs w:val="24"/>
        </w:rPr>
      </w:pPr>
    </w:p>
    <w:p w14:paraId="0FF77A95" w14:textId="77777777" w:rsidR="00324B8B" w:rsidRPr="00C01033" w:rsidRDefault="00324B8B" w:rsidP="00324B8B">
      <w:pPr>
        <w:tabs>
          <w:tab w:val="left" w:pos="3240"/>
          <w:tab w:val="left" w:pos="6210"/>
        </w:tabs>
        <w:jc w:val="both"/>
        <w:rPr>
          <w:rFonts w:ascii="Garamond" w:hAnsi="Garamond"/>
          <w:szCs w:val="24"/>
        </w:rPr>
      </w:pPr>
      <w:r w:rsidRPr="00C01033">
        <w:rPr>
          <w:rFonts w:ascii="Garamond" w:hAnsi="Garamond"/>
          <w:szCs w:val="24"/>
        </w:rPr>
        <w:t>Contractors are cautioned to review the required CRQLs and MDLs listed in Table 1.</w:t>
      </w:r>
    </w:p>
    <w:p w14:paraId="0FF77A96" w14:textId="77777777" w:rsidR="00324B8B" w:rsidRPr="00C01033" w:rsidRDefault="00324B8B" w:rsidP="00324B8B">
      <w:pPr>
        <w:tabs>
          <w:tab w:val="left" w:pos="3240"/>
          <w:tab w:val="left" w:pos="6210"/>
        </w:tabs>
        <w:jc w:val="both"/>
        <w:rPr>
          <w:rFonts w:ascii="Garamond" w:hAnsi="Garamond"/>
          <w:szCs w:val="24"/>
        </w:rPr>
      </w:pPr>
    </w:p>
    <w:p w14:paraId="0FF77A97" w14:textId="5E36723E" w:rsidR="00761626" w:rsidRPr="00C01033" w:rsidRDefault="00761626" w:rsidP="00331177">
      <w:pPr>
        <w:tabs>
          <w:tab w:val="left" w:pos="3240"/>
          <w:tab w:val="left" w:pos="6210"/>
        </w:tabs>
        <w:jc w:val="both"/>
        <w:rPr>
          <w:rFonts w:ascii="Garamond" w:hAnsi="Garamond"/>
          <w:szCs w:val="24"/>
        </w:rPr>
      </w:pPr>
      <w:r w:rsidRPr="00C01033">
        <w:rPr>
          <w:rFonts w:ascii="Garamond" w:hAnsi="Garamond"/>
          <w:b/>
          <w:szCs w:val="24"/>
        </w:rPr>
        <w:t>Estimated Sample Volume</w:t>
      </w:r>
    </w:p>
    <w:p w14:paraId="0FF77A98" w14:textId="77777777" w:rsidR="00761626" w:rsidRDefault="00761626" w:rsidP="00761626">
      <w:pPr>
        <w:tabs>
          <w:tab w:val="left" w:pos="450"/>
          <w:tab w:val="left" w:pos="2700"/>
          <w:tab w:val="left" w:pos="5040"/>
          <w:tab w:val="left" w:pos="7200"/>
        </w:tabs>
        <w:rPr>
          <w:rFonts w:ascii="Garamond" w:hAnsi="Garamond"/>
          <w:szCs w:val="24"/>
        </w:rPr>
      </w:pPr>
      <w:r w:rsidRPr="00C01033">
        <w:rPr>
          <w:rFonts w:ascii="Garamond" w:hAnsi="Garamond"/>
          <w:szCs w:val="24"/>
        </w:rPr>
        <w:t xml:space="preserve">Approximately </w:t>
      </w:r>
      <w:r>
        <w:rPr>
          <w:rFonts w:ascii="Garamond" w:hAnsi="Garamond"/>
          <w:szCs w:val="24"/>
        </w:rPr>
        <w:t>1500</w:t>
      </w:r>
      <w:r w:rsidRPr="00C01033">
        <w:rPr>
          <w:rFonts w:ascii="Garamond" w:hAnsi="Garamond"/>
          <w:szCs w:val="24"/>
        </w:rPr>
        <w:t xml:space="preserve"> samples per year will be generated.</w:t>
      </w:r>
    </w:p>
    <w:p w14:paraId="0FF77A99" w14:textId="77777777" w:rsidR="00761626" w:rsidRDefault="00761626" w:rsidP="00761626">
      <w:pPr>
        <w:tabs>
          <w:tab w:val="left" w:pos="450"/>
          <w:tab w:val="left" w:pos="2700"/>
          <w:tab w:val="left" w:pos="5040"/>
          <w:tab w:val="left" w:pos="7200"/>
        </w:tabs>
        <w:rPr>
          <w:rFonts w:ascii="Garamond" w:hAnsi="Garamond"/>
          <w:szCs w:val="24"/>
        </w:rPr>
      </w:pPr>
    </w:p>
    <w:tbl>
      <w:tblPr>
        <w:tblW w:w="7380" w:type="dxa"/>
        <w:jc w:val="center"/>
        <w:tblLayout w:type="fixed"/>
        <w:tblCellMar>
          <w:left w:w="79" w:type="dxa"/>
          <w:right w:w="79" w:type="dxa"/>
        </w:tblCellMar>
        <w:tblLook w:val="04A0" w:firstRow="1" w:lastRow="0" w:firstColumn="1" w:lastColumn="0" w:noHBand="0" w:noVBand="1"/>
      </w:tblPr>
      <w:tblGrid>
        <w:gridCol w:w="4262"/>
        <w:gridCol w:w="3118"/>
      </w:tblGrid>
      <w:tr w:rsidR="00761626" w14:paraId="0FF77A9B" w14:textId="77777777" w:rsidTr="00331177">
        <w:trPr>
          <w:tblHeader/>
          <w:jc w:val="center"/>
        </w:trPr>
        <w:tc>
          <w:tcPr>
            <w:tcW w:w="7380" w:type="dxa"/>
            <w:gridSpan w:val="2"/>
            <w:tcBorders>
              <w:top w:val="nil"/>
              <w:left w:val="nil"/>
              <w:bottom w:val="single" w:sz="4" w:space="0" w:color="auto"/>
              <w:right w:val="nil"/>
            </w:tcBorders>
            <w:hideMark/>
          </w:tcPr>
          <w:p w14:paraId="0FF77A9A" w14:textId="77777777" w:rsidR="00761626" w:rsidRDefault="00761626">
            <w:pPr>
              <w:rPr>
                <w:rFonts w:ascii="Garamond" w:hAnsi="Garamond"/>
                <w:b/>
                <w:snapToGrid/>
                <w:szCs w:val="24"/>
                <w:u w:val="single"/>
              </w:rPr>
            </w:pPr>
            <w:r>
              <w:rPr>
                <w:rFonts w:ascii="Garamond" w:hAnsi="Garamond"/>
                <w:szCs w:val="24"/>
              </w:rPr>
              <w:br w:type="column"/>
            </w:r>
            <w:r>
              <w:rPr>
                <w:rFonts w:ascii="Garamond" w:hAnsi="Garamond"/>
                <w:b/>
                <w:szCs w:val="24"/>
                <w:u w:val="single"/>
              </w:rPr>
              <w:t>Nutrients</w:t>
            </w:r>
          </w:p>
        </w:tc>
      </w:tr>
      <w:tr w:rsidR="00761626" w14:paraId="0FF77A9E" w14:textId="77777777" w:rsidTr="00331177">
        <w:trPr>
          <w:cantSplit/>
          <w:trHeight w:hRule="exact" w:val="359"/>
          <w:tblHeader/>
          <w:jc w:val="center"/>
        </w:trPr>
        <w:tc>
          <w:tcPr>
            <w:tcW w:w="4262" w:type="dxa"/>
            <w:tcBorders>
              <w:top w:val="single" w:sz="4" w:space="0" w:color="auto"/>
              <w:left w:val="single" w:sz="4" w:space="0" w:color="auto"/>
              <w:bottom w:val="single" w:sz="4" w:space="0" w:color="auto"/>
              <w:right w:val="single" w:sz="4" w:space="0" w:color="auto"/>
            </w:tcBorders>
            <w:vAlign w:val="center"/>
            <w:hideMark/>
          </w:tcPr>
          <w:p w14:paraId="0FF77A9C" w14:textId="77777777" w:rsidR="00761626" w:rsidRDefault="00761626">
            <w:pPr>
              <w:rPr>
                <w:rFonts w:ascii="Garamond" w:hAnsi="Garamond"/>
                <w:b/>
                <w:szCs w:val="24"/>
                <w:u w:val="single"/>
              </w:rPr>
            </w:pPr>
            <w:r>
              <w:rPr>
                <w:rFonts w:ascii="Garamond" w:hAnsi="Garamond"/>
                <w:b/>
                <w:szCs w:val="24"/>
                <w:u w:val="single"/>
              </w:rPr>
              <w:t>PARAMETERS</w:t>
            </w:r>
          </w:p>
        </w:tc>
        <w:tc>
          <w:tcPr>
            <w:tcW w:w="3118" w:type="dxa"/>
            <w:tcBorders>
              <w:top w:val="single" w:sz="4" w:space="0" w:color="auto"/>
              <w:left w:val="single" w:sz="4" w:space="0" w:color="auto"/>
              <w:bottom w:val="single" w:sz="4" w:space="0" w:color="auto"/>
              <w:right w:val="single" w:sz="4" w:space="0" w:color="auto"/>
            </w:tcBorders>
            <w:vAlign w:val="center"/>
            <w:hideMark/>
          </w:tcPr>
          <w:p w14:paraId="0FF77A9D" w14:textId="77777777" w:rsidR="00761626" w:rsidRDefault="00761626">
            <w:pPr>
              <w:rPr>
                <w:rFonts w:ascii="Garamond" w:hAnsi="Garamond"/>
                <w:b/>
                <w:szCs w:val="24"/>
                <w:u w:val="single"/>
              </w:rPr>
            </w:pPr>
            <w:r>
              <w:rPr>
                <w:rFonts w:ascii="Garamond" w:hAnsi="Garamond"/>
                <w:b/>
                <w:szCs w:val="24"/>
                <w:u w:val="single"/>
              </w:rPr>
              <w:t>METHODS</w:t>
            </w:r>
          </w:p>
        </w:tc>
      </w:tr>
      <w:tr w:rsidR="00761626" w14:paraId="0FF77AA1" w14:textId="77777777" w:rsidTr="00331177">
        <w:trPr>
          <w:cantSplit/>
          <w:jc w:val="center"/>
        </w:trPr>
        <w:tc>
          <w:tcPr>
            <w:tcW w:w="4262" w:type="dxa"/>
            <w:tcBorders>
              <w:top w:val="single" w:sz="8" w:space="0" w:color="000000"/>
              <w:left w:val="single" w:sz="8" w:space="0" w:color="000000"/>
              <w:bottom w:val="single" w:sz="8" w:space="0" w:color="000000"/>
              <w:right w:val="single" w:sz="8" w:space="0" w:color="000000"/>
            </w:tcBorders>
            <w:hideMark/>
          </w:tcPr>
          <w:p w14:paraId="0FF77A9F" w14:textId="77777777" w:rsidR="00761626" w:rsidRDefault="00761626">
            <w:pPr>
              <w:rPr>
                <w:rFonts w:ascii="Garamond" w:hAnsi="Garamond"/>
                <w:szCs w:val="24"/>
              </w:rPr>
            </w:pPr>
            <w:r>
              <w:rPr>
                <w:rFonts w:ascii="Garamond" w:hAnsi="Garamond"/>
                <w:szCs w:val="24"/>
              </w:rPr>
              <w:t xml:space="preserve">Chemical Oxygen </w:t>
            </w:r>
            <w:proofErr w:type="gramStart"/>
            <w:r>
              <w:rPr>
                <w:rFonts w:ascii="Garamond" w:hAnsi="Garamond"/>
                <w:szCs w:val="24"/>
              </w:rPr>
              <w:t>Demand  (</w:t>
            </w:r>
            <w:proofErr w:type="gramEnd"/>
            <w:r>
              <w:rPr>
                <w:rFonts w:ascii="Garamond" w:hAnsi="Garamond"/>
                <w:szCs w:val="24"/>
              </w:rPr>
              <w:t>COD)</w:t>
            </w:r>
          </w:p>
        </w:tc>
        <w:tc>
          <w:tcPr>
            <w:tcW w:w="3118" w:type="dxa"/>
            <w:tcBorders>
              <w:top w:val="single" w:sz="8" w:space="0" w:color="000000"/>
              <w:left w:val="single" w:sz="8" w:space="0" w:color="000000"/>
              <w:bottom w:val="single" w:sz="8" w:space="0" w:color="000000"/>
              <w:right w:val="single" w:sz="8" w:space="0" w:color="000000"/>
            </w:tcBorders>
            <w:hideMark/>
          </w:tcPr>
          <w:p w14:paraId="0FF77AA0" w14:textId="77777777" w:rsidR="00761626" w:rsidRDefault="00761626">
            <w:pPr>
              <w:rPr>
                <w:rFonts w:ascii="Garamond" w:hAnsi="Garamond"/>
                <w:szCs w:val="24"/>
              </w:rPr>
            </w:pPr>
            <w:r>
              <w:rPr>
                <w:rFonts w:ascii="Garamond" w:hAnsi="Garamond"/>
                <w:szCs w:val="24"/>
              </w:rPr>
              <w:t xml:space="preserve">410.4 or SM 5220B </w:t>
            </w:r>
          </w:p>
        </w:tc>
      </w:tr>
      <w:tr w:rsidR="00761626" w14:paraId="0FF77AA4" w14:textId="77777777" w:rsidTr="00331177">
        <w:trPr>
          <w:cantSplit/>
          <w:jc w:val="center"/>
        </w:trPr>
        <w:tc>
          <w:tcPr>
            <w:tcW w:w="4262" w:type="dxa"/>
            <w:tcBorders>
              <w:top w:val="single" w:sz="8" w:space="0" w:color="000000"/>
              <w:left w:val="single" w:sz="8" w:space="0" w:color="000000"/>
              <w:bottom w:val="single" w:sz="8" w:space="0" w:color="000000"/>
              <w:right w:val="single" w:sz="8" w:space="0" w:color="000000"/>
            </w:tcBorders>
            <w:hideMark/>
          </w:tcPr>
          <w:p w14:paraId="0FF77AA2" w14:textId="77777777" w:rsidR="00761626" w:rsidRDefault="00761626">
            <w:pPr>
              <w:rPr>
                <w:rFonts w:ascii="Garamond" w:hAnsi="Garamond"/>
                <w:szCs w:val="24"/>
              </w:rPr>
            </w:pPr>
            <w:r>
              <w:rPr>
                <w:rFonts w:ascii="Garamond" w:hAnsi="Garamond"/>
                <w:szCs w:val="24"/>
              </w:rPr>
              <w:t>Nitrogen, Ammonia</w:t>
            </w:r>
          </w:p>
        </w:tc>
        <w:tc>
          <w:tcPr>
            <w:tcW w:w="3118" w:type="dxa"/>
            <w:tcBorders>
              <w:top w:val="single" w:sz="8" w:space="0" w:color="000000"/>
              <w:left w:val="single" w:sz="8" w:space="0" w:color="000000"/>
              <w:bottom w:val="single" w:sz="8" w:space="0" w:color="000000"/>
              <w:right w:val="single" w:sz="8" w:space="0" w:color="000000"/>
            </w:tcBorders>
            <w:hideMark/>
          </w:tcPr>
          <w:p w14:paraId="0FF77AA3" w14:textId="77777777" w:rsidR="00761626" w:rsidRDefault="00761626">
            <w:pPr>
              <w:rPr>
                <w:rFonts w:ascii="Garamond" w:hAnsi="Garamond"/>
                <w:szCs w:val="24"/>
              </w:rPr>
            </w:pPr>
            <w:r>
              <w:rPr>
                <w:rFonts w:ascii="Garamond" w:hAnsi="Garamond"/>
                <w:szCs w:val="24"/>
              </w:rPr>
              <w:t xml:space="preserve">350.1 or SM 4500NH3-D or SM 4500NH3–F </w:t>
            </w:r>
          </w:p>
        </w:tc>
      </w:tr>
      <w:tr w:rsidR="00761626" w14:paraId="0FF77AA7" w14:textId="77777777" w:rsidTr="00331177">
        <w:trPr>
          <w:cantSplit/>
          <w:jc w:val="center"/>
        </w:trPr>
        <w:tc>
          <w:tcPr>
            <w:tcW w:w="4262" w:type="dxa"/>
            <w:tcBorders>
              <w:top w:val="single" w:sz="8" w:space="0" w:color="000000"/>
              <w:left w:val="single" w:sz="8" w:space="0" w:color="000000"/>
              <w:bottom w:val="single" w:sz="8" w:space="0" w:color="000000"/>
              <w:right w:val="single" w:sz="8" w:space="0" w:color="000000"/>
            </w:tcBorders>
            <w:hideMark/>
          </w:tcPr>
          <w:p w14:paraId="0FF77AA5" w14:textId="77777777" w:rsidR="00761626" w:rsidRDefault="00761626">
            <w:pPr>
              <w:rPr>
                <w:rFonts w:ascii="Garamond" w:hAnsi="Garamond"/>
                <w:szCs w:val="24"/>
              </w:rPr>
            </w:pPr>
            <w:r>
              <w:rPr>
                <w:rFonts w:ascii="Garamond" w:hAnsi="Garamond"/>
                <w:szCs w:val="24"/>
              </w:rPr>
              <w:t>Nitrogen, Kjeldahl (TKN)</w:t>
            </w:r>
          </w:p>
        </w:tc>
        <w:tc>
          <w:tcPr>
            <w:tcW w:w="3118" w:type="dxa"/>
            <w:tcBorders>
              <w:top w:val="single" w:sz="8" w:space="0" w:color="000000"/>
              <w:left w:val="single" w:sz="8" w:space="0" w:color="000000"/>
              <w:bottom w:val="single" w:sz="8" w:space="0" w:color="000000"/>
              <w:right w:val="single" w:sz="8" w:space="0" w:color="000000"/>
            </w:tcBorders>
            <w:hideMark/>
          </w:tcPr>
          <w:p w14:paraId="0FF77AA6" w14:textId="77777777" w:rsidR="00761626" w:rsidRDefault="00761626">
            <w:pPr>
              <w:rPr>
                <w:rFonts w:ascii="Garamond" w:hAnsi="Garamond"/>
                <w:szCs w:val="24"/>
              </w:rPr>
            </w:pPr>
            <w:r>
              <w:rPr>
                <w:rFonts w:ascii="Garamond" w:hAnsi="Garamond"/>
                <w:szCs w:val="24"/>
              </w:rPr>
              <w:t xml:space="preserve">351.2 or </w:t>
            </w:r>
            <w:r>
              <w:rPr>
                <w:rFonts w:ascii="Garamond" w:hAnsi="Garamond"/>
                <w:szCs w:val="24"/>
              </w:rPr>
              <w:br/>
              <w:t xml:space="preserve">SM 4500N(org)-B or C </w:t>
            </w:r>
          </w:p>
        </w:tc>
      </w:tr>
      <w:tr w:rsidR="00761626" w14:paraId="0FF77AAA" w14:textId="77777777" w:rsidTr="00331177">
        <w:trPr>
          <w:cantSplit/>
          <w:jc w:val="center"/>
        </w:trPr>
        <w:tc>
          <w:tcPr>
            <w:tcW w:w="4262" w:type="dxa"/>
            <w:tcBorders>
              <w:top w:val="single" w:sz="8" w:space="0" w:color="000000"/>
              <w:left w:val="single" w:sz="8" w:space="0" w:color="000000"/>
              <w:bottom w:val="single" w:sz="8" w:space="0" w:color="000000"/>
              <w:right w:val="single" w:sz="8" w:space="0" w:color="000000"/>
            </w:tcBorders>
            <w:hideMark/>
          </w:tcPr>
          <w:p w14:paraId="0FF77AA8" w14:textId="77777777" w:rsidR="00761626" w:rsidRDefault="00761626">
            <w:pPr>
              <w:rPr>
                <w:rFonts w:ascii="Garamond" w:hAnsi="Garamond"/>
                <w:szCs w:val="24"/>
              </w:rPr>
            </w:pPr>
            <w:r>
              <w:rPr>
                <w:rFonts w:ascii="Garamond" w:hAnsi="Garamond"/>
                <w:szCs w:val="24"/>
              </w:rPr>
              <w:t>Nitrogen, Nitrate+Nitrite</w:t>
            </w:r>
          </w:p>
        </w:tc>
        <w:tc>
          <w:tcPr>
            <w:tcW w:w="3118" w:type="dxa"/>
            <w:tcBorders>
              <w:top w:val="single" w:sz="8" w:space="0" w:color="000000"/>
              <w:left w:val="single" w:sz="8" w:space="0" w:color="000000"/>
              <w:bottom w:val="single" w:sz="8" w:space="0" w:color="000000"/>
              <w:right w:val="single" w:sz="8" w:space="0" w:color="000000"/>
            </w:tcBorders>
            <w:hideMark/>
          </w:tcPr>
          <w:p w14:paraId="0FF77AA9" w14:textId="77777777" w:rsidR="00761626" w:rsidRDefault="00761626">
            <w:pPr>
              <w:rPr>
                <w:rFonts w:ascii="Garamond" w:hAnsi="Garamond"/>
                <w:szCs w:val="24"/>
              </w:rPr>
            </w:pPr>
            <w:r>
              <w:rPr>
                <w:rFonts w:ascii="Garamond" w:hAnsi="Garamond"/>
                <w:szCs w:val="24"/>
              </w:rPr>
              <w:t xml:space="preserve">353.1, 353.2, </w:t>
            </w:r>
            <w:proofErr w:type="gramStart"/>
            <w:r>
              <w:rPr>
                <w:rFonts w:ascii="Garamond" w:hAnsi="Garamond"/>
                <w:szCs w:val="24"/>
              </w:rPr>
              <w:t>or  353</w:t>
            </w:r>
            <w:proofErr w:type="gramEnd"/>
            <w:r>
              <w:rPr>
                <w:rFonts w:ascii="Garamond" w:hAnsi="Garamond"/>
                <w:szCs w:val="24"/>
              </w:rPr>
              <w:t>.3</w:t>
            </w:r>
          </w:p>
        </w:tc>
      </w:tr>
      <w:tr w:rsidR="00761626" w14:paraId="0FF77AAD" w14:textId="77777777" w:rsidTr="00331177">
        <w:trPr>
          <w:cantSplit/>
          <w:jc w:val="center"/>
        </w:trPr>
        <w:tc>
          <w:tcPr>
            <w:tcW w:w="4262" w:type="dxa"/>
            <w:tcBorders>
              <w:top w:val="single" w:sz="8" w:space="0" w:color="000000"/>
              <w:left w:val="single" w:sz="8" w:space="0" w:color="000000"/>
              <w:bottom w:val="single" w:sz="8" w:space="0" w:color="000000"/>
              <w:right w:val="single" w:sz="8" w:space="0" w:color="000000"/>
            </w:tcBorders>
            <w:hideMark/>
          </w:tcPr>
          <w:p w14:paraId="0FF77AAB" w14:textId="77777777" w:rsidR="00761626" w:rsidRDefault="00761626">
            <w:pPr>
              <w:rPr>
                <w:rFonts w:ascii="Garamond" w:hAnsi="Garamond"/>
                <w:szCs w:val="24"/>
              </w:rPr>
            </w:pPr>
            <w:r>
              <w:rPr>
                <w:rFonts w:ascii="Garamond" w:hAnsi="Garamond"/>
                <w:szCs w:val="24"/>
              </w:rPr>
              <w:t>Phosphorous (Applicable to all forms)</w:t>
            </w:r>
          </w:p>
        </w:tc>
        <w:tc>
          <w:tcPr>
            <w:tcW w:w="3118" w:type="dxa"/>
            <w:tcBorders>
              <w:top w:val="single" w:sz="8" w:space="0" w:color="000000"/>
              <w:left w:val="single" w:sz="8" w:space="0" w:color="000000"/>
              <w:bottom w:val="single" w:sz="8" w:space="0" w:color="000000"/>
              <w:right w:val="single" w:sz="8" w:space="0" w:color="000000"/>
            </w:tcBorders>
            <w:hideMark/>
          </w:tcPr>
          <w:p w14:paraId="0FF77AAC" w14:textId="77777777" w:rsidR="00761626" w:rsidRDefault="00761626">
            <w:pPr>
              <w:rPr>
                <w:rFonts w:ascii="Garamond" w:hAnsi="Garamond"/>
                <w:szCs w:val="24"/>
              </w:rPr>
            </w:pPr>
            <w:r>
              <w:rPr>
                <w:rFonts w:ascii="Garamond" w:hAnsi="Garamond"/>
                <w:szCs w:val="24"/>
              </w:rPr>
              <w:t xml:space="preserve">365.1, 365.2 or </w:t>
            </w:r>
            <w:r>
              <w:rPr>
                <w:rFonts w:ascii="Garamond" w:hAnsi="Garamond"/>
                <w:szCs w:val="24"/>
              </w:rPr>
              <w:br/>
              <w:t>4500P-E or 4500P-F</w:t>
            </w:r>
          </w:p>
        </w:tc>
      </w:tr>
      <w:tr w:rsidR="00761626" w14:paraId="0FF77AB3" w14:textId="77777777" w:rsidTr="00331177">
        <w:trPr>
          <w:cantSplit/>
          <w:jc w:val="center"/>
        </w:trPr>
        <w:tc>
          <w:tcPr>
            <w:tcW w:w="4262" w:type="dxa"/>
            <w:tcBorders>
              <w:top w:val="single" w:sz="8" w:space="0" w:color="000000"/>
              <w:left w:val="single" w:sz="8" w:space="0" w:color="000000"/>
              <w:bottom w:val="single" w:sz="8" w:space="0" w:color="000000"/>
              <w:right w:val="single" w:sz="8" w:space="0" w:color="000000"/>
            </w:tcBorders>
            <w:hideMark/>
          </w:tcPr>
          <w:p w14:paraId="0FF77AB1" w14:textId="77777777" w:rsidR="00761626" w:rsidRDefault="00761626">
            <w:pPr>
              <w:rPr>
                <w:rFonts w:ascii="Garamond" w:hAnsi="Garamond"/>
                <w:szCs w:val="24"/>
              </w:rPr>
            </w:pPr>
            <w:r>
              <w:rPr>
                <w:rFonts w:ascii="Garamond" w:hAnsi="Garamond"/>
                <w:szCs w:val="24"/>
              </w:rPr>
              <w:t>Total Organic Carbon (TOC)</w:t>
            </w:r>
          </w:p>
        </w:tc>
        <w:tc>
          <w:tcPr>
            <w:tcW w:w="3118" w:type="dxa"/>
            <w:tcBorders>
              <w:top w:val="single" w:sz="8" w:space="0" w:color="000000"/>
              <w:left w:val="single" w:sz="8" w:space="0" w:color="000000"/>
              <w:bottom w:val="single" w:sz="8" w:space="0" w:color="000000"/>
              <w:right w:val="single" w:sz="8" w:space="0" w:color="000000"/>
            </w:tcBorders>
            <w:hideMark/>
          </w:tcPr>
          <w:p w14:paraId="0FF77AB2" w14:textId="77777777" w:rsidR="00761626" w:rsidRDefault="00761626">
            <w:pPr>
              <w:rPr>
                <w:rFonts w:ascii="Garamond" w:hAnsi="Garamond"/>
                <w:szCs w:val="24"/>
              </w:rPr>
            </w:pPr>
            <w:r>
              <w:rPr>
                <w:rFonts w:ascii="Garamond" w:hAnsi="Garamond"/>
                <w:szCs w:val="24"/>
              </w:rPr>
              <w:t>415.1 or SM 5310</w:t>
            </w:r>
          </w:p>
        </w:tc>
      </w:tr>
    </w:tbl>
    <w:p w14:paraId="0FF77AB5" w14:textId="77777777" w:rsidR="00324B8B" w:rsidRDefault="00324B8B" w:rsidP="00331177">
      <w:pPr>
        <w:tabs>
          <w:tab w:val="left" w:pos="720"/>
          <w:tab w:val="left" w:pos="3240"/>
          <w:tab w:val="left" w:pos="6210"/>
        </w:tabs>
        <w:rPr>
          <w:rFonts w:ascii="Garamond" w:hAnsi="Garamond"/>
          <w:b/>
          <w:szCs w:val="24"/>
        </w:rPr>
      </w:pPr>
    </w:p>
    <w:p w14:paraId="0FF77AB6" w14:textId="77777777" w:rsidR="0021474C" w:rsidRPr="00C01033" w:rsidRDefault="0021474C" w:rsidP="0021474C">
      <w:pPr>
        <w:tabs>
          <w:tab w:val="left" w:pos="3240"/>
          <w:tab w:val="left" w:pos="6210"/>
        </w:tabs>
        <w:jc w:val="both"/>
        <w:rPr>
          <w:rFonts w:ascii="Garamond" w:hAnsi="Garamond"/>
          <w:szCs w:val="24"/>
        </w:rPr>
      </w:pPr>
      <w:r w:rsidRPr="00C01033">
        <w:rPr>
          <w:rFonts w:ascii="Garamond" w:hAnsi="Garamond"/>
          <w:szCs w:val="24"/>
        </w:rPr>
        <w:t>Contractors may utilize an Alternate Method if they demonstrate achievement of a Practical Quantitation Limit (PQL) at least equal to that of the Mandatory Method and with IDEM/OWQ approval.  The calculation utilized to derive the PQL is PQL = 3.18 x MDL.</w:t>
      </w:r>
    </w:p>
    <w:p w14:paraId="0FF77AB7" w14:textId="77777777" w:rsidR="00324B8B" w:rsidRDefault="00324B8B">
      <w:pPr>
        <w:widowControl/>
        <w:rPr>
          <w:rFonts w:ascii="Garamond" w:hAnsi="Garamond"/>
          <w:b/>
          <w:szCs w:val="24"/>
        </w:rPr>
      </w:pPr>
      <w:r>
        <w:rPr>
          <w:rFonts w:ascii="Garamond" w:hAnsi="Garamond"/>
          <w:b/>
          <w:szCs w:val="24"/>
        </w:rPr>
        <w:br w:type="page"/>
      </w:r>
    </w:p>
    <w:p w14:paraId="0FF77AB8" w14:textId="77777777" w:rsidR="00324B8B" w:rsidRPr="00C01033" w:rsidRDefault="00324B8B" w:rsidP="00324B8B">
      <w:pPr>
        <w:tabs>
          <w:tab w:val="left" w:pos="-475"/>
          <w:tab w:val="left" w:pos="0"/>
          <w:tab w:val="left" w:pos="1530"/>
          <w:tab w:val="left" w:pos="3240"/>
          <w:tab w:val="left" w:pos="6120"/>
          <w:tab w:val="left" w:pos="9360"/>
        </w:tabs>
        <w:jc w:val="center"/>
        <w:rPr>
          <w:rFonts w:ascii="Garamond" w:hAnsi="Garamond"/>
          <w:b/>
          <w:szCs w:val="24"/>
        </w:rPr>
      </w:pPr>
      <w:r w:rsidRPr="00C01033">
        <w:rPr>
          <w:rFonts w:ascii="Garamond" w:hAnsi="Garamond"/>
          <w:b/>
          <w:szCs w:val="24"/>
        </w:rPr>
        <w:lastRenderedPageBreak/>
        <w:t>Task</w:t>
      </w:r>
      <w:r>
        <w:rPr>
          <w:rFonts w:ascii="Garamond" w:hAnsi="Garamond"/>
          <w:b/>
          <w:szCs w:val="24"/>
        </w:rPr>
        <w:t xml:space="preserve"> 2C </w:t>
      </w:r>
    </w:p>
    <w:p w14:paraId="0FF77AB9" w14:textId="77777777" w:rsidR="00324B8B" w:rsidRPr="00C01033" w:rsidRDefault="00324B8B" w:rsidP="00324B8B">
      <w:pPr>
        <w:tabs>
          <w:tab w:val="left" w:pos="-475"/>
          <w:tab w:val="left" w:pos="0"/>
          <w:tab w:val="left" w:pos="1530"/>
          <w:tab w:val="left" w:pos="3240"/>
          <w:tab w:val="left" w:pos="6120"/>
          <w:tab w:val="left" w:pos="9360"/>
        </w:tabs>
        <w:jc w:val="center"/>
        <w:rPr>
          <w:rFonts w:ascii="Garamond" w:hAnsi="Garamond"/>
          <w:szCs w:val="24"/>
        </w:rPr>
      </w:pPr>
      <w:r>
        <w:rPr>
          <w:rFonts w:ascii="Garamond" w:hAnsi="Garamond"/>
          <w:b/>
          <w:szCs w:val="24"/>
        </w:rPr>
        <w:t>Other Methods (General Chemistry, Nutrients, BODs)</w:t>
      </w:r>
    </w:p>
    <w:p w14:paraId="0FF77ABB" w14:textId="77777777" w:rsidR="00E476D2" w:rsidRPr="00C01033" w:rsidRDefault="00E476D2" w:rsidP="00E476D2">
      <w:pPr>
        <w:tabs>
          <w:tab w:val="left" w:pos="3240"/>
          <w:tab w:val="left" w:pos="6210"/>
        </w:tabs>
        <w:jc w:val="both"/>
        <w:rPr>
          <w:rFonts w:ascii="Garamond" w:hAnsi="Garamond"/>
          <w:szCs w:val="24"/>
        </w:rPr>
      </w:pPr>
    </w:p>
    <w:p w14:paraId="629D6F47" w14:textId="77777777" w:rsidR="00DC1B55" w:rsidRDefault="00E476D2" w:rsidP="00DC1B55">
      <w:pPr>
        <w:keepNext/>
        <w:keepLines/>
        <w:tabs>
          <w:tab w:val="left" w:pos="360"/>
          <w:tab w:val="left" w:pos="630"/>
          <w:tab w:val="left" w:pos="3330"/>
        </w:tabs>
        <w:jc w:val="both"/>
        <w:rPr>
          <w:rFonts w:ascii="Garamond" w:hAnsi="Garamond"/>
          <w:szCs w:val="24"/>
        </w:rPr>
      </w:pPr>
      <w:r w:rsidRPr="00C01033">
        <w:rPr>
          <w:rFonts w:ascii="Garamond" w:hAnsi="Garamond"/>
          <w:szCs w:val="24"/>
        </w:rPr>
        <w:t>The following methods must be performed for Task 2.</w:t>
      </w:r>
      <w:r w:rsidR="002C64DD" w:rsidRPr="00C01033">
        <w:rPr>
          <w:rFonts w:ascii="Garamond" w:hAnsi="Garamond"/>
          <w:szCs w:val="24"/>
        </w:rPr>
        <w:t xml:space="preserve">  </w:t>
      </w:r>
      <w:r w:rsidRPr="00C01033">
        <w:rPr>
          <w:rFonts w:ascii="Garamond" w:hAnsi="Garamond"/>
          <w:szCs w:val="24"/>
        </w:rPr>
        <w:t>These parameters may be requested as needed for Office of Water Quality projects.</w:t>
      </w:r>
    </w:p>
    <w:p w14:paraId="4E3AC109" w14:textId="77777777" w:rsidR="00DC1B55" w:rsidRDefault="00DC1B55" w:rsidP="00DC1B55">
      <w:pPr>
        <w:keepNext/>
        <w:keepLines/>
        <w:tabs>
          <w:tab w:val="left" w:pos="360"/>
          <w:tab w:val="left" w:pos="630"/>
          <w:tab w:val="left" w:pos="3330"/>
        </w:tabs>
        <w:jc w:val="both"/>
        <w:rPr>
          <w:rFonts w:ascii="Garamond" w:hAnsi="Garamond"/>
          <w:szCs w:val="24"/>
        </w:rPr>
      </w:pPr>
    </w:p>
    <w:p w14:paraId="4CC2EEFA" w14:textId="37157BCA" w:rsidR="00DC1B55" w:rsidRPr="00C01033" w:rsidRDefault="00DC1B55" w:rsidP="00DC1B55">
      <w:pPr>
        <w:keepNext/>
        <w:keepLines/>
        <w:tabs>
          <w:tab w:val="left" w:pos="360"/>
          <w:tab w:val="left" w:pos="630"/>
          <w:tab w:val="left" w:pos="3330"/>
        </w:tabs>
        <w:jc w:val="both"/>
        <w:rPr>
          <w:rFonts w:ascii="Garamond" w:hAnsi="Garamond"/>
          <w:szCs w:val="24"/>
        </w:rPr>
      </w:pPr>
      <w:r w:rsidRPr="00C01033">
        <w:rPr>
          <w:rFonts w:ascii="Garamond" w:hAnsi="Garamond"/>
          <w:szCs w:val="24"/>
        </w:rPr>
        <w:t>QA/QC requirements and reporting must meet DQA Level 3.</w:t>
      </w:r>
    </w:p>
    <w:p w14:paraId="0FF77ABD" w14:textId="77777777" w:rsidR="00324B8B" w:rsidRDefault="00324B8B" w:rsidP="00E476D2">
      <w:pPr>
        <w:tabs>
          <w:tab w:val="left" w:pos="3240"/>
          <w:tab w:val="left" w:pos="6210"/>
        </w:tabs>
        <w:jc w:val="both"/>
        <w:rPr>
          <w:rFonts w:ascii="Garamond" w:hAnsi="Garamond"/>
          <w:szCs w:val="24"/>
        </w:rPr>
      </w:pPr>
    </w:p>
    <w:p w14:paraId="0FF77ABE" w14:textId="77777777" w:rsidR="00324B8B" w:rsidRPr="00C01033" w:rsidRDefault="00324B8B" w:rsidP="00324B8B">
      <w:pPr>
        <w:tabs>
          <w:tab w:val="left" w:pos="3240"/>
          <w:tab w:val="left" w:pos="6210"/>
        </w:tabs>
        <w:jc w:val="both"/>
        <w:rPr>
          <w:rFonts w:ascii="Garamond" w:hAnsi="Garamond"/>
          <w:szCs w:val="24"/>
        </w:rPr>
      </w:pPr>
      <w:r w:rsidRPr="00C01033">
        <w:rPr>
          <w:rFonts w:ascii="Garamond" w:hAnsi="Garamond"/>
          <w:b/>
          <w:szCs w:val="24"/>
        </w:rPr>
        <w:t>Estimated Sample Volume</w:t>
      </w:r>
    </w:p>
    <w:p w14:paraId="0FF77ABF" w14:textId="77777777" w:rsidR="00324B8B" w:rsidRDefault="00324B8B" w:rsidP="00324B8B">
      <w:pPr>
        <w:tabs>
          <w:tab w:val="left" w:pos="450"/>
          <w:tab w:val="left" w:pos="2700"/>
          <w:tab w:val="left" w:pos="5040"/>
          <w:tab w:val="left" w:pos="7200"/>
        </w:tabs>
        <w:rPr>
          <w:rFonts w:ascii="Garamond" w:hAnsi="Garamond"/>
          <w:szCs w:val="24"/>
        </w:rPr>
      </w:pPr>
      <w:r w:rsidRPr="00C01033">
        <w:rPr>
          <w:rFonts w:ascii="Garamond" w:hAnsi="Garamond"/>
          <w:szCs w:val="24"/>
        </w:rPr>
        <w:t xml:space="preserve">Approximately </w:t>
      </w:r>
      <w:r>
        <w:rPr>
          <w:rFonts w:ascii="Garamond" w:hAnsi="Garamond"/>
          <w:szCs w:val="24"/>
        </w:rPr>
        <w:t>50</w:t>
      </w:r>
      <w:r w:rsidRPr="00C01033">
        <w:rPr>
          <w:rFonts w:ascii="Garamond" w:hAnsi="Garamond"/>
          <w:szCs w:val="24"/>
        </w:rPr>
        <w:t xml:space="preserve"> samples per year will be generated.</w:t>
      </w:r>
    </w:p>
    <w:p w14:paraId="0FF77AC0" w14:textId="77777777" w:rsidR="00324B8B" w:rsidRPr="00C01033" w:rsidRDefault="00324B8B" w:rsidP="00E476D2">
      <w:pPr>
        <w:tabs>
          <w:tab w:val="left" w:pos="3240"/>
          <w:tab w:val="left" w:pos="6210"/>
        </w:tabs>
        <w:jc w:val="both"/>
        <w:rPr>
          <w:rFonts w:ascii="Garamond" w:hAnsi="Garamond"/>
          <w:szCs w:val="24"/>
        </w:rPr>
      </w:pPr>
    </w:p>
    <w:p w14:paraId="0FF77AC1" w14:textId="77777777" w:rsidR="00E476D2" w:rsidRPr="00C01033" w:rsidRDefault="00E476D2" w:rsidP="00E476D2">
      <w:pPr>
        <w:tabs>
          <w:tab w:val="left" w:pos="3240"/>
          <w:tab w:val="left" w:pos="6210"/>
        </w:tabs>
        <w:jc w:val="both"/>
        <w:rPr>
          <w:rFonts w:ascii="Garamond" w:hAnsi="Garamond"/>
          <w:szCs w:val="24"/>
        </w:rPr>
      </w:pPr>
    </w:p>
    <w:p w14:paraId="0FF77AC2" w14:textId="77777777" w:rsidR="00E476D2" w:rsidRPr="00C01033" w:rsidRDefault="00E476D2" w:rsidP="00E476D2">
      <w:pPr>
        <w:tabs>
          <w:tab w:val="left" w:pos="3240"/>
          <w:tab w:val="left" w:pos="6210"/>
        </w:tabs>
        <w:jc w:val="both"/>
        <w:rPr>
          <w:rFonts w:ascii="Garamond" w:hAnsi="Garamond"/>
          <w:szCs w:val="24"/>
        </w:rPr>
        <w:sectPr w:rsidR="00E476D2" w:rsidRPr="00C01033" w:rsidSect="006E32F2">
          <w:endnotePr>
            <w:numFmt w:val="decimal"/>
          </w:endnotePr>
          <w:type w:val="continuous"/>
          <w:pgSz w:w="12240" w:h="15840"/>
          <w:pgMar w:top="1152" w:right="1296" w:bottom="864" w:left="1296" w:header="720" w:footer="720" w:gutter="0"/>
          <w:cols w:space="720"/>
          <w:noEndnote/>
        </w:sectPr>
      </w:pPr>
    </w:p>
    <w:p w14:paraId="0FF77AC3" w14:textId="77777777" w:rsidR="00E476D2" w:rsidRPr="00C01033" w:rsidRDefault="00E476D2" w:rsidP="00E476D2">
      <w:pPr>
        <w:tabs>
          <w:tab w:val="left" w:pos="3240"/>
          <w:tab w:val="left" w:pos="6210"/>
        </w:tabs>
        <w:jc w:val="both"/>
        <w:rPr>
          <w:rFonts w:ascii="Garamond" w:hAnsi="Garamond"/>
          <w:szCs w:val="24"/>
        </w:rPr>
      </w:pPr>
    </w:p>
    <w:tbl>
      <w:tblPr>
        <w:tblpPr w:leftFromText="180" w:rightFromText="180" w:vertAnchor="text" w:tblpXSpec="center" w:tblpY="1"/>
        <w:tblOverlap w:val="never"/>
        <w:tblW w:w="4820" w:type="dxa"/>
        <w:tblLayout w:type="fixed"/>
        <w:tblCellMar>
          <w:left w:w="79" w:type="dxa"/>
          <w:right w:w="79" w:type="dxa"/>
        </w:tblCellMar>
        <w:tblLook w:val="0000" w:firstRow="0" w:lastRow="0" w:firstColumn="0" w:lastColumn="0" w:noHBand="0" w:noVBand="0"/>
      </w:tblPr>
      <w:tblGrid>
        <w:gridCol w:w="2552"/>
        <w:gridCol w:w="2268"/>
      </w:tblGrid>
      <w:tr w:rsidR="00E476D2" w:rsidRPr="00C01033" w14:paraId="0FF77AC5" w14:textId="77777777" w:rsidTr="006E32F2">
        <w:trPr>
          <w:trHeight w:hRule="exact" w:val="359"/>
          <w:tblHeader/>
        </w:trPr>
        <w:tc>
          <w:tcPr>
            <w:tcW w:w="4820" w:type="dxa"/>
            <w:gridSpan w:val="2"/>
            <w:tcBorders>
              <w:bottom w:val="single" w:sz="4" w:space="0" w:color="auto"/>
            </w:tcBorders>
          </w:tcPr>
          <w:p w14:paraId="0FF77AC4" w14:textId="77777777" w:rsidR="00E476D2" w:rsidRPr="00C01033" w:rsidRDefault="00E476D2" w:rsidP="006E32F2">
            <w:pPr>
              <w:rPr>
                <w:rFonts w:ascii="Garamond" w:hAnsi="Garamond"/>
                <w:b/>
                <w:szCs w:val="24"/>
                <w:u w:val="single"/>
              </w:rPr>
            </w:pPr>
            <w:r w:rsidRPr="00C01033">
              <w:rPr>
                <w:rFonts w:ascii="Garamond" w:hAnsi="Garamond"/>
                <w:b/>
                <w:szCs w:val="24"/>
                <w:u w:val="single"/>
              </w:rPr>
              <w:t>General Chemistries</w:t>
            </w:r>
          </w:p>
        </w:tc>
      </w:tr>
      <w:tr w:rsidR="00E476D2" w:rsidRPr="00C01033" w14:paraId="0FF77AC8" w14:textId="77777777" w:rsidTr="006E32F2">
        <w:trPr>
          <w:trHeight w:hRule="exact" w:val="359"/>
          <w:tblHeader/>
        </w:trPr>
        <w:tc>
          <w:tcPr>
            <w:tcW w:w="2552" w:type="dxa"/>
            <w:tcBorders>
              <w:top w:val="single" w:sz="4" w:space="0" w:color="auto"/>
              <w:left w:val="single" w:sz="4" w:space="0" w:color="auto"/>
              <w:bottom w:val="single" w:sz="4" w:space="0" w:color="auto"/>
              <w:right w:val="single" w:sz="4" w:space="0" w:color="auto"/>
            </w:tcBorders>
            <w:vAlign w:val="center"/>
          </w:tcPr>
          <w:p w14:paraId="0FF77AC6" w14:textId="77777777" w:rsidR="00E476D2" w:rsidRPr="00C01033" w:rsidRDefault="00E476D2" w:rsidP="006E32F2">
            <w:pPr>
              <w:rPr>
                <w:rFonts w:ascii="Garamond" w:hAnsi="Garamond"/>
                <w:b/>
                <w:szCs w:val="24"/>
                <w:u w:val="single"/>
              </w:rPr>
            </w:pPr>
            <w:r w:rsidRPr="00C01033">
              <w:rPr>
                <w:rFonts w:ascii="Garamond" w:hAnsi="Garamond"/>
                <w:b/>
                <w:szCs w:val="24"/>
                <w:u w:val="single"/>
              </w:rPr>
              <w:t>PARAMETERS</w:t>
            </w:r>
          </w:p>
        </w:tc>
        <w:tc>
          <w:tcPr>
            <w:tcW w:w="2268" w:type="dxa"/>
            <w:tcBorders>
              <w:top w:val="single" w:sz="4" w:space="0" w:color="auto"/>
              <w:left w:val="single" w:sz="4" w:space="0" w:color="auto"/>
              <w:bottom w:val="single" w:sz="4" w:space="0" w:color="auto"/>
              <w:right w:val="single" w:sz="4" w:space="0" w:color="auto"/>
            </w:tcBorders>
            <w:vAlign w:val="center"/>
          </w:tcPr>
          <w:p w14:paraId="0FF77AC7" w14:textId="77777777" w:rsidR="00E476D2" w:rsidRPr="00C01033" w:rsidRDefault="00E476D2" w:rsidP="006E32F2">
            <w:pPr>
              <w:rPr>
                <w:rFonts w:ascii="Garamond" w:hAnsi="Garamond"/>
                <w:b/>
                <w:szCs w:val="24"/>
                <w:u w:val="single"/>
              </w:rPr>
            </w:pPr>
            <w:r w:rsidRPr="00C01033">
              <w:rPr>
                <w:rFonts w:ascii="Garamond" w:hAnsi="Garamond"/>
                <w:b/>
                <w:szCs w:val="24"/>
                <w:u w:val="single"/>
              </w:rPr>
              <w:t>METHODS</w:t>
            </w:r>
          </w:p>
        </w:tc>
      </w:tr>
      <w:tr w:rsidR="00E476D2" w:rsidRPr="00C01033" w14:paraId="0FF77ACB" w14:textId="77777777" w:rsidTr="006E32F2">
        <w:tc>
          <w:tcPr>
            <w:tcW w:w="2552" w:type="dxa"/>
            <w:tcBorders>
              <w:top w:val="single" w:sz="7" w:space="0" w:color="000000"/>
              <w:left w:val="single" w:sz="7" w:space="0" w:color="000000"/>
              <w:bottom w:val="single" w:sz="7" w:space="0" w:color="000000"/>
              <w:right w:val="single" w:sz="7" w:space="0" w:color="000000"/>
            </w:tcBorders>
          </w:tcPr>
          <w:p w14:paraId="0FF77AC9" w14:textId="77777777" w:rsidR="00E476D2" w:rsidRPr="00C01033" w:rsidRDefault="00E476D2" w:rsidP="006E32F2">
            <w:pPr>
              <w:rPr>
                <w:rFonts w:ascii="Garamond" w:hAnsi="Garamond"/>
                <w:szCs w:val="24"/>
              </w:rPr>
            </w:pPr>
            <w:r w:rsidRPr="00C01033">
              <w:rPr>
                <w:rFonts w:ascii="Garamond" w:hAnsi="Garamond"/>
                <w:szCs w:val="24"/>
              </w:rPr>
              <w:t>Bromide</w:t>
            </w:r>
          </w:p>
        </w:tc>
        <w:tc>
          <w:tcPr>
            <w:tcW w:w="2268" w:type="dxa"/>
            <w:tcBorders>
              <w:top w:val="single" w:sz="7" w:space="0" w:color="000000"/>
              <w:left w:val="single" w:sz="7" w:space="0" w:color="000000"/>
              <w:bottom w:val="single" w:sz="7" w:space="0" w:color="000000"/>
              <w:right w:val="single" w:sz="7" w:space="0" w:color="000000"/>
            </w:tcBorders>
          </w:tcPr>
          <w:p w14:paraId="0FF77ACA" w14:textId="77777777" w:rsidR="00E476D2" w:rsidRPr="00C01033" w:rsidRDefault="00E476D2" w:rsidP="006E32F2">
            <w:pPr>
              <w:rPr>
                <w:rFonts w:ascii="Garamond" w:hAnsi="Garamond"/>
                <w:szCs w:val="24"/>
              </w:rPr>
            </w:pPr>
            <w:r w:rsidRPr="00C01033">
              <w:rPr>
                <w:rFonts w:ascii="Garamond" w:hAnsi="Garamond"/>
                <w:szCs w:val="24"/>
              </w:rPr>
              <w:t>300.0</w:t>
            </w:r>
          </w:p>
        </w:tc>
      </w:tr>
      <w:tr w:rsidR="00E476D2" w:rsidRPr="00C01033" w14:paraId="0FF77ACE" w14:textId="77777777" w:rsidTr="006E32F2">
        <w:tc>
          <w:tcPr>
            <w:tcW w:w="2552" w:type="dxa"/>
            <w:tcBorders>
              <w:top w:val="single" w:sz="7" w:space="0" w:color="000000"/>
              <w:left w:val="single" w:sz="7" w:space="0" w:color="000000"/>
              <w:bottom w:val="single" w:sz="7" w:space="0" w:color="000000"/>
              <w:right w:val="single" w:sz="7" w:space="0" w:color="000000"/>
            </w:tcBorders>
          </w:tcPr>
          <w:p w14:paraId="0FF77ACC" w14:textId="77777777" w:rsidR="00E476D2" w:rsidRPr="00C01033" w:rsidRDefault="00E476D2" w:rsidP="006E32F2">
            <w:pPr>
              <w:rPr>
                <w:rFonts w:ascii="Garamond" w:hAnsi="Garamond"/>
                <w:szCs w:val="24"/>
              </w:rPr>
            </w:pPr>
            <w:r w:rsidRPr="00C01033">
              <w:rPr>
                <w:rFonts w:ascii="Garamond" w:hAnsi="Garamond"/>
                <w:szCs w:val="24"/>
              </w:rPr>
              <w:t xml:space="preserve">Chlorine, Free </w:t>
            </w:r>
          </w:p>
        </w:tc>
        <w:tc>
          <w:tcPr>
            <w:tcW w:w="2268" w:type="dxa"/>
            <w:tcBorders>
              <w:top w:val="single" w:sz="7" w:space="0" w:color="000000"/>
              <w:left w:val="single" w:sz="7" w:space="0" w:color="000000"/>
              <w:bottom w:val="single" w:sz="7" w:space="0" w:color="000000"/>
              <w:right w:val="single" w:sz="7" w:space="0" w:color="000000"/>
            </w:tcBorders>
          </w:tcPr>
          <w:p w14:paraId="0FF77ACD" w14:textId="77777777" w:rsidR="00E476D2" w:rsidRPr="00C01033" w:rsidRDefault="00E476D2" w:rsidP="006E32F2">
            <w:pPr>
              <w:rPr>
                <w:rFonts w:ascii="Garamond" w:hAnsi="Garamond"/>
                <w:szCs w:val="24"/>
              </w:rPr>
            </w:pPr>
            <w:r w:rsidRPr="00C01033">
              <w:rPr>
                <w:rFonts w:ascii="Garamond" w:hAnsi="Garamond"/>
                <w:szCs w:val="24"/>
              </w:rPr>
              <w:t>SM 4500Cl-H</w:t>
            </w:r>
          </w:p>
        </w:tc>
      </w:tr>
      <w:tr w:rsidR="00E476D2" w:rsidRPr="00C01033" w14:paraId="0FF77AD1" w14:textId="77777777" w:rsidTr="006E32F2">
        <w:tc>
          <w:tcPr>
            <w:tcW w:w="2552" w:type="dxa"/>
            <w:tcBorders>
              <w:top w:val="single" w:sz="7" w:space="0" w:color="000000"/>
              <w:left w:val="single" w:sz="7" w:space="0" w:color="000000"/>
              <w:bottom w:val="single" w:sz="7" w:space="0" w:color="000000"/>
              <w:right w:val="single" w:sz="7" w:space="0" w:color="000000"/>
            </w:tcBorders>
          </w:tcPr>
          <w:p w14:paraId="0FF77ACF" w14:textId="77777777" w:rsidR="00E476D2" w:rsidRPr="00C01033" w:rsidRDefault="00E476D2" w:rsidP="006E32F2">
            <w:pPr>
              <w:rPr>
                <w:rFonts w:ascii="Garamond" w:hAnsi="Garamond"/>
                <w:szCs w:val="24"/>
              </w:rPr>
            </w:pPr>
            <w:r w:rsidRPr="00C01033">
              <w:rPr>
                <w:rFonts w:ascii="Garamond" w:hAnsi="Garamond"/>
                <w:szCs w:val="24"/>
              </w:rPr>
              <w:t>Chlorine, Free and Total</w:t>
            </w:r>
          </w:p>
        </w:tc>
        <w:tc>
          <w:tcPr>
            <w:tcW w:w="2268" w:type="dxa"/>
            <w:tcBorders>
              <w:top w:val="single" w:sz="7" w:space="0" w:color="000000"/>
              <w:left w:val="single" w:sz="7" w:space="0" w:color="000000"/>
              <w:bottom w:val="single" w:sz="7" w:space="0" w:color="000000"/>
              <w:right w:val="single" w:sz="7" w:space="0" w:color="000000"/>
            </w:tcBorders>
          </w:tcPr>
          <w:p w14:paraId="0FF77AD0" w14:textId="77777777" w:rsidR="00E476D2" w:rsidRPr="00C01033" w:rsidRDefault="00E476D2" w:rsidP="006E32F2">
            <w:pPr>
              <w:rPr>
                <w:rFonts w:ascii="Garamond" w:hAnsi="Garamond"/>
                <w:szCs w:val="24"/>
              </w:rPr>
            </w:pPr>
            <w:r w:rsidRPr="00C01033">
              <w:rPr>
                <w:rFonts w:ascii="Garamond" w:hAnsi="Garamond"/>
                <w:szCs w:val="24"/>
              </w:rPr>
              <w:t>SM 4500Cl-D, -F, or –G</w:t>
            </w:r>
          </w:p>
        </w:tc>
      </w:tr>
      <w:tr w:rsidR="00E476D2" w:rsidRPr="00C01033" w14:paraId="0FF77AD4" w14:textId="77777777" w:rsidTr="006E32F2">
        <w:tc>
          <w:tcPr>
            <w:tcW w:w="2552" w:type="dxa"/>
            <w:tcBorders>
              <w:top w:val="single" w:sz="7" w:space="0" w:color="000000"/>
              <w:left w:val="single" w:sz="7" w:space="0" w:color="000000"/>
              <w:bottom w:val="single" w:sz="7" w:space="0" w:color="000000"/>
              <w:right w:val="single" w:sz="7" w:space="0" w:color="000000"/>
            </w:tcBorders>
          </w:tcPr>
          <w:p w14:paraId="0FF77AD2" w14:textId="77777777" w:rsidR="00E476D2" w:rsidRPr="00C01033" w:rsidRDefault="00E476D2" w:rsidP="006E32F2">
            <w:pPr>
              <w:rPr>
                <w:rFonts w:ascii="Garamond" w:hAnsi="Garamond"/>
                <w:szCs w:val="24"/>
              </w:rPr>
            </w:pPr>
            <w:r w:rsidRPr="00C01033">
              <w:rPr>
                <w:rFonts w:ascii="Garamond" w:hAnsi="Garamond"/>
                <w:szCs w:val="24"/>
              </w:rPr>
              <w:t>Chromium, Hexavalent</w:t>
            </w:r>
          </w:p>
        </w:tc>
        <w:tc>
          <w:tcPr>
            <w:tcW w:w="2268" w:type="dxa"/>
            <w:tcBorders>
              <w:top w:val="single" w:sz="7" w:space="0" w:color="000000"/>
              <w:left w:val="single" w:sz="7" w:space="0" w:color="000000"/>
              <w:bottom w:val="single" w:sz="7" w:space="0" w:color="000000"/>
              <w:right w:val="single" w:sz="7" w:space="0" w:color="000000"/>
            </w:tcBorders>
          </w:tcPr>
          <w:p w14:paraId="0FF77AD3" w14:textId="77777777" w:rsidR="00E476D2" w:rsidRPr="00C01033" w:rsidRDefault="00E476D2" w:rsidP="006E32F2">
            <w:pPr>
              <w:rPr>
                <w:rFonts w:ascii="Garamond" w:hAnsi="Garamond"/>
                <w:szCs w:val="24"/>
              </w:rPr>
            </w:pPr>
            <w:r w:rsidRPr="00C01033">
              <w:rPr>
                <w:rFonts w:ascii="Garamond" w:hAnsi="Garamond"/>
                <w:szCs w:val="24"/>
              </w:rPr>
              <w:t>218.4, 218.5, 218.6</w:t>
            </w:r>
          </w:p>
        </w:tc>
      </w:tr>
      <w:tr w:rsidR="00E476D2" w:rsidRPr="00C01033" w14:paraId="0FF77AD7" w14:textId="77777777" w:rsidTr="006E32F2">
        <w:tc>
          <w:tcPr>
            <w:tcW w:w="2552" w:type="dxa"/>
            <w:tcBorders>
              <w:top w:val="single" w:sz="7" w:space="0" w:color="000000"/>
              <w:left w:val="single" w:sz="7" w:space="0" w:color="000000"/>
              <w:bottom w:val="single" w:sz="7" w:space="0" w:color="000000"/>
              <w:right w:val="single" w:sz="7" w:space="0" w:color="000000"/>
            </w:tcBorders>
          </w:tcPr>
          <w:p w14:paraId="0FF77AD5" w14:textId="77777777" w:rsidR="00E476D2" w:rsidRPr="00C01033" w:rsidRDefault="00E476D2" w:rsidP="006E32F2">
            <w:pPr>
              <w:rPr>
                <w:rFonts w:ascii="Garamond" w:hAnsi="Garamond"/>
                <w:szCs w:val="24"/>
              </w:rPr>
            </w:pPr>
            <w:r w:rsidRPr="00C01033">
              <w:rPr>
                <w:rFonts w:ascii="Garamond" w:hAnsi="Garamond"/>
                <w:szCs w:val="24"/>
              </w:rPr>
              <w:t>Fluoride</w:t>
            </w:r>
          </w:p>
        </w:tc>
        <w:tc>
          <w:tcPr>
            <w:tcW w:w="2268" w:type="dxa"/>
            <w:tcBorders>
              <w:top w:val="single" w:sz="7" w:space="0" w:color="000000"/>
              <w:left w:val="single" w:sz="7" w:space="0" w:color="000000"/>
              <w:bottom w:val="single" w:sz="7" w:space="0" w:color="000000"/>
              <w:right w:val="single" w:sz="7" w:space="0" w:color="000000"/>
            </w:tcBorders>
          </w:tcPr>
          <w:p w14:paraId="0FF77AD6" w14:textId="77777777" w:rsidR="00E476D2" w:rsidRPr="00C01033" w:rsidRDefault="00E476D2" w:rsidP="006E32F2">
            <w:pPr>
              <w:rPr>
                <w:rFonts w:ascii="Garamond" w:hAnsi="Garamond"/>
                <w:szCs w:val="24"/>
              </w:rPr>
            </w:pPr>
            <w:r w:rsidRPr="00C01033">
              <w:rPr>
                <w:rFonts w:ascii="Garamond" w:hAnsi="Garamond"/>
                <w:szCs w:val="24"/>
              </w:rPr>
              <w:t>340.2, 300.0, SM 4110B, SM 4500F-B, -C, -D, -E</w:t>
            </w:r>
          </w:p>
        </w:tc>
      </w:tr>
      <w:tr w:rsidR="008B6EA2" w:rsidRPr="00C01033" w14:paraId="0FF77ADA" w14:textId="77777777" w:rsidTr="006E32F2">
        <w:tc>
          <w:tcPr>
            <w:tcW w:w="2552" w:type="dxa"/>
            <w:tcBorders>
              <w:top w:val="single" w:sz="7" w:space="0" w:color="000000"/>
              <w:left w:val="single" w:sz="7" w:space="0" w:color="000000"/>
              <w:bottom w:val="single" w:sz="7" w:space="0" w:color="000000"/>
              <w:right w:val="single" w:sz="7" w:space="0" w:color="000000"/>
            </w:tcBorders>
          </w:tcPr>
          <w:p w14:paraId="0FF77AD8" w14:textId="77777777" w:rsidR="008B6EA2" w:rsidRPr="00C01033" w:rsidRDefault="008B6EA2" w:rsidP="00E52FCE">
            <w:pPr>
              <w:rPr>
                <w:rFonts w:ascii="Garamond" w:hAnsi="Garamond"/>
                <w:szCs w:val="24"/>
              </w:rPr>
            </w:pPr>
            <w:r w:rsidRPr="00C01033">
              <w:rPr>
                <w:rFonts w:ascii="Garamond" w:hAnsi="Garamond"/>
                <w:szCs w:val="24"/>
              </w:rPr>
              <w:t>Solids, Settleable Residue</w:t>
            </w:r>
          </w:p>
        </w:tc>
        <w:tc>
          <w:tcPr>
            <w:tcW w:w="2268" w:type="dxa"/>
            <w:tcBorders>
              <w:top w:val="single" w:sz="7" w:space="0" w:color="000000"/>
              <w:left w:val="single" w:sz="7" w:space="0" w:color="000000"/>
              <w:bottom w:val="single" w:sz="7" w:space="0" w:color="000000"/>
              <w:right w:val="single" w:sz="7" w:space="0" w:color="000000"/>
            </w:tcBorders>
          </w:tcPr>
          <w:p w14:paraId="0FF77AD9" w14:textId="77777777" w:rsidR="008B6EA2" w:rsidRPr="00C01033" w:rsidRDefault="008B6EA2" w:rsidP="00E52FCE">
            <w:pPr>
              <w:rPr>
                <w:rFonts w:ascii="Garamond" w:hAnsi="Garamond"/>
                <w:szCs w:val="24"/>
              </w:rPr>
            </w:pPr>
            <w:r w:rsidRPr="00C01033">
              <w:rPr>
                <w:rFonts w:ascii="Garamond" w:hAnsi="Garamond"/>
                <w:szCs w:val="24"/>
              </w:rPr>
              <w:t>160.5 or SM 2540F</w:t>
            </w:r>
          </w:p>
        </w:tc>
      </w:tr>
      <w:tr w:rsidR="008B6EA2" w:rsidRPr="00C01033" w14:paraId="0FF77ADD" w14:textId="77777777" w:rsidTr="00EC46BE">
        <w:tc>
          <w:tcPr>
            <w:tcW w:w="2552" w:type="dxa"/>
            <w:tcBorders>
              <w:top w:val="single" w:sz="7" w:space="0" w:color="000000"/>
              <w:left w:val="single" w:sz="7" w:space="0" w:color="000000"/>
              <w:bottom w:val="single" w:sz="7" w:space="0" w:color="000000"/>
              <w:right w:val="single" w:sz="7" w:space="0" w:color="000000"/>
            </w:tcBorders>
            <w:vAlign w:val="bottom"/>
          </w:tcPr>
          <w:p w14:paraId="0FF77ADB" w14:textId="77777777" w:rsidR="008B6EA2" w:rsidRPr="00C01033" w:rsidRDefault="008B6EA2" w:rsidP="00E52FCE">
            <w:pPr>
              <w:rPr>
                <w:rFonts w:ascii="Garamond" w:hAnsi="Garamond"/>
                <w:szCs w:val="24"/>
              </w:rPr>
            </w:pPr>
            <w:r w:rsidRPr="00C01033">
              <w:rPr>
                <w:rFonts w:ascii="Garamond" w:hAnsi="Garamond"/>
                <w:szCs w:val="24"/>
              </w:rPr>
              <w:t>Solids, Total Volatile Residue</w:t>
            </w:r>
          </w:p>
        </w:tc>
        <w:tc>
          <w:tcPr>
            <w:tcW w:w="2268" w:type="dxa"/>
            <w:tcBorders>
              <w:top w:val="single" w:sz="7" w:space="0" w:color="000000"/>
              <w:left w:val="single" w:sz="7" w:space="0" w:color="000000"/>
              <w:bottom w:val="single" w:sz="7" w:space="0" w:color="000000"/>
              <w:right w:val="single" w:sz="7" w:space="0" w:color="000000"/>
            </w:tcBorders>
            <w:vAlign w:val="bottom"/>
          </w:tcPr>
          <w:p w14:paraId="0FF77ADC" w14:textId="77777777" w:rsidR="008B6EA2" w:rsidRPr="00C01033" w:rsidRDefault="008B6EA2" w:rsidP="00E52FCE">
            <w:pPr>
              <w:rPr>
                <w:rFonts w:ascii="Garamond" w:hAnsi="Garamond"/>
                <w:szCs w:val="24"/>
              </w:rPr>
            </w:pPr>
            <w:r w:rsidRPr="00C01033">
              <w:rPr>
                <w:rFonts w:ascii="Garamond" w:hAnsi="Garamond"/>
                <w:szCs w:val="24"/>
              </w:rPr>
              <w:t>160.4 or SM 2540E</w:t>
            </w:r>
          </w:p>
        </w:tc>
      </w:tr>
      <w:tr w:rsidR="008B6EA2" w:rsidRPr="00C01033" w14:paraId="0FF77AE0" w14:textId="77777777" w:rsidTr="00EC46BE">
        <w:tc>
          <w:tcPr>
            <w:tcW w:w="2552" w:type="dxa"/>
            <w:tcBorders>
              <w:top w:val="single" w:sz="7" w:space="0" w:color="000000"/>
              <w:left w:val="single" w:sz="7" w:space="0" w:color="000000"/>
              <w:bottom w:val="single" w:sz="7" w:space="0" w:color="000000"/>
              <w:right w:val="single" w:sz="7" w:space="0" w:color="000000"/>
            </w:tcBorders>
          </w:tcPr>
          <w:p w14:paraId="0FF77ADE" w14:textId="77777777" w:rsidR="008B6EA2" w:rsidRPr="00C01033" w:rsidRDefault="008B6EA2" w:rsidP="00E52FCE">
            <w:pPr>
              <w:rPr>
                <w:rFonts w:ascii="Garamond" w:hAnsi="Garamond"/>
                <w:szCs w:val="24"/>
              </w:rPr>
            </w:pPr>
            <w:r w:rsidRPr="00C01033">
              <w:rPr>
                <w:rFonts w:ascii="Garamond" w:hAnsi="Garamond"/>
                <w:szCs w:val="24"/>
              </w:rPr>
              <w:t>Specific Conductance</w:t>
            </w:r>
          </w:p>
        </w:tc>
        <w:tc>
          <w:tcPr>
            <w:tcW w:w="2268" w:type="dxa"/>
            <w:tcBorders>
              <w:top w:val="single" w:sz="7" w:space="0" w:color="000000"/>
              <w:left w:val="single" w:sz="7" w:space="0" w:color="000000"/>
              <w:bottom w:val="single" w:sz="7" w:space="0" w:color="000000"/>
              <w:right w:val="single" w:sz="7" w:space="0" w:color="000000"/>
            </w:tcBorders>
          </w:tcPr>
          <w:p w14:paraId="0FF77ADF" w14:textId="77777777" w:rsidR="008B6EA2" w:rsidRPr="00C01033" w:rsidRDefault="008B6EA2" w:rsidP="00E52FCE">
            <w:pPr>
              <w:rPr>
                <w:rFonts w:ascii="Garamond" w:hAnsi="Garamond"/>
                <w:szCs w:val="24"/>
              </w:rPr>
            </w:pPr>
            <w:r w:rsidRPr="00C01033">
              <w:rPr>
                <w:rFonts w:ascii="Garamond" w:hAnsi="Garamond"/>
                <w:szCs w:val="24"/>
              </w:rPr>
              <w:t>120.1</w:t>
            </w:r>
          </w:p>
        </w:tc>
      </w:tr>
      <w:tr w:rsidR="008B6EA2" w:rsidRPr="00C01033" w14:paraId="0FF77AE3" w14:textId="77777777" w:rsidTr="006E32F2">
        <w:tc>
          <w:tcPr>
            <w:tcW w:w="2552" w:type="dxa"/>
            <w:tcBorders>
              <w:top w:val="single" w:sz="7" w:space="0" w:color="000000"/>
              <w:left w:val="single" w:sz="7" w:space="0" w:color="000000"/>
              <w:bottom w:val="single" w:sz="7" w:space="0" w:color="000000"/>
              <w:right w:val="single" w:sz="7" w:space="0" w:color="000000"/>
            </w:tcBorders>
          </w:tcPr>
          <w:p w14:paraId="0FF77AE1" w14:textId="77777777" w:rsidR="008B6EA2" w:rsidRPr="00C01033" w:rsidRDefault="008B6EA2" w:rsidP="00E52FCE">
            <w:pPr>
              <w:rPr>
                <w:rFonts w:ascii="Garamond" w:hAnsi="Garamond"/>
                <w:szCs w:val="24"/>
              </w:rPr>
            </w:pPr>
            <w:r w:rsidRPr="00C01033">
              <w:rPr>
                <w:rFonts w:ascii="Garamond" w:hAnsi="Garamond"/>
                <w:szCs w:val="24"/>
              </w:rPr>
              <w:t>Turbidity</w:t>
            </w:r>
          </w:p>
        </w:tc>
        <w:tc>
          <w:tcPr>
            <w:tcW w:w="2268" w:type="dxa"/>
            <w:tcBorders>
              <w:top w:val="single" w:sz="7" w:space="0" w:color="000000"/>
              <w:left w:val="single" w:sz="7" w:space="0" w:color="000000"/>
              <w:bottom w:val="single" w:sz="7" w:space="0" w:color="000000"/>
              <w:right w:val="single" w:sz="7" w:space="0" w:color="000000"/>
            </w:tcBorders>
          </w:tcPr>
          <w:p w14:paraId="0FF77AE2" w14:textId="77777777" w:rsidR="008B6EA2" w:rsidRPr="00C01033" w:rsidRDefault="008B6EA2" w:rsidP="00E52FCE">
            <w:pPr>
              <w:rPr>
                <w:rFonts w:ascii="Garamond" w:hAnsi="Garamond"/>
                <w:szCs w:val="24"/>
              </w:rPr>
            </w:pPr>
            <w:r w:rsidRPr="00C01033">
              <w:rPr>
                <w:rFonts w:ascii="Garamond" w:hAnsi="Garamond"/>
                <w:szCs w:val="24"/>
              </w:rPr>
              <w:t>180.1</w:t>
            </w:r>
          </w:p>
        </w:tc>
      </w:tr>
      <w:tr w:rsidR="00D413BF" w:rsidRPr="00C01033" w14:paraId="3051361A" w14:textId="77777777" w:rsidTr="00B974A8">
        <w:tc>
          <w:tcPr>
            <w:tcW w:w="2552" w:type="dxa"/>
            <w:tcBorders>
              <w:top w:val="single" w:sz="7" w:space="0" w:color="000000"/>
              <w:left w:val="single" w:sz="7" w:space="0" w:color="000000"/>
              <w:bottom w:val="single" w:sz="7" w:space="0" w:color="000000"/>
              <w:right w:val="single" w:sz="7" w:space="0" w:color="000000"/>
            </w:tcBorders>
            <w:vAlign w:val="bottom"/>
          </w:tcPr>
          <w:p w14:paraId="274359F1" w14:textId="61E9C96A" w:rsidR="00D413BF" w:rsidRPr="00C01033" w:rsidRDefault="00D413BF" w:rsidP="00D413BF">
            <w:pPr>
              <w:rPr>
                <w:rFonts w:ascii="Garamond" w:hAnsi="Garamond"/>
                <w:szCs w:val="24"/>
              </w:rPr>
            </w:pPr>
            <w:r w:rsidRPr="00C01033">
              <w:rPr>
                <w:rFonts w:ascii="Garamond" w:hAnsi="Garamond"/>
                <w:szCs w:val="24"/>
              </w:rPr>
              <w:t>Solids, Total Volatile Residue</w:t>
            </w:r>
          </w:p>
        </w:tc>
        <w:tc>
          <w:tcPr>
            <w:tcW w:w="2268" w:type="dxa"/>
            <w:tcBorders>
              <w:top w:val="single" w:sz="7" w:space="0" w:color="000000"/>
              <w:left w:val="single" w:sz="7" w:space="0" w:color="000000"/>
              <w:bottom w:val="single" w:sz="7" w:space="0" w:color="000000"/>
              <w:right w:val="single" w:sz="7" w:space="0" w:color="000000"/>
            </w:tcBorders>
            <w:vAlign w:val="bottom"/>
          </w:tcPr>
          <w:p w14:paraId="5DDE32D6" w14:textId="60E0D6B3" w:rsidR="00D413BF" w:rsidRPr="00C01033" w:rsidRDefault="00D413BF" w:rsidP="00D413BF">
            <w:pPr>
              <w:rPr>
                <w:rFonts w:ascii="Garamond" w:hAnsi="Garamond"/>
                <w:szCs w:val="24"/>
              </w:rPr>
            </w:pPr>
            <w:r w:rsidRPr="00C01033">
              <w:rPr>
                <w:rFonts w:ascii="Garamond" w:hAnsi="Garamond"/>
                <w:szCs w:val="24"/>
              </w:rPr>
              <w:t>160.4 or SM 2540E</w:t>
            </w:r>
          </w:p>
        </w:tc>
      </w:tr>
    </w:tbl>
    <w:p w14:paraId="0FF77AE7" w14:textId="77777777" w:rsidR="00E476D2" w:rsidRPr="00C01033" w:rsidRDefault="00E476D2" w:rsidP="00E476D2">
      <w:pPr>
        <w:rPr>
          <w:rFonts w:ascii="Garamond" w:hAnsi="Garamond"/>
          <w:szCs w:val="24"/>
        </w:rPr>
      </w:pPr>
    </w:p>
    <w:tbl>
      <w:tblPr>
        <w:tblW w:w="4820" w:type="dxa"/>
        <w:jc w:val="center"/>
        <w:tblLayout w:type="fixed"/>
        <w:tblCellMar>
          <w:left w:w="79" w:type="dxa"/>
          <w:right w:w="79" w:type="dxa"/>
        </w:tblCellMar>
        <w:tblLook w:val="0000" w:firstRow="0" w:lastRow="0" w:firstColumn="0" w:lastColumn="0" w:noHBand="0" w:noVBand="0"/>
      </w:tblPr>
      <w:tblGrid>
        <w:gridCol w:w="2552"/>
        <w:gridCol w:w="2268"/>
      </w:tblGrid>
      <w:tr w:rsidR="00E476D2" w:rsidRPr="00C01033" w14:paraId="0FF77AE9" w14:textId="77777777" w:rsidTr="006E32F2">
        <w:trPr>
          <w:tblHeader/>
          <w:jc w:val="center"/>
        </w:trPr>
        <w:tc>
          <w:tcPr>
            <w:tcW w:w="4820" w:type="dxa"/>
            <w:gridSpan w:val="2"/>
            <w:tcBorders>
              <w:bottom w:val="single" w:sz="4" w:space="0" w:color="auto"/>
            </w:tcBorders>
          </w:tcPr>
          <w:p w14:paraId="0FF77AE8" w14:textId="77777777" w:rsidR="00E476D2" w:rsidRPr="00C01033" w:rsidRDefault="00E476D2" w:rsidP="006E32F2">
            <w:pPr>
              <w:spacing w:before="60" w:after="60"/>
              <w:rPr>
                <w:rFonts w:ascii="Garamond" w:hAnsi="Garamond"/>
                <w:b/>
                <w:szCs w:val="24"/>
                <w:u w:val="single"/>
              </w:rPr>
            </w:pPr>
            <w:r w:rsidRPr="00C01033">
              <w:rPr>
                <w:rFonts w:ascii="Garamond" w:hAnsi="Garamond"/>
                <w:b/>
                <w:szCs w:val="24"/>
                <w:u w:val="single"/>
              </w:rPr>
              <w:t>Organics</w:t>
            </w:r>
          </w:p>
        </w:tc>
      </w:tr>
      <w:tr w:rsidR="00E476D2" w:rsidRPr="00C01033" w14:paraId="0FF77AEC" w14:textId="77777777" w:rsidTr="006E32F2">
        <w:trPr>
          <w:trHeight w:hRule="exact" w:val="359"/>
          <w:tblHeade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FF77AEA" w14:textId="77777777" w:rsidR="00E476D2" w:rsidRPr="00C01033" w:rsidRDefault="00E476D2" w:rsidP="006E32F2">
            <w:pPr>
              <w:rPr>
                <w:rFonts w:ascii="Garamond" w:hAnsi="Garamond"/>
                <w:b/>
                <w:szCs w:val="24"/>
                <w:u w:val="single"/>
              </w:rPr>
            </w:pPr>
            <w:r w:rsidRPr="00C01033">
              <w:rPr>
                <w:rFonts w:ascii="Garamond" w:hAnsi="Garamond"/>
                <w:b/>
                <w:szCs w:val="24"/>
                <w:u w:val="single"/>
              </w:rPr>
              <w:t>PARAMETERS</w:t>
            </w:r>
          </w:p>
        </w:tc>
        <w:tc>
          <w:tcPr>
            <w:tcW w:w="2268" w:type="dxa"/>
            <w:tcBorders>
              <w:top w:val="single" w:sz="4" w:space="0" w:color="auto"/>
              <w:left w:val="single" w:sz="4" w:space="0" w:color="auto"/>
              <w:bottom w:val="single" w:sz="4" w:space="0" w:color="auto"/>
              <w:right w:val="single" w:sz="4" w:space="0" w:color="auto"/>
            </w:tcBorders>
            <w:vAlign w:val="center"/>
          </w:tcPr>
          <w:p w14:paraId="0FF77AEB" w14:textId="77777777" w:rsidR="00E476D2" w:rsidRPr="00C01033" w:rsidRDefault="00E476D2" w:rsidP="006E32F2">
            <w:pPr>
              <w:rPr>
                <w:rFonts w:ascii="Garamond" w:hAnsi="Garamond"/>
                <w:b/>
                <w:szCs w:val="24"/>
                <w:u w:val="single"/>
              </w:rPr>
            </w:pPr>
            <w:r w:rsidRPr="00C01033">
              <w:rPr>
                <w:rFonts w:ascii="Garamond" w:hAnsi="Garamond"/>
                <w:b/>
                <w:szCs w:val="24"/>
                <w:u w:val="single"/>
              </w:rPr>
              <w:t>METHODS</w:t>
            </w:r>
          </w:p>
        </w:tc>
      </w:tr>
      <w:tr w:rsidR="00E476D2" w:rsidRPr="00C01033" w14:paraId="0FF77AEF" w14:textId="77777777" w:rsidTr="006E32F2">
        <w:trPr>
          <w:jc w:val="center"/>
        </w:trPr>
        <w:tc>
          <w:tcPr>
            <w:tcW w:w="2552" w:type="dxa"/>
            <w:tcBorders>
              <w:top w:val="single" w:sz="4" w:space="0" w:color="auto"/>
              <w:left w:val="single" w:sz="7" w:space="0" w:color="000000"/>
              <w:bottom w:val="single" w:sz="7" w:space="0" w:color="000000"/>
              <w:right w:val="single" w:sz="7" w:space="0" w:color="000000"/>
            </w:tcBorders>
          </w:tcPr>
          <w:p w14:paraId="0FF77AED" w14:textId="77777777" w:rsidR="00E476D2" w:rsidRPr="00C01033" w:rsidRDefault="00E476D2" w:rsidP="006E32F2">
            <w:pPr>
              <w:rPr>
                <w:rFonts w:ascii="Garamond" w:hAnsi="Garamond"/>
                <w:szCs w:val="24"/>
              </w:rPr>
            </w:pPr>
            <w:r w:rsidRPr="00C01033">
              <w:rPr>
                <w:rFonts w:ascii="Garamond" w:hAnsi="Garamond"/>
                <w:szCs w:val="24"/>
              </w:rPr>
              <w:t>Biochemical Oxygen Demand, 5-day (BOD5)</w:t>
            </w:r>
          </w:p>
        </w:tc>
        <w:tc>
          <w:tcPr>
            <w:tcW w:w="2268" w:type="dxa"/>
            <w:tcBorders>
              <w:top w:val="single" w:sz="4" w:space="0" w:color="auto"/>
              <w:left w:val="single" w:sz="7" w:space="0" w:color="000000"/>
              <w:bottom w:val="single" w:sz="7" w:space="0" w:color="000000"/>
              <w:right w:val="single" w:sz="7" w:space="0" w:color="000000"/>
            </w:tcBorders>
          </w:tcPr>
          <w:p w14:paraId="0FF77AEE" w14:textId="77777777" w:rsidR="00E476D2" w:rsidRPr="00C01033" w:rsidRDefault="00E476D2" w:rsidP="006E32F2">
            <w:pPr>
              <w:rPr>
                <w:rFonts w:ascii="Garamond" w:hAnsi="Garamond"/>
                <w:szCs w:val="24"/>
              </w:rPr>
            </w:pPr>
            <w:r w:rsidRPr="00C01033">
              <w:rPr>
                <w:rFonts w:ascii="Garamond" w:hAnsi="Garamond"/>
                <w:szCs w:val="24"/>
              </w:rPr>
              <w:t>405.1 or SM 5210B</w:t>
            </w:r>
          </w:p>
        </w:tc>
      </w:tr>
      <w:tr w:rsidR="00E476D2" w:rsidRPr="00C01033" w14:paraId="0FF77AF2"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AF0" w14:textId="77777777" w:rsidR="00E476D2" w:rsidRPr="00C01033" w:rsidRDefault="00E476D2" w:rsidP="006E32F2">
            <w:pPr>
              <w:rPr>
                <w:rFonts w:ascii="Garamond" w:hAnsi="Garamond"/>
                <w:szCs w:val="24"/>
              </w:rPr>
            </w:pPr>
            <w:r w:rsidRPr="00C01033">
              <w:rPr>
                <w:rFonts w:ascii="Garamond" w:hAnsi="Garamond"/>
                <w:szCs w:val="24"/>
              </w:rPr>
              <w:t>Biochemical Oxygen Demand, Ultimate</w:t>
            </w:r>
          </w:p>
        </w:tc>
        <w:tc>
          <w:tcPr>
            <w:tcW w:w="2268" w:type="dxa"/>
            <w:tcBorders>
              <w:top w:val="single" w:sz="7" w:space="0" w:color="000000"/>
              <w:left w:val="single" w:sz="7" w:space="0" w:color="000000"/>
              <w:bottom w:val="single" w:sz="7" w:space="0" w:color="000000"/>
              <w:right w:val="single" w:sz="7" w:space="0" w:color="000000"/>
            </w:tcBorders>
          </w:tcPr>
          <w:p w14:paraId="0FF77AF1" w14:textId="77777777" w:rsidR="00E476D2" w:rsidRPr="00C01033" w:rsidRDefault="00E476D2" w:rsidP="006E32F2">
            <w:pPr>
              <w:rPr>
                <w:rFonts w:ascii="Garamond" w:hAnsi="Garamond"/>
                <w:szCs w:val="24"/>
              </w:rPr>
            </w:pPr>
            <w:r w:rsidRPr="00C01033">
              <w:rPr>
                <w:rFonts w:ascii="Garamond" w:hAnsi="Garamond"/>
                <w:szCs w:val="24"/>
              </w:rPr>
              <w:t>SM 5210C</w:t>
            </w:r>
          </w:p>
        </w:tc>
      </w:tr>
    </w:tbl>
    <w:p w14:paraId="0FF77AF9" w14:textId="77777777" w:rsidR="00E476D2" w:rsidRPr="00C01033" w:rsidRDefault="00E476D2" w:rsidP="00E476D2">
      <w:pPr>
        <w:rPr>
          <w:rFonts w:ascii="Garamond" w:hAnsi="Garamond"/>
          <w:szCs w:val="24"/>
        </w:rPr>
      </w:pPr>
    </w:p>
    <w:tbl>
      <w:tblPr>
        <w:tblW w:w="4820" w:type="dxa"/>
        <w:jc w:val="center"/>
        <w:tblLayout w:type="fixed"/>
        <w:tblCellMar>
          <w:left w:w="79" w:type="dxa"/>
          <w:right w:w="79" w:type="dxa"/>
        </w:tblCellMar>
        <w:tblLook w:val="0000" w:firstRow="0" w:lastRow="0" w:firstColumn="0" w:lastColumn="0" w:noHBand="0" w:noVBand="0"/>
      </w:tblPr>
      <w:tblGrid>
        <w:gridCol w:w="2552"/>
        <w:gridCol w:w="2268"/>
      </w:tblGrid>
      <w:tr w:rsidR="00E476D2" w:rsidRPr="00C01033" w14:paraId="0FF77AFB" w14:textId="77777777" w:rsidTr="006E32F2">
        <w:trPr>
          <w:jc w:val="center"/>
        </w:trPr>
        <w:tc>
          <w:tcPr>
            <w:tcW w:w="4820" w:type="dxa"/>
            <w:gridSpan w:val="2"/>
            <w:tcBorders>
              <w:bottom w:val="single" w:sz="4" w:space="0" w:color="auto"/>
            </w:tcBorders>
          </w:tcPr>
          <w:p w14:paraId="0FF77AFA" w14:textId="77777777" w:rsidR="00E476D2" w:rsidRPr="00C01033" w:rsidRDefault="00E476D2" w:rsidP="006E32F2">
            <w:pPr>
              <w:rPr>
                <w:rFonts w:ascii="Garamond" w:hAnsi="Garamond"/>
                <w:b/>
                <w:szCs w:val="24"/>
                <w:u w:val="single"/>
              </w:rPr>
            </w:pPr>
            <w:r w:rsidRPr="00C01033">
              <w:rPr>
                <w:rFonts w:ascii="Garamond" w:hAnsi="Garamond"/>
                <w:b/>
                <w:szCs w:val="24"/>
                <w:u w:val="single"/>
              </w:rPr>
              <w:t>Nutrients</w:t>
            </w:r>
          </w:p>
        </w:tc>
      </w:tr>
      <w:tr w:rsidR="00E476D2" w:rsidRPr="00C01033" w14:paraId="0FF77AFE" w14:textId="77777777" w:rsidTr="006E32F2">
        <w:trPr>
          <w:trHeight w:hRule="exact" w:val="359"/>
          <w:tblHeade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FF77AFC" w14:textId="77777777" w:rsidR="00E476D2" w:rsidRPr="00C01033" w:rsidRDefault="00E476D2" w:rsidP="006E32F2">
            <w:pPr>
              <w:rPr>
                <w:rFonts w:ascii="Garamond" w:hAnsi="Garamond"/>
                <w:b/>
                <w:szCs w:val="24"/>
                <w:u w:val="single"/>
              </w:rPr>
            </w:pPr>
            <w:r w:rsidRPr="00C01033">
              <w:rPr>
                <w:rFonts w:ascii="Garamond" w:hAnsi="Garamond"/>
                <w:b/>
                <w:szCs w:val="24"/>
                <w:u w:val="single"/>
              </w:rPr>
              <w:t>PARAMETERS</w:t>
            </w:r>
          </w:p>
        </w:tc>
        <w:tc>
          <w:tcPr>
            <w:tcW w:w="2268" w:type="dxa"/>
            <w:tcBorders>
              <w:top w:val="single" w:sz="4" w:space="0" w:color="auto"/>
              <w:left w:val="single" w:sz="4" w:space="0" w:color="auto"/>
              <w:bottom w:val="single" w:sz="4" w:space="0" w:color="auto"/>
              <w:right w:val="single" w:sz="4" w:space="0" w:color="auto"/>
            </w:tcBorders>
            <w:vAlign w:val="center"/>
          </w:tcPr>
          <w:p w14:paraId="0FF77AFD" w14:textId="77777777" w:rsidR="00E476D2" w:rsidRPr="00C01033" w:rsidRDefault="00E476D2" w:rsidP="006E32F2">
            <w:pPr>
              <w:rPr>
                <w:rFonts w:ascii="Garamond" w:hAnsi="Garamond"/>
                <w:b/>
                <w:szCs w:val="24"/>
                <w:u w:val="single"/>
              </w:rPr>
            </w:pPr>
            <w:r w:rsidRPr="00C01033">
              <w:rPr>
                <w:rFonts w:ascii="Garamond" w:hAnsi="Garamond"/>
                <w:b/>
                <w:szCs w:val="24"/>
                <w:u w:val="single"/>
              </w:rPr>
              <w:t>METHODS</w:t>
            </w:r>
          </w:p>
        </w:tc>
      </w:tr>
      <w:tr w:rsidR="00E476D2" w:rsidRPr="00C01033" w14:paraId="0FF77B01"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AFF" w14:textId="77777777" w:rsidR="00E476D2" w:rsidRPr="00C01033" w:rsidRDefault="00E476D2" w:rsidP="006E32F2">
            <w:pPr>
              <w:rPr>
                <w:rFonts w:ascii="Garamond" w:hAnsi="Garamond"/>
                <w:szCs w:val="24"/>
              </w:rPr>
            </w:pPr>
            <w:r w:rsidRPr="00C01033">
              <w:rPr>
                <w:rFonts w:ascii="Garamond" w:hAnsi="Garamond"/>
                <w:szCs w:val="24"/>
              </w:rPr>
              <w:t>Nitrogen, Nitrate</w:t>
            </w:r>
          </w:p>
        </w:tc>
        <w:tc>
          <w:tcPr>
            <w:tcW w:w="2268" w:type="dxa"/>
            <w:tcBorders>
              <w:top w:val="single" w:sz="7" w:space="0" w:color="000000"/>
              <w:left w:val="single" w:sz="7" w:space="0" w:color="000000"/>
              <w:bottom w:val="single" w:sz="7" w:space="0" w:color="000000"/>
              <w:right w:val="single" w:sz="7" w:space="0" w:color="000000"/>
            </w:tcBorders>
          </w:tcPr>
          <w:p w14:paraId="0FF77B00" w14:textId="77777777" w:rsidR="00E476D2" w:rsidRPr="00C01033" w:rsidRDefault="00E476D2" w:rsidP="006E32F2">
            <w:pPr>
              <w:rPr>
                <w:rFonts w:ascii="Garamond" w:hAnsi="Garamond"/>
                <w:szCs w:val="24"/>
              </w:rPr>
            </w:pPr>
            <w:r w:rsidRPr="00C01033">
              <w:rPr>
                <w:rFonts w:ascii="Garamond" w:hAnsi="Garamond"/>
                <w:szCs w:val="24"/>
              </w:rPr>
              <w:t>300.1 or 352.1</w:t>
            </w:r>
          </w:p>
        </w:tc>
      </w:tr>
      <w:tr w:rsidR="00E476D2" w:rsidRPr="00C01033" w14:paraId="0FF77B04"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B02" w14:textId="77777777" w:rsidR="00E476D2" w:rsidRPr="00C01033" w:rsidRDefault="00E476D2" w:rsidP="006E32F2">
            <w:pPr>
              <w:rPr>
                <w:rFonts w:ascii="Garamond" w:hAnsi="Garamond"/>
                <w:szCs w:val="24"/>
              </w:rPr>
            </w:pPr>
            <w:r w:rsidRPr="00C01033">
              <w:rPr>
                <w:rFonts w:ascii="Garamond" w:hAnsi="Garamond"/>
                <w:szCs w:val="24"/>
              </w:rPr>
              <w:t>Nitrogen, Nitrite</w:t>
            </w:r>
          </w:p>
        </w:tc>
        <w:tc>
          <w:tcPr>
            <w:tcW w:w="2268" w:type="dxa"/>
            <w:tcBorders>
              <w:top w:val="single" w:sz="7" w:space="0" w:color="000000"/>
              <w:left w:val="single" w:sz="7" w:space="0" w:color="000000"/>
              <w:bottom w:val="single" w:sz="7" w:space="0" w:color="000000"/>
              <w:right w:val="single" w:sz="7" w:space="0" w:color="000000"/>
            </w:tcBorders>
          </w:tcPr>
          <w:p w14:paraId="0FF77B03" w14:textId="77777777" w:rsidR="00E476D2" w:rsidRPr="00C01033" w:rsidRDefault="00E476D2" w:rsidP="006E32F2">
            <w:pPr>
              <w:rPr>
                <w:rFonts w:ascii="Garamond" w:hAnsi="Garamond"/>
                <w:szCs w:val="24"/>
              </w:rPr>
            </w:pPr>
            <w:r w:rsidRPr="00C01033">
              <w:rPr>
                <w:rFonts w:ascii="Garamond" w:hAnsi="Garamond"/>
                <w:szCs w:val="24"/>
              </w:rPr>
              <w:t>300.1 or 354.1</w:t>
            </w:r>
          </w:p>
        </w:tc>
      </w:tr>
      <w:tr w:rsidR="00E476D2" w:rsidRPr="00C01033" w14:paraId="0FF77B07"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B05" w14:textId="77777777" w:rsidR="00E476D2" w:rsidRPr="00C01033" w:rsidRDefault="00E476D2" w:rsidP="00C52334">
            <w:pPr>
              <w:rPr>
                <w:rFonts w:ascii="Garamond" w:hAnsi="Garamond"/>
                <w:szCs w:val="24"/>
              </w:rPr>
            </w:pPr>
            <w:r w:rsidRPr="00C01033">
              <w:rPr>
                <w:rFonts w:ascii="Garamond" w:hAnsi="Garamond"/>
                <w:szCs w:val="24"/>
              </w:rPr>
              <w:t>Phosphorous, ortho (Total</w:t>
            </w:r>
            <w:r w:rsidR="00C52334" w:rsidRPr="00C01033">
              <w:rPr>
                <w:rFonts w:ascii="Garamond" w:hAnsi="Garamond"/>
                <w:szCs w:val="24"/>
              </w:rPr>
              <w:t>)</w:t>
            </w:r>
            <w:r w:rsidRPr="00C01033">
              <w:rPr>
                <w:rFonts w:ascii="Garamond" w:hAnsi="Garamond"/>
                <w:szCs w:val="24"/>
              </w:rPr>
              <w:t xml:space="preserve"> </w:t>
            </w:r>
          </w:p>
        </w:tc>
        <w:tc>
          <w:tcPr>
            <w:tcW w:w="2268" w:type="dxa"/>
            <w:tcBorders>
              <w:top w:val="single" w:sz="7" w:space="0" w:color="000000"/>
              <w:left w:val="single" w:sz="7" w:space="0" w:color="000000"/>
              <w:bottom w:val="single" w:sz="7" w:space="0" w:color="000000"/>
              <w:right w:val="single" w:sz="7" w:space="0" w:color="000000"/>
            </w:tcBorders>
          </w:tcPr>
          <w:p w14:paraId="0FF77B06" w14:textId="77777777" w:rsidR="00E476D2" w:rsidRPr="00C01033" w:rsidRDefault="00E476D2" w:rsidP="006E32F2">
            <w:pPr>
              <w:rPr>
                <w:rFonts w:ascii="Garamond" w:hAnsi="Garamond"/>
                <w:szCs w:val="24"/>
              </w:rPr>
            </w:pPr>
            <w:r w:rsidRPr="00C01033">
              <w:rPr>
                <w:rFonts w:ascii="Garamond" w:hAnsi="Garamond"/>
                <w:szCs w:val="24"/>
              </w:rPr>
              <w:t>300.0, 365.1, 365.2</w:t>
            </w:r>
          </w:p>
        </w:tc>
      </w:tr>
      <w:tr w:rsidR="00552029" w:rsidRPr="00C01033" w14:paraId="0FF77B0A"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B08" w14:textId="77777777" w:rsidR="00552029" w:rsidRPr="00C01033" w:rsidRDefault="00C52334" w:rsidP="00C52334">
            <w:pPr>
              <w:rPr>
                <w:rFonts w:ascii="Garamond" w:hAnsi="Garamond"/>
                <w:szCs w:val="24"/>
              </w:rPr>
            </w:pPr>
            <w:r w:rsidRPr="00C01033">
              <w:rPr>
                <w:rFonts w:ascii="Garamond" w:hAnsi="Garamond"/>
                <w:szCs w:val="24"/>
              </w:rPr>
              <w:t>Phosphorous, ortho (Dissolved)</w:t>
            </w:r>
          </w:p>
        </w:tc>
        <w:tc>
          <w:tcPr>
            <w:tcW w:w="2268" w:type="dxa"/>
            <w:tcBorders>
              <w:top w:val="single" w:sz="7" w:space="0" w:color="000000"/>
              <w:left w:val="single" w:sz="7" w:space="0" w:color="000000"/>
              <w:bottom w:val="single" w:sz="7" w:space="0" w:color="000000"/>
              <w:right w:val="single" w:sz="7" w:space="0" w:color="000000"/>
            </w:tcBorders>
          </w:tcPr>
          <w:p w14:paraId="0FF77B09" w14:textId="77777777" w:rsidR="00552029" w:rsidRPr="00C01033" w:rsidRDefault="00C52334" w:rsidP="006E32F2">
            <w:pPr>
              <w:rPr>
                <w:rFonts w:ascii="Garamond" w:hAnsi="Garamond"/>
                <w:szCs w:val="24"/>
              </w:rPr>
            </w:pPr>
            <w:r w:rsidRPr="00C01033">
              <w:rPr>
                <w:rFonts w:ascii="Garamond" w:hAnsi="Garamond"/>
                <w:szCs w:val="24"/>
              </w:rPr>
              <w:t>365.1, 365.2</w:t>
            </w:r>
          </w:p>
        </w:tc>
      </w:tr>
      <w:tr w:rsidR="00E476D2" w:rsidRPr="00C01033" w14:paraId="0FF77B0D"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B0B" w14:textId="77777777" w:rsidR="00E476D2" w:rsidRPr="00C01033" w:rsidRDefault="00E476D2" w:rsidP="006E32F2">
            <w:pPr>
              <w:rPr>
                <w:rFonts w:ascii="Garamond" w:hAnsi="Garamond"/>
                <w:szCs w:val="24"/>
              </w:rPr>
            </w:pPr>
            <w:r w:rsidRPr="00C01033">
              <w:rPr>
                <w:rFonts w:ascii="Garamond" w:hAnsi="Garamond"/>
                <w:szCs w:val="24"/>
              </w:rPr>
              <w:t>Sulfide, Total</w:t>
            </w:r>
          </w:p>
        </w:tc>
        <w:tc>
          <w:tcPr>
            <w:tcW w:w="2268" w:type="dxa"/>
            <w:tcBorders>
              <w:top w:val="single" w:sz="7" w:space="0" w:color="000000"/>
              <w:left w:val="single" w:sz="7" w:space="0" w:color="000000"/>
              <w:bottom w:val="single" w:sz="7" w:space="0" w:color="000000"/>
              <w:right w:val="single" w:sz="7" w:space="0" w:color="000000"/>
            </w:tcBorders>
          </w:tcPr>
          <w:p w14:paraId="0FF77B0C" w14:textId="77777777" w:rsidR="00E476D2" w:rsidRPr="00C01033" w:rsidRDefault="00E476D2" w:rsidP="006E32F2">
            <w:pPr>
              <w:rPr>
                <w:rFonts w:ascii="Garamond" w:hAnsi="Garamond"/>
                <w:szCs w:val="24"/>
              </w:rPr>
            </w:pPr>
            <w:r w:rsidRPr="00C01033">
              <w:rPr>
                <w:rFonts w:ascii="Garamond" w:hAnsi="Garamond"/>
                <w:szCs w:val="24"/>
              </w:rPr>
              <w:t>376.1, 376.2</w:t>
            </w:r>
          </w:p>
        </w:tc>
      </w:tr>
      <w:tr w:rsidR="00324B8B" w:rsidRPr="00C01033" w14:paraId="0FF77B10" w14:textId="77777777" w:rsidTr="006E32F2">
        <w:trPr>
          <w:jc w:val="center"/>
        </w:trPr>
        <w:tc>
          <w:tcPr>
            <w:tcW w:w="2552" w:type="dxa"/>
            <w:tcBorders>
              <w:top w:val="single" w:sz="7" w:space="0" w:color="000000"/>
              <w:left w:val="single" w:sz="7" w:space="0" w:color="000000"/>
              <w:bottom w:val="single" w:sz="7" w:space="0" w:color="000000"/>
              <w:right w:val="single" w:sz="7" w:space="0" w:color="000000"/>
            </w:tcBorders>
          </w:tcPr>
          <w:p w14:paraId="0FF77B0E" w14:textId="77777777" w:rsidR="00324B8B" w:rsidRPr="00C01033" w:rsidRDefault="00324B8B" w:rsidP="006E32F2">
            <w:pPr>
              <w:rPr>
                <w:rFonts w:ascii="Garamond" w:hAnsi="Garamond"/>
                <w:szCs w:val="24"/>
              </w:rPr>
            </w:pPr>
            <w:r>
              <w:rPr>
                <w:rFonts w:ascii="Garamond" w:hAnsi="Garamond"/>
                <w:szCs w:val="24"/>
              </w:rPr>
              <w:t>Dissolved Organic Carbon</w:t>
            </w:r>
          </w:p>
        </w:tc>
        <w:tc>
          <w:tcPr>
            <w:tcW w:w="2268" w:type="dxa"/>
            <w:tcBorders>
              <w:top w:val="single" w:sz="7" w:space="0" w:color="000000"/>
              <w:left w:val="single" w:sz="7" w:space="0" w:color="000000"/>
              <w:bottom w:val="single" w:sz="7" w:space="0" w:color="000000"/>
              <w:right w:val="single" w:sz="7" w:space="0" w:color="000000"/>
            </w:tcBorders>
          </w:tcPr>
          <w:p w14:paraId="0FF77B0F" w14:textId="77777777" w:rsidR="00324B8B" w:rsidRPr="00C01033" w:rsidRDefault="00324B8B" w:rsidP="006E32F2">
            <w:pPr>
              <w:rPr>
                <w:rFonts w:ascii="Garamond" w:hAnsi="Garamond"/>
                <w:szCs w:val="24"/>
              </w:rPr>
            </w:pPr>
            <w:r>
              <w:rPr>
                <w:rFonts w:ascii="Garamond" w:hAnsi="Garamond"/>
                <w:szCs w:val="24"/>
              </w:rPr>
              <w:t>415.1 or SM 5310</w:t>
            </w:r>
          </w:p>
        </w:tc>
      </w:tr>
    </w:tbl>
    <w:p w14:paraId="0FF77B11" w14:textId="77777777" w:rsidR="00E476D2" w:rsidRPr="00C01033" w:rsidRDefault="00E476D2" w:rsidP="00E476D2">
      <w:pPr>
        <w:tabs>
          <w:tab w:val="left" w:pos="360"/>
          <w:tab w:val="left" w:pos="630"/>
          <w:tab w:val="left" w:pos="3330"/>
        </w:tabs>
        <w:rPr>
          <w:rFonts w:ascii="Garamond" w:hAnsi="Garamond"/>
          <w:b/>
          <w:szCs w:val="24"/>
        </w:rPr>
        <w:sectPr w:rsidR="00E476D2" w:rsidRPr="00C01033" w:rsidSect="006E32F2">
          <w:endnotePr>
            <w:numFmt w:val="decimal"/>
          </w:endnotePr>
          <w:type w:val="continuous"/>
          <w:pgSz w:w="12240" w:h="15840"/>
          <w:pgMar w:top="1152" w:right="1296" w:bottom="864" w:left="1296" w:header="720" w:footer="720" w:gutter="0"/>
          <w:cols w:num="2" w:space="720"/>
          <w:noEndnote/>
        </w:sectPr>
      </w:pPr>
    </w:p>
    <w:p w14:paraId="0FF77B12" w14:textId="77777777" w:rsidR="00E476D2" w:rsidRPr="00C01033" w:rsidRDefault="00E476D2" w:rsidP="00E476D2">
      <w:pPr>
        <w:tabs>
          <w:tab w:val="left" w:pos="3240"/>
          <w:tab w:val="left" w:pos="6210"/>
        </w:tabs>
        <w:jc w:val="both"/>
        <w:rPr>
          <w:rFonts w:ascii="Garamond" w:hAnsi="Garamond"/>
          <w:szCs w:val="24"/>
        </w:rPr>
      </w:pPr>
    </w:p>
    <w:p w14:paraId="0FF77B13" w14:textId="77777777" w:rsidR="00C52334" w:rsidRPr="00C01033" w:rsidRDefault="00C52334" w:rsidP="00341526">
      <w:pPr>
        <w:tabs>
          <w:tab w:val="left" w:pos="3240"/>
          <w:tab w:val="left" w:pos="6210"/>
        </w:tabs>
        <w:ind w:left="180"/>
        <w:jc w:val="both"/>
        <w:rPr>
          <w:rFonts w:ascii="Garamond" w:hAnsi="Garamond"/>
          <w:szCs w:val="24"/>
        </w:rPr>
      </w:pPr>
      <w:r w:rsidRPr="00C01033">
        <w:rPr>
          <w:rFonts w:ascii="Garamond" w:hAnsi="Garamond"/>
          <w:szCs w:val="24"/>
        </w:rPr>
        <w:t>Phosphorous,</w:t>
      </w:r>
      <w:r w:rsidR="00341526" w:rsidRPr="00C01033">
        <w:rPr>
          <w:rFonts w:ascii="Garamond" w:hAnsi="Garamond"/>
          <w:szCs w:val="24"/>
        </w:rPr>
        <w:t xml:space="preserve"> </w:t>
      </w:r>
      <w:r w:rsidRPr="00C01033">
        <w:rPr>
          <w:rFonts w:ascii="Garamond" w:hAnsi="Garamond"/>
          <w:szCs w:val="24"/>
        </w:rPr>
        <w:t xml:space="preserve">ortho (Dissolved) must achieve a PQL </w:t>
      </w:r>
      <w:proofErr w:type="gramStart"/>
      <w:r w:rsidRPr="00C01033">
        <w:rPr>
          <w:rFonts w:ascii="Garamond" w:hAnsi="Garamond"/>
          <w:szCs w:val="24"/>
        </w:rPr>
        <w:t>of  0.003</w:t>
      </w:r>
      <w:proofErr w:type="gramEnd"/>
      <w:r w:rsidRPr="00C01033">
        <w:rPr>
          <w:rFonts w:ascii="Garamond" w:hAnsi="Garamond"/>
          <w:szCs w:val="24"/>
        </w:rPr>
        <w:t xml:space="preserve"> mg/L</w:t>
      </w:r>
    </w:p>
    <w:p w14:paraId="0FF77B14" w14:textId="77777777" w:rsidR="00C52334" w:rsidRPr="00C01033" w:rsidRDefault="00C52334" w:rsidP="00E476D2">
      <w:pPr>
        <w:tabs>
          <w:tab w:val="left" w:pos="3240"/>
          <w:tab w:val="left" w:pos="6210"/>
        </w:tabs>
        <w:jc w:val="both"/>
        <w:rPr>
          <w:rFonts w:ascii="Garamond" w:hAnsi="Garamond"/>
          <w:szCs w:val="24"/>
        </w:rPr>
      </w:pPr>
    </w:p>
    <w:p w14:paraId="0FF77B15" w14:textId="77777777" w:rsidR="00C52334" w:rsidRPr="00C01033" w:rsidRDefault="00C52334" w:rsidP="00E476D2">
      <w:pPr>
        <w:tabs>
          <w:tab w:val="left" w:pos="3240"/>
          <w:tab w:val="left" w:pos="6210"/>
        </w:tabs>
        <w:jc w:val="both"/>
        <w:rPr>
          <w:rFonts w:ascii="Garamond" w:hAnsi="Garamond"/>
          <w:szCs w:val="24"/>
        </w:rPr>
        <w:sectPr w:rsidR="00C52334" w:rsidRPr="00C01033" w:rsidSect="006E32F2">
          <w:endnotePr>
            <w:numFmt w:val="decimal"/>
          </w:endnotePr>
          <w:type w:val="continuous"/>
          <w:pgSz w:w="12240" w:h="15840"/>
          <w:pgMar w:top="1152" w:right="1296" w:bottom="864" w:left="1296" w:header="720" w:footer="720" w:gutter="0"/>
          <w:cols w:space="720"/>
          <w:noEndnote/>
        </w:sectPr>
      </w:pPr>
    </w:p>
    <w:p w14:paraId="0FF77B16" w14:textId="77777777" w:rsidR="00E476D2" w:rsidRPr="00C01033" w:rsidRDefault="00E476D2" w:rsidP="00341526">
      <w:pPr>
        <w:tabs>
          <w:tab w:val="left" w:pos="3240"/>
          <w:tab w:val="left" w:pos="6210"/>
        </w:tabs>
        <w:jc w:val="both"/>
        <w:rPr>
          <w:rFonts w:ascii="Garamond" w:hAnsi="Garamond"/>
          <w:szCs w:val="24"/>
        </w:rPr>
      </w:pPr>
      <w:r w:rsidRPr="00C01033">
        <w:rPr>
          <w:rFonts w:ascii="Garamond" w:hAnsi="Garamond"/>
          <w:szCs w:val="24"/>
        </w:rPr>
        <w:t>Contractors may utilize an Alternate Method if they demonstrate achievement of a Practical Quantitation Limit (PQL) at least equal to that of the Mandatory Method and with IDEM/OWQ approval.  The calculation utilized to derive the PQL is PQL = 3.18 x MDL.</w:t>
      </w:r>
    </w:p>
    <w:p w14:paraId="0FF77B35" w14:textId="7F17C902" w:rsidR="00E77953" w:rsidRPr="00C01033" w:rsidRDefault="00E476D2" w:rsidP="0088084D">
      <w:pPr>
        <w:tabs>
          <w:tab w:val="left" w:pos="-475"/>
          <w:tab w:val="left" w:pos="0"/>
          <w:tab w:val="left" w:pos="1530"/>
          <w:tab w:val="left" w:pos="3240"/>
          <w:tab w:val="left" w:pos="6120"/>
          <w:tab w:val="left" w:pos="9360"/>
        </w:tabs>
        <w:jc w:val="center"/>
        <w:rPr>
          <w:rFonts w:ascii="Garamond" w:hAnsi="Garamond"/>
          <w:b/>
          <w:szCs w:val="24"/>
        </w:rPr>
      </w:pPr>
      <w:r w:rsidRPr="00C01033">
        <w:rPr>
          <w:rFonts w:ascii="Garamond" w:hAnsi="Garamond"/>
          <w:b/>
          <w:szCs w:val="24"/>
        </w:rPr>
        <w:br w:type="page"/>
      </w:r>
      <w:r w:rsidR="00EB2843" w:rsidRPr="00C01033" w:rsidDel="00EB2843">
        <w:rPr>
          <w:rFonts w:ascii="Garamond" w:hAnsi="Garamond"/>
          <w:b/>
          <w:szCs w:val="24"/>
        </w:rPr>
        <w:lastRenderedPageBreak/>
        <w:t xml:space="preserve"> </w:t>
      </w:r>
      <w:r w:rsidR="00E77953" w:rsidRPr="00C01033">
        <w:rPr>
          <w:rFonts w:ascii="Garamond" w:hAnsi="Garamond"/>
          <w:b/>
          <w:szCs w:val="24"/>
        </w:rPr>
        <w:t>Tasks 3A, 3B, 3C, 3D</w:t>
      </w:r>
    </w:p>
    <w:p w14:paraId="0FF77B36" w14:textId="77777777" w:rsidR="00E77953" w:rsidRDefault="00E77953" w:rsidP="00E77953">
      <w:pPr>
        <w:pStyle w:val="Heading3"/>
        <w:widowControl w:val="0"/>
        <w:tabs>
          <w:tab w:val="left" w:pos="630"/>
          <w:tab w:val="left" w:pos="3330"/>
        </w:tabs>
        <w:jc w:val="center"/>
        <w:rPr>
          <w:rFonts w:ascii="Garamond" w:hAnsi="Garamond"/>
          <w:snapToGrid w:val="0"/>
          <w:szCs w:val="24"/>
        </w:rPr>
      </w:pPr>
      <w:r w:rsidRPr="00331177">
        <w:rPr>
          <w:rFonts w:ascii="Garamond" w:hAnsi="Garamond"/>
          <w:snapToGrid w:val="0"/>
          <w:szCs w:val="24"/>
        </w:rPr>
        <w:t>Organics</w:t>
      </w:r>
      <w:r w:rsidRPr="00C01033">
        <w:rPr>
          <w:rFonts w:ascii="Garamond" w:hAnsi="Garamond"/>
          <w:snapToGrid w:val="0"/>
          <w:szCs w:val="24"/>
        </w:rPr>
        <w:t xml:space="preserve"> </w:t>
      </w:r>
    </w:p>
    <w:p w14:paraId="0FF77B37" w14:textId="77777777" w:rsidR="00E77953" w:rsidRDefault="00E77953" w:rsidP="00E77953">
      <w:pPr>
        <w:pStyle w:val="Heading3"/>
        <w:widowControl w:val="0"/>
        <w:tabs>
          <w:tab w:val="left" w:pos="630"/>
          <w:tab w:val="left" w:pos="3330"/>
        </w:tabs>
        <w:jc w:val="center"/>
        <w:rPr>
          <w:rFonts w:ascii="Garamond" w:hAnsi="Garamond"/>
          <w:snapToGrid w:val="0"/>
          <w:szCs w:val="24"/>
        </w:rPr>
      </w:pPr>
    </w:p>
    <w:p w14:paraId="0FF77B38" w14:textId="77777777" w:rsidR="0054628F" w:rsidRPr="00C01033" w:rsidRDefault="0054628F" w:rsidP="00E77953">
      <w:pPr>
        <w:pStyle w:val="Heading3"/>
        <w:widowControl w:val="0"/>
        <w:tabs>
          <w:tab w:val="left" w:pos="630"/>
          <w:tab w:val="left" w:pos="3330"/>
        </w:tabs>
        <w:jc w:val="center"/>
        <w:rPr>
          <w:rFonts w:ascii="Garamond" w:hAnsi="Garamond"/>
          <w:snapToGrid w:val="0"/>
          <w:szCs w:val="24"/>
        </w:rPr>
      </w:pPr>
      <w:r w:rsidRPr="00C01033">
        <w:rPr>
          <w:rFonts w:ascii="Garamond" w:hAnsi="Garamond"/>
          <w:snapToGrid w:val="0"/>
          <w:szCs w:val="24"/>
        </w:rPr>
        <w:t xml:space="preserve">Task 3A  </w:t>
      </w:r>
      <w:r w:rsidRPr="00C01033">
        <w:rPr>
          <w:rFonts w:ascii="Garamond" w:hAnsi="Garamond"/>
          <w:snapToGrid w:val="0"/>
          <w:szCs w:val="24"/>
        </w:rPr>
        <w:br/>
        <w:t>Volatile Organics</w:t>
      </w:r>
    </w:p>
    <w:p w14:paraId="0FF77B39" w14:textId="77777777" w:rsidR="0054628F" w:rsidRPr="00C01033" w:rsidRDefault="0054628F" w:rsidP="00842CA1">
      <w:pPr>
        <w:rPr>
          <w:rFonts w:ascii="Garamond" w:hAnsi="Garamond"/>
          <w:szCs w:val="24"/>
        </w:rPr>
      </w:pPr>
    </w:p>
    <w:p w14:paraId="0FF77B3A" w14:textId="77777777" w:rsidR="0054628F" w:rsidRPr="00C01033" w:rsidRDefault="0054628F" w:rsidP="00842CA1">
      <w:pPr>
        <w:tabs>
          <w:tab w:val="left" w:pos="3240"/>
          <w:tab w:val="left" w:pos="6210"/>
        </w:tabs>
        <w:jc w:val="both"/>
        <w:rPr>
          <w:rFonts w:ascii="Garamond" w:hAnsi="Garamond"/>
          <w:b/>
          <w:szCs w:val="24"/>
        </w:rPr>
      </w:pPr>
      <w:r w:rsidRPr="00C01033">
        <w:rPr>
          <w:rFonts w:ascii="Garamond" w:hAnsi="Garamond"/>
          <w:b/>
          <w:szCs w:val="24"/>
        </w:rPr>
        <w:t>Mandatory Methods</w:t>
      </w:r>
      <w:r w:rsidRPr="00C01033">
        <w:rPr>
          <w:rFonts w:ascii="Garamond" w:hAnsi="Garamond"/>
          <w:b/>
          <w:szCs w:val="24"/>
        </w:rPr>
        <w:tab/>
      </w:r>
    </w:p>
    <w:p w14:paraId="0FF77B3B" w14:textId="77777777" w:rsidR="0054628F" w:rsidRPr="00C01033" w:rsidRDefault="0054628F" w:rsidP="00842CA1">
      <w:pPr>
        <w:tabs>
          <w:tab w:val="left" w:pos="360"/>
          <w:tab w:val="left" w:pos="3600"/>
        </w:tabs>
        <w:rPr>
          <w:rFonts w:ascii="Garamond" w:hAnsi="Garamond"/>
          <w:szCs w:val="24"/>
        </w:rPr>
      </w:pPr>
      <w:r w:rsidRPr="00C01033">
        <w:rPr>
          <w:rFonts w:ascii="Garamond" w:hAnsi="Garamond"/>
          <w:szCs w:val="24"/>
        </w:rPr>
        <w:t>Task 3A requires the performance of method 624 or SW846 8260B.</w:t>
      </w:r>
    </w:p>
    <w:p w14:paraId="0FF77B3C" w14:textId="77777777" w:rsidR="0054628F" w:rsidRPr="00C01033" w:rsidRDefault="0054628F" w:rsidP="00842CA1">
      <w:pPr>
        <w:tabs>
          <w:tab w:val="left" w:pos="360"/>
          <w:tab w:val="left" w:pos="3600"/>
        </w:tabs>
        <w:rPr>
          <w:rFonts w:ascii="Garamond" w:hAnsi="Garamond"/>
          <w:szCs w:val="24"/>
        </w:rPr>
      </w:pPr>
    </w:p>
    <w:p w14:paraId="0FF77B3D" w14:textId="77777777" w:rsidR="0054628F" w:rsidRPr="00C01033" w:rsidRDefault="00C52DFB" w:rsidP="00842CA1">
      <w:pPr>
        <w:tabs>
          <w:tab w:val="left" w:pos="360"/>
          <w:tab w:val="left" w:pos="3600"/>
        </w:tabs>
        <w:rPr>
          <w:rFonts w:ascii="Garamond" w:hAnsi="Garamond"/>
          <w:szCs w:val="24"/>
        </w:rPr>
      </w:pPr>
      <w:r w:rsidRPr="00C01033">
        <w:rPr>
          <w:rFonts w:ascii="Garamond" w:hAnsi="Garamond"/>
          <w:szCs w:val="24"/>
        </w:rPr>
        <w:t>Attachment D8</w:t>
      </w:r>
      <w:r w:rsidR="0054628F" w:rsidRPr="00C01033">
        <w:rPr>
          <w:rFonts w:ascii="Garamond" w:hAnsi="Garamond"/>
          <w:szCs w:val="24"/>
        </w:rPr>
        <w:t xml:space="preserve">– </w:t>
      </w:r>
      <w:r w:rsidR="0054628F" w:rsidRPr="00C01033">
        <w:rPr>
          <w:rFonts w:ascii="Garamond" w:hAnsi="Garamond"/>
          <w:i/>
          <w:szCs w:val="24"/>
        </w:rPr>
        <w:t>Methods &amp; Analytical Parameters</w:t>
      </w:r>
      <w:r w:rsidR="0054628F" w:rsidRPr="00C01033">
        <w:rPr>
          <w:rFonts w:ascii="Garamond" w:hAnsi="Garamond"/>
          <w:szCs w:val="24"/>
        </w:rPr>
        <w:t xml:space="preserve">, </w:t>
      </w:r>
      <w:r w:rsidR="00E427B0" w:rsidRPr="00C01033">
        <w:rPr>
          <w:rFonts w:ascii="Garamond" w:hAnsi="Garamond"/>
          <w:szCs w:val="24"/>
        </w:rPr>
        <w:t>Table 1</w:t>
      </w:r>
      <w:r w:rsidR="0054628F" w:rsidRPr="00C01033">
        <w:rPr>
          <w:rFonts w:ascii="Garamond" w:hAnsi="Garamond"/>
          <w:szCs w:val="24"/>
        </w:rPr>
        <w:t>, lists the parameters required for 624.</w:t>
      </w:r>
    </w:p>
    <w:p w14:paraId="0FF77B3E" w14:textId="77777777" w:rsidR="0054628F" w:rsidRPr="00C01033" w:rsidRDefault="0054628F" w:rsidP="00842CA1">
      <w:pPr>
        <w:tabs>
          <w:tab w:val="left" w:pos="360"/>
          <w:tab w:val="left" w:pos="3600"/>
        </w:tabs>
        <w:rPr>
          <w:rFonts w:ascii="Garamond" w:hAnsi="Garamond"/>
          <w:szCs w:val="24"/>
        </w:rPr>
      </w:pPr>
    </w:p>
    <w:p w14:paraId="0FF77B3F" w14:textId="77777777" w:rsidR="0054628F" w:rsidRPr="00C01033" w:rsidRDefault="0054628F" w:rsidP="00842CA1">
      <w:pPr>
        <w:tabs>
          <w:tab w:val="left" w:pos="3240"/>
          <w:tab w:val="left" w:pos="6210"/>
        </w:tabs>
        <w:jc w:val="both"/>
        <w:rPr>
          <w:rFonts w:ascii="Garamond" w:hAnsi="Garamond"/>
          <w:b/>
          <w:szCs w:val="24"/>
        </w:rPr>
      </w:pPr>
      <w:r w:rsidRPr="00C01033">
        <w:rPr>
          <w:rFonts w:ascii="Garamond" w:hAnsi="Garamond"/>
          <w:b/>
          <w:szCs w:val="24"/>
        </w:rPr>
        <w:t>Description</w:t>
      </w:r>
    </w:p>
    <w:p w14:paraId="0FF77B40" w14:textId="77777777" w:rsidR="0054628F" w:rsidRPr="00C01033" w:rsidRDefault="0054628F" w:rsidP="00842CA1">
      <w:pPr>
        <w:tabs>
          <w:tab w:val="left" w:pos="360"/>
          <w:tab w:val="left" w:pos="3600"/>
        </w:tabs>
        <w:rPr>
          <w:rFonts w:ascii="Garamond" w:hAnsi="Garamond"/>
          <w:szCs w:val="24"/>
        </w:rPr>
      </w:pPr>
      <w:r w:rsidRPr="00C01033">
        <w:rPr>
          <w:rFonts w:ascii="Garamond" w:hAnsi="Garamond"/>
          <w:szCs w:val="24"/>
        </w:rPr>
        <w:t>Surface water analysis for Volatile Organics.</w:t>
      </w:r>
    </w:p>
    <w:p w14:paraId="0FF77B41" w14:textId="77777777" w:rsidR="00842CA1" w:rsidRPr="00C01033" w:rsidRDefault="00842CA1" w:rsidP="0054628F">
      <w:pPr>
        <w:tabs>
          <w:tab w:val="left" w:pos="360"/>
          <w:tab w:val="left" w:pos="3600"/>
        </w:tabs>
        <w:rPr>
          <w:rFonts w:ascii="Garamond" w:hAnsi="Garamond"/>
          <w:szCs w:val="24"/>
        </w:rPr>
      </w:pPr>
    </w:p>
    <w:p w14:paraId="0FF77B42" w14:textId="77777777" w:rsidR="0054628F" w:rsidRPr="00C01033" w:rsidRDefault="0054628F" w:rsidP="0054628F">
      <w:pPr>
        <w:tabs>
          <w:tab w:val="left" w:pos="360"/>
          <w:tab w:val="left" w:pos="3600"/>
        </w:tabs>
        <w:rPr>
          <w:rFonts w:ascii="Garamond" w:hAnsi="Garamond"/>
          <w:szCs w:val="24"/>
        </w:rPr>
      </w:pPr>
    </w:p>
    <w:p w14:paraId="0FF77B43" w14:textId="77777777" w:rsidR="0054628F" w:rsidRPr="00C01033" w:rsidRDefault="0054628F" w:rsidP="0054628F">
      <w:pPr>
        <w:tabs>
          <w:tab w:val="left" w:pos="360"/>
          <w:tab w:val="left" w:pos="3600"/>
        </w:tabs>
        <w:jc w:val="center"/>
        <w:rPr>
          <w:rFonts w:ascii="Garamond" w:hAnsi="Garamond"/>
          <w:b/>
          <w:szCs w:val="24"/>
        </w:rPr>
      </w:pPr>
      <w:r w:rsidRPr="00C01033">
        <w:rPr>
          <w:rFonts w:ascii="Garamond" w:hAnsi="Garamond"/>
          <w:b/>
          <w:szCs w:val="24"/>
        </w:rPr>
        <w:t>Task 3B</w:t>
      </w:r>
      <w:r w:rsidRPr="00C01033">
        <w:rPr>
          <w:rFonts w:ascii="Garamond" w:hAnsi="Garamond"/>
          <w:b/>
          <w:szCs w:val="24"/>
        </w:rPr>
        <w:br/>
        <w:t xml:space="preserve"> </w:t>
      </w:r>
      <w:r w:rsidR="00552029" w:rsidRPr="00C01033">
        <w:rPr>
          <w:rFonts w:ascii="Garamond" w:hAnsi="Garamond"/>
          <w:b/>
          <w:szCs w:val="24"/>
        </w:rPr>
        <w:t xml:space="preserve">PAHs, Phenols, and </w:t>
      </w:r>
      <w:proofErr w:type="spellStart"/>
      <w:r w:rsidRPr="00C01033">
        <w:rPr>
          <w:rFonts w:ascii="Garamond" w:hAnsi="Garamond"/>
          <w:b/>
          <w:szCs w:val="24"/>
        </w:rPr>
        <w:t>Semivolatile</w:t>
      </w:r>
      <w:proofErr w:type="spellEnd"/>
      <w:r w:rsidRPr="00C01033">
        <w:rPr>
          <w:rFonts w:ascii="Garamond" w:hAnsi="Garamond"/>
          <w:b/>
          <w:szCs w:val="24"/>
        </w:rPr>
        <w:t xml:space="preserve"> Organics</w:t>
      </w:r>
    </w:p>
    <w:p w14:paraId="0FF77B44" w14:textId="77777777" w:rsidR="0054628F" w:rsidRPr="00C01033" w:rsidRDefault="0054628F" w:rsidP="0054628F">
      <w:pPr>
        <w:tabs>
          <w:tab w:val="left" w:pos="360"/>
          <w:tab w:val="left" w:pos="3600"/>
        </w:tabs>
        <w:rPr>
          <w:rFonts w:ascii="Garamond" w:hAnsi="Garamond"/>
          <w:b/>
          <w:szCs w:val="24"/>
        </w:rPr>
      </w:pPr>
    </w:p>
    <w:p w14:paraId="0FF77B45" w14:textId="77777777" w:rsidR="0054628F" w:rsidRPr="00C01033" w:rsidRDefault="0054628F" w:rsidP="00842CA1">
      <w:pPr>
        <w:tabs>
          <w:tab w:val="left" w:pos="3240"/>
          <w:tab w:val="left" w:pos="6210"/>
        </w:tabs>
        <w:jc w:val="both"/>
        <w:rPr>
          <w:rFonts w:ascii="Garamond" w:hAnsi="Garamond"/>
          <w:b/>
          <w:szCs w:val="24"/>
        </w:rPr>
      </w:pPr>
      <w:r w:rsidRPr="00C01033">
        <w:rPr>
          <w:rFonts w:ascii="Garamond" w:hAnsi="Garamond"/>
          <w:b/>
          <w:szCs w:val="24"/>
        </w:rPr>
        <w:t>Mandatory Methods</w:t>
      </w:r>
    </w:p>
    <w:p w14:paraId="0FF77B46" w14:textId="77777777" w:rsidR="0054628F" w:rsidRPr="00C01033" w:rsidRDefault="0054628F" w:rsidP="00842CA1">
      <w:pPr>
        <w:tabs>
          <w:tab w:val="left" w:pos="360"/>
          <w:tab w:val="left" w:pos="3600"/>
        </w:tabs>
        <w:rPr>
          <w:rFonts w:ascii="Garamond" w:hAnsi="Garamond"/>
          <w:szCs w:val="24"/>
        </w:rPr>
      </w:pPr>
      <w:r w:rsidRPr="00C01033">
        <w:rPr>
          <w:rFonts w:ascii="Garamond" w:hAnsi="Garamond"/>
          <w:szCs w:val="24"/>
        </w:rPr>
        <w:t>Task 3B requires</w:t>
      </w:r>
      <w:r w:rsidR="00552029" w:rsidRPr="00C01033">
        <w:rPr>
          <w:rFonts w:ascii="Garamond" w:hAnsi="Garamond"/>
          <w:szCs w:val="24"/>
        </w:rPr>
        <w:t xml:space="preserve"> the performance of methods 610, </w:t>
      </w:r>
      <w:r w:rsidRPr="00C01033">
        <w:rPr>
          <w:rFonts w:ascii="Garamond" w:hAnsi="Garamond"/>
          <w:szCs w:val="24"/>
        </w:rPr>
        <w:t>625</w:t>
      </w:r>
      <w:r w:rsidR="00FE33C9" w:rsidRPr="00C01033">
        <w:rPr>
          <w:rFonts w:ascii="Garamond" w:hAnsi="Garamond"/>
          <w:szCs w:val="24"/>
        </w:rPr>
        <w:t xml:space="preserve"> or SW846 8270C</w:t>
      </w:r>
      <w:r w:rsidRPr="00C01033">
        <w:rPr>
          <w:rFonts w:ascii="Garamond" w:hAnsi="Garamond"/>
          <w:szCs w:val="24"/>
        </w:rPr>
        <w:t>.</w:t>
      </w:r>
    </w:p>
    <w:p w14:paraId="0FF77B47" w14:textId="77777777" w:rsidR="0054628F" w:rsidRPr="00C01033" w:rsidRDefault="0054628F" w:rsidP="00842CA1">
      <w:pPr>
        <w:tabs>
          <w:tab w:val="left" w:pos="360"/>
          <w:tab w:val="left" w:pos="3600"/>
        </w:tabs>
        <w:rPr>
          <w:rFonts w:ascii="Garamond" w:hAnsi="Garamond"/>
          <w:szCs w:val="24"/>
        </w:rPr>
      </w:pPr>
    </w:p>
    <w:p w14:paraId="0FF77B48" w14:textId="77777777" w:rsidR="0054628F" w:rsidRPr="00C01033" w:rsidRDefault="0054628F" w:rsidP="00842CA1">
      <w:pPr>
        <w:tabs>
          <w:tab w:val="left" w:pos="3240"/>
          <w:tab w:val="left" w:pos="6210"/>
        </w:tabs>
        <w:jc w:val="both"/>
        <w:rPr>
          <w:rFonts w:ascii="Garamond" w:hAnsi="Garamond"/>
          <w:b/>
          <w:szCs w:val="24"/>
        </w:rPr>
      </w:pPr>
      <w:r w:rsidRPr="00C01033">
        <w:rPr>
          <w:rFonts w:ascii="Garamond" w:hAnsi="Garamond"/>
          <w:b/>
          <w:szCs w:val="24"/>
        </w:rPr>
        <w:t>Description</w:t>
      </w:r>
    </w:p>
    <w:p w14:paraId="0FF77B49" w14:textId="77777777" w:rsidR="0054628F" w:rsidRPr="00C01033" w:rsidRDefault="0054628F" w:rsidP="00842CA1">
      <w:pPr>
        <w:tabs>
          <w:tab w:val="left" w:pos="360"/>
          <w:tab w:val="left" w:pos="3600"/>
        </w:tabs>
        <w:rPr>
          <w:rFonts w:ascii="Garamond" w:hAnsi="Garamond"/>
          <w:szCs w:val="24"/>
        </w:rPr>
      </w:pPr>
      <w:r w:rsidRPr="00C01033">
        <w:rPr>
          <w:rFonts w:ascii="Garamond" w:hAnsi="Garamond"/>
          <w:szCs w:val="24"/>
        </w:rPr>
        <w:t xml:space="preserve">Surface water analysis for </w:t>
      </w:r>
      <w:r w:rsidR="00552029" w:rsidRPr="00C01033">
        <w:rPr>
          <w:rFonts w:ascii="Garamond" w:hAnsi="Garamond"/>
          <w:szCs w:val="24"/>
        </w:rPr>
        <w:t xml:space="preserve">PAHs, Phenols, and </w:t>
      </w:r>
      <w:proofErr w:type="spellStart"/>
      <w:r w:rsidR="00552029" w:rsidRPr="00C01033">
        <w:rPr>
          <w:rFonts w:ascii="Garamond" w:hAnsi="Garamond"/>
          <w:szCs w:val="24"/>
        </w:rPr>
        <w:t>Semivolatile</w:t>
      </w:r>
      <w:proofErr w:type="spellEnd"/>
      <w:r w:rsidR="00552029" w:rsidRPr="00C01033">
        <w:rPr>
          <w:rFonts w:ascii="Garamond" w:hAnsi="Garamond"/>
          <w:szCs w:val="24"/>
        </w:rPr>
        <w:t xml:space="preserve"> Organics</w:t>
      </w:r>
      <w:r w:rsidRPr="00C01033">
        <w:rPr>
          <w:rFonts w:ascii="Garamond" w:hAnsi="Garamond"/>
          <w:szCs w:val="24"/>
        </w:rPr>
        <w:t>.</w:t>
      </w:r>
    </w:p>
    <w:p w14:paraId="0FF77B4A" w14:textId="77777777" w:rsidR="0054628F" w:rsidRPr="00C01033" w:rsidRDefault="0054628F" w:rsidP="0054628F">
      <w:pPr>
        <w:tabs>
          <w:tab w:val="left" w:pos="360"/>
          <w:tab w:val="left" w:pos="3600"/>
        </w:tabs>
        <w:rPr>
          <w:rFonts w:ascii="Garamond" w:hAnsi="Garamond"/>
          <w:szCs w:val="24"/>
        </w:rPr>
      </w:pPr>
    </w:p>
    <w:p w14:paraId="0FF77B4B" w14:textId="77777777" w:rsidR="0054628F" w:rsidRPr="00C01033" w:rsidRDefault="00C52DFB" w:rsidP="00842CA1">
      <w:pPr>
        <w:tabs>
          <w:tab w:val="left" w:pos="360"/>
          <w:tab w:val="left" w:pos="3600"/>
        </w:tabs>
        <w:rPr>
          <w:rFonts w:ascii="Garamond" w:hAnsi="Garamond"/>
          <w:szCs w:val="24"/>
        </w:rPr>
      </w:pPr>
      <w:r w:rsidRPr="00C01033">
        <w:rPr>
          <w:rFonts w:ascii="Garamond" w:hAnsi="Garamond"/>
          <w:szCs w:val="24"/>
        </w:rPr>
        <w:t>Attachment D8</w:t>
      </w:r>
      <w:r w:rsidR="0054628F" w:rsidRPr="00C01033">
        <w:rPr>
          <w:rFonts w:ascii="Garamond" w:hAnsi="Garamond"/>
          <w:szCs w:val="24"/>
        </w:rPr>
        <w:t xml:space="preserve">– </w:t>
      </w:r>
      <w:r w:rsidR="0054628F" w:rsidRPr="00C01033">
        <w:rPr>
          <w:rFonts w:ascii="Garamond" w:hAnsi="Garamond"/>
          <w:i/>
          <w:szCs w:val="24"/>
        </w:rPr>
        <w:t>Methods &amp; Analytical Parameters</w:t>
      </w:r>
      <w:r w:rsidR="0054628F" w:rsidRPr="00C01033">
        <w:rPr>
          <w:rFonts w:ascii="Garamond" w:hAnsi="Garamond"/>
          <w:szCs w:val="24"/>
        </w:rPr>
        <w:t xml:space="preserve">, </w:t>
      </w:r>
      <w:r w:rsidR="00E427B0" w:rsidRPr="00C01033">
        <w:rPr>
          <w:rFonts w:ascii="Garamond" w:hAnsi="Garamond"/>
          <w:szCs w:val="24"/>
        </w:rPr>
        <w:t>Table 1</w:t>
      </w:r>
      <w:r w:rsidR="0054628F" w:rsidRPr="00C01033">
        <w:rPr>
          <w:rFonts w:ascii="Garamond" w:hAnsi="Garamond"/>
          <w:szCs w:val="24"/>
        </w:rPr>
        <w:t>, lists the parameters required for 610</w:t>
      </w:r>
      <w:r w:rsidR="00552029" w:rsidRPr="00C01033">
        <w:rPr>
          <w:rFonts w:ascii="Garamond" w:hAnsi="Garamond"/>
          <w:szCs w:val="24"/>
        </w:rPr>
        <w:t xml:space="preserve">, </w:t>
      </w:r>
      <w:r w:rsidR="0054628F" w:rsidRPr="00C01033">
        <w:rPr>
          <w:rFonts w:ascii="Garamond" w:hAnsi="Garamond"/>
          <w:szCs w:val="24"/>
        </w:rPr>
        <w:t>625</w:t>
      </w:r>
      <w:r w:rsidR="00552029" w:rsidRPr="00C01033">
        <w:rPr>
          <w:rFonts w:ascii="Garamond" w:hAnsi="Garamond"/>
          <w:szCs w:val="24"/>
        </w:rPr>
        <w:t>, and SW846 8270C</w:t>
      </w:r>
      <w:r w:rsidR="0054628F" w:rsidRPr="00C01033">
        <w:rPr>
          <w:rFonts w:ascii="Garamond" w:hAnsi="Garamond"/>
          <w:szCs w:val="24"/>
        </w:rPr>
        <w:t>.</w:t>
      </w:r>
    </w:p>
    <w:p w14:paraId="0FF77B4C" w14:textId="77777777" w:rsidR="0054628F" w:rsidRPr="00C01033" w:rsidRDefault="0054628F" w:rsidP="0054628F">
      <w:pPr>
        <w:tabs>
          <w:tab w:val="left" w:pos="360"/>
          <w:tab w:val="left" w:pos="3600"/>
        </w:tabs>
        <w:rPr>
          <w:rFonts w:ascii="Garamond" w:hAnsi="Garamond"/>
          <w:szCs w:val="24"/>
        </w:rPr>
      </w:pPr>
    </w:p>
    <w:p w14:paraId="0FF77B4D" w14:textId="77777777" w:rsidR="0054628F" w:rsidRPr="00C01033" w:rsidRDefault="00842CA1" w:rsidP="00E476D2">
      <w:pPr>
        <w:tabs>
          <w:tab w:val="left" w:pos="360"/>
          <w:tab w:val="left" w:pos="3600"/>
        </w:tabs>
        <w:jc w:val="center"/>
        <w:rPr>
          <w:rFonts w:ascii="Garamond" w:hAnsi="Garamond"/>
          <w:b/>
          <w:szCs w:val="24"/>
        </w:rPr>
      </w:pPr>
      <w:r w:rsidRPr="00C01033">
        <w:rPr>
          <w:rFonts w:ascii="Garamond" w:hAnsi="Garamond"/>
          <w:b/>
          <w:szCs w:val="24"/>
        </w:rPr>
        <w:t>Task</w:t>
      </w:r>
      <w:r w:rsidR="0054628F" w:rsidRPr="00C01033">
        <w:rPr>
          <w:rFonts w:ascii="Garamond" w:hAnsi="Garamond"/>
          <w:b/>
          <w:szCs w:val="24"/>
        </w:rPr>
        <w:t xml:space="preserve"> 3C </w:t>
      </w:r>
      <w:r w:rsidR="0054628F" w:rsidRPr="00C01033">
        <w:rPr>
          <w:rFonts w:ascii="Garamond" w:hAnsi="Garamond"/>
          <w:b/>
          <w:szCs w:val="24"/>
        </w:rPr>
        <w:br/>
      </w:r>
      <w:r w:rsidR="00816930" w:rsidRPr="00C01033">
        <w:rPr>
          <w:rFonts w:ascii="Garamond" w:hAnsi="Garamond"/>
          <w:b/>
          <w:szCs w:val="24"/>
        </w:rPr>
        <w:t>PCBs</w:t>
      </w:r>
      <w:r w:rsidR="0054628F" w:rsidRPr="00C01033">
        <w:rPr>
          <w:rFonts w:ascii="Garamond" w:hAnsi="Garamond"/>
          <w:b/>
          <w:szCs w:val="24"/>
        </w:rPr>
        <w:t xml:space="preserve"> and Pesticides</w:t>
      </w:r>
    </w:p>
    <w:p w14:paraId="0FF77B4E" w14:textId="77777777" w:rsidR="0054628F" w:rsidRPr="00C01033" w:rsidRDefault="0054628F" w:rsidP="0054628F">
      <w:pPr>
        <w:tabs>
          <w:tab w:val="left" w:pos="360"/>
          <w:tab w:val="left" w:pos="3600"/>
        </w:tabs>
        <w:rPr>
          <w:rFonts w:ascii="Garamond" w:hAnsi="Garamond"/>
          <w:b/>
          <w:szCs w:val="24"/>
        </w:rPr>
      </w:pPr>
    </w:p>
    <w:p w14:paraId="0FF77B4F" w14:textId="77777777" w:rsidR="0054628F" w:rsidRPr="00C01033" w:rsidRDefault="0054628F" w:rsidP="00842CA1">
      <w:pPr>
        <w:tabs>
          <w:tab w:val="left" w:pos="360"/>
          <w:tab w:val="left" w:pos="1800"/>
          <w:tab w:val="left" w:pos="3600"/>
        </w:tabs>
        <w:rPr>
          <w:rFonts w:ascii="Garamond" w:hAnsi="Garamond"/>
          <w:b/>
          <w:szCs w:val="24"/>
        </w:rPr>
      </w:pPr>
      <w:r w:rsidRPr="00C01033">
        <w:rPr>
          <w:rFonts w:ascii="Garamond" w:hAnsi="Garamond"/>
          <w:b/>
          <w:szCs w:val="24"/>
        </w:rPr>
        <w:t xml:space="preserve">Mandatory </w:t>
      </w:r>
      <w:proofErr w:type="gramStart"/>
      <w:r w:rsidRPr="00C01033">
        <w:rPr>
          <w:rFonts w:ascii="Garamond" w:hAnsi="Garamond"/>
          <w:b/>
          <w:szCs w:val="24"/>
        </w:rPr>
        <w:t xml:space="preserve">Methods  </w:t>
      </w:r>
      <w:r w:rsidRPr="00C01033">
        <w:rPr>
          <w:rFonts w:ascii="Garamond" w:hAnsi="Garamond"/>
          <w:szCs w:val="24"/>
        </w:rPr>
        <w:t>Task</w:t>
      </w:r>
      <w:proofErr w:type="gramEnd"/>
      <w:r w:rsidRPr="00C01033">
        <w:rPr>
          <w:rFonts w:ascii="Garamond" w:hAnsi="Garamond"/>
          <w:szCs w:val="24"/>
        </w:rPr>
        <w:t xml:space="preserve"> 3C requires the performance of methods 608 and </w:t>
      </w:r>
      <w:r w:rsidR="00DA6153">
        <w:rPr>
          <w:rFonts w:ascii="Garamond" w:hAnsi="Garamond"/>
          <w:szCs w:val="24"/>
        </w:rPr>
        <w:t>525.3</w:t>
      </w:r>
      <w:r w:rsidRPr="00C01033">
        <w:rPr>
          <w:rFonts w:ascii="Garamond" w:hAnsi="Garamond"/>
          <w:szCs w:val="24"/>
        </w:rPr>
        <w:t>.</w:t>
      </w:r>
    </w:p>
    <w:p w14:paraId="0FF77B50" w14:textId="77777777" w:rsidR="0054628F" w:rsidRPr="00C01033" w:rsidRDefault="0054628F" w:rsidP="0004794D">
      <w:pPr>
        <w:tabs>
          <w:tab w:val="left" w:pos="360"/>
          <w:tab w:val="left" w:pos="3600"/>
        </w:tabs>
        <w:rPr>
          <w:rFonts w:ascii="Garamond" w:hAnsi="Garamond"/>
          <w:b/>
          <w:szCs w:val="24"/>
        </w:rPr>
      </w:pPr>
    </w:p>
    <w:p w14:paraId="0FF77B51" w14:textId="77777777" w:rsidR="0054628F" w:rsidRPr="00C01033" w:rsidRDefault="0054628F" w:rsidP="00095547">
      <w:pPr>
        <w:tabs>
          <w:tab w:val="left" w:pos="360"/>
          <w:tab w:val="left" w:pos="3600"/>
        </w:tabs>
        <w:rPr>
          <w:rFonts w:ascii="Garamond" w:hAnsi="Garamond"/>
          <w:szCs w:val="24"/>
        </w:rPr>
      </w:pPr>
      <w:r w:rsidRPr="00C01033">
        <w:rPr>
          <w:rFonts w:ascii="Garamond" w:hAnsi="Garamond"/>
          <w:b/>
          <w:szCs w:val="24"/>
        </w:rPr>
        <w:t>Description</w:t>
      </w:r>
    </w:p>
    <w:p w14:paraId="0FF77B52" w14:textId="77777777" w:rsidR="0054628F" w:rsidRPr="00C01033" w:rsidRDefault="0054628F" w:rsidP="00842CA1">
      <w:pPr>
        <w:tabs>
          <w:tab w:val="left" w:pos="360"/>
          <w:tab w:val="left" w:pos="3600"/>
        </w:tabs>
        <w:rPr>
          <w:rFonts w:ascii="Garamond" w:hAnsi="Garamond"/>
          <w:szCs w:val="24"/>
        </w:rPr>
      </w:pPr>
      <w:r w:rsidRPr="00C01033">
        <w:rPr>
          <w:rFonts w:ascii="Garamond" w:hAnsi="Garamond"/>
          <w:szCs w:val="24"/>
        </w:rPr>
        <w:t>Surface water analysis for PCBs and Pesticides.</w:t>
      </w:r>
    </w:p>
    <w:p w14:paraId="0FF77B53" w14:textId="77777777" w:rsidR="0054628F" w:rsidRPr="00C01033" w:rsidRDefault="0054628F" w:rsidP="00842CA1">
      <w:pPr>
        <w:tabs>
          <w:tab w:val="left" w:pos="360"/>
          <w:tab w:val="left" w:pos="3600"/>
        </w:tabs>
        <w:rPr>
          <w:rFonts w:ascii="Garamond" w:hAnsi="Garamond"/>
          <w:szCs w:val="24"/>
        </w:rPr>
      </w:pPr>
    </w:p>
    <w:p w14:paraId="0FF77B54" w14:textId="77777777" w:rsidR="0054628F" w:rsidRPr="00C01033" w:rsidRDefault="00C52DFB" w:rsidP="008820BC">
      <w:pPr>
        <w:keepLines/>
        <w:widowControl/>
        <w:tabs>
          <w:tab w:val="left" w:pos="360"/>
          <w:tab w:val="left" w:pos="3600"/>
        </w:tabs>
        <w:rPr>
          <w:rFonts w:ascii="Garamond" w:hAnsi="Garamond"/>
          <w:szCs w:val="24"/>
        </w:rPr>
      </w:pPr>
      <w:r w:rsidRPr="00C01033">
        <w:rPr>
          <w:rFonts w:ascii="Garamond" w:hAnsi="Garamond"/>
          <w:szCs w:val="24"/>
        </w:rPr>
        <w:t>Attachment D8</w:t>
      </w:r>
      <w:r w:rsidR="0054628F" w:rsidRPr="00C01033">
        <w:rPr>
          <w:rFonts w:ascii="Garamond" w:hAnsi="Garamond"/>
          <w:szCs w:val="24"/>
        </w:rPr>
        <w:t xml:space="preserve">– </w:t>
      </w:r>
      <w:r w:rsidR="0054628F" w:rsidRPr="00C01033">
        <w:rPr>
          <w:rFonts w:ascii="Garamond" w:hAnsi="Garamond"/>
          <w:i/>
          <w:szCs w:val="24"/>
        </w:rPr>
        <w:t>Methods &amp; Analytical Parameters</w:t>
      </w:r>
      <w:r w:rsidR="0054628F" w:rsidRPr="00C01033">
        <w:rPr>
          <w:rFonts w:ascii="Garamond" w:hAnsi="Garamond"/>
          <w:szCs w:val="24"/>
        </w:rPr>
        <w:t xml:space="preserve">, </w:t>
      </w:r>
      <w:r w:rsidR="00E427B0" w:rsidRPr="00C01033">
        <w:rPr>
          <w:rFonts w:ascii="Garamond" w:hAnsi="Garamond"/>
          <w:szCs w:val="24"/>
        </w:rPr>
        <w:t>Table 1</w:t>
      </w:r>
      <w:r w:rsidR="0054628F" w:rsidRPr="00C01033">
        <w:rPr>
          <w:rFonts w:ascii="Garamond" w:hAnsi="Garamond"/>
          <w:szCs w:val="24"/>
        </w:rPr>
        <w:t xml:space="preserve">, lists the parameters required for 608 and </w:t>
      </w:r>
      <w:r w:rsidR="00DA6153">
        <w:rPr>
          <w:rFonts w:ascii="Garamond" w:hAnsi="Garamond"/>
          <w:szCs w:val="24"/>
        </w:rPr>
        <w:t>525.3</w:t>
      </w:r>
      <w:r w:rsidR="0054628F" w:rsidRPr="00C01033">
        <w:rPr>
          <w:rFonts w:ascii="Garamond" w:hAnsi="Garamond"/>
          <w:szCs w:val="24"/>
        </w:rPr>
        <w:t>.</w:t>
      </w:r>
    </w:p>
    <w:p w14:paraId="0FF77B55" w14:textId="77777777" w:rsidR="0054628F" w:rsidRPr="00C01033" w:rsidRDefault="0054628F" w:rsidP="008820BC">
      <w:pPr>
        <w:keepLines/>
        <w:widowControl/>
        <w:tabs>
          <w:tab w:val="left" w:pos="360"/>
          <w:tab w:val="left" w:pos="1800"/>
          <w:tab w:val="left" w:pos="3600"/>
        </w:tabs>
        <w:rPr>
          <w:rFonts w:ascii="Garamond" w:hAnsi="Garamond"/>
          <w:szCs w:val="24"/>
        </w:rPr>
      </w:pPr>
    </w:p>
    <w:p w14:paraId="0FF77B56" w14:textId="77777777" w:rsidR="0054628F" w:rsidRPr="00C01033" w:rsidRDefault="0054628F" w:rsidP="00727C29">
      <w:pPr>
        <w:widowControl/>
        <w:tabs>
          <w:tab w:val="left" w:pos="360"/>
          <w:tab w:val="left" w:pos="1800"/>
          <w:tab w:val="left" w:pos="3600"/>
        </w:tabs>
        <w:rPr>
          <w:rFonts w:ascii="Garamond" w:hAnsi="Garamond"/>
          <w:szCs w:val="24"/>
        </w:rPr>
      </w:pPr>
      <w:r w:rsidRPr="00C01033">
        <w:rPr>
          <w:rFonts w:ascii="Garamond" w:hAnsi="Garamond"/>
          <w:szCs w:val="24"/>
        </w:rPr>
        <w:t xml:space="preserve">Contractors must meet all QA/QC requirements of the methods and the QA/QC requirements for mass spectrometry in </w:t>
      </w:r>
      <w:r w:rsidR="00DA6153">
        <w:rPr>
          <w:rFonts w:ascii="Garamond" w:hAnsi="Garamond"/>
          <w:szCs w:val="24"/>
        </w:rPr>
        <w:t>525.3</w:t>
      </w:r>
      <w:r w:rsidRPr="00C01033">
        <w:rPr>
          <w:rFonts w:ascii="Garamond" w:hAnsi="Garamond"/>
          <w:szCs w:val="24"/>
        </w:rPr>
        <w:t>.  Contractors must choose suitable internal (IS) and surrogate (SS) standards.  Mass and mass abundance data, for IS and SS, and the quantitation for each analyte must be provided.</w:t>
      </w:r>
    </w:p>
    <w:p w14:paraId="0FF77B57" w14:textId="77777777" w:rsidR="0054628F" w:rsidRPr="00C01033" w:rsidRDefault="0054628F" w:rsidP="008820BC">
      <w:pPr>
        <w:widowControl/>
        <w:tabs>
          <w:tab w:val="left" w:pos="360"/>
          <w:tab w:val="left" w:pos="1800"/>
          <w:tab w:val="left" w:pos="3600"/>
        </w:tabs>
        <w:rPr>
          <w:rFonts w:ascii="Garamond" w:hAnsi="Garamond"/>
          <w:szCs w:val="24"/>
        </w:rPr>
      </w:pPr>
    </w:p>
    <w:p w14:paraId="0FF77B58" w14:textId="77777777" w:rsidR="002C64DD" w:rsidRPr="00C01033" w:rsidRDefault="0054628F" w:rsidP="008820BC">
      <w:pPr>
        <w:widowControl/>
        <w:tabs>
          <w:tab w:val="left" w:pos="360"/>
          <w:tab w:val="left" w:pos="1800"/>
          <w:tab w:val="left" w:pos="3600"/>
        </w:tabs>
        <w:rPr>
          <w:rFonts w:ascii="Garamond" w:hAnsi="Garamond"/>
          <w:szCs w:val="24"/>
        </w:rPr>
      </w:pPr>
      <w:r w:rsidRPr="00C01033">
        <w:rPr>
          <w:rFonts w:ascii="Garamond" w:hAnsi="Garamond"/>
          <w:szCs w:val="24"/>
        </w:rPr>
        <w:t>Conditional approval may be given upon receipt and review of an MDL study with supporting calibration and QA/QC data.</w:t>
      </w:r>
    </w:p>
    <w:p w14:paraId="0FF77B59" w14:textId="77777777" w:rsidR="00095547" w:rsidRPr="00C01033" w:rsidRDefault="00095547" w:rsidP="00727C29">
      <w:pPr>
        <w:tabs>
          <w:tab w:val="left" w:pos="3060"/>
        </w:tabs>
        <w:jc w:val="center"/>
        <w:rPr>
          <w:rFonts w:ascii="Garamond" w:hAnsi="Garamond"/>
          <w:b/>
          <w:szCs w:val="24"/>
        </w:rPr>
      </w:pPr>
    </w:p>
    <w:p w14:paraId="0FF77B5A" w14:textId="77777777" w:rsidR="000E1DC5" w:rsidRPr="00C01033" w:rsidRDefault="000E1DC5" w:rsidP="000E1DC5">
      <w:pPr>
        <w:tabs>
          <w:tab w:val="left" w:pos="3060"/>
        </w:tabs>
        <w:jc w:val="center"/>
        <w:rPr>
          <w:rFonts w:ascii="Garamond" w:hAnsi="Garamond"/>
          <w:b/>
          <w:szCs w:val="24"/>
        </w:rPr>
      </w:pPr>
      <w:r w:rsidRPr="00C01033">
        <w:rPr>
          <w:rFonts w:ascii="Garamond" w:hAnsi="Garamond"/>
          <w:b/>
          <w:szCs w:val="24"/>
        </w:rPr>
        <w:t>Task 3D</w:t>
      </w:r>
      <w:r w:rsidR="00EC2DC1" w:rsidRPr="00C01033">
        <w:rPr>
          <w:rFonts w:ascii="Garamond" w:hAnsi="Garamond"/>
          <w:b/>
          <w:szCs w:val="24"/>
        </w:rPr>
        <w:br/>
      </w:r>
      <w:r w:rsidR="00BA3FA8" w:rsidRPr="00C01033">
        <w:rPr>
          <w:rFonts w:ascii="Garamond" w:hAnsi="Garamond"/>
          <w:b/>
          <w:szCs w:val="24"/>
        </w:rPr>
        <w:t>Pesticides and</w:t>
      </w:r>
      <w:r w:rsidR="00CA5A59" w:rsidRPr="00C01033">
        <w:rPr>
          <w:rFonts w:ascii="Garamond" w:hAnsi="Garamond"/>
          <w:b/>
          <w:szCs w:val="24"/>
        </w:rPr>
        <w:t xml:space="preserve"> Semi-volatile Organics </w:t>
      </w:r>
      <w:r w:rsidR="00480C16" w:rsidRPr="00C01033">
        <w:rPr>
          <w:rFonts w:ascii="Garamond" w:hAnsi="Garamond"/>
          <w:b/>
          <w:szCs w:val="24"/>
        </w:rPr>
        <w:t xml:space="preserve">(Method </w:t>
      </w:r>
      <w:r w:rsidR="00DA6153">
        <w:rPr>
          <w:rFonts w:ascii="Garamond" w:hAnsi="Garamond"/>
          <w:b/>
          <w:szCs w:val="24"/>
        </w:rPr>
        <w:t>525.3</w:t>
      </w:r>
      <w:r w:rsidR="00480C16" w:rsidRPr="00C01033">
        <w:rPr>
          <w:rFonts w:ascii="Garamond" w:hAnsi="Garamond"/>
          <w:b/>
          <w:szCs w:val="24"/>
        </w:rPr>
        <w:t>)</w:t>
      </w:r>
    </w:p>
    <w:p w14:paraId="0FF77B5B" w14:textId="77777777" w:rsidR="0004794D" w:rsidRPr="00C01033" w:rsidRDefault="0004794D" w:rsidP="000E1DC5">
      <w:pPr>
        <w:tabs>
          <w:tab w:val="left" w:pos="3060"/>
        </w:tabs>
        <w:jc w:val="center"/>
        <w:rPr>
          <w:rFonts w:ascii="Garamond" w:hAnsi="Garamond"/>
          <w:szCs w:val="24"/>
        </w:rPr>
      </w:pPr>
    </w:p>
    <w:p w14:paraId="0FF77B5C" w14:textId="77777777" w:rsidR="000E1DC5" w:rsidRPr="00C01033" w:rsidRDefault="000E1DC5" w:rsidP="000E1DC5">
      <w:pPr>
        <w:tabs>
          <w:tab w:val="left" w:pos="3060"/>
        </w:tabs>
        <w:rPr>
          <w:rFonts w:ascii="Garamond" w:hAnsi="Garamond"/>
          <w:szCs w:val="24"/>
        </w:rPr>
      </w:pPr>
      <w:r w:rsidRPr="00C01033">
        <w:rPr>
          <w:rFonts w:ascii="Garamond" w:hAnsi="Garamond"/>
          <w:b/>
          <w:szCs w:val="24"/>
        </w:rPr>
        <w:t>Description</w:t>
      </w:r>
    </w:p>
    <w:p w14:paraId="0FF77B5D" w14:textId="77777777" w:rsidR="000E1DC5" w:rsidRPr="00C01033" w:rsidRDefault="000E1DC5" w:rsidP="000E1DC5">
      <w:pPr>
        <w:tabs>
          <w:tab w:val="left" w:pos="3060"/>
        </w:tabs>
        <w:rPr>
          <w:rFonts w:ascii="Garamond" w:hAnsi="Garamond"/>
          <w:szCs w:val="24"/>
        </w:rPr>
      </w:pPr>
      <w:r w:rsidRPr="00C01033">
        <w:rPr>
          <w:rFonts w:ascii="Garamond" w:hAnsi="Garamond"/>
          <w:szCs w:val="24"/>
        </w:rPr>
        <w:t>Information enclosed is for descriptive purposes only and does not constitute a commitment or a contract for sample volume, services, or length of contract.</w:t>
      </w:r>
    </w:p>
    <w:p w14:paraId="0FF77B5E" w14:textId="77777777" w:rsidR="0039126F" w:rsidRPr="00C01033" w:rsidRDefault="0039126F" w:rsidP="000E1DC5">
      <w:pPr>
        <w:tabs>
          <w:tab w:val="left" w:pos="3060"/>
        </w:tabs>
        <w:rPr>
          <w:rFonts w:ascii="Garamond" w:hAnsi="Garamond"/>
          <w:szCs w:val="24"/>
        </w:rPr>
      </w:pPr>
    </w:p>
    <w:p w14:paraId="0FF77B5F" w14:textId="77777777" w:rsidR="000E1DC5" w:rsidRPr="00C01033" w:rsidRDefault="0039126F" w:rsidP="000E1DC5">
      <w:pPr>
        <w:tabs>
          <w:tab w:val="left" w:pos="3060"/>
        </w:tabs>
        <w:rPr>
          <w:rFonts w:ascii="Garamond" w:hAnsi="Garamond"/>
          <w:szCs w:val="24"/>
        </w:rPr>
      </w:pPr>
      <w:r w:rsidRPr="00C01033">
        <w:rPr>
          <w:rFonts w:ascii="Garamond" w:hAnsi="Garamond"/>
          <w:szCs w:val="24"/>
        </w:rPr>
        <w:t xml:space="preserve">This task </w:t>
      </w:r>
      <w:r w:rsidR="00346064" w:rsidRPr="00C01033">
        <w:rPr>
          <w:rFonts w:ascii="Garamond" w:hAnsi="Garamond"/>
          <w:szCs w:val="24"/>
        </w:rPr>
        <w:t xml:space="preserve">provides confirmation and backup testing for </w:t>
      </w:r>
      <w:r w:rsidR="005F3F08" w:rsidRPr="00C01033">
        <w:rPr>
          <w:rFonts w:ascii="Garamond" w:hAnsi="Garamond"/>
          <w:szCs w:val="24"/>
        </w:rPr>
        <w:t>IDEM/WAPB</w:t>
      </w:r>
      <w:r w:rsidR="00346064" w:rsidRPr="00C01033">
        <w:rPr>
          <w:rFonts w:ascii="Garamond" w:hAnsi="Garamond"/>
          <w:szCs w:val="24"/>
        </w:rPr>
        <w:t xml:space="preserve"> </w:t>
      </w:r>
      <w:r w:rsidR="00C421CD" w:rsidRPr="00C01033">
        <w:rPr>
          <w:rFonts w:ascii="Garamond" w:hAnsi="Garamond"/>
          <w:szCs w:val="24"/>
        </w:rPr>
        <w:t xml:space="preserve">projects such </w:t>
      </w:r>
      <w:proofErr w:type="gramStart"/>
      <w:r w:rsidR="00C421CD" w:rsidRPr="00C01033">
        <w:rPr>
          <w:rFonts w:ascii="Garamond" w:hAnsi="Garamond"/>
          <w:szCs w:val="24"/>
        </w:rPr>
        <w:t xml:space="preserve">as </w:t>
      </w:r>
      <w:r w:rsidR="00346064" w:rsidRPr="00C01033">
        <w:rPr>
          <w:rFonts w:ascii="Garamond" w:hAnsi="Garamond"/>
          <w:szCs w:val="24"/>
        </w:rPr>
        <w:t xml:space="preserve"> </w:t>
      </w:r>
      <w:r w:rsidR="005F3F08" w:rsidRPr="00C01033">
        <w:rPr>
          <w:rFonts w:ascii="Garamond" w:hAnsi="Garamond"/>
          <w:szCs w:val="24"/>
        </w:rPr>
        <w:t>Fixed</w:t>
      </w:r>
      <w:proofErr w:type="gramEnd"/>
      <w:r w:rsidR="005F3F08" w:rsidRPr="00C01033">
        <w:rPr>
          <w:rFonts w:ascii="Garamond" w:hAnsi="Garamond"/>
          <w:szCs w:val="24"/>
        </w:rPr>
        <w:t xml:space="preserve"> Station Monitoring, </w:t>
      </w:r>
      <w:r w:rsidR="00FE33C9" w:rsidRPr="00C01033">
        <w:rPr>
          <w:rFonts w:ascii="Garamond" w:hAnsi="Garamond"/>
          <w:szCs w:val="24"/>
        </w:rPr>
        <w:t>Watershed</w:t>
      </w:r>
      <w:r w:rsidR="005F3F08" w:rsidRPr="00C01033">
        <w:rPr>
          <w:rFonts w:ascii="Garamond" w:hAnsi="Garamond"/>
          <w:szCs w:val="24"/>
        </w:rPr>
        <w:t xml:space="preserve"> </w:t>
      </w:r>
      <w:r w:rsidR="00FE33C9" w:rsidRPr="00C01033">
        <w:rPr>
          <w:rFonts w:ascii="Garamond" w:hAnsi="Garamond"/>
          <w:szCs w:val="24"/>
        </w:rPr>
        <w:t>Characterization</w:t>
      </w:r>
      <w:r w:rsidR="005F3F08" w:rsidRPr="00C01033">
        <w:rPr>
          <w:rFonts w:ascii="Garamond" w:hAnsi="Garamond"/>
          <w:szCs w:val="24"/>
        </w:rPr>
        <w:t xml:space="preserve"> Studies, and Special Projects.</w:t>
      </w:r>
    </w:p>
    <w:p w14:paraId="0FF77B60" w14:textId="77777777" w:rsidR="000E1DC5" w:rsidRPr="00C01033" w:rsidRDefault="000E1DC5" w:rsidP="000E1DC5">
      <w:pPr>
        <w:tabs>
          <w:tab w:val="left" w:pos="3060"/>
        </w:tabs>
        <w:rPr>
          <w:rFonts w:ascii="Garamond" w:hAnsi="Garamond"/>
          <w:szCs w:val="24"/>
        </w:rPr>
      </w:pPr>
    </w:p>
    <w:p w14:paraId="0FF77B61" w14:textId="77777777" w:rsidR="000E1DC5" w:rsidRPr="00C01033" w:rsidRDefault="000E1DC5" w:rsidP="000E1DC5">
      <w:pPr>
        <w:tabs>
          <w:tab w:val="left" w:pos="3060"/>
        </w:tabs>
        <w:rPr>
          <w:rFonts w:ascii="Garamond" w:hAnsi="Garamond"/>
          <w:szCs w:val="24"/>
        </w:rPr>
      </w:pPr>
      <w:r w:rsidRPr="00C01033">
        <w:rPr>
          <w:rFonts w:ascii="Garamond" w:hAnsi="Garamond"/>
          <w:b/>
          <w:szCs w:val="24"/>
        </w:rPr>
        <w:t>Estimated Sample Volume</w:t>
      </w:r>
    </w:p>
    <w:p w14:paraId="0FF77B62" w14:textId="77777777" w:rsidR="001579CA" w:rsidRPr="00C01033" w:rsidRDefault="001579CA" w:rsidP="001579CA">
      <w:pPr>
        <w:tabs>
          <w:tab w:val="left" w:pos="450"/>
          <w:tab w:val="left" w:pos="2700"/>
          <w:tab w:val="left" w:pos="5040"/>
          <w:tab w:val="left" w:pos="7200"/>
        </w:tabs>
        <w:rPr>
          <w:rFonts w:ascii="Garamond" w:hAnsi="Garamond"/>
          <w:szCs w:val="24"/>
        </w:rPr>
      </w:pPr>
      <w:r w:rsidRPr="00C01033">
        <w:rPr>
          <w:rFonts w:ascii="Garamond" w:hAnsi="Garamond"/>
          <w:szCs w:val="24"/>
        </w:rPr>
        <w:t xml:space="preserve">Approximately </w:t>
      </w:r>
      <w:r w:rsidR="00BA3FA8" w:rsidRPr="00C01033">
        <w:rPr>
          <w:rFonts w:ascii="Garamond" w:hAnsi="Garamond"/>
          <w:szCs w:val="24"/>
        </w:rPr>
        <w:t>50</w:t>
      </w:r>
      <w:r w:rsidRPr="00C01033">
        <w:rPr>
          <w:rFonts w:ascii="Garamond" w:hAnsi="Garamond"/>
          <w:szCs w:val="24"/>
        </w:rPr>
        <w:t xml:space="preserve"> samples per year will be generated.</w:t>
      </w:r>
      <w:r w:rsidR="002C64DD" w:rsidRPr="00C01033">
        <w:rPr>
          <w:rFonts w:ascii="Garamond" w:hAnsi="Garamond"/>
          <w:szCs w:val="24"/>
        </w:rPr>
        <w:t xml:space="preserve">  </w:t>
      </w:r>
      <w:r w:rsidR="00BA3FA8" w:rsidRPr="00C01033">
        <w:rPr>
          <w:rFonts w:ascii="Garamond" w:hAnsi="Garamond"/>
          <w:szCs w:val="24"/>
        </w:rPr>
        <w:t>Sampling is expected to occur during the months June – October.</w:t>
      </w:r>
    </w:p>
    <w:p w14:paraId="0FF77B63" w14:textId="77777777" w:rsidR="000E1DC5" w:rsidRPr="00C01033" w:rsidRDefault="000E1DC5" w:rsidP="000E1DC5">
      <w:pPr>
        <w:tabs>
          <w:tab w:val="left" w:pos="450"/>
          <w:tab w:val="left" w:pos="2700"/>
          <w:tab w:val="left" w:pos="5040"/>
          <w:tab w:val="left" w:pos="7200"/>
        </w:tabs>
        <w:rPr>
          <w:rFonts w:ascii="Garamond" w:hAnsi="Garamond"/>
          <w:szCs w:val="24"/>
        </w:rPr>
      </w:pPr>
      <w:r w:rsidRPr="00C01033">
        <w:rPr>
          <w:rFonts w:ascii="Garamond" w:hAnsi="Garamond"/>
          <w:szCs w:val="24"/>
        </w:rPr>
        <w:t>Multiple awards may be given for a Watershed in any given year.</w:t>
      </w:r>
    </w:p>
    <w:p w14:paraId="0FF77B64" w14:textId="77777777" w:rsidR="000E1DC5" w:rsidRPr="00C01033" w:rsidRDefault="000E1DC5" w:rsidP="000E1DC5">
      <w:pPr>
        <w:tabs>
          <w:tab w:val="left" w:pos="450"/>
          <w:tab w:val="left" w:pos="2700"/>
          <w:tab w:val="left" w:pos="5040"/>
          <w:tab w:val="left" w:pos="7200"/>
        </w:tabs>
        <w:rPr>
          <w:rFonts w:ascii="Garamond" w:hAnsi="Garamond"/>
          <w:szCs w:val="24"/>
        </w:rPr>
      </w:pPr>
    </w:p>
    <w:p w14:paraId="0FF77B65" w14:textId="77777777" w:rsidR="000E1DC5" w:rsidRPr="00C01033" w:rsidRDefault="000E1DC5" w:rsidP="000E1DC5">
      <w:pPr>
        <w:tabs>
          <w:tab w:val="left" w:pos="450"/>
          <w:tab w:val="left" w:pos="2700"/>
          <w:tab w:val="left" w:pos="5040"/>
          <w:tab w:val="left" w:pos="7200"/>
        </w:tabs>
        <w:rPr>
          <w:rFonts w:ascii="Garamond" w:hAnsi="Garamond"/>
          <w:szCs w:val="24"/>
        </w:rPr>
      </w:pPr>
      <w:r w:rsidRPr="00C01033">
        <w:rPr>
          <w:rFonts w:ascii="Garamond" w:hAnsi="Garamond"/>
          <w:szCs w:val="24"/>
        </w:rPr>
        <w:t>Adjustments may be made by adding or deleting parameters from any of the lists.</w:t>
      </w:r>
    </w:p>
    <w:p w14:paraId="0FF77B66" w14:textId="77777777" w:rsidR="00095547" w:rsidRPr="00C01033" w:rsidRDefault="00095547" w:rsidP="000E1DC5">
      <w:pPr>
        <w:tabs>
          <w:tab w:val="left" w:pos="3060"/>
        </w:tabs>
        <w:rPr>
          <w:rFonts w:ascii="Garamond" w:hAnsi="Garamond"/>
          <w:b/>
          <w:szCs w:val="24"/>
        </w:rPr>
      </w:pPr>
    </w:p>
    <w:p w14:paraId="0FF77B67" w14:textId="77777777" w:rsidR="000E1DC5" w:rsidRPr="00C01033" w:rsidRDefault="000E1DC5" w:rsidP="000E1DC5">
      <w:pPr>
        <w:tabs>
          <w:tab w:val="left" w:pos="3060"/>
        </w:tabs>
        <w:rPr>
          <w:rFonts w:ascii="Garamond" w:hAnsi="Garamond"/>
          <w:b/>
          <w:szCs w:val="24"/>
        </w:rPr>
      </w:pPr>
      <w:r w:rsidRPr="00C01033">
        <w:rPr>
          <w:rFonts w:ascii="Garamond" w:hAnsi="Garamond"/>
          <w:b/>
          <w:szCs w:val="24"/>
        </w:rPr>
        <w:t>Mandatory Methods &amp; Analytes</w:t>
      </w:r>
    </w:p>
    <w:p w14:paraId="0FF77B68" w14:textId="77777777" w:rsidR="000E1DC5" w:rsidRPr="00C01033" w:rsidRDefault="000E1DC5" w:rsidP="000E1DC5">
      <w:pPr>
        <w:tabs>
          <w:tab w:val="left" w:pos="3330"/>
        </w:tabs>
        <w:rPr>
          <w:rFonts w:ascii="Garamond" w:hAnsi="Garamond"/>
          <w:szCs w:val="24"/>
        </w:rPr>
      </w:pPr>
      <w:r w:rsidRPr="00C01033">
        <w:rPr>
          <w:rFonts w:ascii="Garamond" w:hAnsi="Garamond"/>
          <w:szCs w:val="24"/>
          <w:u w:val="single"/>
        </w:rPr>
        <w:t xml:space="preserve">USEPA Method </w:t>
      </w:r>
      <w:r w:rsidR="00DA6153">
        <w:rPr>
          <w:rFonts w:ascii="Garamond" w:hAnsi="Garamond"/>
          <w:szCs w:val="24"/>
          <w:u w:val="single"/>
        </w:rPr>
        <w:t>525.3</w:t>
      </w:r>
    </w:p>
    <w:p w14:paraId="0FF77B69" w14:textId="77777777" w:rsidR="000E1DC5" w:rsidRPr="00C01033" w:rsidRDefault="000E1DC5" w:rsidP="00477AC5">
      <w:pPr>
        <w:tabs>
          <w:tab w:val="left" w:pos="3330"/>
        </w:tabs>
        <w:jc w:val="both"/>
        <w:rPr>
          <w:rFonts w:ascii="Garamond" w:hAnsi="Garamond"/>
          <w:szCs w:val="24"/>
        </w:rPr>
      </w:pPr>
      <w:r w:rsidRPr="00C01033">
        <w:rPr>
          <w:rFonts w:ascii="Garamond" w:hAnsi="Garamond"/>
          <w:szCs w:val="24"/>
        </w:rPr>
        <w:t xml:space="preserve">Mandatory Parameters Acetochlor, Alachlor, Atrazine, </w:t>
      </w:r>
      <w:proofErr w:type="spellStart"/>
      <w:r w:rsidRPr="00C01033">
        <w:rPr>
          <w:rFonts w:ascii="Garamond" w:hAnsi="Garamond"/>
          <w:szCs w:val="24"/>
        </w:rPr>
        <w:t>Bromacil</w:t>
      </w:r>
      <w:proofErr w:type="spellEnd"/>
      <w:r w:rsidRPr="00C01033">
        <w:rPr>
          <w:rFonts w:ascii="Garamond" w:hAnsi="Garamond"/>
          <w:szCs w:val="24"/>
        </w:rPr>
        <w:t xml:space="preserve">, </w:t>
      </w:r>
      <w:proofErr w:type="spellStart"/>
      <w:r w:rsidRPr="00C01033">
        <w:rPr>
          <w:rFonts w:ascii="Garamond" w:hAnsi="Garamond"/>
          <w:szCs w:val="24"/>
        </w:rPr>
        <w:t>Cyanazine</w:t>
      </w:r>
      <w:proofErr w:type="spellEnd"/>
      <w:r w:rsidRPr="00C01033">
        <w:rPr>
          <w:rFonts w:ascii="Garamond" w:hAnsi="Garamond"/>
          <w:szCs w:val="24"/>
        </w:rPr>
        <w:t xml:space="preserve">, Diazinon, Endosulfan, </w:t>
      </w:r>
      <w:proofErr w:type="spellStart"/>
      <w:r w:rsidRPr="00C01033">
        <w:rPr>
          <w:rFonts w:ascii="Garamond" w:hAnsi="Garamond"/>
          <w:szCs w:val="24"/>
        </w:rPr>
        <w:t>Fenamiphos</w:t>
      </w:r>
      <w:proofErr w:type="spellEnd"/>
      <w:r w:rsidRPr="00C01033">
        <w:rPr>
          <w:rFonts w:ascii="Garamond" w:hAnsi="Garamond"/>
          <w:szCs w:val="24"/>
        </w:rPr>
        <w:t xml:space="preserve">, </w:t>
      </w:r>
      <w:proofErr w:type="spellStart"/>
      <w:r w:rsidRPr="00C01033">
        <w:rPr>
          <w:rFonts w:ascii="Garamond" w:hAnsi="Garamond"/>
          <w:szCs w:val="24"/>
        </w:rPr>
        <w:t>Metalochlor</w:t>
      </w:r>
      <w:proofErr w:type="spellEnd"/>
      <w:r w:rsidRPr="00C01033">
        <w:rPr>
          <w:rFonts w:ascii="Garamond" w:hAnsi="Garamond"/>
          <w:szCs w:val="24"/>
        </w:rPr>
        <w:t xml:space="preserve">, Metribuzin, Pendimethalin, Prometon, </w:t>
      </w:r>
      <w:proofErr w:type="spellStart"/>
      <w:r w:rsidRPr="00C01033">
        <w:rPr>
          <w:rFonts w:ascii="Garamond" w:hAnsi="Garamond"/>
          <w:szCs w:val="24"/>
        </w:rPr>
        <w:t>Propachlor</w:t>
      </w:r>
      <w:proofErr w:type="spellEnd"/>
      <w:r w:rsidRPr="00C01033">
        <w:rPr>
          <w:rFonts w:ascii="Garamond" w:hAnsi="Garamond"/>
          <w:szCs w:val="24"/>
        </w:rPr>
        <w:t xml:space="preserve">, Simazine, </w:t>
      </w:r>
      <w:proofErr w:type="spellStart"/>
      <w:r w:rsidRPr="00C01033">
        <w:rPr>
          <w:rFonts w:ascii="Garamond" w:hAnsi="Garamond"/>
          <w:szCs w:val="24"/>
        </w:rPr>
        <w:t>Terbufos</w:t>
      </w:r>
      <w:proofErr w:type="spellEnd"/>
      <w:r w:rsidRPr="00C01033">
        <w:rPr>
          <w:rFonts w:ascii="Garamond" w:hAnsi="Garamond"/>
          <w:szCs w:val="24"/>
        </w:rPr>
        <w:t>, and Trifluralin.  A full listing of parameters expected is shown below</w:t>
      </w:r>
    </w:p>
    <w:p w14:paraId="0FF77B6A" w14:textId="77777777" w:rsidR="00EC2DC1" w:rsidRPr="00C01033" w:rsidRDefault="00EC2DC1" w:rsidP="000E1DC5">
      <w:pPr>
        <w:tabs>
          <w:tab w:val="left" w:pos="3330"/>
        </w:tabs>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0E1DC5" w:rsidRPr="00C01033" w14:paraId="0FF77B6E" w14:textId="77777777">
        <w:trPr>
          <w:tblHeader/>
        </w:trPr>
        <w:tc>
          <w:tcPr>
            <w:tcW w:w="3240" w:type="dxa"/>
          </w:tcPr>
          <w:p w14:paraId="0FF77B6B" w14:textId="77777777" w:rsidR="000E1DC5" w:rsidRPr="00C01033" w:rsidRDefault="000E1DC5" w:rsidP="00451D1B">
            <w:pPr>
              <w:tabs>
                <w:tab w:val="left" w:pos="3330"/>
              </w:tabs>
              <w:jc w:val="center"/>
              <w:rPr>
                <w:rFonts w:ascii="Garamond" w:hAnsi="Garamond"/>
                <w:b/>
                <w:szCs w:val="24"/>
              </w:rPr>
            </w:pPr>
            <w:r w:rsidRPr="00C01033">
              <w:rPr>
                <w:rFonts w:ascii="Garamond" w:hAnsi="Garamond"/>
                <w:szCs w:val="24"/>
              </w:rPr>
              <w:br w:type="page"/>
            </w:r>
            <w:r w:rsidRPr="00C01033">
              <w:rPr>
                <w:rFonts w:ascii="Garamond" w:hAnsi="Garamond"/>
                <w:szCs w:val="24"/>
              </w:rPr>
              <w:br w:type="page"/>
            </w:r>
            <w:r w:rsidRPr="00C01033">
              <w:rPr>
                <w:rFonts w:ascii="Garamond" w:hAnsi="Garamond"/>
                <w:b/>
                <w:szCs w:val="24"/>
              </w:rPr>
              <w:t>PARAMETERS</w:t>
            </w:r>
          </w:p>
        </w:tc>
        <w:tc>
          <w:tcPr>
            <w:tcW w:w="3240" w:type="dxa"/>
          </w:tcPr>
          <w:p w14:paraId="0FF77B6C" w14:textId="77777777" w:rsidR="000E1DC5" w:rsidRPr="00C01033" w:rsidRDefault="000E1DC5" w:rsidP="00451D1B">
            <w:pPr>
              <w:tabs>
                <w:tab w:val="left" w:pos="3330"/>
              </w:tabs>
              <w:jc w:val="center"/>
              <w:rPr>
                <w:rFonts w:ascii="Garamond" w:hAnsi="Garamond"/>
                <w:b/>
                <w:szCs w:val="24"/>
              </w:rPr>
            </w:pPr>
            <w:r w:rsidRPr="00C01033">
              <w:rPr>
                <w:rFonts w:ascii="Garamond" w:hAnsi="Garamond"/>
                <w:b/>
                <w:szCs w:val="24"/>
              </w:rPr>
              <w:t>PARAMETERS</w:t>
            </w:r>
          </w:p>
        </w:tc>
        <w:tc>
          <w:tcPr>
            <w:tcW w:w="3240" w:type="dxa"/>
          </w:tcPr>
          <w:p w14:paraId="0FF77B6D" w14:textId="77777777" w:rsidR="000E1DC5" w:rsidRPr="00C01033" w:rsidRDefault="000E1DC5" w:rsidP="00451D1B">
            <w:pPr>
              <w:tabs>
                <w:tab w:val="left" w:pos="3330"/>
              </w:tabs>
              <w:jc w:val="center"/>
              <w:rPr>
                <w:rFonts w:ascii="Garamond" w:hAnsi="Garamond"/>
                <w:b/>
                <w:szCs w:val="24"/>
              </w:rPr>
            </w:pPr>
            <w:r w:rsidRPr="00C01033">
              <w:rPr>
                <w:rFonts w:ascii="Garamond" w:hAnsi="Garamond"/>
                <w:b/>
                <w:szCs w:val="24"/>
              </w:rPr>
              <w:t>PARAMETERS</w:t>
            </w:r>
          </w:p>
        </w:tc>
      </w:tr>
      <w:tr w:rsidR="000E1DC5" w:rsidRPr="00C01033" w14:paraId="0FF77B72" w14:textId="77777777">
        <w:tc>
          <w:tcPr>
            <w:tcW w:w="3240" w:type="dxa"/>
          </w:tcPr>
          <w:p w14:paraId="0FF77B6F" w14:textId="77777777" w:rsidR="000E1DC5" w:rsidRPr="00C01033" w:rsidRDefault="000E1DC5" w:rsidP="00451D1B">
            <w:pPr>
              <w:tabs>
                <w:tab w:val="left" w:pos="3330"/>
              </w:tabs>
              <w:rPr>
                <w:rFonts w:ascii="Garamond" w:hAnsi="Garamond"/>
                <w:szCs w:val="24"/>
              </w:rPr>
            </w:pPr>
            <w:r w:rsidRPr="00C01033">
              <w:rPr>
                <w:rFonts w:ascii="Garamond" w:hAnsi="Garamond"/>
                <w:szCs w:val="24"/>
              </w:rPr>
              <w:t>Acenaphthylene</w:t>
            </w:r>
          </w:p>
        </w:tc>
        <w:tc>
          <w:tcPr>
            <w:tcW w:w="3240" w:type="dxa"/>
          </w:tcPr>
          <w:p w14:paraId="0FF77B70" w14:textId="77777777" w:rsidR="000E1DC5" w:rsidRPr="00C01033" w:rsidRDefault="000E1DC5" w:rsidP="00451D1B">
            <w:pPr>
              <w:tabs>
                <w:tab w:val="left" w:pos="3330"/>
              </w:tabs>
              <w:rPr>
                <w:rFonts w:ascii="Garamond" w:hAnsi="Garamond"/>
                <w:szCs w:val="24"/>
              </w:rPr>
            </w:pPr>
            <w:r w:rsidRPr="00C01033">
              <w:rPr>
                <w:rFonts w:ascii="Garamond" w:hAnsi="Garamond"/>
                <w:szCs w:val="24"/>
              </w:rPr>
              <w:t>Dibenzo(</w:t>
            </w:r>
            <w:proofErr w:type="spellStart"/>
            <w:proofErr w:type="gramStart"/>
            <w:r w:rsidRPr="00C01033">
              <w:rPr>
                <w:rFonts w:ascii="Garamond" w:hAnsi="Garamond"/>
                <w:szCs w:val="24"/>
              </w:rPr>
              <w:t>a,h</w:t>
            </w:r>
            <w:proofErr w:type="spellEnd"/>
            <w:proofErr w:type="gramEnd"/>
            <w:r w:rsidRPr="00C01033">
              <w:rPr>
                <w:rFonts w:ascii="Garamond" w:hAnsi="Garamond"/>
                <w:szCs w:val="24"/>
              </w:rPr>
              <w:t>)anthracene</w:t>
            </w:r>
          </w:p>
        </w:tc>
        <w:tc>
          <w:tcPr>
            <w:tcW w:w="3240" w:type="dxa"/>
          </w:tcPr>
          <w:p w14:paraId="0FF77B71" w14:textId="77777777" w:rsidR="000E1DC5" w:rsidRPr="00C01033" w:rsidRDefault="000E1DC5" w:rsidP="00451D1B">
            <w:pPr>
              <w:tabs>
                <w:tab w:val="left" w:pos="3330"/>
              </w:tabs>
              <w:rPr>
                <w:rFonts w:ascii="Garamond" w:hAnsi="Garamond"/>
                <w:szCs w:val="24"/>
              </w:rPr>
            </w:pPr>
            <w:r w:rsidRPr="00C01033">
              <w:rPr>
                <w:rFonts w:ascii="Garamond" w:hAnsi="Garamond"/>
                <w:szCs w:val="24"/>
              </w:rPr>
              <w:t>MGK 264</w:t>
            </w:r>
          </w:p>
        </w:tc>
      </w:tr>
      <w:tr w:rsidR="000E1DC5" w:rsidRPr="00C01033" w14:paraId="0FF77B76" w14:textId="77777777">
        <w:tc>
          <w:tcPr>
            <w:tcW w:w="3240" w:type="dxa"/>
          </w:tcPr>
          <w:p w14:paraId="0FF77B73" w14:textId="77777777" w:rsidR="000E1DC5" w:rsidRPr="00C01033" w:rsidRDefault="000E1DC5" w:rsidP="00451D1B">
            <w:pPr>
              <w:tabs>
                <w:tab w:val="left" w:pos="3330"/>
              </w:tabs>
              <w:rPr>
                <w:rFonts w:ascii="Garamond" w:hAnsi="Garamond"/>
                <w:szCs w:val="24"/>
              </w:rPr>
            </w:pPr>
            <w:r w:rsidRPr="00C01033">
              <w:rPr>
                <w:rFonts w:ascii="Garamond" w:hAnsi="Garamond"/>
                <w:szCs w:val="24"/>
              </w:rPr>
              <w:t>Acetochlor</w:t>
            </w:r>
          </w:p>
        </w:tc>
        <w:tc>
          <w:tcPr>
            <w:tcW w:w="3240" w:type="dxa"/>
          </w:tcPr>
          <w:p w14:paraId="0FF77B74" w14:textId="77777777" w:rsidR="000E1DC5" w:rsidRPr="00C01033" w:rsidRDefault="000E1DC5" w:rsidP="00451D1B">
            <w:pPr>
              <w:tabs>
                <w:tab w:val="left" w:pos="3330"/>
              </w:tabs>
              <w:rPr>
                <w:rFonts w:ascii="Garamond" w:hAnsi="Garamond"/>
                <w:szCs w:val="24"/>
              </w:rPr>
            </w:pPr>
            <w:r w:rsidRPr="00C01033">
              <w:rPr>
                <w:rFonts w:ascii="Garamond" w:hAnsi="Garamond"/>
                <w:szCs w:val="24"/>
              </w:rPr>
              <w:t>Di-n-</w:t>
            </w:r>
            <w:proofErr w:type="spellStart"/>
            <w:r w:rsidRPr="00C01033">
              <w:rPr>
                <w:rFonts w:ascii="Garamond" w:hAnsi="Garamond"/>
                <w:szCs w:val="24"/>
              </w:rPr>
              <w:t>butylphthalate</w:t>
            </w:r>
            <w:proofErr w:type="spellEnd"/>
          </w:p>
        </w:tc>
        <w:tc>
          <w:tcPr>
            <w:tcW w:w="3240" w:type="dxa"/>
          </w:tcPr>
          <w:p w14:paraId="0FF77B75" w14:textId="77777777" w:rsidR="000E1DC5" w:rsidRPr="00C01033" w:rsidRDefault="000E1DC5" w:rsidP="00451D1B">
            <w:pPr>
              <w:tabs>
                <w:tab w:val="left" w:pos="3330"/>
              </w:tabs>
              <w:rPr>
                <w:rFonts w:ascii="Garamond" w:hAnsi="Garamond"/>
                <w:szCs w:val="24"/>
              </w:rPr>
            </w:pPr>
            <w:r w:rsidRPr="00C01033">
              <w:rPr>
                <w:rFonts w:ascii="Garamond" w:hAnsi="Garamond"/>
                <w:szCs w:val="24"/>
              </w:rPr>
              <w:t>MGK 326</w:t>
            </w:r>
          </w:p>
        </w:tc>
      </w:tr>
      <w:tr w:rsidR="000E1DC5" w:rsidRPr="00C01033" w14:paraId="0FF77B7A" w14:textId="77777777">
        <w:tc>
          <w:tcPr>
            <w:tcW w:w="3240" w:type="dxa"/>
          </w:tcPr>
          <w:p w14:paraId="0FF77B77" w14:textId="77777777" w:rsidR="000E1DC5" w:rsidRPr="00C01033" w:rsidRDefault="000E1DC5" w:rsidP="00451D1B">
            <w:pPr>
              <w:tabs>
                <w:tab w:val="left" w:pos="3330"/>
              </w:tabs>
              <w:rPr>
                <w:rFonts w:ascii="Garamond" w:hAnsi="Garamond"/>
                <w:szCs w:val="24"/>
              </w:rPr>
            </w:pPr>
            <w:r w:rsidRPr="00C01033">
              <w:rPr>
                <w:rFonts w:ascii="Garamond" w:hAnsi="Garamond"/>
                <w:szCs w:val="24"/>
              </w:rPr>
              <w:t>Alachlor</w:t>
            </w:r>
          </w:p>
        </w:tc>
        <w:tc>
          <w:tcPr>
            <w:tcW w:w="3240" w:type="dxa"/>
          </w:tcPr>
          <w:p w14:paraId="0FF77B78" w14:textId="77777777" w:rsidR="000E1DC5" w:rsidRPr="00C01033" w:rsidRDefault="000E1DC5" w:rsidP="00451D1B">
            <w:pPr>
              <w:tabs>
                <w:tab w:val="left" w:pos="3330"/>
              </w:tabs>
              <w:rPr>
                <w:rFonts w:ascii="Garamond" w:hAnsi="Garamond"/>
                <w:szCs w:val="24"/>
              </w:rPr>
            </w:pPr>
            <w:r w:rsidRPr="00C01033">
              <w:rPr>
                <w:rFonts w:ascii="Garamond" w:hAnsi="Garamond"/>
                <w:szCs w:val="24"/>
              </w:rPr>
              <w:t>Diazinon</w:t>
            </w:r>
          </w:p>
        </w:tc>
        <w:tc>
          <w:tcPr>
            <w:tcW w:w="3240" w:type="dxa"/>
          </w:tcPr>
          <w:p w14:paraId="0FF77B79" w14:textId="77777777" w:rsidR="000E1DC5" w:rsidRPr="00C01033" w:rsidRDefault="000E1DC5" w:rsidP="00451D1B">
            <w:pPr>
              <w:tabs>
                <w:tab w:val="left" w:pos="3330"/>
              </w:tabs>
              <w:rPr>
                <w:rFonts w:ascii="Garamond" w:hAnsi="Garamond"/>
                <w:szCs w:val="24"/>
              </w:rPr>
            </w:pPr>
            <w:r w:rsidRPr="00C01033">
              <w:rPr>
                <w:rFonts w:ascii="Garamond" w:hAnsi="Garamond"/>
                <w:szCs w:val="24"/>
              </w:rPr>
              <w:t>Malathion</w:t>
            </w:r>
          </w:p>
        </w:tc>
      </w:tr>
      <w:tr w:rsidR="000E1DC5" w:rsidRPr="00C01033" w14:paraId="0FF77B7E" w14:textId="77777777">
        <w:tc>
          <w:tcPr>
            <w:tcW w:w="3240" w:type="dxa"/>
          </w:tcPr>
          <w:p w14:paraId="0FF77B7B" w14:textId="77777777" w:rsidR="000E1DC5" w:rsidRPr="00C01033" w:rsidRDefault="000E1DC5" w:rsidP="00451D1B">
            <w:pPr>
              <w:tabs>
                <w:tab w:val="left" w:pos="3330"/>
              </w:tabs>
              <w:rPr>
                <w:rFonts w:ascii="Garamond" w:hAnsi="Garamond"/>
                <w:szCs w:val="24"/>
              </w:rPr>
            </w:pPr>
            <w:r w:rsidRPr="00C01033">
              <w:rPr>
                <w:rFonts w:ascii="Garamond" w:hAnsi="Garamond"/>
                <w:szCs w:val="24"/>
              </w:rPr>
              <w:t>Aldrin</w:t>
            </w:r>
          </w:p>
        </w:tc>
        <w:tc>
          <w:tcPr>
            <w:tcW w:w="3240" w:type="dxa"/>
          </w:tcPr>
          <w:p w14:paraId="0FF77B7C"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Dichlobenil</w:t>
            </w:r>
            <w:proofErr w:type="spellEnd"/>
          </w:p>
        </w:tc>
        <w:tc>
          <w:tcPr>
            <w:tcW w:w="3240" w:type="dxa"/>
          </w:tcPr>
          <w:p w14:paraId="0FF77B7D"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Merphos</w:t>
            </w:r>
            <w:proofErr w:type="spellEnd"/>
          </w:p>
        </w:tc>
      </w:tr>
      <w:tr w:rsidR="000E1DC5" w:rsidRPr="00C01033" w14:paraId="0FF77B82" w14:textId="77777777">
        <w:tc>
          <w:tcPr>
            <w:tcW w:w="3240" w:type="dxa"/>
          </w:tcPr>
          <w:p w14:paraId="0FF77B7F"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Ametryn</w:t>
            </w:r>
            <w:proofErr w:type="spellEnd"/>
          </w:p>
        </w:tc>
        <w:tc>
          <w:tcPr>
            <w:tcW w:w="3240" w:type="dxa"/>
          </w:tcPr>
          <w:p w14:paraId="0FF77B80" w14:textId="77777777" w:rsidR="000E1DC5" w:rsidRPr="00C01033" w:rsidRDefault="000E1DC5" w:rsidP="00451D1B">
            <w:pPr>
              <w:tabs>
                <w:tab w:val="left" w:pos="3330"/>
              </w:tabs>
              <w:rPr>
                <w:rFonts w:ascii="Garamond" w:hAnsi="Garamond"/>
                <w:szCs w:val="24"/>
              </w:rPr>
            </w:pPr>
            <w:r w:rsidRPr="00C01033">
              <w:rPr>
                <w:rFonts w:ascii="Garamond" w:hAnsi="Garamond"/>
                <w:szCs w:val="24"/>
              </w:rPr>
              <w:t>Dichlofenthion</w:t>
            </w:r>
          </w:p>
        </w:tc>
        <w:tc>
          <w:tcPr>
            <w:tcW w:w="3240" w:type="dxa"/>
          </w:tcPr>
          <w:p w14:paraId="0FF77B81" w14:textId="77777777" w:rsidR="000E1DC5" w:rsidRPr="00C01033" w:rsidRDefault="000E1DC5" w:rsidP="00451D1B">
            <w:pPr>
              <w:tabs>
                <w:tab w:val="left" w:pos="3330"/>
              </w:tabs>
              <w:rPr>
                <w:rFonts w:ascii="Garamond" w:hAnsi="Garamond"/>
                <w:szCs w:val="24"/>
              </w:rPr>
            </w:pPr>
            <w:r w:rsidRPr="00C01033">
              <w:rPr>
                <w:rFonts w:ascii="Garamond" w:hAnsi="Garamond"/>
                <w:szCs w:val="24"/>
              </w:rPr>
              <w:t>Methoxychlor</w:t>
            </w:r>
          </w:p>
        </w:tc>
      </w:tr>
      <w:tr w:rsidR="000E1DC5" w:rsidRPr="00C01033" w14:paraId="0FF77B86" w14:textId="77777777">
        <w:tc>
          <w:tcPr>
            <w:tcW w:w="3240" w:type="dxa"/>
          </w:tcPr>
          <w:p w14:paraId="0FF77B83" w14:textId="77777777" w:rsidR="000E1DC5" w:rsidRPr="00C01033" w:rsidRDefault="000E1DC5" w:rsidP="00451D1B">
            <w:pPr>
              <w:tabs>
                <w:tab w:val="left" w:pos="3330"/>
              </w:tabs>
              <w:rPr>
                <w:rFonts w:ascii="Garamond" w:hAnsi="Garamond"/>
                <w:szCs w:val="24"/>
              </w:rPr>
            </w:pPr>
            <w:r w:rsidRPr="00C01033">
              <w:rPr>
                <w:rFonts w:ascii="Garamond" w:hAnsi="Garamond"/>
                <w:szCs w:val="24"/>
              </w:rPr>
              <w:t>Anilazine</w:t>
            </w:r>
          </w:p>
        </w:tc>
        <w:tc>
          <w:tcPr>
            <w:tcW w:w="3240" w:type="dxa"/>
          </w:tcPr>
          <w:p w14:paraId="0FF77B84"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Dichloran</w:t>
            </w:r>
            <w:proofErr w:type="spellEnd"/>
          </w:p>
        </w:tc>
        <w:tc>
          <w:tcPr>
            <w:tcW w:w="3240" w:type="dxa"/>
          </w:tcPr>
          <w:p w14:paraId="0FF77B85" w14:textId="77777777" w:rsidR="000E1DC5" w:rsidRPr="00C01033" w:rsidRDefault="000E1DC5" w:rsidP="00451D1B">
            <w:pPr>
              <w:tabs>
                <w:tab w:val="left" w:pos="3330"/>
              </w:tabs>
              <w:rPr>
                <w:rFonts w:ascii="Garamond" w:hAnsi="Garamond"/>
                <w:szCs w:val="24"/>
              </w:rPr>
            </w:pPr>
            <w:r w:rsidRPr="00C01033">
              <w:rPr>
                <w:rFonts w:ascii="Garamond" w:hAnsi="Garamond"/>
                <w:szCs w:val="24"/>
              </w:rPr>
              <w:t>1-Methylnaphthalene</w:t>
            </w:r>
          </w:p>
        </w:tc>
      </w:tr>
      <w:tr w:rsidR="000E1DC5" w:rsidRPr="00C01033" w14:paraId="0FF77B8A" w14:textId="77777777">
        <w:tc>
          <w:tcPr>
            <w:tcW w:w="3240" w:type="dxa"/>
          </w:tcPr>
          <w:p w14:paraId="0FF77B87" w14:textId="77777777" w:rsidR="000E1DC5" w:rsidRPr="00C01033" w:rsidRDefault="000E1DC5" w:rsidP="00451D1B">
            <w:pPr>
              <w:tabs>
                <w:tab w:val="left" w:pos="3330"/>
              </w:tabs>
              <w:rPr>
                <w:rFonts w:ascii="Garamond" w:hAnsi="Garamond"/>
                <w:szCs w:val="24"/>
              </w:rPr>
            </w:pPr>
            <w:r w:rsidRPr="00C01033">
              <w:rPr>
                <w:rFonts w:ascii="Garamond" w:hAnsi="Garamond"/>
                <w:szCs w:val="24"/>
              </w:rPr>
              <w:t>Anthracene</w:t>
            </w:r>
          </w:p>
        </w:tc>
        <w:tc>
          <w:tcPr>
            <w:tcW w:w="3240" w:type="dxa"/>
          </w:tcPr>
          <w:p w14:paraId="0FF77B88" w14:textId="77777777" w:rsidR="000E1DC5" w:rsidRPr="00C01033" w:rsidRDefault="000E1DC5" w:rsidP="00451D1B">
            <w:pPr>
              <w:tabs>
                <w:tab w:val="left" w:pos="3330"/>
              </w:tabs>
              <w:rPr>
                <w:rFonts w:ascii="Garamond" w:hAnsi="Garamond"/>
                <w:szCs w:val="24"/>
              </w:rPr>
            </w:pPr>
            <w:r w:rsidRPr="00C01033">
              <w:rPr>
                <w:rFonts w:ascii="Garamond" w:hAnsi="Garamond"/>
                <w:szCs w:val="24"/>
              </w:rPr>
              <w:t>2,3-Dichlorobiphenyl</w:t>
            </w:r>
          </w:p>
        </w:tc>
        <w:tc>
          <w:tcPr>
            <w:tcW w:w="3240" w:type="dxa"/>
          </w:tcPr>
          <w:p w14:paraId="0FF77B89" w14:textId="77777777" w:rsidR="000E1DC5" w:rsidRPr="00C01033" w:rsidRDefault="000E1DC5" w:rsidP="00451D1B">
            <w:pPr>
              <w:tabs>
                <w:tab w:val="left" w:pos="3330"/>
              </w:tabs>
              <w:rPr>
                <w:rFonts w:ascii="Garamond" w:hAnsi="Garamond"/>
                <w:szCs w:val="24"/>
              </w:rPr>
            </w:pPr>
            <w:r w:rsidRPr="00C01033">
              <w:rPr>
                <w:rFonts w:ascii="Garamond" w:hAnsi="Garamond"/>
                <w:szCs w:val="24"/>
              </w:rPr>
              <w:t>2-Methylnaphthalene</w:t>
            </w:r>
          </w:p>
        </w:tc>
      </w:tr>
      <w:tr w:rsidR="000E1DC5" w:rsidRPr="00C01033" w14:paraId="0FF77B8E" w14:textId="77777777">
        <w:tc>
          <w:tcPr>
            <w:tcW w:w="3240" w:type="dxa"/>
          </w:tcPr>
          <w:p w14:paraId="0FF77B8B"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Aspon</w:t>
            </w:r>
            <w:proofErr w:type="spellEnd"/>
          </w:p>
        </w:tc>
        <w:tc>
          <w:tcPr>
            <w:tcW w:w="3240" w:type="dxa"/>
          </w:tcPr>
          <w:p w14:paraId="0FF77B8C" w14:textId="77777777" w:rsidR="000E1DC5" w:rsidRPr="00C01033" w:rsidRDefault="000E1DC5" w:rsidP="00451D1B">
            <w:pPr>
              <w:tabs>
                <w:tab w:val="left" w:pos="3330"/>
              </w:tabs>
              <w:rPr>
                <w:rFonts w:ascii="Garamond" w:hAnsi="Garamond"/>
                <w:szCs w:val="24"/>
              </w:rPr>
            </w:pPr>
            <w:r w:rsidRPr="00C01033">
              <w:rPr>
                <w:rFonts w:ascii="Garamond" w:hAnsi="Garamond"/>
                <w:szCs w:val="24"/>
              </w:rPr>
              <w:t>Dichlorvos</w:t>
            </w:r>
          </w:p>
        </w:tc>
        <w:tc>
          <w:tcPr>
            <w:tcW w:w="3240" w:type="dxa"/>
          </w:tcPr>
          <w:p w14:paraId="0FF77B8D" w14:textId="77777777" w:rsidR="000E1DC5" w:rsidRPr="00C01033" w:rsidRDefault="000E1DC5" w:rsidP="00451D1B">
            <w:pPr>
              <w:tabs>
                <w:tab w:val="left" w:pos="3330"/>
              </w:tabs>
              <w:rPr>
                <w:rFonts w:ascii="Garamond" w:hAnsi="Garamond"/>
                <w:szCs w:val="24"/>
              </w:rPr>
            </w:pPr>
            <w:r w:rsidRPr="00C01033">
              <w:rPr>
                <w:rFonts w:ascii="Garamond" w:hAnsi="Garamond"/>
                <w:szCs w:val="24"/>
              </w:rPr>
              <w:t>Methyl paraoxon</w:t>
            </w:r>
          </w:p>
        </w:tc>
      </w:tr>
      <w:tr w:rsidR="000E1DC5" w:rsidRPr="00C01033" w14:paraId="0FF77B92" w14:textId="77777777">
        <w:tc>
          <w:tcPr>
            <w:tcW w:w="3240" w:type="dxa"/>
          </w:tcPr>
          <w:p w14:paraId="0FF77B8F"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Atraton</w:t>
            </w:r>
            <w:proofErr w:type="spellEnd"/>
          </w:p>
        </w:tc>
        <w:tc>
          <w:tcPr>
            <w:tcW w:w="3240" w:type="dxa"/>
          </w:tcPr>
          <w:p w14:paraId="0FF77B90" w14:textId="77777777" w:rsidR="000E1DC5" w:rsidRPr="00C01033" w:rsidRDefault="000E1DC5" w:rsidP="00451D1B">
            <w:pPr>
              <w:tabs>
                <w:tab w:val="left" w:pos="3330"/>
              </w:tabs>
              <w:rPr>
                <w:rFonts w:ascii="Garamond" w:hAnsi="Garamond"/>
                <w:szCs w:val="24"/>
              </w:rPr>
            </w:pPr>
            <w:r w:rsidRPr="00C01033">
              <w:rPr>
                <w:rFonts w:ascii="Garamond" w:hAnsi="Garamond"/>
                <w:szCs w:val="24"/>
              </w:rPr>
              <w:t>Dieldrin</w:t>
            </w:r>
          </w:p>
        </w:tc>
        <w:tc>
          <w:tcPr>
            <w:tcW w:w="3240" w:type="dxa"/>
          </w:tcPr>
          <w:p w14:paraId="0FF77B91" w14:textId="77777777" w:rsidR="000E1DC5" w:rsidRPr="00C01033" w:rsidRDefault="000E1DC5" w:rsidP="00451D1B">
            <w:pPr>
              <w:tabs>
                <w:tab w:val="left" w:pos="3330"/>
              </w:tabs>
              <w:rPr>
                <w:rFonts w:ascii="Garamond" w:hAnsi="Garamond"/>
                <w:szCs w:val="24"/>
              </w:rPr>
            </w:pPr>
            <w:r w:rsidRPr="00C01033">
              <w:rPr>
                <w:rFonts w:ascii="Garamond" w:hAnsi="Garamond"/>
                <w:szCs w:val="24"/>
              </w:rPr>
              <w:t>Metolachlor</w:t>
            </w:r>
          </w:p>
        </w:tc>
      </w:tr>
      <w:tr w:rsidR="000E1DC5" w:rsidRPr="00C01033" w14:paraId="0FF77B96" w14:textId="77777777">
        <w:tc>
          <w:tcPr>
            <w:tcW w:w="3240" w:type="dxa"/>
          </w:tcPr>
          <w:p w14:paraId="0FF77B93" w14:textId="77777777" w:rsidR="000E1DC5" w:rsidRPr="00C01033" w:rsidRDefault="000E1DC5" w:rsidP="00451D1B">
            <w:pPr>
              <w:tabs>
                <w:tab w:val="left" w:pos="3330"/>
              </w:tabs>
              <w:rPr>
                <w:rFonts w:ascii="Garamond" w:hAnsi="Garamond"/>
                <w:szCs w:val="24"/>
              </w:rPr>
            </w:pPr>
            <w:r w:rsidRPr="00C01033">
              <w:rPr>
                <w:rFonts w:ascii="Garamond" w:hAnsi="Garamond"/>
                <w:szCs w:val="24"/>
              </w:rPr>
              <w:t>Atrazine</w:t>
            </w:r>
          </w:p>
        </w:tc>
        <w:tc>
          <w:tcPr>
            <w:tcW w:w="3240" w:type="dxa"/>
          </w:tcPr>
          <w:p w14:paraId="0FF77B94" w14:textId="77777777" w:rsidR="000E1DC5" w:rsidRPr="00C01033" w:rsidRDefault="000E1DC5" w:rsidP="00451D1B">
            <w:pPr>
              <w:tabs>
                <w:tab w:val="left" w:pos="3330"/>
              </w:tabs>
              <w:rPr>
                <w:rFonts w:ascii="Garamond" w:hAnsi="Garamond"/>
                <w:szCs w:val="24"/>
              </w:rPr>
            </w:pPr>
            <w:r w:rsidRPr="00C01033">
              <w:rPr>
                <w:rFonts w:ascii="Garamond" w:hAnsi="Garamond"/>
                <w:szCs w:val="24"/>
              </w:rPr>
              <w:t>Di(2-</w:t>
            </w:r>
            <w:proofErr w:type="gramStart"/>
            <w:r w:rsidRPr="00C01033">
              <w:rPr>
                <w:rFonts w:ascii="Garamond" w:hAnsi="Garamond"/>
                <w:szCs w:val="24"/>
              </w:rPr>
              <w:t>ethylhexyl)adipate</w:t>
            </w:r>
            <w:proofErr w:type="gramEnd"/>
          </w:p>
        </w:tc>
        <w:tc>
          <w:tcPr>
            <w:tcW w:w="3240" w:type="dxa"/>
          </w:tcPr>
          <w:p w14:paraId="0FF77B95" w14:textId="77777777" w:rsidR="000E1DC5" w:rsidRPr="00C01033" w:rsidRDefault="000E1DC5" w:rsidP="00451D1B">
            <w:pPr>
              <w:tabs>
                <w:tab w:val="left" w:pos="3330"/>
              </w:tabs>
              <w:rPr>
                <w:rFonts w:ascii="Garamond" w:hAnsi="Garamond"/>
                <w:szCs w:val="24"/>
              </w:rPr>
            </w:pPr>
            <w:r w:rsidRPr="00C01033">
              <w:rPr>
                <w:rFonts w:ascii="Garamond" w:hAnsi="Garamond"/>
                <w:szCs w:val="24"/>
              </w:rPr>
              <w:t>Metribuzin</w:t>
            </w:r>
          </w:p>
        </w:tc>
      </w:tr>
      <w:tr w:rsidR="000E1DC5" w:rsidRPr="00C01033" w14:paraId="0FF77B9A" w14:textId="77777777">
        <w:tc>
          <w:tcPr>
            <w:tcW w:w="3240" w:type="dxa"/>
          </w:tcPr>
          <w:p w14:paraId="0FF77B97"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Azinphosa</w:t>
            </w:r>
            <w:proofErr w:type="spellEnd"/>
            <w:r w:rsidRPr="00C01033">
              <w:rPr>
                <w:rFonts w:ascii="Garamond" w:hAnsi="Garamond"/>
                <w:szCs w:val="24"/>
              </w:rPr>
              <w:t>-methyl</w:t>
            </w:r>
          </w:p>
        </w:tc>
        <w:tc>
          <w:tcPr>
            <w:tcW w:w="3240" w:type="dxa"/>
          </w:tcPr>
          <w:p w14:paraId="0FF77B98" w14:textId="77777777" w:rsidR="000E1DC5" w:rsidRPr="00C01033" w:rsidRDefault="000E1DC5" w:rsidP="00451D1B">
            <w:pPr>
              <w:tabs>
                <w:tab w:val="left" w:pos="3330"/>
              </w:tabs>
              <w:rPr>
                <w:rFonts w:ascii="Garamond" w:hAnsi="Garamond"/>
                <w:szCs w:val="24"/>
              </w:rPr>
            </w:pPr>
            <w:r w:rsidRPr="00C01033">
              <w:rPr>
                <w:rFonts w:ascii="Garamond" w:hAnsi="Garamond"/>
                <w:szCs w:val="24"/>
              </w:rPr>
              <w:t>Di(2-</w:t>
            </w:r>
            <w:proofErr w:type="gramStart"/>
            <w:r w:rsidRPr="00C01033">
              <w:rPr>
                <w:rFonts w:ascii="Garamond" w:hAnsi="Garamond"/>
                <w:szCs w:val="24"/>
              </w:rPr>
              <w:t>ethylhexyl)phthalate</w:t>
            </w:r>
            <w:proofErr w:type="gramEnd"/>
          </w:p>
        </w:tc>
        <w:tc>
          <w:tcPr>
            <w:tcW w:w="3240" w:type="dxa"/>
          </w:tcPr>
          <w:p w14:paraId="0FF77B99"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Mevinphos</w:t>
            </w:r>
            <w:proofErr w:type="spellEnd"/>
          </w:p>
        </w:tc>
      </w:tr>
      <w:tr w:rsidR="000E1DC5" w:rsidRPr="00C01033" w14:paraId="0FF77B9E" w14:textId="77777777">
        <w:tc>
          <w:tcPr>
            <w:tcW w:w="3240" w:type="dxa"/>
          </w:tcPr>
          <w:p w14:paraId="0FF77B9B"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Benfluralin</w:t>
            </w:r>
            <w:proofErr w:type="spellEnd"/>
          </w:p>
        </w:tc>
        <w:tc>
          <w:tcPr>
            <w:tcW w:w="3240" w:type="dxa"/>
          </w:tcPr>
          <w:p w14:paraId="0FF77B9C"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Diethylphthalate</w:t>
            </w:r>
            <w:proofErr w:type="spellEnd"/>
          </w:p>
        </w:tc>
        <w:tc>
          <w:tcPr>
            <w:tcW w:w="3240" w:type="dxa"/>
          </w:tcPr>
          <w:p w14:paraId="0FF77B9D"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Molinate</w:t>
            </w:r>
            <w:proofErr w:type="spellEnd"/>
          </w:p>
        </w:tc>
      </w:tr>
      <w:tr w:rsidR="000E1DC5" w:rsidRPr="00C01033" w14:paraId="0FF77BA2" w14:textId="77777777">
        <w:tc>
          <w:tcPr>
            <w:tcW w:w="3240" w:type="dxa"/>
          </w:tcPr>
          <w:p w14:paraId="0FF77B9F" w14:textId="77777777" w:rsidR="000E1DC5" w:rsidRPr="00C01033" w:rsidRDefault="000E1DC5" w:rsidP="00451D1B">
            <w:pPr>
              <w:tabs>
                <w:tab w:val="left" w:pos="3330"/>
              </w:tabs>
              <w:rPr>
                <w:rFonts w:ascii="Garamond" w:hAnsi="Garamond"/>
                <w:szCs w:val="24"/>
              </w:rPr>
            </w:pPr>
            <w:r w:rsidRPr="00C01033">
              <w:rPr>
                <w:rFonts w:ascii="Garamond" w:hAnsi="Garamond"/>
                <w:szCs w:val="24"/>
              </w:rPr>
              <w:t>Benzo(a)anthracene</w:t>
            </w:r>
          </w:p>
        </w:tc>
        <w:tc>
          <w:tcPr>
            <w:tcW w:w="3240" w:type="dxa"/>
          </w:tcPr>
          <w:p w14:paraId="0FF77BA0" w14:textId="77777777" w:rsidR="000E1DC5" w:rsidRPr="00C01033" w:rsidRDefault="000E1DC5" w:rsidP="00451D1B">
            <w:pPr>
              <w:tabs>
                <w:tab w:val="left" w:pos="3330"/>
              </w:tabs>
              <w:rPr>
                <w:rFonts w:ascii="Garamond" w:hAnsi="Garamond"/>
                <w:szCs w:val="24"/>
              </w:rPr>
            </w:pPr>
            <w:r w:rsidRPr="00C01033">
              <w:rPr>
                <w:rFonts w:ascii="Garamond" w:hAnsi="Garamond"/>
                <w:szCs w:val="24"/>
              </w:rPr>
              <w:t>Dimethoate</w:t>
            </w:r>
          </w:p>
        </w:tc>
        <w:tc>
          <w:tcPr>
            <w:tcW w:w="3240" w:type="dxa"/>
          </w:tcPr>
          <w:p w14:paraId="0FF77BA1" w14:textId="77777777" w:rsidR="000E1DC5" w:rsidRPr="00C01033" w:rsidRDefault="000E1DC5" w:rsidP="00451D1B">
            <w:pPr>
              <w:tabs>
                <w:tab w:val="left" w:pos="3330"/>
              </w:tabs>
              <w:rPr>
                <w:rFonts w:ascii="Garamond" w:hAnsi="Garamond"/>
                <w:szCs w:val="24"/>
              </w:rPr>
            </w:pPr>
            <w:r w:rsidRPr="00C01033">
              <w:rPr>
                <w:rFonts w:ascii="Garamond" w:hAnsi="Garamond"/>
                <w:szCs w:val="24"/>
              </w:rPr>
              <w:t>Naphthalene</w:t>
            </w:r>
          </w:p>
        </w:tc>
      </w:tr>
      <w:tr w:rsidR="000E1DC5" w:rsidRPr="00C01033" w14:paraId="0FF77BA6" w14:textId="77777777">
        <w:tc>
          <w:tcPr>
            <w:tcW w:w="3240" w:type="dxa"/>
          </w:tcPr>
          <w:p w14:paraId="0FF77BA3" w14:textId="77777777" w:rsidR="000E1DC5" w:rsidRPr="00C01033" w:rsidRDefault="000E1DC5" w:rsidP="00451D1B">
            <w:pPr>
              <w:tabs>
                <w:tab w:val="left" w:pos="3330"/>
              </w:tabs>
              <w:rPr>
                <w:rFonts w:ascii="Garamond" w:hAnsi="Garamond"/>
                <w:szCs w:val="24"/>
              </w:rPr>
            </w:pPr>
            <w:r w:rsidRPr="00C01033">
              <w:rPr>
                <w:rFonts w:ascii="Garamond" w:hAnsi="Garamond"/>
                <w:szCs w:val="24"/>
              </w:rPr>
              <w:t>Benzo(b)fluoranthene</w:t>
            </w:r>
          </w:p>
        </w:tc>
        <w:tc>
          <w:tcPr>
            <w:tcW w:w="3240" w:type="dxa"/>
          </w:tcPr>
          <w:p w14:paraId="0FF77BA4"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Dimethylphthalate</w:t>
            </w:r>
            <w:proofErr w:type="spellEnd"/>
          </w:p>
        </w:tc>
        <w:tc>
          <w:tcPr>
            <w:tcW w:w="3240" w:type="dxa"/>
          </w:tcPr>
          <w:p w14:paraId="0FF77BA5"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Napropamide</w:t>
            </w:r>
            <w:proofErr w:type="spellEnd"/>
          </w:p>
        </w:tc>
      </w:tr>
      <w:tr w:rsidR="000E1DC5" w:rsidRPr="00C01033" w14:paraId="0FF77BAA" w14:textId="77777777">
        <w:tc>
          <w:tcPr>
            <w:tcW w:w="3240" w:type="dxa"/>
          </w:tcPr>
          <w:p w14:paraId="0FF77BA7" w14:textId="77777777" w:rsidR="000E1DC5" w:rsidRPr="00C01033" w:rsidRDefault="000E1DC5" w:rsidP="00451D1B">
            <w:pPr>
              <w:tabs>
                <w:tab w:val="left" w:pos="3330"/>
              </w:tabs>
              <w:rPr>
                <w:rFonts w:ascii="Garamond" w:hAnsi="Garamond"/>
                <w:szCs w:val="24"/>
              </w:rPr>
            </w:pPr>
            <w:r w:rsidRPr="00C01033">
              <w:rPr>
                <w:rFonts w:ascii="Garamond" w:hAnsi="Garamond"/>
                <w:szCs w:val="24"/>
              </w:rPr>
              <w:t>Benzo(k)fluoranthene</w:t>
            </w:r>
          </w:p>
        </w:tc>
        <w:tc>
          <w:tcPr>
            <w:tcW w:w="3240" w:type="dxa"/>
          </w:tcPr>
          <w:p w14:paraId="0FF77BA8" w14:textId="77777777" w:rsidR="000E1DC5" w:rsidRPr="00C01033" w:rsidRDefault="000E1DC5" w:rsidP="00451D1B">
            <w:pPr>
              <w:tabs>
                <w:tab w:val="left" w:pos="3330"/>
              </w:tabs>
              <w:rPr>
                <w:rFonts w:ascii="Garamond" w:hAnsi="Garamond"/>
                <w:szCs w:val="24"/>
              </w:rPr>
            </w:pPr>
            <w:r w:rsidRPr="00C01033">
              <w:rPr>
                <w:rFonts w:ascii="Garamond" w:hAnsi="Garamond"/>
                <w:szCs w:val="24"/>
              </w:rPr>
              <w:t>2,6-Dinitrotoluene</w:t>
            </w:r>
          </w:p>
        </w:tc>
        <w:tc>
          <w:tcPr>
            <w:tcW w:w="3240" w:type="dxa"/>
          </w:tcPr>
          <w:p w14:paraId="0FF77BA9" w14:textId="77777777" w:rsidR="000E1DC5" w:rsidRPr="00C01033" w:rsidRDefault="000E1DC5" w:rsidP="00451D1B">
            <w:pPr>
              <w:tabs>
                <w:tab w:val="left" w:pos="3330"/>
              </w:tabs>
              <w:rPr>
                <w:rFonts w:ascii="Garamond" w:hAnsi="Garamond"/>
                <w:szCs w:val="24"/>
              </w:rPr>
            </w:pPr>
            <w:r w:rsidRPr="00C01033">
              <w:rPr>
                <w:rFonts w:ascii="Garamond" w:hAnsi="Garamond"/>
                <w:szCs w:val="24"/>
              </w:rPr>
              <w:t>trans-</w:t>
            </w:r>
            <w:proofErr w:type="spellStart"/>
            <w:r w:rsidRPr="00C01033">
              <w:rPr>
                <w:rFonts w:ascii="Garamond" w:hAnsi="Garamond"/>
                <w:szCs w:val="24"/>
              </w:rPr>
              <w:t>Nonachlor</w:t>
            </w:r>
            <w:proofErr w:type="spellEnd"/>
          </w:p>
        </w:tc>
      </w:tr>
      <w:tr w:rsidR="000E1DC5" w:rsidRPr="00C01033" w14:paraId="0FF77BAE" w14:textId="77777777">
        <w:tc>
          <w:tcPr>
            <w:tcW w:w="3240" w:type="dxa"/>
          </w:tcPr>
          <w:p w14:paraId="0FF77BAB" w14:textId="77777777" w:rsidR="000E1DC5" w:rsidRPr="00C01033" w:rsidRDefault="000E1DC5" w:rsidP="00451D1B">
            <w:pPr>
              <w:tabs>
                <w:tab w:val="left" w:pos="3330"/>
              </w:tabs>
              <w:rPr>
                <w:rFonts w:ascii="Garamond" w:hAnsi="Garamond"/>
                <w:szCs w:val="24"/>
              </w:rPr>
            </w:pPr>
            <w:r w:rsidRPr="00C01033">
              <w:rPr>
                <w:rFonts w:ascii="Garamond" w:hAnsi="Garamond"/>
                <w:szCs w:val="24"/>
              </w:rPr>
              <w:t>Benzo(</w:t>
            </w:r>
            <w:proofErr w:type="spellStart"/>
            <w:proofErr w:type="gramStart"/>
            <w:r w:rsidRPr="00C01033">
              <w:rPr>
                <w:rFonts w:ascii="Garamond" w:hAnsi="Garamond"/>
                <w:szCs w:val="24"/>
              </w:rPr>
              <w:t>g,h</w:t>
            </w:r>
            <w:proofErr w:type="gramEnd"/>
            <w:r w:rsidRPr="00C01033">
              <w:rPr>
                <w:rFonts w:ascii="Garamond" w:hAnsi="Garamond"/>
                <w:szCs w:val="24"/>
              </w:rPr>
              <w:t>,I</w:t>
            </w:r>
            <w:proofErr w:type="spellEnd"/>
            <w:r w:rsidRPr="00C01033">
              <w:rPr>
                <w:rFonts w:ascii="Garamond" w:hAnsi="Garamond"/>
                <w:szCs w:val="24"/>
              </w:rPr>
              <w:t>)perylene</w:t>
            </w:r>
          </w:p>
        </w:tc>
        <w:tc>
          <w:tcPr>
            <w:tcW w:w="3240" w:type="dxa"/>
          </w:tcPr>
          <w:p w14:paraId="0FF77BAC" w14:textId="77777777" w:rsidR="000E1DC5" w:rsidRPr="00C01033" w:rsidRDefault="000E1DC5" w:rsidP="00451D1B">
            <w:pPr>
              <w:tabs>
                <w:tab w:val="left" w:pos="3330"/>
              </w:tabs>
              <w:rPr>
                <w:rFonts w:ascii="Garamond" w:hAnsi="Garamond"/>
                <w:szCs w:val="24"/>
              </w:rPr>
            </w:pPr>
            <w:r w:rsidRPr="00C01033">
              <w:rPr>
                <w:rFonts w:ascii="Garamond" w:hAnsi="Garamond"/>
                <w:szCs w:val="24"/>
              </w:rPr>
              <w:t>Di-n-</w:t>
            </w:r>
            <w:proofErr w:type="spellStart"/>
            <w:r w:rsidRPr="00C01033">
              <w:rPr>
                <w:rFonts w:ascii="Garamond" w:hAnsi="Garamond"/>
                <w:szCs w:val="24"/>
              </w:rPr>
              <w:t>octylphthalate</w:t>
            </w:r>
            <w:proofErr w:type="spellEnd"/>
          </w:p>
        </w:tc>
        <w:tc>
          <w:tcPr>
            <w:tcW w:w="3240" w:type="dxa"/>
          </w:tcPr>
          <w:p w14:paraId="0FF77BAD" w14:textId="77777777" w:rsidR="000E1DC5" w:rsidRPr="00C01033" w:rsidRDefault="000E1DC5" w:rsidP="00451D1B">
            <w:pPr>
              <w:tabs>
                <w:tab w:val="left" w:pos="3330"/>
              </w:tabs>
              <w:rPr>
                <w:rFonts w:ascii="Garamond" w:hAnsi="Garamond"/>
                <w:szCs w:val="24"/>
              </w:rPr>
            </w:pPr>
            <w:r w:rsidRPr="00C01033">
              <w:rPr>
                <w:rFonts w:ascii="Garamond" w:hAnsi="Garamond"/>
                <w:szCs w:val="24"/>
              </w:rPr>
              <w:t>2,2’3,3’4,5’6,6’-Octachlorobiphenyl</w:t>
            </w:r>
          </w:p>
        </w:tc>
      </w:tr>
      <w:tr w:rsidR="000E1DC5" w:rsidRPr="00C01033" w14:paraId="0FF77BB2" w14:textId="77777777">
        <w:tc>
          <w:tcPr>
            <w:tcW w:w="3240" w:type="dxa"/>
          </w:tcPr>
          <w:p w14:paraId="0FF77BAF" w14:textId="77777777" w:rsidR="000E1DC5" w:rsidRPr="00C01033" w:rsidRDefault="000E1DC5" w:rsidP="00451D1B">
            <w:pPr>
              <w:tabs>
                <w:tab w:val="left" w:pos="3330"/>
              </w:tabs>
              <w:rPr>
                <w:rFonts w:ascii="Garamond" w:hAnsi="Garamond"/>
                <w:szCs w:val="24"/>
              </w:rPr>
            </w:pPr>
            <w:r w:rsidRPr="00C01033">
              <w:rPr>
                <w:rFonts w:ascii="Garamond" w:hAnsi="Garamond"/>
                <w:szCs w:val="24"/>
              </w:rPr>
              <w:t>Benzo(a)pyrene</w:t>
            </w:r>
          </w:p>
        </w:tc>
        <w:tc>
          <w:tcPr>
            <w:tcW w:w="3240" w:type="dxa"/>
          </w:tcPr>
          <w:p w14:paraId="0FF77BB0"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Diphenamid</w:t>
            </w:r>
            <w:proofErr w:type="spellEnd"/>
          </w:p>
        </w:tc>
        <w:tc>
          <w:tcPr>
            <w:tcW w:w="3240" w:type="dxa"/>
          </w:tcPr>
          <w:p w14:paraId="0FF77BB1" w14:textId="77777777" w:rsidR="000E1DC5" w:rsidRPr="00C01033" w:rsidRDefault="000E1DC5" w:rsidP="00451D1B">
            <w:pPr>
              <w:tabs>
                <w:tab w:val="left" w:pos="3330"/>
              </w:tabs>
              <w:rPr>
                <w:rFonts w:ascii="Garamond" w:hAnsi="Garamond"/>
                <w:szCs w:val="24"/>
              </w:rPr>
            </w:pPr>
            <w:r w:rsidRPr="00C01033">
              <w:rPr>
                <w:rFonts w:ascii="Garamond" w:hAnsi="Garamond"/>
                <w:szCs w:val="24"/>
              </w:rPr>
              <w:t>Oxadiazon</w:t>
            </w:r>
          </w:p>
        </w:tc>
      </w:tr>
      <w:tr w:rsidR="000E1DC5" w:rsidRPr="00C01033" w14:paraId="0FF77BB6" w14:textId="77777777">
        <w:tc>
          <w:tcPr>
            <w:tcW w:w="3240" w:type="dxa"/>
          </w:tcPr>
          <w:p w14:paraId="0FF77BB3" w14:textId="77777777" w:rsidR="000E1DC5" w:rsidRPr="00C01033" w:rsidRDefault="000E1DC5" w:rsidP="00451D1B">
            <w:pPr>
              <w:tabs>
                <w:tab w:val="left" w:pos="3330"/>
              </w:tabs>
              <w:rPr>
                <w:rFonts w:ascii="Garamond" w:hAnsi="Garamond"/>
                <w:szCs w:val="24"/>
              </w:rPr>
            </w:pPr>
            <w:r w:rsidRPr="00C01033">
              <w:rPr>
                <w:rFonts w:ascii="Garamond" w:hAnsi="Garamond"/>
                <w:szCs w:val="24"/>
              </w:rPr>
              <w:t>Alpha-BHC</w:t>
            </w:r>
          </w:p>
        </w:tc>
        <w:tc>
          <w:tcPr>
            <w:tcW w:w="3240" w:type="dxa"/>
          </w:tcPr>
          <w:p w14:paraId="0FF77BB4"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Disulfoton</w:t>
            </w:r>
            <w:proofErr w:type="spellEnd"/>
          </w:p>
        </w:tc>
        <w:tc>
          <w:tcPr>
            <w:tcW w:w="3240" w:type="dxa"/>
          </w:tcPr>
          <w:p w14:paraId="0FF77BB5"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Pebulate</w:t>
            </w:r>
            <w:proofErr w:type="spellEnd"/>
          </w:p>
        </w:tc>
      </w:tr>
      <w:tr w:rsidR="000E1DC5" w:rsidRPr="00C01033" w14:paraId="0FF77BBA" w14:textId="77777777">
        <w:tc>
          <w:tcPr>
            <w:tcW w:w="3240" w:type="dxa"/>
          </w:tcPr>
          <w:p w14:paraId="0FF77BB7" w14:textId="77777777" w:rsidR="000E1DC5" w:rsidRPr="00C01033" w:rsidRDefault="000E1DC5" w:rsidP="00451D1B">
            <w:pPr>
              <w:tabs>
                <w:tab w:val="left" w:pos="3330"/>
              </w:tabs>
              <w:rPr>
                <w:rFonts w:ascii="Garamond" w:hAnsi="Garamond"/>
                <w:szCs w:val="24"/>
              </w:rPr>
            </w:pPr>
            <w:r w:rsidRPr="00C01033">
              <w:rPr>
                <w:rFonts w:ascii="Garamond" w:hAnsi="Garamond"/>
                <w:szCs w:val="24"/>
              </w:rPr>
              <w:lastRenderedPageBreak/>
              <w:t>Beta-BHC</w:t>
            </w:r>
          </w:p>
        </w:tc>
        <w:tc>
          <w:tcPr>
            <w:tcW w:w="3240" w:type="dxa"/>
          </w:tcPr>
          <w:p w14:paraId="0FF77BB8"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Disulfoton</w:t>
            </w:r>
            <w:proofErr w:type="spellEnd"/>
            <w:r w:rsidRPr="00C01033">
              <w:rPr>
                <w:rFonts w:ascii="Garamond" w:hAnsi="Garamond"/>
                <w:szCs w:val="24"/>
              </w:rPr>
              <w:t xml:space="preserve"> sulfone</w:t>
            </w:r>
          </w:p>
        </w:tc>
        <w:tc>
          <w:tcPr>
            <w:tcW w:w="3240" w:type="dxa"/>
          </w:tcPr>
          <w:p w14:paraId="0FF77BB9" w14:textId="77777777" w:rsidR="000E1DC5" w:rsidRPr="00C01033" w:rsidRDefault="000E1DC5" w:rsidP="00451D1B">
            <w:pPr>
              <w:tabs>
                <w:tab w:val="left" w:pos="3330"/>
              </w:tabs>
              <w:rPr>
                <w:rFonts w:ascii="Garamond" w:hAnsi="Garamond"/>
                <w:szCs w:val="24"/>
              </w:rPr>
            </w:pPr>
            <w:r w:rsidRPr="00C01033">
              <w:rPr>
                <w:rFonts w:ascii="Garamond" w:hAnsi="Garamond"/>
                <w:szCs w:val="24"/>
              </w:rPr>
              <w:t>Pendimethalin</w:t>
            </w:r>
          </w:p>
        </w:tc>
      </w:tr>
      <w:tr w:rsidR="000E1DC5" w:rsidRPr="00C01033" w14:paraId="0FF77BBE" w14:textId="77777777">
        <w:tc>
          <w:tcPr>
            <w:tcW w:w="3240" w:type="dxa"/>
          </w:tcPr>
          <w:p w14:paraId="0FF77BBB" w14:textId="77777777" w:rsidR="000E1DC5" w:rsidRPr="00C01033" w:rsidRDefault="000E1DC5" w:rsidP="00451D1B">
            <w:pPr>
              <w:tabs>
                <w:tab w:val="left" w:pos="3330"/>
              </w:tabs>
              <w:rPr>
                <w:rFonts w:ascii="Garamond" w:hAnsi="Garamond"/>
                <w:szCs w:val="24"/>
              </w:rPr>
            </w:pPr>
            <w:r w:rsidRPr="00C01033">
              <w:rPr>
                <w:rFonts w:ascii="Garamond" w:hAnsi="Garamond"/>
                <w:szCs w:val="24"/>
              </w:rPr>
              <w:t>Delta-BHC</w:t>
            </w:r>
          </w:p>
        </w:tc>
        <w:tc>
          <w:tcPr>
            <w:tcW w:w="3240" w:type="dxa"/>
          </w:tcPr>
          <w:p w14:paraId="0FF77BBC"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Dyfonate</w:t>
            </w:r>
            <w:proofErr w:type="spellEnd"/>
          </w:p>
        </w:tc>
        <w:tc>
          <w:tcPr>
            <w:tcW w:w="3240" w:type="dxa"/>
          </w:tcPr>
          <w:p w14:paraId="0FF77BBD" w14:textId="77777777" w:rsidR="000E1DC5" w:rsidRPr="00C01033" w:rsidRDefault="000E1DC5" w:rsidP="00451D1B">
            <w:pPr>
              <w:tabs>
                <w:tab w:val="left" w:pos="3330"/>
              </w:tabs>
              <w:rPr>
                <w:rFonts w:ascii="Garamond" w:hAnsi="Garamond"/>
                <w:szCs w:val="24"/>
              </w:rPr>
            </w:pPr>
            <w:r w:rsidRPr="00C01033">
              <w:rPr>
                <w:rFonts w:ascii="Garamond" w:hAnsi="Garamond"/>
                <w:szCs w:val="24"/>
              </w:rPr>
              <w:t>2,2’,3’,4,6-Pentachlorobiphenyl</w:t>
            </w:r>
          </w:p>
        </w:tc>
      </w:tr>
      <w:tr w:rsidR="000E1DC5" w:rsidRPr="00C01033" w14:paraId="0FF77BC2" w14:textId="77777777">
        <w:tc>
          <w:tcPr>
            <w:tcW w:w="3240" w:type="dxa"/>
          </w:tcPr>
          <w:p w14:paraId="0FF77BBF" w14:textId="77777777" w:rsidR="000E1DC5" w:rsidRPr="00C01033" w:rsidRDefault="000E1DC5" w:rsidP="00451D1B">
            <w:pPr>
              <w:tabs>
                <w:tab w:val="left" w:pos="3330"/>
              </w:tabs>
              <w:rPr>
                <w:rFonts w:ascii="Garamond" w:hAnsi="Garamond"/>
                <w:szCs w:val="24"/>
              </w:rPr>
            </w:pPr>
            <w:r w:rsidRPr="00C01033">
              <w:rPr>
                <w:rFonts w:ascii="Garamond" w:hAnsi="Garamond"/>
                <w:szCs w:val="24"/>
              </w:rPr>
              <w:t>Gamma-BHC (Lindane)</w:t>
            </w:r>
          </w:p>
        </w:tc>
        <w:tc>
          <w:tcPr>
            <w:tcW w:w="3240" w:type="dxa"/>
          </w:tcPr>
          <w:p w14:paraId="0FF77BC0" w14:textId="77777777" w:rsidR="000E1DC5" w:rsidRPr="00C01033" w:rsidRDefault="000E1DC5" w:rsidP="00451D1B">
            <w:pPr>
              <w:tabs>
                <w:tab w:val="left" w:pos="3330"/>
              </w:tabs>
              <w:rPr>
                <w:rFonts w:ascii="Garamond" w:hAnsi="Garamond"/>
                <w:szCs w:val="24"/>
              </w:rPr>
            </w:pPr>
            <w:r w:rsidRPr="00C01033">
              <w:rPr>
                <w:rFonts w:ascii="Garamond" w:hAnsi="Garamond"/>
                <w:szCs w:val="24"/>
              </w:rPr>
              <w:t>EPTC</w:t>
            </w:r>
          </w:p>
        </w:tc>
        <w:tc>
          <w:tcPr>
            <w:tcW w:w="3240" w:type="dxa"/>
          </w:tcPr>
          <w:p w14:paraId="0FF77BC1" w14:textId="77777777" w:rsidR="000E1DC5" w:rsidRPr="00C01033" w:rsidRDefault="000E1DC5" w:rsidP="00451D1B">
            <w:pPr>
              <w:tabs>
                <w:tab w:val="left" w:pos="3330"/>
              </w:tabs>
              <w:rPr>
                <w:rFonts w:ascii="Garamond" w:hAnsi="Garamond"/>
                <w:szCs w:val="24"/>
              </w:rPr>
            </w:pPr>
            <w:r w:rsidRPr="00C01033">
              <w:rPr>
                <w:rFonts w:ascii="Garamond" w:hAnsi="Garamond"/>
                <w:szCs w:val="24"/>
              </w:rPr>
              <w:t>Pentachlorophenol</w:t>
            </w:r>
          </w:p>
        </w:tc>
      </w:tr>
      <w:tr w:rsidR="000E1DC5" w:rsidRPr="00C01033" w14:paraId="0FF77BC6" w14:textId="77777777">
        <w:tc>
          <w:tcPr>
            <w:tcW w:w="3240" w:type="dxa"/>
          </w:tcPr>
          <w:p w14:paraId="0FF77BC3"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Bolstar</w:t>
            </w:r>
            <w:proofErr w:type="spellEnd"/>
          </w:p>
        </w:tc>
        <w:tc>
          <w:tcPr>
            <w:tcW w:w="3240" w:type="dxa"/>
          </w:tcPr>
          <w:p w14:paraId="0FF77BC4" w14:textId="77777777" w:rsidR="000E1DC5" w:rsidRPr="00C01033" w:rsidRDefault="000E1DC5" w:rsidP="00451D1B">
            <w:pPr>
              <w:tabs>
                <w:tab w:val="left" w:pos="3330"/>
              </w:tabs>
              <w:rPr>
                <w:rFonts w:ascii="Garamond" w:hAnsi="Garamond"/>
                <w:szCs w:val="24"/>
              </w:rPr>
            </w:pPr>
            <w:r w:rsidRPr="00C01033">
              <w:rPr>
                <w:rFonts w:ascii="Garamond" w:hAnsi="Garamond"/>
                <w:szCs w:val="24"/>
              </w:rPr>
              <w:t>Endosulfan I</w:t>
            </w:r>
          </w:p>
        </w:tc>
        <w:tc>
          <w:tcPr>
            <w:tcW w:w="3240" w:type="dxa"/>
          </w:tcPr>
          <w:p w14:paraId="0FF77BC5" w14:textId="77777777" w:rsidR="000E1DC5" w:rsidRPr="00C01033" w:rsidRDefault="000E1DC5" w:rsidP="00451D1B">
            <w:pPr>
              <w:tabs>
                <w:tab w:val="left" w:pos="3330"/>
              </w:tabs>
              <w:rPr>
                <w:rFonts w:ascii="Garamond" w:hAnsi="Garamond"/>
                <w:szCs w:val="24"/>
              </w:rPr>
            </w:pPr>
            <w:r w:rsidRPr="00C01033">
              <w:rPr>
                <w:rFonts w:ascii="Garamond" w:hAnsi="Garamond"/>
                <w:szCs w:val="24"/>
              </w:rPr>
              <w:t>Cis-Permethrin</w:t>
            </w:r>
          </w:p>
        </w:tc>
      </w:tr>
      <w:tr w:rsidR="000E1DC5" w:rsidRPr="00C01033" w14:paraId="0FF77BCA" w14:textId="77777777">
        <w:tc>
          <w:tcPr>
            <w:tcW w:w="3240" w:type="dxa"/>
          </w:tcPr>
          <w:p w14:paraId="0FF77BC7"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Bromacil</w:t>
            </w:r>
            <w:proofErr w:type="spellEnd"/>
          </w:p>
        </w:tc>
        <w:tc>
          <w:tcPr>
            <w:tcW w:w="3240" w:type="dxa"/>
          </w:tcPr>
          <w:p w14:paraId="0FF77BC8" w14:textId="77777777" w:rsidR="000E1DC5" w:rsidRPr="00C01033" w:rsidRDefault="000E1DC5" w:rsidP="00451D1B">
            <w:pPr>
              <w:tabs>
                <w:tab w:val="left" w:pos="3330"/>
              </w:tabs>
              <w:rPr>
                <w:rFonts w:ascii="Garamond" w:hAnsi="Garamond"/>
                <w:szCs w:val="24"/>
              </w:rPr>
            </w:pPr>
            <w:r w:rsidRPr="00C01033">
              <w:rPr>
                <w:rFonts w:ascii="Garamond" w:hAnsi="Garamond"/>
                <w:szCs w:val="24"/>
              </w:rPr>
              <w:t>Endosulfan II</w:t>
            </w:r>
          </w:p>
        </w:tc>
        <w:tc>
          <w:tcPr>
            <w:tcW w:w="3240" w:type="dxa"/>
          </w:tcPr>
          <w:p w14:paraId="0FF77BC9" w14:textId="77777777" w:rsidR="000E1DC5" w:rsidRPr="00C01033" w:rsidRDefault="000E1DC5" w:rsidP="00451D1B">
            <w:pPr>
              <w:tabs>
                <w:tab w:val="left" w:pos="3330"/>
              </w:tabs>
              <w:rPr>
                <w:rFonts w:ascii="Garamond" w:hAnsi="Garamond"/>
                <w:szCs w:val="24"/>
              </w:rPr>
            </w:pPr>
            <w:r w:rsidRPr="00C01033">
              <w:rPr>
                <w:rFonts w:ascii="Garamond" w:hAnsi="Garamond"/>
                <w:szCs w:val="24"/>
              </w:rPr>
              <w:t>Trans-Permethrin</w:t>
            </w:r>
          </w:p>
        </w:tc>
      </w:tr>
      <w:tr w:rsidR="000E1DC5" w:rsidRPr="00C01033" w14:paraId="0FF77BCE" w14:textId="77777777">
        <w:tc>
          <w:tcPr>
            <w:tcW w:w="3240" w:type="dxa"/>
          </w:tcPr>
          <w:p w14:paraId="0FF77BCB" w14:textId="77777777" w:rsidR="000E1DC5" w:rsidRPr="00C01033" w:rsidRDefault="000E1DC5" w:rsidP="00451D1B">
            <w:pPr>
              <w:tabs>
                <w:tab w:val="left" w:pos="3330"/>
              </w:tabs>
              <w:rPr>
                <w:rFonts w:ascii="Garamond" w:hAnsi="Garamond"/>
                <w:szCs w:val="24"/>
              </w:rPr>
            </w:pPr>
            <w:r w:rsidRPr="00C01033">
              <w:rPr>
                <w:rFonts w:ascii="Garamond" w:hAnsi="Garamond"/>
                <w:szCs w:val="24"/>
              </w:rPr>
              <w:t>Butachlor</w:t>
            </w:r>
          </w:p>
        </w:tc>
        <w:tc>
          <w:tcPr>
            <w:tcW w:w="3240" w:type="dxa"/>
          </w:tcPr>
          <w:p w14:paraId="0FF77BCC" w14:textId="77777777" w:rsidR="000E1DC5" w:rsidRPr="00C01033" w:rsidRDefault="000E1DC5" w:rsidP="00451D1B">
            <w:pPr>
              <w:tabs>
                <w:tab w:val="left" w:pos="3330"/>
              </w:tabs>
              <w:rPr>
                <w:rFonts w:ascii="Garamond" w:hAnsi="Garamond"/>
                <w:szCs w:val="24"/>
              </w:rPr>
            </w:pPr>
            <w:r w:rsidRPr="00C01033">
              <w:rPr>
                <w:rFonts w:ascii="Garamond" w:hAnsi="Garamond"/>
                <w:szCs w:val="24"/>
              </w:rPr>
              <w:t>Endosulfan sulfate</w:t>
            </w:r>
          </w:p>
        </w:tc>
        <w:tc>
          <w:tcPr>
            <w:tcW w:w="3240" w:type="dxa"/>
          </w:tcPr>
          <w:p w14:paraId="0FF77BCD" w14:textId="77777777" w:rsidR="000E1DC5" w:rsidRPr="00C01033" w:rsidRDefault="000E1DC5" w:rsidP="00451D1B">
            <w:pPr>
              <w:tabs>
                <w:tab w:val="left" w:pos="3330"/>
              </w:tabs>
              <w:rPr>
                <w:rFonts w:ascii="Garamond" w:hAnsi="Garamond"/>
                <w:szCs w:val="24"/>
              </w:rPr>
            </w:pPr>
            <w:r w:rsidRPr="00C01033">
              <w:rPr>
                <w:rFonts w:ascii="Garamond" w:hAnsi="Garamond"/>
                <w:szCs w:val="24"/>
              </w:rPr>
              <w:t>Phenanthrene</w:t>
            </w:r>
          </w:p>
        </w:tc>
      </w:tr>
      <w:tr w:rsidR="000E1DC5" w:rsidRPr="00C01033" w14:paraId="0FF77BD2" w14:textId="77777777">
        <w:tc>
          <w:tcPr>
            <w:tcW w:w="3240" w:type="dxa"/>
          </w:tcPr>
          <w:p w14:paraId="0FF77BCF" w14:textId="77777777" w:rsidR="000E1DC5" w:rsidRPr="00C01033" w:rsidRDefault="000E1DC5" w:rsidP="00451D1B">
            <w:pPr>
              <w:tabs>
                <w:tab w:val="left" w:pos="3330"/>
              </w:tabs>
              <w:rPr>
                <w:rFonts w:ascii="Garamond" w:hAnsi="Garamond"/>
                <w:szCs w:val="24"/>
              </w:rPr>
            </w:pPr>
            <w:r w:rsidRPr="00C01033">
              <w:rPr>
                <w:rFonts w:ascii="Garamond" w:hAnsi="Garamond"/>
                <w:szCs w:val="24"/>
              </w:rPr>
              <w:t>Butylate</w:t>
            </w:r>
          </w:p>
        </w:tc>
        <w:tc>
          <w:tcPr>
            <w:tcW w:w="3240" w:type="dxa"/>
          </w:tcPr>
          <w:p w14:paraId="0FF77BD0" w14:textId="77777777" w:rsidR="000E1DC5" w:rsidRPr="00C01033" w:rsidRDefault="000E1DC5" w:rsidP="00451D1B">
            <w:pPr>
              <w:tabs>
                <w:tab w:val="left" w:pos="3330"/>
              </w:tabs>
              <w:rPr>
                <w:rFonts w:ascii="Garamond" w:hAnsi="Garamond"/>
                <w:szCs w:val="24"/>
              </w:rPr>
            </w:pPr>
            <w:r w:rsidRPr="00C01033">
              <w:rPr>
                <w:rFonts w:ascii="Garamond" w:hAnsi="Garamond"/>
                <w:szCs w:val="24"/>
              </w:rPr>
              <w:t>Endrin</w:t>
            </w:r>
          </w:p>
        </w:tc>
        <w:tc>
          <w:tcPr>
            <w:tcW w:w="3240" w:type="dxa"/>
          </w:tcPr>
          <w:p w14:paraId="0FF77BD1"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Phorate</w:t>
            </w:r>
            <w:proofErr w:type="spellEnd"/>
          </w:p>
        </w:tc>
      </w:tr>
      <w:tr w:rsidR="000E1DC5" w:rsidRPr="00C01033" w14:paraId="0FF77BD6" w14:textId="77777777">
        <w:tc>
          <w:tcPr>
            <w:tcW w:w="3240" w:type="dxa"/>
          </w:tcPr>
          <w:p w14:paraId="0FF77BD3"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Butylbenzylphthalate</w:t>
            </w:r>
            <w:proofErr w:type="spellEnd"/>
          </w:p>
        </w:tc>
        <w:tc>
          <w:tcPr>
            <w:tcW w:w="3240" w:type="dxa"/>
          </w:tcPr>
          <w:p w14:paraId="0FF77BD4" w14:textId="77777777" w:rsidR="000E1DC5" w:rsidRPr="00C01033" w:rsidRDefault="000E1DC5" w:rsidP="00451D1B">
            <w:pPr>
              <w:tabs>
                <w:tab w:val="left" w:pos="3330"/>
              </w:tabs>
              <w:rPr>
                <w:rFonts w:ascii="Garamond" w:hAnsi="Garamond"/>
                <w:szCs w:val="24"/>
              </w:rPr>
            </w:pPr>
            <w:r w:rsidRPr="00C01033">
              <w:rPr>
                <w:rFonts w:ascii="Garamond" w:hAnsi="Garamond"/>
                <w:szCs w:val="24"/>
              </w:rPr>
              <w:t>Endrin aldehyde</w:t>
            </w:r>
          </w:p>
        </w:tc>
        <w:tc>
          <w:tcPr>
            <w:tcW w:w="3240" w:type="dxa"/>
          </w:tcPr>
          <w:p w14:paraId="0FF77BD5"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Profluralin</w:t>
            </w:r>
            <w:proofErr w:type="spellEnd"/>
          </w:p>
        </w:tc>
      </w:tr>
      <w:tr w:rsidR="000E1DC5" w:rsidRPr="00C01033" w14:paraId="0FF77BDA" w14:textId="77777777">
        <w:tc>
          <w:tcPr>
            <w:tcW w:w="3240" w:type="dxa"/>
          </w:tcPr>
          <w:p w14:paraId="0FF77BD7" w14:textId="77777777" w:rsidR="000E1DC5" w:rsidRPr="00C01033" w:rsidRDefault="000E1DC5" w:rsidP="00451D1B">
            <w:pPr>
              <w:tabs>
                <w:tab w:val="left" w:pos="3330"/>
              </w:tabs>
              <w:rPr>
                <w:rFonts w:ascii="Garamond" w:hAnsi="Garamond"/>
                <w:szCs w:val="24"/>
              </w:rPr>
            </w:pPr>
            <w:r w:rsidRPr="00C01033">
              <w:rPr>
                <w:rFonts w:ascii="Garamond" w:hAnsi="Garamond"/>
                <w:szCs w:val="24"/>
              </w:rPr>
              <w:t>Carboxin</w:t>
            </w:r>
          </w:p>
        </w:tc>
        <w:tc>
          <w:tcPr>
            <w:tcW w:w="3240" w:type="dxa"/>
          </w:tcPr>
          <w:p w14:paraId="0FF77BD8"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Ethalfluralin</w:t>
            </w:r>
            <w:proofErr w:type="spellEnd"/>
          </w:p>
        </w:tc>
        <w:tc>
          <w:tcPr>
            <w:tcW w:w="3240" w:type="dxa"/>
          </w:tcPr>
          <w:p w14:paraId="0FF77BD9" w14:textId="77777777" w:rsidR="000E1DC5" w:rsidRPr="00C01033" w:rsidRDefault="000E1DC5" w:rsidP="00451D1B">
            <w:pPr>
              <w:tabs>
                <w:tab w:val="left" w:pos="3330"/>
              </w:tabs>
              <w:rPr>
                <w:rFonts w:ascii="Garamond" w:hAnsi="Garamond"/>
                <w:szCs w:val="24"/>
              </w:rPr>
            </w:pPr>
            <w:r w:rsidRPr="00C01033">
              <w:rPr>
                <w:rFonts w:ascii="Garamond" w:hAnsi="Garamond"/>
                <w:szCs w:val="24"/>
              </w:rPr>
              <w:t>Prometon</w:t>
            </w:r>
          </w:p>
        </w:tc>
      </w:tr>
      <w:tr w:rsidR="000E1DC5" w:rsidRPr="00C01033" w14:paraId="0FF77BDE" w14:textId="77777777">
        <w:tc>
          <w:tcPr>
            <w:tcW w:w="3240" w:type="dxa"/>
          </w:tcPr>
          <w:p w14:paraId="0FF77BDB" w14:textId="77777777" w:rsidR="000E1DC5" w:rsidRPr="00C01033" w:rsidRDefault="000E1DC5" w:rsidP="00451D1B">
            <w:pPr>
              <w:tabs>
                <w:tab w:val="left" w:pos="3330"/>
              </w:tabs>
              <w:rPr>
                <w:rFonts w:ascii="Garamond" w:hAnsi="Garamond"/>
                <w:szCs w:val="24"/>
              </w:rPr>
            </w:pPr>
            <w:r w:rsidRPr="00C01033">
              <w:rPr>
                <w:rFonts w:ascii="Garamond" w:hAnsi="Garamond"/>
                <w:szCs w:val="24"/>
              </w:rPr>
              <w:t>Alpha-Chlordane</w:t>
            </w:r>
          </w:p>
        </w:tc>
        <w:tc>
          <w:tcPr>
            <w:tcW w:w="3240" w:type="dxa"/>
          </w:tcPr>
          <w:p w14:paraId="0FF77BDC" w14:textId="77777777" w:rsidR="000E1DC5" w:rsidRPr="00C01033" w:rsidRDefault="000E1DC5" w:rsidP="00451D1B">
            <w:pPr>
              <w:tabs>
                <w:tab w:val="left" w:pos="3330"/>
              </w:tabs>
              <w:rPr>
                <w:rFonts w:ascii="Garamond" w:hAnsi="Garamond"/>
                <w:szCs w:val="24"/>
              </w:rPr>
            </w:pPr>
            <w:r w:rsidRPr="00C01033">
              <w:rPr>
                <w:rFonts w:ascii="Garamond" w:hAnsi="Garamond"/>
                <w:szCs w:val="24"/>
              </w:rPr>
              <w:t>Ethion</w:t>
            </w:r>
          </w:p>
        </w:tc>
        <w:tc>
          <w:tcPr>
            <w:tcW w:w="3240" w:type="dxa"/>
          </w:tcPr>
          <w:p w14:paraId="0FF77BDD"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Prometryn</w:t>
            </w:r>
            <w:proofErr w:type="spellEnd"/>
          </w:p>
        </w:tc>
      </w:tr>
      <w:tr w:rsidR="000E1DC5" w:rsidRPr="00C01033" w14:paraId="0FF77BE2" w14:textId="77777777">
        <w:tc>
          <w:tcPr>
            <w:tcW w:w="3240" w:type="dxa"/>
          </w:tcPr>
          <w:p w14:paraId="0FF77BDF" w14:textId="77777777" w:rsidR="000E1DC5" w:rsidRPr="00C01033" w:rsidRDefault="000E1DC5" w:rsidP="00451D1B">
            <w:pPr>
              <w:tabs>
                <w:tab w:val="left" w:pos="3330"/>
              </w:tabs>
              <w:rPr>
                <w:rFonts w:ascii="Garamond" w:hAnsi="Garamond"/>
                <w:szCs w:val="24"/>
              </w:rPr>
            </w:pPr>
            <w:r w:rsidRPr="00C01033">
              <w:rPr>
                <w:rFonts w:ascii="Garamond" w:hAnsi="Garamond"/>
                <w:szCs w:val="24"/>
              </w:rPr>
              <w:t>Gamma-Chlordane</w:t>
            </w:r>
          </w:p>
        </w:tc>
        <w:tc>
          <w:tcPr>
            <w:tcW w:w="3240" w:type="dxa"/>
          </w:tcPr>
          <w:p w14:paraId="0FF77BE0"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Ethoprop</w:t>
            </w:r>
            <w:proofErr w:type="spellEnd"/>
          </w:p>
        </w:tc>
        <w:tc>
          <w:tcPr>
            <w:tcW w:w="3240" w:type="dxa"/>
          </w:tcPr>
          <w:p w14:paraId="0FF77BE1"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Pronamide</w:t>
            </w:r>
            <w:proofErr w:type="spellEnd"/>
          </w:p>
        </w:tc>
      </w:tr>
      <w:tr w:rsidR="000E1DC5" w:rsidRPr="00C01033" w14:paraId="0FF77BE6" w14:textId="77777777">
        <w:tc>
          <w:tcPr>
            <w:tcW w:w="3240" w:type="dxa"/>
          </w:tcPr>
          <w:p w14:paraId="0FF77BE3"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Chlorneb</w:t>
            </w:r>
            <w:proofErr w:type="spellEnd"/>
          </w:p>
        </w:tc>
        <w:tc>
          <w:tcPr>
            <w:tcW w:w="3240" w:type="dxa"/>
          </w:tcPr>
          <w:p w14:paraId="0FF77BE4" w14:textId="77777777" w:rsidR="000E1DC5" w:rsidRPr="00C01033" w:rsidRDefault="000E1DC5" w:rsidP="00451D1B">
            <w:pPr>
              <w:tabs>
                <w:tab w:val="left" w:pos="3330"/>
              </w:tabs>
              <w:rPr>
                <w:rFonts w:ascii="Garamond" w:hAnsi="Garamond"/>
                <w:szCs w:val="24"/>
              </w:rPr>
            </w:pPr>
            <w:r w:rsidRPr="00C01033">
              <w:rPr>
                <w:rFonts w:ascii="Garamond" w:hAnsi="Garamond"/>
                <w:szCs w:val="24"/>
              </w:rPr>
              <w:t>Etridiazole</w:t>
            </w:r>
          </w:p>
        </w:tc>
        <w:tc>
          <w:tcPr>
            <w:tcW w:w="3240" w:type="dxa"/>
          </w:tcPr>
          <w:p w14:paraId="0FF77BE5" w14:textId="77777777" w:rsidR="000E1DC5" w:rsidRPr="00C01033" w:rsidRDefault="000E1DC5" w:rsidP="00451D1B">
            <w:pPr>
              <w:tabs>
                <w:tab w:val="left" w:pos="3330"/>
              </w:tabs>
              <w:rPr>
                <w:rFonts w:ascii="Garamond" w:hAnsi="Garamond"/>
                <w:szCs w:val="24"/>
              </w:rPr>
            </w:pPr>
            <w:r w:rsidRPr="00C01033">
              <w:rPr>
                <w:rFonts w:ascii="Garamond" w:hAnsi="Garamond"/>
                <w:szCs w:val="24"/>
              </w:rPr>
              <w:t>Propachlor</w:t>
            </w:r>
          </w:p>
        </w:tc>
      </w:tr>
      <w:tr w:rsidR="000E1DC5" w:rsidRPr="00C01033" w14:paraId="0FF77BEA" w14:textId="77777777">
        <w:tc>
          <w:tcPr>
            <w:tcW w:w="3240" w:type="dxa"/>
          </w:tcPr>
          <w:p w14:paraId="0FF77BE7"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Chloronbenzilate</w:t>
            </w:r>
            <w:proofErr w:type="spellEnd"/>
          </w:p>
        </w:tc>
        <w:tc>
          <w:tcPr>
            <w:tcW w:w="3240" w:type="dxa"/>
          </w:tcPr>
          <w:p w14:paraId="0FF77BE8"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Famphur</w:t>
            </w:r>
            <w:proofErr w:type="spellEnd"/>
          </w:p>
        </w:tc>
        <w:tc>
          <w:tcPr>
            <w:tcW w:w="3240" w:type="dxa"/>
          </w:tcPr>
          <w:p w14:paraId="0FF77BE9" w14:textId="77777777" w:rsidR="000E1DC5" w:rsidRPr="00C01033" w:rsidRDefault="000E1DC5" w:rsidP="00451D1B">
            <w:pPr>
              <w:tabs>
                <w:tab w:val="left" w:pos="3330"/>
              </w:tabs>
              <w:rPr>
                <w:rFonts w:ascii="Garamond" w:hAnsi="Garamond"/>
                <w:szCs w:val="24"/>
              </w:rPr>
            </w:pPr>
            <w:r w:rsidRPr="00C01033">
              <w:rPr>
                <w:rFonts w:ascii="Garamond" w:hAnsi="Garamond"/>
                <w:szCs w:val="24"/>
              </w:rPr>
              <w:t>Propanil</w:t>
            </w:r>
          </w:p>
        </w:tc>
      </w:tr>
      <w:tr w:rsidR="000E1DC5" w:rsidRPr="00C01033" w14:paraId="0FF77BEE" w14:textId="77777777">
        <w:tc>
          <w:tcPr>
            <w:tcW w:w="3240" w:type="dxa"/>
          </w:tcPr>
          <w:p w14:paraId="0FF77BEB" w14:textId="77777777" w:rsidR="000E1DC5" w:rsidRPr="00C01033" w:rsidRDefault="000E1DC5" w:rsidP="00451D1B">
            <w:pPr>
              <w:tabs>
                <w:tab w:val="left" w:pos="3330"/>
              </w:tabs>
              <w:rPr>
                <w:rFonts w:ascii="Garamond" w:hAnsi="Garamond"/>
                <w:szCs w:val="24"/>
              </w:rPr>
            </w:pPr>
            <w:r w:rsidRPr="00C01033">
              <w:rPr>
                <w:rFonts w:ascii="Garamond" w:hAnsi="Garamond"/>
                <w:szCs w:val="24"/>
              </w:rPr>
              <w:t>2-Chlorobiphenyl</w:t>
            </w:r>
          </w:p>
        </w:tc>
        <w:tc>
          <w:tcPr>
            <w:tcW w:w="3240" w:type="dxa"/>
          </w:tcPr>
          <w:p w14:paraId="0FF77BEC"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Fenamiphos</w:t>
            </w:r>
            <w:proofErr w:type="spellEnd"/>
          </w:p>
        </w:tc>
        <w:tc>
          <w:tcPr>
            <w:tcW w:w="3240" w:type="dxa"/>
          </w:tcPr>
          <w:p w14:paraId="0FF77BED" w14:textId="77777777" w:rsidR="000E1DC5" w:rsidRPr="00C01033" w:rsidRDefault="000E1DC5" w:rsidP="00451D1B">
            <w:pPr>
              <w:tabs>
                <w:tab w:val="left" w:pos="3330"/>
              </w:tabs>
              <w:rPr>
                <w:rFonts w:ascii="Garamond" w:hAnsi="Garamond"/>
                <w:szCs w:val="24"/>
              </w:rPr>
            </w:pPr>
            <w:r w:rsidRPr="00C01033">
              <w:rPr>
                <w:rFonts w:ascii="Garamond" w:hAnsi="Garamond"/>
                <w:szCs w:val="24"/>
              </w:rPr>
              <w:t>Propazine</w:t>
            </w:r>
          </w:p>
        </w:tc>
      </w:tr>
      <w:tr w:rsidR="000E1DC5" w:rsidRPr="00C01033" w14:paraId="0FF77BF2" w14:textId="77777777">
        <w:tc>
          <w:tcPr>
            <w:tcW w:w="3240" w:type="dxa"/>
          </w:tcPr>
          <w:p w14:paraId="0FF77BEF"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Chloropropylate</w:t>
            </w:r>
            <w:proofErr w:type="spellEnd"/>
          </w:p>
        </w:tc>
        <w:tc>
          <w:tcPr>
            <w:tcW w:w="3240" w:type="dxa"/>
          </w:tcPr>
          <w:p w14:paraId="0FF77BF0" w14:textId="77777777" w:rsidR="000E1DC5" w:rsidRPr="00C01033" w:rsidRDefault="000E1DC5" w:rsidP="00451D1B">
            <w:pPr>
              <w:tabs>
                <w:tab w:val="left" w:pos="3330"/>
              </w:tabs>
              <w:rPr>
                <w:rFonts w:ascii="Garamond" w:hAnsi="Garamond"/>
                <w:szCs w:val="24"/>
              </w:rPr>
            </w:pPr>
            <w:r w:rsidRPr="00C01033">
              <w:rPr>
                <w:rFonts w:ascii="Garamond" w:hAnsi="Garamond"/>
                <w:szCs w:val="24"/>
              </w:rPr>
              <w:t>Fenthion</w:t>
            </w:r>
          </w:p>
        </w:tc>
        <w:tc>
          <w:tcPr>
            <w:tcW w:w="3240" w:type="dxa"/>
          </w:tcPr>
          <w:p w14:paraId="0FF77BF1" w14:textId="77777777" w:rsidR="000E1DC5" w:rsidRPr="00C01033" w:rsidRDefault="000E1DC5" w:rsidP="00451D1B">
            <w:pPr>
              <w:tabs>
                <w:tab w:val="left" w:pos="3330"/>
              </w:tabs>
              <w:rPr>
                <w:rFonts w:ascii="Garamond" w:hAnsi="Garamond"/>
                <w:szCs w:val="24"/>
              </w:rPr>
            </w:pPr>
            <w:r w:rsidRPr="00C01033">
              <w:rPr>
                <w:rFonts w:ascii="Garamond" w:hAnsi="Garamond"/>
                <w:szCs w:val="24"/>
              </w:rPr>
              <w:t>Pyrene</w:t>
            </w:r>
          </w:p>
        </w:tc>
      </w:tr>
      <w:tr w:rsidR="000E1DC5" w:rsidRPr="00C01033" w14:paraId="0FF77BF6" w14:textId="77777777">
        <w:tc>
          <w:tcPr>
            <w:tcW w:w="3240" w:type="dxa"/>
          </w:tcPr>
          <w:p w14:paraId="0FF77BF3" w14:textId="77777777" w:rsidR="000E1DC5" w:rsidRPr="00C01033" w:rsidRDefault="000E1DC5" w:rsidP="00451D1B">
            <w:pPr>
              <w:tabs>
                <w:tab w:val="left" w:pos="3330"/>
              </w:tabs>
              <w:rPr>
                <w:rFonts w:ascii="Garamond" w:hAnsi="Garamond"/>
                <w:szCs w:val="24"/>
              </w:rPr>
            </w:pPr>
            <w:r w:rsidRPr="00C01033">
              <w:rPr>
                <w:rFonts w:ascii="Garamond" w:hAnsi="Garamond"/>
                <w:szCs w:val="24"/>
              </w:rPr>
              <w:t>Chlorothalonil</w:t>
            </w:r>
          </w:p>
        </w:tc>
        <w:tc>
          <w:tcPr>
            <w:tcW w:w="3240" w:type="dxa"/>
          </w:tcPr>
          <w:p w14:paraId="0FF77BF4"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Fluazifop</w:t>
            </w:r>
            <w:proofErr w:type="spellEnd"/>
            <w:r w:rsidRPr="00C01033">
              <w:rPr>
                <w:rFonts w:ascii="Garamond" w:hAnsi="Garamond"/>
                <w:szCs w:val="24"/>
              </w:rPr>
              <w:t>-butyl</w:t>
            </w:r>
          </w:p>
        </w:tc>
        <w:tc>
          <w:tcPr>
            <w:tcW w:w="3240" w:type="dxa"/>
          </w:tcPr>
          <w:p w14:paraId="0FF77BF5" w14:textId="77777777" w:rsidR="000E1DC5" w:rsidRPr="00C01033" w:rsidRDefault="000E1DC5" w:rsidP="00451D1B">
            <w:pPr>
              <w:tabs>
                <w:tab w:val="left" w:pos="3330"/>
              </w:tabs>
              <w:rPr>
                <w:rFonts w:ascii="Garamond" w:hAnsi="Garamond"/>
                <w:szCs w:val="24"/>
              </w:rPr>
            </w:pPr>
            <w:r w:rsidRPr="00C01033">
              <w:rPr>
                <w:rFonts w:ascii="Garamond" w:hAnsi="Garamond"/>
                <w:szCs w:val="24"/>
              </w:rPr>
              <w:t>Simazine</w:t>
            </w:r>
          </w:p>
        </w:tc>
      </w:tr>
      <w:tr w:rsidR="000E1DC5" w:rsidRPr="00C01033" w14:paraId="0FF77BFA" w14:textId="77777777">
        <w:tc>
          <w:tcPr>
            <w:tcW w:w="3240" w:type="dxa"/>
          </w:tcPr>
          <w:p w14:paraId="0FF77BF7"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Chloropropham</w:t>
            </w:r>
            <w:proofErr w:type="spellEnd"/>
          </w:p>
        </w:tc>
        <w:tc>
          <w:tcPr>
            <w:tcW w:w="3240" w:type="dxa"/>
          </w:tcPr>
          <w:p w14:paraId="0FF77BF8"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Fluchloralin</w:t>
            </w:r>
            <w:proofErr w:type="spellEnd"/>
          </w:p>
        </w:tc>
        <w:tc>
          <w:tcPr>
            <w:tcW w:w="3240" w:type="dxa"/>
          </w:tcPr>
          <w:p w14:paraId="0FF77BF9"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Simetryn</w:t>
            </w:r>
            <w:proofErr w:type="spellEnd"/>
          </w:p>
        </w:tc>
      </w:tr>
      <w:tr w:rsidR="000E1DC5" w:rsidRPr="00C01033" w14:paraId="0FF77BFE" w14:textId="77777777">
        <w:tc>
          <w:tcPr>
            <w:tcW w:w="3240" w:type="dxa"/>
          </w:tcPr>
          <w:p w14:paraId="0FF77BFB" w14:textId="77777777" w:rsidR="000E1DC5" w:rsidRPr="00C01033" w:rsidRDefault="000E1DC5" w:rsidP="00451D1B">
            <w:pPr>
              <w:tabs>
                <w:tab w:val="left" w:pos="3330"/>
              </w:tabs>
              <w:rPr>
                <w:rFonts w:ascii="Garamond" w:hAnsi="Garamond"/>
                <w:szCs w:val="24"/>
              </w:rPr>
            </w:pPr>
            <w:r w:rsidRPr="00C01033">
              <w:rPr>
                <w:rFonts w:ascii="Garamond" w:hAnsi="Garamond"/>
                <w:szCs w:val="24"/>
              </w:rPr>
              <w:t>Chlorpyrifos</w:t>
            </w:r>
          </w:p>
        </w:tc>
        <w:tc>
          <w:tcPr>
            <w:tcW w:w="3240" w:type="dxa"/>
          </w:tcPr>
          <w:p w14:paraId="0FF77BFC" w14:textId="77777777" w:rsidR="000E1DC5" w:rsidRPr="00C01033" w:rsidRDefault="000E1DC5" w:rsidP="00451D1B">
            <w:pPr>
              <w:tabs>
                <w:tab w:val="left" w:pos="3330"/>
              </w:tabs>
              <w:rPr>
                <w:rFonts w:ascii="Garamond" w:hAnsi="Garamond"/>
                <w:szCs w:val="24"/>
              </w:rPr>
            </w:pPr>
            <w:r w:rsidRPr="00C01033">
              <w:rPr>
                <w:rFonts w:ascii="Garamond" w:hAnsi="Garamond"/>
                <w:szCs w:val="24"/>
              </w:rPr>
              <w:t>Fluometuron</w:t>
            </w:r>
          </w:p>
        </w:tc>
        <w:tc>
          <w:tcPr>
            <w:tcW w:w="3240" w:type="dxa"/>
          </w:tcPr>
          <w:p w14:paraId="0FF77BFD"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Stirofos</w:t>
            </w:r>
            <w:proofErr w:type="spellEnd"/>
          </w:p>
        </w:tc>
      </w:tr>
      <w:tr w:rsidR="000E1DC5" w:rsidRPr="00C01033" w14:paraId="0FF77C02" w14:textId="77777777">
        <w:tc>
          <w:tcPr>
            <w:tcW w:w="3240" w:type="dxa"/>
          </w:tcPr>
          <w:p w14:paraId="0FF77BFF" w14:textId="77777777" w:rsidR="000E1DC5" w:rsidRPr="00C01033" w:rsidRDefault="000E1DC5" w:rsidP="00451D1B">
            <w:pPr>
              <w:tabs>
                <w:tab w:val="left" w:pos="3330"/>
              </w:tabs>
              <w:rPr>
                <w:rFonts w:ascii="Garamond" w:hAnsi="Garamond"/>
                <w:szCs w:val="24"/>
              </w:rPr>
            </w:pPr>
            <w:r w:rsidRPr="00C01033">
              <w:rPr>
                <w:rFonts w:ascii="Garamond" w:hAnsi="Garamond"/>
                <w:szCs w:val="24"/>
              </w:rPr>
              <w:t>Chrysene</w:t>
            </w:r>
          </w:p>
        </w:tc>
        <w:tc>
          <w:tcPr>
            <w:tcW w:w="3240" w:type="dxa"/>
          </w:tcPr>
          <w:p w14:paraId="0FF77C00" w14:textId="77777777" w:rsidR="000E1DC5" w:rsidRPr="00C01033" w:rsidRDefault="000E1DC5" w:rsidP="00451D1B">
            <w:pPr>
              <w:tabs>
                <w:tab w:val="left" w:pos="3330"/>
              </w:tabs>
              <w:rPr>
                <w:rFonts w:ascii="Garamond" w:hAnsi="Garamond"/>
                <w:szCs w:val="24"/>
              </w:rPr>
            </w:pPr>
            <w:r w:rsidRPr="00C01033">
              <w:rPr>
                <w:rFonts w:ascii="Garamond" w:hAnsi="Garamond"/>
                <w:szCs w:val="24"/>
              </w:rPr>
              <w:t>Fluoranthene</w:t>
            </w:r>
          </w:p>
        </w:tc>
        <w:tc>
          <w:tcPr>
            <w:tcW w:w="3240" w:type="dxa"/>
          </w:tcPr>
          <w:p w14:paraId="0FF77C01"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Terbacil</w:t>
            </w:r>
            <w:proofErr w:type="spellEnd"/>
          </w:p>
        </w:tc>
      </w:tr>
      <w:tr w:rsidR="000E1DC5" w:rsidRPr="00C01033" w14:paraId="0FF77C06" w14:textId="77777777">
        <w:tc>
          <w:tcPr>
            <w:tcW w:w="3240" w:type="dxa"/>
          </w:tcPr>
          <w:p w14:paraId="0FF77C03" w14:textId="77777777" w:rsidR="000E1DC5" w:rsidRPr="00C01033" w:rsidRDefault="000E1DC5" w:rsidP="00451D1B">
            <w:pPr>
              <w:tabs>
                <w:tab w:val="left" w:pos="3330"/>
              </w:tabs>
              <w:rPr>
                <w:rFonts w:ascii="Garamond" w:hAnsi="Garamond"/>
                <w:szCs w:val="24"/>
              </w:rPr>
            </w:pPr>
            <w:r w:rsidRPr="00C01033">
              <w:rPr>
                <w:rFonts w:ascii="Garamond" w:hAnsi="Garamond"/>
                <w:szCs w:val="24"/>
              </w:rPr>
              <w:t>Clomazone</w:t>
            </w:r>
          </w:p>
        </w:tc>
        <w:tc>
          <w:tcPr>
            <w:tcW w:w="3240" w:type="dxa"/>
          </w:tcPr>
          <w:p w14:paraId="0FF77C04" w14:textId="77777777" w:rsidR="000E1DC5" w:rsidRPr="00C01033" w:rsidRDefault="000E1DC5" w:rsidP="00451D1B">
            <w:pPr>
              <w:tabs>
                <w:tab w:val="left" w:pos="3330"/>
              </w:tabs>
              <w:rPr>
                <w:rFonts w:ascii="Garamond" w:hAnsi="Garamond"/>
                <w:szCs w:val="24"/>
              </w:rPr>
            </w:pPr>
            <w:r w:rsidRPr="00C01033">
              <w:rPr>
                <w:rFonts w:ascii="Garamond" w:hAnsi="Garamond"/>
                <w:szCs w:val="24"/>
              </w:rPr>
              <w:t>Fluorene</w:t>
            </w:r>
          </w:p>
        </w:tc>
        <w:tc>
          <w:tcPr>
            <w:tcW w:w="3240" w:type="dxa"/>
          </w:tcPr>
          <w:p w14:paraId="0FF77C05"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Terbufos</w:t>
            </w:r>
            <w:proofErr w:type="spellEnd"/>
          </w:p>
        </w:tc>
      </w:tr>
      <w:tr w:rsidR="000E1DC5" w:rsidRPr="00C01033" w14:paraId="0FF77C0A" w14:textId="77777777">
        <w:tc>
          <w:tcPr>
            <w:tcW w:w="3240" w:type="dxa"/>
          </w:tcPr>
          <w:p w14:paraId="0FF77C07"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Coumaphos</w:t>
            </w:r>
            <w:proofErr w:type="spellEnd"/>
          </w:p>
        </w:tc>
        <w:tc>
          <w:tcPr>
            <w:tcW w:w="3240" w:type="dxa"/>
          </w:tcPr>
          <w:p w14:paraId="0FF77C08" w14:textId="77777777" w:rsidR="000E1DC5" w:rsidRPr="00C01033" w:rsidRDefault="000E1DC5" w:rsidP="00451D1B">
            <w:pPr>
              <w:tabs>
                <w:tab w:val="left" w:pos="3330"/>
              </w:tabs>
              <w:rPr>
                <w:rFonts w:ascii="Garamond" w:hAnsi="Garamond"/>
                <w:szCs w:val="24"/>
              </w:rPr>
            </w:pPr>
            <w:r w:rsidRPr="00C01033">
              <w:rPr>
                <w:rFonts w:ascii="Garamond" w:hAnsi="Garamond"/>
                <w:szCs w:val="24"/>
              </w:rPr>
              <w:t>Heptachlor</w:t>
            </w:r>
          </w:p>
        </w:tc>
        <w:tc>
          <w:tcPr>
            <w:tcW w:w="3240" w:type="dxa"/>
          </w:tcPr>
          <w:p w14:paraId="0FF77C09"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Terbutryn</w:t>
            </w:r>
            <w:proofErr w:type="spellEnd"/>
          </w:p>
        </w:tc>
      </w:tr>
      <w:tr w:rsidR="000E1DC5" w:rsidRPr="00C01033" w14:paraId="0FF77C0E" w14:textId="77777777">
        <w:tc>
          <w:tcPr>
            <w:tcW w:w="3240" w:type="dxa"/>
          </w:tcPr>
          <w:p w14:paraId="0FF77C0B" w14:textId="77777777" w:rsidR="000E1DC5" w:rsidRPr="00C01033" w:rsidRDefault="000E1DC5" w:rsidP="00451D1B">
            <w:pPr>
              <w:tabs>
                <w:tab w:val="left" w:pos="3330"/>
              </w:tabs>
              <w:rPr>
                <w:rFonts w:ascii="Garamond" w:hAnsi="Garamond"/>
                <w:szCs w:val="24"/>
              </w:rPr>
            </w:pPr>
            <w:r w:rsidRPr="00C01033">
              <w:rPr>
                <w:rFonts w:ascii="Garamond" w:hAnsi="Garamond"/>
                <w:szCs w:val="24"/>
              </w:rPr>
              <w:t>Cyanazine</w:t>
            </w:r>
          </w:p>
        </w:tc>
        <w:tc>
          <w:tcPr>
            <w:tcW w:w="3240" w:type="dxa"/>
          </w:tcPr>
          <w:p w14:paraId="0FF77C0C" w14:textId="77777777" w:rsidR="000E1DC5" w:rsidRPr="00C01033" w:rsidRDefault="000E1DC5" w:rsidP="00451D1B">
            <w:pPr>
              <w:tabs>
                <w:tab w:val="left" w:pos="3330"/>
              </w:tabs>
              <w:rPr>
                <w:rFonts w:ascii="Garamond" w:hAnsi="Garamond"/>
                <w:szCs w:val="24"/>
              </w:rPr>
            </w:pPr>
            <w:r w:rsidRPr="00C01033">
              <w:rPr>
                <w:rFonts w:ascii="Garamond" w:hAnsi="Garamond"/>
                <w:szCs w:val="24"/>
              </w:rPr>
              <w:t>Heptachlor epoxide</w:t>
            </w:r>
          </w:p>
        </w:tc>
        <w:tc>
          <w:tcPr>
            <w:tcW w:w="3240" w:type="dxa"/>
          </w:tcPr>
          <w:p w14:paraId="0FF77C0D" w14:textId="77777777" w:rsidR="000E1DC5" w:rsidRPr="00C01033" w:rsidRDefault="000E1DC5" w:rsidP="00451D1B">
            <w:pPr>
              <w:tabs>
                <w:tab w:val="left" w:pos="3330"/>
              </w:tabs>
              <w:rPr>
                <w:rFonts w:ascii="Garamond" w:hAnsi="Garamond"/>
                <w:szCs w:val="24"/>
              </w:rPr>
            </w:pPr>
            <w:r w:rsidRPr="00C01033">
              <w:rPr>
                <w:rFonts w:ascii="Garamond" w:hAnsi="Garamond"/>
                <w:szCs w:val="24"/>
              </w:rPr>
              <w:t>2,2’4,4’-Tetrachlorobiphenyl</w:t>
            </w:r>
          </w:p>
        </w:tc>
      </w:tr>
      <w:tr w:rsidR="000E1DC5" w:rsidRPr="00C01033" w14:paraId="0FF77C12" w14:textId="77777777">
        <w:tc>
          <w:tcPr>
            <w:tcW w:w="3240" w:type="dxa"/>
          </w:tcPr>
          <w:p w14:paraId="0FF77C0F"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Cycloate</w:t>
            </w:r>
            <w:proofErr w:type="spellEnd"/>
          </w:p>
        </w:tc>
        <w:tc>
          <w:tcPr>
            <w:tcW w:w="3240" w:type="dxa"/>
          </w:tcPr>
          <w:p w14:paraId="0FF77C10" w14:textId="77777777" w:rsidR="000E1DC5" w:rsidRPr="00C01033" w:rsidRDefault="000E1DC5" w:rsidP="00451D1B">
            <w:pPr>
              <w:tabs>
                <w:tab w:val="left" w:pos="3330"/>
              </w:tabs>
              <w:rPr>
                <w:rFonts w:ascii="Garamond" w:hAnsi="Garamond"/>
                <w:szCs w:val="24"/>
              </w:rPr>
            </w:pPr>
            <w:r w:rsidRPr="00C01033">
              <w:rPr>
                <w:rFonts w:ascii="Garamond" w:hAnsi="Garamond"/>
                <w:szCs w:val="24"/>
              </w:rPr>
              <w:t>2,2’,3,’3,4,4’,6-Heptachlorobiphenyl</w:t>
            </w:r>
          </w:p>
        </w:tc>
        <w:tc>
          <w:tcPr>
            <w:tcW w:w="3240" w:type="dxa"/>
          </w:tcPr>
          <w:p w14:paraId="0FF77C11"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Thiobencarb</w:t>
            </w:r>
            <w:proofErr w:type="spellEnd"/>
          </w:p>
        </w:tc>
      </w:tr>
      <w:tr w:rsidR="000E1DC5" w:rsidRPr="00C01033" w14:paraId="0FF77C16" w14:textId="77777777">
        <w:tc>
          <w:tcPr>
            <w:tcW w:w="3240" w:type="dxa"/>
          </w:tcPr>
          <w:p w14:paraId="0FF77C13" w14:textId="77777777" w:rsidR="000E1DC5" w:rsidRPr="00C01033" w:rsidRDefault="000E1DC5" w:rsidP="00451D1B">
            <w:pPr>
              <w:tabs>
                <w:tab w:val="left" w:pos="3330"/>
              </w:tabs>
              <w:rPr>
                <w:rFonts w:ascii="Garamond" w:hAnsi="Garamond"/>
                <w:szCs w:val="24"/>
              </w:rPr>
            </w:pPr>
            <w:r w:rsidRPr="00C01033">
              <w:rPr>
                <w:rFonts w:ascii="Garamond" w:hAnsi="Garamond"/>
                <w:szCs w:val="24"/>
              </w:rPr>
              <w:t>DCPA</w:t>
            </w:r>
          </w:p>
        </w:tc>
        <w:tc>
          <w:tcPr>
            <w:tcW w:w="3240" w:type="dxa"/>
          </w:tcPr>
          <w:p w14:paraId="0FF77C14" w14:textId="77777777" w:rsidR="000E1DC5" w:rsidRPr="00C01033" w:rsidRDefault="000E1DC5" w:rsidP="00451D1B">
            <w:pPr>
              <w:tabs>
                <w:tab w:val="left" w:pos="3330"/>
              </w:tabs>
              <w:rPr>
                <w:rFonts w:ascii="Garamond" w:hAnsi="Garamond"/>
                <w:szCs w:val="24"/>
              </w:rPr>
            </w:pPr>
            <w:r w:rsidRPr="00C01033">
              <w:rPr>
                <w:rFonts w:ascii="Garamond" w:hAnsi="Garamond"/>
                <w:szCs w:val="24"/>
              </w:rPr>
              <w:t>Hexachlorobenzene</w:t>
            </w:r>
          </w:p>
        </w:tc>
        <w:tc>
          <w:tcPr>
            <w:tcW w:w="3240" w:type="dxa"/>
          </w:tcPr>
          <w:p w14:paraId="0FF77C15" w14:textId="77777777" w:rsidR="000E1DC5" w:rsidRPr="00C01033" w:rsidRDefault="00C007F3" w:rsidP="00451D1B">
            <w:pPr>
              <w:tabs>
                <w:tab w:val="left" w:pos="3330"/>
              </w:tabs>
              <w:rPr>
                <w:rFonts w:ascii="Garamond" w:hAnsi="Garamond"/>
                <w:szCs w:val="24"/>
              </w:rPr>
            </w:pPr>
            <w:r w:rsidRPr="00C01033">
              <w:rPr>
                <w:rFonts w:ascii="Garamond" w:hAnsi="Garamond"/>
                <w:szCs w:val="24"/>
              </w:rPr>
              <w:t>Triadi</w:t>
            </w:r>
            <w:r w:rsidR="000E1DC5" w:rsidRPr="00C01033">
              <w:rPr>
                <w:rFonts w:ascii="Garamond" w:hAnsi="Garamond"/>
                <w:szCs w:val="24"/>
              </w:rPr>
              <w:t>mefon</w:t>
            </w:r>
          </w:p>
        </w:tc>
      </w:tr>
      <w:tr w:rsidR="000E1DC5" w:rsidRPr="00C01033" w14:paraId="0FF77C1A" w14:textId="77777777">
        <w:tc>
          <w:tcPr>
            <w:tcW w:w="3240" w:type="dxa"/>
          </w:tcPr>
          <w:p w14:paraId="0FF77C17" w14:textId="77777777" w:rsidR="000E1DC5" w:rsidRPr="00C01033" w:rsidRDefault="000E1DC5" w:rsidP="00451D1B">
            <w:pPr>
              <w:tabs>
                <w:tab w:val="left" w:pos="3330"/>
              </w:tabs>
              <w:rPr>
                <w:rFonts w:ascii="Garamond" w:hAnsi="Garamond"/>
                <w:szCs w:val="24"/>
              </w:rPr>
            </w:pPr>
            <w:r w:rsidRPr="00C01033">
              <w:rPr>
                <w:rFonts w:ascii="Garamond" w:hAnsi="Garamond"/>
                <w:szCs w:val="24"/>
              </w:rPr>
              <w:t>4,4’-DDD</w:t>
            </w:r>
          </w:p>
        </w:tc>
        <w:tc>
          <w:tcPr>
            <w:tcW w:w="3240" w:type="dxa"/>
          </w:tcPr>
          <w:p w14:paraId="0FF77C18" w14:textId="77777777" w:rsidR="000E1DC5" w:rsidRPr="00C01033" w:rsidRDefault="000E1DC5" w:rsidP="00451D1B">
            <w:pPr>
              <w:tabs>
                <w:tab w:val="left" w:pos="3330"/>
              </w:tabs>
              <w:rPr>
                <w:rFonts w:ascii="Garamond" w:hAnsi="Garamond"/>
                <w:szCs w:val="24"/>
              </w:rPr>
            </w:pPr>
            <w:r w:rsidRPr="00C01033">
              <w:rPr>
                <w:rFonts w:ascii="Garamond" w:hAnsi="Garamond"/>
                <w:szCs w:val="24"/>
              </w:rPr>
              <w:t>2,2’,4,4’,5,6’-Hexaclorobiphenyl</w:t>
            </w:r>
          </w:p>
        </w:tc>
        <w:tc>
          <w:tcPr>
            <w:tcW w:w="3240" w:type="dxa"/>
          </w:tcPr>
          <w:p w14:paraId="0FF77C19"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Tribufos</w:t>
            </w:r>
            <w:proofErr w:type="spellEnd"/>
          </w:p>
        </w:tc>
      </w:tr>
      <w:tr w:rsidR="000E1DC5" w:rsidRPr="00C01033" w14:paraId="0FF77C1E" w14:textId="77777777">
        <w:tc>
          <w:tcPr>
            <w:tcW w:w="3240" w:type="dxa"/>
          </w:tcPr>
          <w:p w14:paraId="0FF77C1B" w14:textId="77777777" w:rsidR="000E1DC5" w:rsidRPr="00C01033" w:rsidRDefault="000E1DC5" w:rsidP="00451D1B">
            <w:pPr>
              <w:tabs>
                <w:tab w:val="left" w:pos="3330"/>
              </w:tabs>
              <w:rPr>
                <w:rFonts w:ascii="Garamond" w:hAnsi="Garamond"/>
                <w:szCs w:val="24"/>
              </w:rPr>
            </w:pPr>
            <w:r w:rsidRPr="00C01033">
              <w:rPr>
                <w:rFonts w:ascii="Garamond" w:hAnsi="Garamond"/>
                <w:szCs w:val="24"/>
              </w:rPr>
              <w:t>4,4’-DDE</w:t>
            </w:r>
          </w:p>
        </w:tc>
        <w:tc>
          <w:tcPr>
            <w:tcW w:w="3240" w:type="dxa"/>
          </w:tcPr>
          <w:p w14:paraId="0FF77C1C" w14:textId="77777777" w:rsidR="000E1DC5" w:rsidRPr="00C01033" w:rsidRDefault="000E1DC5" w:rsidP="00451D1B">
            <w:pPr>
              <w:tabs>
                <w:tab w:val="left" w:pos="3330"/>
              </w:tabs>
              <w:rPr>
                <w:rFonts w:ascii="Garamond" w:hAnsi="Garamond"/>
                <w:szCs w:val="24"/>
              </w:rPr>
            </w:pPr>
            <w:r w:rsidRPr="00C01033">
              <w:rPr>
                <w:rFonts w:ascii="Garamond" w:hAnsi="Garamond"/>
                <w:szCs w:val="24"/>
              </w:rPr>
              <w:t>Hexachlorocyclopentadiene</w:t>
            </w:r>
          </w:p>
        </w:tc>
        <w:tc>
          <w:tcPr>
            <w:tcW w:w="3240" w:type="dxa"/>
          </w:tcPr>
          <w:p w14:paraId="0FF77C1D" w14:textId="77777777" w:rsidR="000E1DC5" w:rsidRPr="00C01033" w:rsidRDefault="000E1DC5" w:rsidP="00451D1B">
            <w:pPr>
              <w:tabs>
                <w:tab w:val="left" w:pos="3330"/>
              </w:tabs>
              <w:rPr>
                <w:rFonts w:ascii="Garamond" w:hAnsi="Garamond"/>
                <w:szCs w:val="24"/>
              </w:rPr>
            </w:pPr>
            <w:r w:rsidRPr="00C01033">
              <w:rPr>
                <w:rFonts w:ascii="Garamond" w:hAnsi="Garamond"/>
                <w:szCs w:val="24"/>
              </w:rPr>
              <w:t>2,4,5’-Trichlorobiphenyl</w:t>
            </w:r>
          </w:p>
        </w:tc>
      </w:tr>
      <w:tr w:rsidR="000E1DC5" w:rsidRPr="00C01033" w14:paraId="0FF77C22" w14:textId="77777777">
        <w:tc>
          <w:tcPr>
            <w:tcW w:w="3240" w:type="dxa"/>
          </w:tcPr>
          <w:p w14:paraId="0FF77C1F" w14:textId="77777777" w:rsidR="000E1DC5" w:rsidRPr="00C01033" w:rsidRDefault="000E1DC5" w:rsidP="00451D1B">
            <w:pPr>
              <w:tabs>
                <w:tab w:val="left" w:pos="3330"/>
              </w:tabs>
              <w:rPr>
                <w:rFonts w:ascii="Garamond" w:hAnsi="Garamond"/>
                <w:szCs w:val="24"/>
              </w:rPr>
            </w:pPr>
            <w:r w:rsidRPr="00C01033">
              <w:rPr>
                <w:rFonts w:ascii="Garamond" w:hAnsi="Garamond"/>
                <w:szCs w:val="24"/>
              </w:rPr>
              <w:t>4,4’-DDT</w:t>
            </w:r>
          </w:p>
        </w:tc>
        <w:tc>
          <w:tcPr>
            <w:tcW w:w="3240" w:type="dxa"/>
          </w:tcPr>
          <w:p w14:paraId="0FF77C20" w14:textId="77777777" w:rsidR="000E1DC5" w:rsidRPr="00C01033" w:rsidRDefault="000E1DC5" w:rsidP="00451D1B">
            <w:pPr>
              <w:tabs>
                <w:tab w:val="left" w:pos="3330"/>
              </w:tabs>
              <w:rPr>
                <w:rFonts w:ascii="Garamond" w:hAnsi="Garamond"/>
                <w:szCs w:val="24"/>
              </w:rPr>
            </w:pPr>
            <w:r w:rsidRPr="00C01033">
              <w:rPr>
                <w:rFonts w:ascii="Garamond" w:hAnsi="Garamond"/>
                <w:szCs w:val="24"/>
              </w:rPr>
              <w:t>Hexazinone</w:t>
            </w:r>
          </w:p>
        </w:tc>
        <w:tc>
          <w:tcPr>
            <w:tcW w:w="3240" w:type="dxa"/>
          </w:tcPr>
          <w:p w14:paraId="0FF77C21" w14:textId="77777777" w:rsidR="000E1DC5" w:rsidRPr="00C01033" w:rsidRDefault="00456EF2" w:rsidP="00451D1B">
            <w:pPr>
              <w:tabs>
                <w:tab w:val="left" w:pos="3330"/>
              </w:tabs>
              <w:rPr>
                <w:rFonts w:ascii="Garamond" w:hAnsi="Garamond"/>
                <w:szCs w:val="24"/>
              </w:rPr>
            </w:pPr>
            <w:r w:rsidRPr="00C01033">
              <w:rPr>
                <w:rFonts w:ascii="Garamond" w:hAnsi="Garamond"/>
                <w:szCs w:val="24"/>
              </w:rPr>
              <w:t>Trifluralin</w:t>
            </w:r>
          </w:p>
        </w:tc>
      </w:tr>
      <w:tr w:rsidR="000E1DC5" w:rsidRPr="00C01033" w14:paraId="0FF77C26" w14:textId="77777777">
        <w:tc>
          <w:tcPr>
            <w:tcW w:w="3240" w:type="dxa"/>
          </w:tcPr>
          <w:p w14:paraId="0FF77C23" w14:textId="77777777" w:rsidR="000E1DC5" w:rsidRPr="00C01033" w:rsidRDefault="000E1DC5" w:rsidP="00451D1B">
            <w:pPr>
              <w:tabs>
                <w:tab w:val="left" w:pos="3330"/>
              </w:tabs>
              <w:rPr>
                <w:rFonts w:ascii="Garamond" w:hAnsi="Garamond"/>
                <w:szCs w:val="24"/>
              </w:rPr>
            </w:pPr>
            <w:r w:rsidRPr="00C01033">
              <w:rPr>
                <w:rFonts w:ascii="Garamond" w:hAnsi="Garamond"/>
                <w:szCs w:val="24"/>
              </w:rPr>
              <w:t>Demeton</w:t>
            </w:r>
          </w:p>
        </w:tc>
        <w:tc>
          <w:tcPr>
            <w:tcW w:w="3240" w:type="dxa"/>
          </w:tcPr>
          <w:p w14:paraId="0FF77C24"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Indeno</w:t>
            </w:r>
            <w:proofErr w:type="spellEnd"/>
            <w:r w:rsidRPr="00C01033">
              <w:rPr>
                <w:rFonts w:ascii="Garamond" w:hAnsi="Garamond"/>
                <w:szCs w:val="24"/>
              </w:rPr>
              <w:t>(1,2,3-</w:t>
            </w:r>
            <w:proofErr w:type="gramStart"/>
            <w:r w:rsidRPr="00C01033">
              <w:rPr>
                <w:rFonts w:ascii="Garamond" w:hAnsi="Garamond"/>
                <w:szCs w:val="24"/>
              </w:rPr>
              <w:t>cd)pyrene</w:t>
            </w:r>
            <w:proofErr w:type="gramEnd"/>
          </w:p>
        </w:tc>
        <w:tc>
          <w:tcPr>
            <w:tcW w:w="3240" w:type="dxa"/>
          </w:tcPr>
          <w:p w14:paraId="0FF77C25" w14:textId="77777777" w:rsidR="000E1DC5" w:rsidRPr="00C01033" w:rsidRDefault="000E1DC5" w:rsidP="00451D1B">
            <w:pPr>
              <w:tabs>
                <w:tab w:val="left" w:pos="3330"/>
              </w:tabs>
              <w:rPr>
                <w:rFonts w:ascii="Garamond" w:hAnsi="Garamond"/>
                <w:szCs w:val="24"/>
              </w:rPr>
            </w:pPr>
            <w:proofErr w:type="spellStart"/>
            <w:r w:rsidRPr="00C01033">
              <w:rPr>
                <w:rFonts w:ascii="Garamond" w:hAnsi="Garamond"/>
                <w:szCs w:val="24"/>
              </w:rPr>
              <w:t>Vernolate</w:t>
            </w:r>
            <w:proofErr w:type="spellEnd"/>
          </w:p>
        </w:tc>
      </w:tr>
      <w:tr w:rsidR="000E1DC5" w:rsidRPr="00C01033" w14:paraId="0FF77C2A" w14:textId="77777777">
        <w:tc>
          <w:tcPr>
            <w:tcW w:w="3240" w:type="dxa"/>
          </w:tcPr>
          <w:p w14:paraId="0FF77C27" w14:textId="77777777" w:rsidR="000E1DC5" w:rsidRPr="00C01033" w:rsidRDefault="000E1DC5" w:rsidP="00451D1B">
            <w:pPr>
              <w:tabs>
                <w:tab w:val="left" w:pos="3330"/>
              </w:tabs>
              <w:rPr>
                <w:rFonts w:ascii="Garamond" w:hAnsi="Garamond"/>
                <w:szCs w:val="24"/>
              </w:rPr>
            </w:pPr>
            <w:r w:rsidRPr="00C01033">
              <w:rPr>
                <w:rFonts w:ascii="Garamond" w:hAnsi="Garamond"/>
                <w:szCs w:val="24"/>
              </w:rPr>
              <w:t>Desethylatrazine</w:t>
            </w:r>
          </w:p>
        </w:tc>
        <w:tc>
          <w:tcPr>
            <w:tcW w:w="3240" w:type="dxa"/>
          </w:tcPr>
          <w:p w14:paraId="0FF77C28" w14:textId="77777777" w:rsidR="000E1DC5" w:rsidRPr="00C01033" w:rsidRDefault="000E1DC5" w:rsidP="00451D1B">
            <w:pPr>
              <w:tabs>
                <w:tab w:val="left" w:pos="3330"/>
              </w:tabs>
              <w:rPr>
                <w:rFonts w:ascii="Garamond" w:hAnsi="Garamond"/>
                <w:szCs w:val="24"/>
              </w:rPr>
            </w:pPr>
            <w:r w:rsidRPr="00C01033">
              <w:rPr>
                <w:rFonts w:ascii="Garamond" w:hAnsi="Garamond"/>
                <w:szCs w:val="24"/>
              </w:rPr>
              <w:t>Isophorone</w:t>
            </w:r>
          </w:p>
        </w:tc>
        <w:tc>
          <w:tcPr>
            <w:tcW w:w="3240" w:type="dxa"/>
          </w:tcPr>
          <w:p w14:paraId="0FF77C29" w14:textId="77777777" w:rsidR="000E1DC5" w:rsidRPr="00C01033" w:rsidRDefault="000E1DC5" w:rsidP="00451D1B">
            <w:pPr>
              <w:tabs>
                <w:tab w:val="left" w:pos="3330"/>
              </w:tabs>
              <w:rPr>
                <w:rFonts w:ascii="Garamond" w:hAnsi="Garamond"/>
                <w:szCs w:val="24"/>
              </w:rPr>
            </w:pPr>
          </w:p>
        </w:tc>
      </w:tr>
      <w:tr w:rsidR="000E1DC5" w:rsidRPr="00C01033" w14:paraId="0FF77C2E" w14:textId="77777777">
        <w:tc>
          <w:tcPr>
            <w:tcW w:w="3240" w:type="dxa"/>
          </w:tcPr>
          <w:p w14:paraId="0FF77C2B" w14:textId="77777777" w:rsidR="000E1DC5" w:rsidRPr="00C01033" w:rsidRDefault="000E1DC5" w:rsidP="00451D1B">
            <w:pPr>
              <w:tabs>
                <w:tab w:val="left" w:pos="3330"/>
              </w:tabs>
              <w:rPr>
                <w:rFonts w:ascii="Garamond" w:hAnsi="Garamond"/>
                <w:szCs w:val="24"/>
              </w:rPr>
            </w:pPr>
            <w:r w:rsidRPr="00C01033">
              <w:rPr>
                <w:rFonts w:ascii="Garamond" w:hAnsi="Garamond"/>
                <w:szCs w:val="24"/>
              </w:rPr>
              <w:t>Desisopropylatrazine</w:t>
            </w:r>
          </w:p>
        </w:tc>
        <w:tc>
          <w:tcPr>
            <w:tcW w:w="3240" w:type="dxa"/>
          </w:tcPr>
          <w:p w14:paraId="0FF77C2C" w14:textId="77777777" w:rsidR="000E1DC5" w:rsidRPr="00C01033" w:rsidRDefault="000E1DC5" w:rsidP="00451D1B">
            <w:pPr>
              <w:tabs>
                <w:tab w:val="left" w:pos="3330"/>
              </w:tabs>
              <w:rPr>
                <w:rFonts w:ascii="Garamond" w:hAnsi="Garamond"/>
                <w:szCs w:val="24"/>
              </w:rPr>
            </w:pPr>
            <w:r w:rsidRPr="00C01033">
              <w:rPr>
                <w:rFonts w:ascii="Garamond" w:hAnsi="Garamond"/>
                <w:szCs w:val="24"/>
              </w:rPr>
              <w:t>Leptophos</w:t>
            </w:r>
          </w:p>
        </w:tc>
        <w:tc>
          <w:tcPr>
            <w:tcW w:w="3240" w:type="dxa"/>
          </w:tcPr>
          <w:p w14:paraId="0FF77C2D" w14:textId="77777777" w:rsidR="000E1DC5" w:rsidRPr="00C01033" w:rsidRDefault="000E1DC5" w:rsidP="00451D1B">
            <w:pPr>
              <w:tabs>
                <w:tab w:val="left" w:pos="3330"/>
              </w:tabs>
              <w:rPr>
                <w:rFonts w:ascii="Garamond" w:hAnsi="Garamond"/>
                <w:szCs w:val="24"/>
              </w:rPr>
            </w:pPr>
          </w:p>
        </w:tc>
      </w:tr>
    </w:tbl>
    <w:p w14:paraId="0FF77C2F" w14:textId="77777777" w:rsidR="00541AED" w:rsidRPr="00C01033" w:rsidRDefault="00541AED" w:rsidP="000E1DC5">
      <w:pPr>
        <w:tabs>
          <w:tab w:val="left" w:pos="3330"/>
        </w:tabs>
        <w:rPr>
          <w:rFonts w:ascii="Garamond" w:hAnsi="Garamond"/>
          <w:szCs w:val="24"/>
        </w:rPr>
      </w:pPr>
    </w:p>
    <w:p w14:paraId="0FF77C30" w14:textId="77777777" w:rsidR="000E1DC5" w:rsidRPr="00C01033" w:rsidRDefault="000E1DC5" w:rsidP="00645618">
      <w:pPr>
        <w:tabs>
          <w:tab w:val="left" w:pos="3330"/>
        </w:tabs>
        <w:rPr>
          <w:rFonts w:ascii="Garamond" w:hAnsi="Garamond"/>
          <w:szCs w:val="24"/>
        </w:rPr>
        <w:sectPr w:rsidR="000E1DC5" w:rsidRPr="00C01033" w:rsidSect="003D22B4">
          <w:headerReference w:type="even" r:id="rId13"/>
          <w:headerReference w:type="default" r:id="rId14"/>
          <w:footerReference w:type="even" r:id="rId15"/>
          <w:headerReference w:type="first" r:id="rId16"/>
          <w:footerReference w:type="first" r:id="rId17"/>
          <w:endnotePr>
            <w:numFmt w:val="decimal"/>
          </w:endnotePr>
          <w:type w:val="continuous"/>
          <w:pgSz w:w="12240" w:h="15840"/>
          <w:pgMar w:top="720" w:right="1296" w:bottom="1152" w:left="1440" w:header="720" w:footer="1152" w:gutter="0"/>
          <w:cols w:space="720"/>
          <w:noEndnote/>
        </w:sectPr>
      </w:pPr>
    </w:p>
    <w:p w14:paraId="0FF77C31" w14:textId="77777777" w:rsidR="00225995" w:rsidRPr="00C01033" w:rsidRDefault="00225995" w:rsidP="000E1DC5">
      <w:pPr>
        <w:pStyle w:val="Heading8"/>
        <w:rPr>
          <w:rFonts w:ascii="Garamond" w:hAnsi="Garamond"/>
          <w:szCs w:val="24"/>
        </w:rPr>
      </w:pPr>
    </w:p>
    <w:p w14:paraId="0FF77C32" w14:textId="77777777" w:rsidR="000E1DC5" w:rsidRPr="00C01033" w:rsidRDefault="00095547" w:rsidP="000E1DC5">
      <w:pPr>
        <w:keepNext/>
        <w:keepLines/>
        <w:tabs>
          <w:tab w:val="left" w:pos="360"/>
          <w:tab w:val="left" w:pos="630"/>
          <w:tab w:val="left" w:pos="3330"/>
        </w:tabs>
        <w:rPr>
          <w:rFonts w:ascii="Garamond" w:hAnsi="Garamond"/>
          <w:szCs w:val="24"/>
        </w:rPr>
      </w:pPr>
      <w:r w:rsidRPr="00C01033">
        <w:rPr>
          <w:rFonts w:ascii="Garamond" w:hAnsi="Garamond"/>
          <w:b/>
          <w:szCs w:val="24"/>
        </w:rPr>
        <w:t xml:space="preserve">Task 3D </w:t>
      </w:r>
      <w:r w:rsidR="000E1DC5" w:rsidRPr="00C01033">
        <w:rPr>
          <w:rFonts w:ascii="Garamond" w:hAnsi="Garamond"/>
          <w:b/>
          <w:szCs w:val="24"/>
        </w:rPr>
        <w:t>Mandatory Record Keeping, Reporting, and QA/QC Requirements</w:t>
      </w:r>
    </w:p>
    <w:p w14:paraId="0FF77C33" w14:textId="77777777" w:rsidR="000E1DC5" w:rsidRPr="00C01033" w:rsidRDefault="000E1DC5" w:rsidP="00106B53">
      <w:pPr>
        <w:keepNext/>
        <w:keepLines/>
        <w:tabs>
          <w:tab w:val="left" w:pos="360"/>
          <w:tab w:val="left" w:pos="630"/>
          <w:tab w:val="left" w:pos="3330"/>
        </w:tabs>
        <w:jc w:val="both"/>
        <w:rPr>
          <w:rFonts w:ascii="Garamond" w:hAnsi="Garamond"/>
          <w:szCs w:val="24"/>
        </w:rPr>
      </w:pPr>
      <w:r w:rsidRPr="00C01033">
        <w:rPr>
          <w:rFonts w:ascii="Garamond" w:hAnsi="Garamond"/>
          <w:szCs w:val="24"/>
        </w:rPr>
        <w:t>Contractors must maintain dedicated original records of sample receiving and handling, bench sheets, instrumental or recorder output sheets and final reports for this project.</w:t>
      </w:r>
    </w:p>
    <w:p w14:paraId="0FF77C34" w14:textId="77777777" w:rsidR="000E1DC5" w:rsidRPr="00C01033" w:rsidRDefault="000E1DC5" w:rsidP="00106B53">
      <w:pPr>
        <w:keepNext/>
        <w:keepLines/>
        <w:tabs>
          <w:tab w:val="left" w:pos="360"/>
          <w:tab w:val="left" w:pos="630"/>
          <w:tab w:val="left" w:pos="3330"/>
        </w:tabs>
        <w:jc w:val="both"/>
        <w:rPr>
          <w:rFonts w:ascii="Garamond" w:hAnsi="Garamond"/>
          <w:szCs w:val="24"/>
        </w:rPr>
      </w:pPr>
    </w:p>
    <w:p w14:paraId="0FF77C35" w14:textId="77777777" w:rsidR="000E1DC5" w:rsidRPr="00C01033" w:rsidRDefault="000E1DC5" w:rsidP="00106B53">
      <w:pPr>
        <w:keepNext/>
        <w:keepLines/>
        <w:tabs>
          <w:tab w:val="left" w:pos="360"/>
          <w:tab w:val="left" w:pos="630"/>
          <w:tab w:val="left" w:pos="3330"/>
        </w:tabs>
        <w:jc w:val="both"/>
        <w:rPr>
          <w:rFonts w:ascii="Garamond" w:hAnsi="Garamond"/>
          <w:szCs w:val="24"/>
        </w:rPr>
      </w:pPr>
      <w:r w:rsidRPr="00C01033">
        <w:rPr>
          <w:rFonts w:ascii="Garamond" w:hAnsi="Garamond"/>
          <w:szCs w:val="24"/>
        </w:rPr>
        <w:t xml:space="preserve">QA/QC requirements and reporting must meet </w:t>
      </w:r>
      <w:r w:rsidR="00980162" w:rsidRPr="00C01033">
        <w:rPr>
          <w:rFonts w:ascii="Garamond" w:hAnsi="Garamond"/>
          <w:szCs w:val="24"/>
        </w:rPr>
        <w:t>DQA Level 3</w:t>
      </w:r>
      <w:r w:rsidRPr="00C01033">
        <w:rPr>
          <w:rFonts w:ascii="Garamond" w:hAnsi="Garamond"/>
          <w:szCs w:val="24"/>
        </w:rPr>
        <w:t>.</w:t>
      </w:r>
    </w:p>
    <w:p w14:paraId="0FF77C36" w14:textId="77777777" w:rsidR="000E1DC5" w:rsidRPr="00C01033" w:rsidRDefault="000E1DC5" w:rsidP="00106B53">
      <w:pPr>
        <w:keepNext/>
        <w:keepLines/>
        <w:tabs>
          <w:tab w:val="left" w:pos="360"/>
          <w:tab w:val="left" w:pos="630"/>
          <w:tab w:val="left" w:pos="3330"/>
        </w:tabs>
        <w:jc w:val="both"/>
        <w:rPr>
          <w:rFonts w:ascii="Garamond" w:hAnsi="Garamond"/>
          <w:szCs w:val="24"/>
        </w:rPr>
      </w:pPr>
    </w:p>
    <w:p w14:paraId="0FF77C37" w14:textId="77777777" w:rsidR="000E1DC5" w:rsidRPr="00C01033" w:rsidRDefault="000E1DC5" w:rsidP="00106B53">
      <w:pPr>
        <w:keepNext/>
        <w:keepLines/>
        <w:tabs>
          <w:tab w:val="left" w:pos="360"/>
          <w:tab w:val="left" w:pos="630"/>
          <w:tab w:val="left" w:pos="3330"/>
        </w:tabs>
        <w:jc w:val="both"/>
        <w:rPr>
          <w:rFonts w:ascii="Garamond" w:hAnsi="Garamond"/>
          <w:szCs w:val="24"/>
        </w:rPr>
      </w:pPr>
      <w:r w:rsidRPr="00C01033">
        <w:rPr>
          <w:rFonts w:ascii="Garamond" w:hAnsi="Garamond"/>
          <w:szCs w:val="24"/>
        </w:rPr>
        <w:t>Extractions and/or analyses must be completed (not just started) within the holding time specified in the analytical method.</w:t>
      </w:r>
    </w:p>
    <w:p w14:paraId="0FF77C38" w14:textId="77777777" w:rsidR="000E1DC5" w:rsidRPr="00C01033" w:rsidRDefault="000E1DC5" w:rsidP="00106B53">
      <w:pPr>
        <w:keepNext/>
        <w:keepLines/>
        <w:tabs>
          <w:tab w:val="left" w:pos="360"/>
          <w:tab w:val="left" w:pos="630"/>
          <w:tab w:val="left" w:pos="3330"/>
        </w:tabs>
        <w:jc w:val="both"/>
        <w:rPr>
          <w:rFonts w:ascii="Garamond" w:hAnsi="Garamond"/>
          <w:szCs w:val="24"/>
        </w:rPr>
      </w:pPr>
    </w:p>
    <w:p w14:paraId="0FF77C39" w14:textId="77777777" w:rsidR="000E1DC5" w:rsidRPr="00C01033" w:rsidRDefault="000E1DC5" w:rsidP="00106B53">
      <w:pPr>
        <w:keepNext/>
        <w:keepLines/>
        <w:tabs>
          <w:tab w:val="left" w:pos="360"/>
          <w:tab w:val="left" w:pos="630"/>
          <w:tab w:val="left" w:pos="3330"/>
        </w:tabs>
        <w:jc w:val="both"/>
        <w:rPr>
          <w:rFonts w:ascii="Garamond" w:hAnsi="Garamond"/>
          <w:szCs w:val="24"/>
        </w:rPr>
      </w:pPr>
      <w:r w:rsidRPr="00C01033">
        <w:rPr>
          <w:rFonts w:ascii="Garamond" w:hAnsi="Garamond"/>
          <w:szCs w:val="24"/>
        </w:rPr>
        <w:t>A batch consists of 20 analytical samples, excluding CCC, LFB, and LFM QA/QC samples.</w:t>
      </w:r>
      <w:r w:rsidR="002C64DD" w:rsidRPr="00C01033">
        <w:rPr>
          <w:rFonts w:ascii="Garamond" w:hAnsi="Garamond"/>
          <w:szCs w:val="24"/>
        </w:rPr>
        <w:t xml:space="preserve">  </w:t>
      </w:r>
      <w:r w:rsidRPr="00C01033">
        <w:rPr>
          <w:rFonts w:ascii="Garamond" w:hAnsi="Garamond"/>
          <w:szCs w:val="24"/>
        </w:rPr>
        <w:t>An initial five</w:t>
      </w:r>
      <w:r w:rsidR="007649FC" w:rsidRPr="00C01033">
        <w:rPr>
          <w:rFonts w:ascii="Garamond" w:hAnsi="Garamond"/>
          <w:szCs w:val="24"/>
        </w:rPr>
        <w:t xml:space="preserve"> </w:t>
      </w:r>
      <w:r w:rsidRPr="00C01033">
        <w:rPr>
          <w:rFonts w:ascii="Garamond" w:hAnsi="Garamond"/>
          <w:szCs w:val="24"/>
        </w:rPr>
        <w:t xml:space="preserve">(5) point calibration must be determined at the same time and prior to the analysis of the first batch of samples for this project.  Thereafter, at least a three (3) point calibration must be conducted before the analysis of a single batch or sequential set of batches.  For example, an analytical batch sequence would be </w:t>
      </w:r>
      <w:proofErr w:type="gramStart"/>
      <w:r w:rsidRPr="00C01033">
        <w:rPr>
          <w:rFonts w:ascii="Garamond" w:hAnsi="Garamond"/>
          <w:szCs w:val="24"/>
        </w:rPr>
        <w:t>3 p</w:t>
      </w:r>
      <w:r w:rsidR="00D473D5" w:rsidRPr="00C01033">
        <w:rPr>
          <w:rFonts w:ascii="Garamond" w:hAnsi="Garamond"/>
          <w:szCs w:val="24"/>
        </w:rPr>
        <w:t>oin</w:t>
      </w:r>
      <w:r w:rsidRPr="00C01033">
        <w:rPr>
          <w:rFonts w:ascii="Garamond" w:hAnsi="Garamond"/>
          <w:szCs w:val="24"/>
        </w:rPr>
        <w:t>t</w:t>
      </w:r>
      <w:proofErr w:type="gramEnd"/>
      <w:r w:rsidRPr="00C01033">
        <w:rPr>
          <w:rFonts w:ascii="Garamond" w:hAnsi="Garamond"/>
          <w:szCs w:val="24"/>
        </w:rPr>
        <w:t xml:space="preserve"> cal</w:t>
      </w:r>
      <w:r w:rsidR="00D473D5" w:rsidRPr="00C01033">
        <w:rPr>
          <w:rFonts w:ascii="Garamond" w:hAnsi="Garamond"/>
          <w:szCs w:val="24"/>
        </w:rPr>
        <w:t>ibration</w:t>
      </w:r>
      <w:r w:rsidRPr="00C01033">
        <w:rPr>
          <w:rFonts w:ascii="Garamond" w:hAnsi="Garamond"/>
          <w:szCs w:val="24"/>
        </w:rPr>
        <w:t>, required QA/QC, 20 analytical (batch 1), required QA/QC, 20 analytical (batch 2), etc.</w:t>
      </w:r>
    </w:p>
    <w:p w14:paraId="0FF77C3A" w14:textId="77777777" w:rsidR="000E1DC5" w:rsidRPr="00C01033" w:rsidRDefault="000E1DC5" w:rsidP="00106B53">
      <w:pPr>
        <w:keepLines/>
        <w:tabs>
          <w:tab w:val="left" w:pos="360"/>
          <w:tab w:val="left" w:pos="630"/>
          <w:tab w:val="left" w:pos="3330"/>
        </w:tabs>
        <w:jc w:val="both"/>
        <w:rPr>
          <w:rFonts w:ascii="Garamond" w:hAnsi="Garamond"/>
          <w:szCs w:val="24"/>
        </w:rPr>
      </w:pPr>
    </w:p>
    <w:p w14:paraId="0FF77C3B" w14:textId="77777777" w:rsidR="000E1DC5" w:rsidRPr="00C01033" w:rsidRDefault="000E1DC5" w:rsidP="00106B53">
      <w:pPr>
        <w:tabs>
          <w:tab w:val="left" w:pos="360"/>
          <w:tab w:val="left" w:pos="630"/>
          <w:tab w:val="left" w:pos="3330"/>
        </w:tabs>
        <w:jc w:val="both"/>
        <w:rPr>
          <w:rFonts w:ascii="Garamond" w:hAnsi="Garamond"/>
          <w:szCs w:val="24"/>
        </w:rPr>
      </w:pPr>
      <w:r w:rsidRPr="00C01033">
        <w:rPr>
          <w:rFonts w:ascii="Garamond" w:hAnsi="Garamond"/>
          <w:b/>
          <w:szCs w:val="24"/>
        </w:rPr>
        <w:t>Mandatory Batch Analyses</w:t>
      </w:r>
    </w:p>
    <w:p w14:paraId="0FF77C3C" w14:textId="77777777" w:rsidR="002C64DD" w:rsidRPr="00C01033" w:rsidRDefault="000E1DC5" w:rsidP="00106B53">
      <w:pPr>
        <w:tabs>
          <w:tab w:val="left" w:pos="360"/>
          <w:tab w:val="left" w:pos="630"/>
          <w:tab w:val="left" w:pos="3330"/>
        </w:tabs>
        <w:jc w:val="both"/>
        <w:rPr>
          <w:rFonts w:ascii="Garamond" w:hAnsi="Garamond"/>
          <w:szCs w:val="24"/>
        </w:rPr>
      </w:pPr>
      <w:r w:rsidRPr="00C01033">
        <w:rPr>
          <w:rFonts w:ascii="Garamond" w:hAnsi="Garamond"/>
          <w:szCs w:val="24"/>
        </w:rPr>
        <w:t xml:space="preserve">The approximate load of </w:t>
      </w:r>
      <w:r w:rsidR="00BA3FA8" w:rsidRPr="00C01033">
        <w:rPr>
          <w:rFonts w:ascii="Garamond" w:hAnsi="Garamond"/>
          <w:szCs w:val="24"/>
        </w:rPr>
        <w:t>50</w:t>
      </w:r>
      <w:r w:rsidRPr="00C01033">
        <w:rPr>
          <w:rFonts w:ascii="Garamond" w:hAnsi="Garamond"/>
          <w:szCs w:val="24"/>
        </w:rPr>
        <w:t xml:space="preserve"> samples per </w:t>
      </w:r>
      <w:r w:rsidR="00BA3FA8" w:rsidRPr="00C01033">
        <w:rPr>
          <w:rFonts w:ascii="Garamond" w:hAnsi="Garamond"/>
          <w:szCs w:val="24"/>
        </w:rPr>
        <w:t>year</w:t>
      </w:r>
      <w:r w:rsidRPr="00C01033">
        <w:rPr>
          <w:rFonts w:ascii="Garamond" w:hAnsi="Garamond"/>
          <w:szCs w:val="24"/>
        </w:rPr>
        <w:t xml:space="preserve"> is anticipated to take 11 to 14 days for analysis by EPA Method </w:t>
      </w:r>
      <w:r w:rsidR="00DA6153">
        <w:rPr>
          <w:rFonts w:ascii="Garamond" w:hAnsi="Garamond"/>
          <w:szCs w:val="24"/>
        </w:rPr>
        <w:t>525.3</w:t>
      </w:r>
      <w:r w:rsidRPr="00C01033">
        <w:rPr>
          <w:rFonts w:ascii="Garamond" w:hAnsi="Garamond"/>
          <w:szCs w:val="24"/>
        </w:rPr>
        <w:t>.</w:t>
      </w:r>
    </w:p>
    <w:p w14:paraId="0FF77C3D" w14:textId="77777777" w:rsidR="00095547" w:rsidRPr="00C01033" w:rsidRDefault="00095547" w:rsidP="00106B53">
      <w:pPr>
        <w:tabs>
          <w:tab w:val="left" w:pos="360"/>
          <w:tab w:val="left" w:pos="630"/>
          <w:tab w:val="left" w:pos="3330"/>
        </w:tabs>
        <w:jc w:val="both"/>
        <w:rPr>
          <w:rFonts w:ascii="Garamond" w:hAnsi="Garamond"/>
          <w:szCs w:val="24"/>
        </w:rPr>
      </w:pPr>
    </w:p>
    <w:p w14:paraId="0FF77C3E" w14:textId="77777777" w:rsidR="000E1DC5" w:rsidRPr="00C01033" w:rsidRDefault="000E1DC5" w:rsidP="00106B53">
      <w:pPr>
        <w:tabs>
          <w:tab w:val="left" w:pos="360"/>
          <w:tab w:val="left" w:pos="630"/>
          <w:tab w:val="left" w:pos="3330"/>
        </w:tabs>
        <w:jc w:val="both"/>
        <w:rPr>
          <w:rFonts w:ascii="Garamond" w:hAnsi="Garamond"/>
          <w:szCs w:val="24"/>
        </w:rPr>
      </w:pPr>
      <w:r w:rsidRPr="00C01033">
        <w:rPr>
          <w:rFonts w:ascii="Garamond" w:hAnsi="Garamond"/>
          <w:szCs w:val="24"/>
        </w:rPr>
        <w:t xml:space="preserve">Contractors must analyze samples for this project as discrete batches with no other samples or sample matrices.  </w:t>
      </w:r>
    </w:p>
    <w:p w14:paraId="0FF77C3F" w14:textId="77777777" w:rsidR="000E1DC5" w:rsidRPr="00C01033" w:rsidRDefault="000E1DC5" w:rsidP="00106B53">
      <w:pPr>
        <w:tabs>
          <w:tab w:val="left" w:pos="360"/>
          <w:tab w:val="left" w:pos="630"/>
          <w:tab w:val="left" w:pos="3330"/>
        </w:tabs>
        <w:jc w:val="both"/>
        <w:rPr>
          <w:rFonts w:ascii="Garamond" w:hAnsi="Garamond"/>
          <w:b/>
          <w:szCs w:val="24"/>
        </w:rPr>
      </w:pPr>
      <w:r w:rsidRPr="00C01033">
        <w:rPr>
          <w:rFonts w:ascii="Garamond" w:hAnsi="Garamond"/>
          <w:szCs w:val="24"/>
        </w:rPr>
        <w:t>Contractors willing to dedicate instrumentation for sequential batches will receive extra consideration</w:t>
      </w:r>
      <w:r w:rsidRPr="00C01033">
        <w:rPr>
          <w:rFonts w:ascii="Garamond" w:hAnsi="Garamond"/>
          <w:b/>
          <w:szCs w:val="24"/>
        </w:rPr>
        <w:t>.</w:t>
      </w:r>
    </w:p>
    <w:p w14:paraId="0FF77C40" w14:textId="77777777" w:rsidR="00095547" w:rsidRPr="00C01033" w:rsidRDefault="00095547" w:rsidP="00106B53">
      <w:pPr>
        <w:keepNext/>
        <w:keepLines/>
        <w:tabs>
          <w:tab w:val="left" w:pos="360"/>
          <w:tab w:val="left" w:pos="630"/>
          <w:tab w:val="left" w:pos="3330"/>
        </w:tabs>
        <w:jc w:val="both"/>
        <w:rPr>
          <w:rFonts w:ascii="Garamond" w:hAnsi="Garamond"/>
          <w:b/>
          <w:szCs w:val="24"/>
        </w:rPr>
      </w:pPr>
    </w:p>
    <w:p w14:paraId="0FF77C41" w14:textId="77777777" w:rsidR="000E1DC5" w:rsidRPr="00C01033" w:rsidRDefault="000E1DC5" w:rsidP="00106B53">
      <w:pPr>
        <w:keepNext/>
        <w:keepLines/>
        <w:tabs>
          <w:tab w:val="left" w:pos="360"/>
          <w:tab w:val="left" w:pos="630"/>
          <w:tab w:val="left" w:pos="3330"/>
        </w:tabs>
        <w:jc w:val="both"/>
        <w:rPr>
          <w:rFonts w:ascii="Garamond" w:hAnsi="Garamond"/>
          <w:szCs w:val="24"/>
        </w:rPr>
      </w:pPr>
      <w:r w:rsidRPr="00C01033">
        <w:rPr>
          <w:rFonts w:ascii="Garamond" w:hAnsi="Garamond"/>
          <w:b/>
          <w:szCs w:val="24"/>
        </w:rPr>
        <w:t>Dedicated Equipment and Supplies</w:t>
      </w:r>
    </w:p>
    <w:p w14:paraId="0FF77C42" w14:textId="77777777" w:rsidR="000E1DC5" w:rsidRPr="00C01033" w:rsidRDefault="000E1DC5" w:rsidP="00106B53">
      <w:pPr>
        <w:keepNext/>
        <w:keepLines/>
        <w:tabs>
          <w:tab w:val="left" w:pos="360"/>
          <w:tab w:val="left" w:pos="630"/>
          <w:tab w:val="left" w:pos="3330"/>
        </w:tabs>
        <w:jc w:val="both"/>
        <w:rPr>
          <w:rFonts w:ascii="Garamond" w:hAnsi="Garamond"/>
          <w:szCs w:val="24"/>
        </w:rPr>
      </w:pPr>
      <w:r w:rsidRPr="00C01033">
        <w:rPr>
          <w:rFonts w:ascii="Garamond" w:hAnsi="Garamond"/>
          <w:szCs w:val="24"/>
        </w:rPr>
        <w:t xml:space="preserve">Contractors must provide dedicated chemicals for solvents and the preparation of stock standard solutions, surrogates, internal standards, reagent blanks, derivatives, etc.  It is suggested that </w:t>
      </w:r>
      <w:proofErr w:type="gramStart"/>
      <w:r w:rsidRPr="00C01033">
        <w:rPr>
          <w:rFonts w:ascii="Garamond" w:hAnsi="Garamond"/>
          <w:szCs w:val="24"/>
        </w:rPr>
        <w:t>sufficient quantities of</w:t>
      </w:r>
      <w:proofErr w:type="gramEnd"/>
      <w:r w:rsidRPr="00C01033">
        <w:rPr>
          <w:rFonts w:ascii="Garamond" w:hAnsi="Garamond"/>
          <w:szCs w:val="24"/>
        </w:rPr>
        <w:t xml:space="preserve"> chemicals of the same lot number be purchased to conduct a full round of </w:t>
      </w:r>
      <w:r w:rsidR="001C4073" w:rsidRPr="00C01033">
        <w:rPr>
          <w:rFonts w:ascii="Garamond" w:hAnsi="Garamond"/>
          <w:szCs w:val="24"/>
        </w:rPr>
        <w:t xml:space="preserve">50 </w:t>
      </w:r>
      <w:r w:rsidRPr="00C01033">
        <w:rPr>
          <w:rFonts w:ascii="Garamond" w:hAnsi="Garamond"/>
          <w:szCs w:val="24"/>
        </w:rPr>
        <w:t>samples.</w:t>
      </w:r>
    </w:p>
    <w:p w14:paraId="0FF77C43" w14:textId="77777777" w:rsidR="000E1DC5" w:rsidRPr="00C01033" w:rsidRDefault="000E1DC5" w:rsidP="00106B53">
      <w:pPr>
        <w:keepNext/>
        <w:keepLines/>
        <w:tabs>
          <w:tab w:val="left" w:pos="360"/>
          <w:tab w:val="left" w:pos="630"/>
          <w:tab w:val="left" w:pos="3330"/>
        </w:tabs>
        <w:jc w:val="both"/>
        <w:rPr>
          <w:rFonts w:ascii="Garamond" w:hAnsi="Garamond"/>
          <w:szCs w:val="24"/>
        </w:rPr>
      </w:pPr>
    </w:p>
    <w:p w14:paraId="0FF77C44" w14:textId="77777777" w:rsidR="00117536" w:rsidRPr="00C01033" w:rsidRDefault="000E1DC5" w:rsidP="00117536">
      <w:pPr>
        <w:tabs>
          <w:tab w:val="left" w:pos="-475"/>
          <w:tab w:val="left" w:pos="0"/>
          <w:tab w:val="left" w:pos="1530"/>
          <w:tab w:val="left" w:pos="2790"/>
          <w:tab w:val="left" w:pos="6120"/>
          <w:tab w:val="left" w:pos="9360"/>
        </w:tabs>
        <w:rPr>
          <w:rFonts w:ascii="Garamond" w:hAnsi="Garamond"/>
          <w:szCs w:val="24"/>
        </w:rPr>
      </w:pPr>
      <w:r w:rsidRPr="00C01033">
        <w:rPr>
          <w:rFonts w:ascii="Garamond" w:hAnsi="Garamond"/>
          <w:szCs w:val="24"/>
        </w:rPr>
        <w:t>Contractors willing to provide dedicated glassware will receive extra consideration.</w:t>
      </w:r>
    </w:p>
    <w:p w14:paraId="0FF77C45" w14:textId="77777777" w:rsidR="003D22B4" w:rsidRPr="00C01033" w:rsidRDefault="00DC6B11" w:rsidP="00E476D2">
      <w:pPr>
        <w:tabs>
          <w:tab w:val="left" w:pos="-475"/>
          <w:tab w:val="left" w:pos="0"/>
          <w:tab w:val="left" w:pos="1530"/>
          <w:tab w:val="left" w:pos="2790"/>
          <w:tab w:val="left" w:pos="6120"/>
          <w:tab w:val="left" w:pos="9360"/>
        </w:tabs>
        <w:jc w:val="center"/>
        <w:rPr>
          <w:rFonts w:ascii="Garamond" w:hAnsi="Garamond"/>
          <w:b/>
          <w:szCs w:val="24"/>
        </w:rPr>
      </w:pPr>
      <w:r w:rsidRPr="00C01033">
        <w:rPr>
          <w:rFonts w:ascii="Garamond" w:hAnsi="Garamond"/>
          <w:b/>
          <w:szCs w:val="24"/>
        </w:rPr>
        <w:br w:type="page"/>
      </w:r>
      <w:r w:rsidR="00726B03" w:rsidRPr="00C01033">
        <w:rPr>
          <w:rFonts w:ascii="Garamond" w:hAnsi="Garamond"/>
          <w:b/>
          <w:szCs w:val="24"/>
        </w:rPr>
        <w:lastRenderedPageBreak/>
        <w:t xml:space="preserve">TASK </w:t>
      </w:r>
      <w:r w:rsidR="00E476D2" w:rsidRPr="00C01033">
        <w:rPr>
          <w:rFonts w:ascii="Garamond" w:hAnsi="Garamond"/>
          <w:b/>
          <w:szCs w:val="24"/>
        </w:rPr>
        <w:t>4</w:t>
      </w:r>
    </w:p>
    <w:p w14:paraId="0FF77C46" w14:textId="77777777" w:rsidR="003D22B4" w:rsidRPr="00C01033" w:rsidRDefault="003D22B4" w:rsidP="003D22B4">
      <w:pPr>
        <w:tabs>
          <w:tab w:val="left" w:pos="-1080"/>
          <w:tab w:val="left" w:pos="-720"/>
          <w:tab w:val="left" w:pos="0"/>
          <w:tab w:val="left" w:pos="360"/>
        </w:tabs>
        <w:jc w:val="center"/>
        <w:rPr>
          <w:rFonts w:ascii="Garamond" w:hAnsi="Garamond"/>
          <w:szCs w:val="24"/>
        </w:rPr>
      </w:pPr>
      <w:r w:rsidRPr="00C01033">
        <w:rPr>
          <w:rFonts w:ascii="Garamond" w:hAnsi="Garamond"/>
          <w:b/>
          <w:szCs w:val="24"/>
        </w:rPr>
        <w:t>Sediment</w:t>
      </w:r>
      <w:r w:rsidR="005B39C3" w:rsidRPr="00C01033">
        <w:rPr>
          <w:rFonts w:ascii="Garamond" w:hAnsi="Garamond"/>
          <w:b/>
          <w:szCs w:val="24"/>
        </w:rPr>
        <w:t>s</w:t>
      </w:r>
      <w:r w:rsidRPr="00C01033">
        <w:rPr>
          <w:rFonts w:ascii="Garamond" w:hAnsi="Garamond"/>
          <w:b/>
          <w:szCs w:val="24"/>
        </w:rPr>
        <w:t xml:space="preserve"> Project</w:t>
      </w:r>
    </w:p>
    <w:p w14:paraId="0FF77C47" w14:textId="77777777" w:rsidR="003D22B4" w:rsidRPr="00C01033" w:rsidRDefault="003D22B4" w:rsidP="003D22B4">
      <w:pPr>
        <w:rPr>
          <w:rFonts w:ascii="Garamond" w:hAnsi="Garamond"/>
          <w:b/>
          <w:szCs w:val="24"/>
        </w:rPr>
      </w:pPr>
    </w:p>
    <w:p w14:paraId="0FF77C48" w14:textId="77777777" w:rsidR="003D22B4" w:rsidRPr="00C01033" w:rsidRDefault="003D22B4" w:rsidP="003D22B4">
      <w:pPr>
        <w:rPr>
          <w:rFonts w:ascii="Garamond" w:hAnsi="Garamond"/>
          <w:b/>
          <w:szCs w:val="24"/>
        </w:rPr>
      </w:pPr>
      <w:r w:rsidRPr="00C01033">
        <w:rPr>
          <w:rFonts w:ascii="Garamond" w:hAnsi="Garamond"/>
          <w:b/>
          <w:szCs w:val="24"/>
        </w:rPr>
        <w:t>Description</w:t>
      </w:r>
    </w:p>
    <w:p w14:paraId="0FF77C49" w14:textId="77777777" w:rsidR="003D22B4" w:rsidRPr="00C01033" w:rsidRDefault="003D22B4" w:rsidP="003E7C99">
      <w:pPr>
        <w:pStyle w:val="BodyText"/>
        <w:jc w:val="both"/>
        <w:rPr>
          <w:rFonts w:ascii="Garamond" w:hAnsi="Garamond"/>
          <w:szCs w:val="24"/>
        </w:rPr>
      </w:pPr>
      <w:r w:rsidRPr="00C01033">
        <w:rPr>
          <w:rFonts w:ascii="Garamond" w:hAnsi="Garamond"/>
          <w:szCs w:val="24"/>
        </w:rPr>
        <w:t>Information enclosed is for descriptive purposes only and does not constitute a commitment or a Contact for sample volume services, or length of Contract.</w:t>
      </w:r>
    </w:p>
    <w:p w14:paraId="0FF77C4A" w14:textId="77777777" w:rsidR="003D22B4" w:rsidRPr="00C01033" w:rsidRDefault="003D22B4" w:rsidP="003E7C99">
      <w:pPr>
        <w:jc w:val="both"/>
        <w:rPr>
          <w:rFonts w:ascii="Garamond" w:hAnsi="Garamond"/>
          <w:szCs w:val="24"/>
        </w:rPr>
      </w:pPr>
    </w:p>
    <w:p w14:paraId="0FF77C4B" w14:textId="555EBFDF" w:rsidR="003D22B4" w:rsidRDefault="003D22B4" w:rsidP="003E7C99">
      <w:pPr>
        <w:jc w:val="both"/>
        <w:rPr>
          <w:rFonts w:ascii="Garamond" w:hAnsi="Garamond"/>
          <w:szCs w:val="24"/>
        </w:rPr>
      </w:pPr>
      <w:r w:rsidRPr="00C01033">
        <w:rPr>
          <w:rFonts w:ascii="Garamond" w:hAnsi="Garamond"/>
          <w:szCs w:val="24"/>
        </w:rPr>
        <w:t>Samples of sediment from Indiana lakes and streams will be submitted for analysis.</w:t>
      </w:r>
    </w:p>
    <w:p w14:paraId="545B894A" w14:textId="77777777" w:rsidR="00DC1B55" w:rsidRDefault="00DC1B55" w:rsidP="00DC1B55">
      <w:pPr>
        <w:keepNext/>
        <w:keepLines/>
        <w:tabs>
          <w:tab w:val="left" w:pos="360"/>
          <w:tab w:val="left" w:pos="630"/>
          <w:tab w:val="left" w:pos="3330"/>
        </w:tabs>
        <w:jc w:val="both"/>
        <w:rPr>
          <w:rFonts w:ascii="Garamond" w:hAnsi="Garamond"/>
          <w:szCs w:val="24"/>
        </w:rPr>
      </w:pPr>
    </w:p>
    <w:p w14:paraId="56AEBC3D" w14:textId="77777777" w:rsidR="00DC1B55" w:rsidRPr="00C01033" w:rsidRDefault="00DC1B55" w:rsidP="00DC1B55">
      <w:pPr>
        <w:keepNext/>
        <w:keepLines/>
        <w:tabs>
          <w:tab w:val="left" w:pos="360"/>
          <w:tab w:val="left" w:pos="630"/>
          <w:tab w:val="left" w:pos="3330"/>
        </w:tabs>
        <w:jc w:val="both"/>
        <w:rPr>
          <w:rFonts w:ascii="Garamond" w:hAnsi="Garamond"/>
          <w:szCs w:val="24"/>
        </w:rPr>
      </w:pPr>
      <w:r w:rsidRPr="00C01033">
        <w:rPr>
          <w:rFonts w:ascii="Garamond" w:hAnsi="Garamond"/>
          <w:szCs w:val="24"/>
        </w:rPr>
        <w:t>QA/QC requirements and reporting must meet DQA Level 3.</w:t>
      </w:r>
    </w:p>
    <w:p w14:paraId="0FF77C4C" w14:textId="77777777" w:rsidR="003D22B4" w:rsidRPr="00C01033" w:rsidRDefault="003D22B4" w:rsidP="003E7C99">
      <w:pPr>
        <w:jc w:val="both"/>
        <w:rPr>
          <w:rFonts w:ascii="Garamond" w:hAnsi="Garamond"/>
          <w:szCs w:val="24"/>
        </w:rPr>
      </w:pPr>
    </w:p>
    <w:p w14:paraId="0FF77C4D" w14:textId="77777777" w:rsidR="003D22B4" w:rsidRPr="00C01033" w:rsidRDefault="003D22B4" w:rsidP="003D22B4">
      <w:pPr>
        <w:rPr>
          <w:rFonts w:ascii="Garamond" w:hAnsi="Garamond"/>
          <w:szCs w:val="24"/>
        </w:rPr>
      </w:pPr>
      <w:r w:rsidRPr="00C01033">
        <w:rPr>
          <w:rFonts w:ascii="Garamond" w:hAnsi="Garamond"/>
          <w:b/>
          <w:szCs w:val="24"/>
        </w:rPr>
        <w:t>Estimated Sample Volume</w:t>
      </w:r>
    </w:p>
    <w:p w14:paraId="0FF77C4E" w14:textId="77777777" w:rsidR="002C64DD" w:rsidRPr="00C01033" w:rsidRDefault="003D22B4" w:rsidP="003D22B4">
      <w:pPr>
        <w:pStyle w:val="BodyText"/>
        <w:rPr>
          <w:rFonts w:ascii="Garamond" w:hAnsi="Garamond"/>
          <w:szCs w:val="24"/>
        </w:rPr>
      </w:pPr>
      <w:r w:rsidRPr="00C01033">
        <w:rPr>
          <w:rFonts w:ascii="Garamond" w:hAnsi="Garamond"/>
          <w:szCs w:val="24"/>
        </w:rPr>
        <w:t xml:space="preserve">Approximately </w:t>
      </w:r>
      <w:r w:rsidR="009C737F" w:rsidRPr="00C01033">
        <w:rPr>
          <w:rFonts w:ascii="Garamond" w:hAnsi="Garamond"/>
          <w:szCs w:val="24"/>
        </w:rPr>
        <w:t xml:space="preserve">50 </w:t>
      </w:r>
      <w:r w:rsidRPr="00C01033">
        <w:rPr>
          <w:rFonts w:ascii="Garamond" w:hAnsi="Garamond"/>
          <w:szCs w:val="24"/>
        </w:rPr>
        <w:t>sediment samples per year will be submitted for analysis.</w:t>
      </w:r>
    </w:p>
    <w:p w14:paraId="0FF77C4F" w14:textId="77777777" w:rsidR="003D22B4" w:rsidRPr="00C01033" w:rsidRDefault="003D22B4" w:rsidP="003D22B4">
      <w:pPr>
        <w:rPr>
          <w:rFonts w:ascii="Garamond" w:hAnsi="Garamond"/>
          <w:szCs w:val="24"/>
        </w:rPr>
      </w:pPr>
    </w:p>
    <w:p w14:paraId="0FF77C50" w14:textId="77777777" w:rsidR="003D22B4" w:rsidRPr="00C01033" w:rsidRDefault="003D22B4" w:rsidP="003E7C99">
      <w:pPr>
        <w:jc w:val="both"/>
        <w:rPr>
          <w:rFonts w:ascii="Garamond" w:hAnsi="Garamond"/>
          <w:szCs w:val="24"/>
        </w:rPr>
      </w:pPr>
    </w:p>
    <w:p w14:paraId="0FF77C51" w14:textId="77777777" w:rsidR="003D22B4" w:rsidRPr="00C01033" w:rsidRDefault="003D22B4" w:rsidP="003E7C99">
      <w:pPr>
        <w:tabs>
          <w:tab w:val="left" w:pos="450"/>
          <w:tab w:val="left" w:pos="2700"/>
          <w:tab w:val="left" w:pos="5040"/>
          <w:tab w:val="left" w:pos="7200"/>
        </w:tabs>
        <w:jc w:val="both"/>
        <w:rPr>
          <w:rFonts w:ascii="Garamond" w:hAnsi="Garamond"/>
          <w:szCs w:val="24"/>
        </w:rPr>
      </w:pPr>
      <w:r w:rsidRPr="00C01033">
        <w:rPr>
          <w:rFonts w:ascii="Garamond" w:hAnsi="Garamond"/>
          <w:szCs w:val="24"/>
        </w:rPr>
        <w:t>Multiple awards may be given for a Watershed in any given year.</w:t>
      </w:r>
    </w:p>
    <w:p w14:paraId="0FF77C52" w14:textId="77777777" w:rsidR="003D22B4" w:rsidRPr="00C01033" w:rsidRDefault="003D22B4" w:rsidP="003E7C99">
      <w:pPr>
        <w:tabs>
          <w:tab w:val="left" w:pos="450"/>
          <w:tab w:val="left" w:pos="2700"/>
          <w:tab w:val="left" w:pos="5040"/>
          <w:tab w:val="left" w:pos="7200"/>
        </w:tabs>
        <w:jc w:val="both"/>
        <w:rPr>
          <w:rFonts w:ascii="Garamond" w:hAnsi="Garamond"/>
          <w:szCs w:val="24"/>
        </w:rPr>
      </w:pPr>
    </w:p>
    <w:p w14:paraId="0FF77C53" w14:textId="77777777" w:rsidR="003D22B4" w:rsidRPr="00C01033" w:rsidRDefault="003D22B4" w:rsidP="003E7C99">
      <w:pPr>
        <w:tabs>
          <w:tab w:val="left" w:pos="450"/>
          <w:tab w:val="left" w:pos="2700"/>
          <w:tab w:val="left" w:pos="5040"/>
          <w:tab w:val="left" w:pos="7200"/>
        </w:tabs>
        <w:jc w:val="both"/>
        <w:rPr>
          <w:rFonts w:ascii="Garamond" w:hAnsi="Garamond"/>
          <w:szCs w:val="24"/>
        </w:rPr>
      </w:pPr>
      <w:r w:rsidRPr="00C01033">
        <w:rPr>
          <w:rFonts w:ascii="Garamond" w:hAnsi="Garamond"/>
          <w:szCs w:val="24"/>
        </w:rPr>
        <w:t>Adjustments may be made by adding or deleting parameters from any of the lists.</w:t>
      </w:r>
    </w:p>
    <w:p w14:paraId="0FF77C54" w14:textId="77777777" w:rsidR="003D22B4" w:rsidRPr="00C01033" w:rsidRDefault="003D22B4" w:rsidP="003E7C99">
      <w:pPr>
        <w:tabs>
          <w:tab w:val="left" w:pos="450"/>
          <w:tab w:val="left" w:pos="2700"/>
          <w:tab w:val="left" w:pos="5040"/>
          <w:tab w:val="left" w:pos="7200"/>
        </w:tabs>
        <w:jc w:val="both"/>
        <w:rPr>
          <w:rFonts w:ascii="Garamond" w:hAnsi="Garamond"/>
          <w:b/>
          <w:szCs w:val="24"/>
        </w:rPr>
      </w:pPr>
    </w:p>
    <w:p w14:paraId="0FF77C55" w14:textId="77777777" w:rsidR="003D22B4" w:rsidRPr="00C01033" w:rsidRDefault="003D22B4" w:rsidP="003E7C99">
      <w:pPr>
        <w:jc w:val="both"/>
        <w:rPr>
          <w:rFonts w:ascii="Garamond" w:hAnsi="Garamond"/>
          <w:szCs w:val="24"/>
        </w:rPr>
      </w:pPr>
      <w:r w:rsidRPr="00C01033">
        <w:rPr>
          <w:rFonts w:ascii="Garamond" w:hAnsi="Garamond"/>
          <w:szCs w:val="24"/>
        </w:rPr>
        <w:t xml:space="preserve">The Contractor must provide transportation for samples from field to laboratory via next day </w:t>
      </w:r>
      <w:r w:rsidR="00054111" w:rsidRPr="00C01033">
        <w:rPr>
          <w:rFonts w:ascii="Garamond" w:hAnsi="Garamond"/>
          <w:szCs w:val="24"/>
        </w:rPr>
        <w:t>delivery</w:t>
      </w:r>
      <w:r w:rsidRPr="00C01033">
        <w:rPr>
          <w:rFonts w:ascii="Garamond" w:hAnsi="Garamond"/>
          <w:szCs w:val="24"/>
        </w:rPr>
        <w:t xml:space="preserve"> (</w:t>
      </w:r>
      <w:r w:rsidR="008C087D" w:rsidRPr="00C01033">
        <w:rPr>
          <w:rFonts w:ascii="Garamond" w:hAnsi="Garamond"/>
          <w:szCs w:val="24"/>
        </w:rPr>
        <w:t>FedEx</w:t>
      </w:r>
      <w:r w:rsidRPr="00C01033">
        <w:rPr>
          <w:rFonts w:ascii="Garamond" w:hAnsi="Garamond"/>
          <w:szCs w:val="24"/>
        </w:rPr>
        <w:t xml:space="preserve">) at Contractor’s expense upon IDEM/OWQ request.  IDEM/OWQ staff currently </w:t>
      </w:r>
      <w:r w:rsidR="00054111" w:rsidRPr="00C01033">
        <w:rPr>
          <w:rFonts w:ascii="Garamond" w:hAnsi="Garamond"/>
          <w:szCs w:val="24"/>
        </w:rPr>
        <w:t>delivers</w:t>
      </w:r>
      <w:r w:rsidRPr="00C01033">
        <w:rPr>
          <w:rFonts w:ascii="Garamond" w:hAnsi="Garamond"/>
          <w:szCs w:val="24"/>
        </w:rPr>
        <w:t xml:space="preserve"> samples to laboratories in the Indianapolis area and when the laboratory is </w:t>
      </w:r>
      <w:proofErr w:type="gramStart"/>
      <w:r w:rsidRPr="00C01033">
        <w:rPr>
          <w:rFonts w:ascii="Garamond" w:hAnsi="Garamond"/>
          <w:szCs w:val="24"/>
        </w:rPr>
        <w:t>in close proximity to</w:t>
      </w:r>
      <w:proofErr w:type="gramEnd"/>
      <w:r w:rsidRPr="00C01033">
        <w:rPr>
          <w:rFonts w:ascii="Garamond" w:hAnsi="Garamond"/>
          <w:szCs w:val="24"/>
        </w:rPr>
        <w:t xml:space="preserve"> the field sampling area.  </w:t>
      </w:r>
      <w:r w:rsidR="001127D3" w:rsidRPr="00C01033">
        <w:rPr>
          <w:rFonts w:ascii="Garamond" w:hAnsi="Garamond"/>
          <w:szCs w:val="24"/>
        </w:rPr>
        <w:t>IDEM s</w:t>
      </w:r>
      <w:r w:rsidRPr="00C01033">
        <w:rPr>
          <w:rFonts w:ascii="Garamond" w:hAnsi="Garamond"/>
          <w:szCs w:val="24"/>
        </w:rPr>
        <w:t>taff normally do</w:t>
      </w:r>
      <w:r w:rsidR="001127D3" w:rsidRPr="00C01033">
        <w:rPr>
          <w:rFonts w:ascii="Garamond" w:hAnsi="Garamond"/>
          <w:szCs w:val="24"/>
        </w:rPr>
        <w:t>es</w:t>
      </w:r>
      <w:r w:rsidRPr="00C01033">
        <w:rPr>
          <w:rFonts w:ascii="Garamond" w:hAnsi="Garamond"/>
          <w:szCs w:val="24"/>
        </w:rPr>
        <w:t xml:space="preserve"> not travel out of state to deliver samples.  The Contractor is also responsible for providing sampling containers, shipping containers (coolers), and refrigerant (blue ice) to keep samples at 4</w:t>
      </w:r>
      <w:r w:rsidRPr="00C01033">
        <w:rPr>
          <w:rFonts w:ascii="Garamond" w:hAnsi="Garamond"/>
          <w:szCs w:val="24"/>
        </w:rPr>
        <w:sym w:font="Symbol" w:char="F0B0"/>
      </w:r>
      <w:r w:rsidRPr="00C01033">
        <w:rPr>
          <w:rFonts w:ascii="Garamond" w:hAnsi="Garamond"/>
          <w:szCs w:val="24"/>
        </w:rPr>
        <w:t>C during shipment.</w:t>
      </w:r>
    </w:p>
    <w:p w14:paraId="0FF77C56" w14:textId="77777777" w:rsidR="003D22B4" w:rsidRPr="00C01033" w:rsidRDefault="003D22B4" w:rsidP="003E7C99">
      <w:pPr>
        <w:jc w:val="both"/>
        <w:rPr>
          <w:rFonts w:ascii="Garamond" w:hAnsi="Garamond"/>
          <w:szCs w:val="24"/>
        </w:rPr>
      </w:pPr>
    </w:p>
    <w:p w14:paraId="0FF77C57" w14:textId="77777777" w:rsidR="003D22B4" w:rsidRPr="00C01033" w:rsidRDefault="003D22B4" w:rsidP="003E7C99">
      <w:pPr>
        <w:jc w:val="both"/>
        <w:rPr>
          <w:rFonts w:ascii="Garamond" w:hAnsi="Garamond"/>
          <w:szCs w:val="24"/>
        </w:rPr>
      </w:pPr>
      <w:r w:rsidRPr="00C01033">
        <w:rPr>
          <w:rFonts w:ascii="Garamond" w:hAnsi="Garamond"/>
          <w:szCs w:val="24"/>
        </w:rPr>
        <w:t>Bidders must include and will be evaluated on the method detection limit and practical quantification limit (reporting limit) for each parameter.  Proposals which indicate reporting limits supported by method detection limits which are capable of quantifying target analytes in sediments, at both contaminated and background levels, will receive greater consideration.</w:t>
      </w:r>
    </w:p>
    <w:p w14:paraId="0FF77C58" w14:textId="77777777" w:rsidR="003D22B4" w:rsidRPr="00C01033" w:rsidRDefault="003D22B4" w:rsidP="003E7C99">
      <w:pPr>
        <w:jc w:val="both"/>
        <w:rPr>
          <w:rFonts w:ascii="Garamond" w:hAnsi="Garamond"/>
          <w:szCs w:val="24"/>
        </w:rPr>
      </w:pPr>
    </w:p>
    <w:p w14:paraId="0FF77C59" w14:textId="77777777" w:rsidR="003D22B4" w:rsidRPr="00C01033" w:rsidRDefault="003D22B4" w:rsidP="003E7C99">
      <w:pPr>
        <w:jc w:val="both"/>
        <w:rPr>
          <w:rFonts w:ascii="Garamond" w:hAnsi="Garamond"/>
          <w:b/>
          <w:szCs w:val="24"/>
        </w:rPr>
      </w:pPr>
      <w:r w:rsidRPr="00C01033">
        <w:rPr>
          <w:rFonts w:ascii="Garamond" w:hAnsi="Garamond"/>
          <w:b/>
          <w:szCs w:val="24"/>
        </w:rPr>
        <w:t>Mandatory Methods and Analytes</w:t>
      </w:r>
    </w:p>
    <w:p w14:paraId="0FF77C5A" w14:textId="6D413263" w:rsidR="00BB24F5" w:rsidRPr="00C01033" w:rsidRDefault="003D22B4" w:rsidP="00EC2DC1">
      <w:pPr>
        <w:jc w:val="both"/>
        <w:rPr>
          <w:rFonts w:ascii="Garamond" w:hAnsi="Garamond"/>
          <w:szCs w:val="24"/>
        </w:rPr>
      </w:pPr>
      <w:r w:rsidRPr="00C01033">
        <w:rPr>
          <w:rFonts w:ascii="Garamond" w:hAnsi="Garamond"/>
          <w:szCs w:val="24"/>
        </w:rPr>
        <w:t xml:space="preserve">Test methods for testing are listed in </w:t>
      </w:r>
      <w:r w:rsidR="00C52DFB" w:rsidRPr="00C01033">
        <w:rPr>
          <w:rFonts w:ascii="Garamond" w:hAnsi="Garamond"/>
          <w:szCs w:val="24"/>
        </w:rPr>
        <w:t>Attachment D8</w:t>
      </w:r>
      <w:r w:rsidRPr="00C01033">
        <w:rPr>
          <w:rFonts w:ascii="Garamond" w:hAnsi="Garamond"/>
          <w:szCs w:val="24"/>
        </w:rPr>
        <w:t xml:space="preserve">– </w:t>
      </w:r>
      <w:r w:rsidRPr="00C01033">
        <w:rPr>
          <w:rFonts w:ascii="Garamond" w:hAnsi="Garamond"/>
          <w:i/>
          <w:szCs w:val="24"/>
        </w:rPr>
        <w:t>Methods &amp; Analytical Parameters</w:t>
      </w:r>
      <w:r w:rsidRPr="00C01033">
        <w:rPr>
          <w:rFonts w:ascii="Garamond" w:hAnsi="Garamond"/>
          <w:szCs w:val="24"/>
        </w:rPr>
        <w:t xml:space="preserve">, </w:t>
      </w:r>
      <w:r w:rsidR="00E427B0" w:rsidRPr="00C01033">
        <w:rPr>
          <w:rFonts w:ascii="Garamond" w:hAnsi="Garamond"/>
          <w:szCs w:val="24"/>
        </w:rPr>
        <w:t>Table 1</w:t>
      </w:r>
      <w:r w:rsidRPr="00C01033">
        <w:rPr>
          <w:rFonts w:ascii="Garamond" w:hAnsi="Garamond"/>
          <w:szCs w:val="24"/>
        </w:rPr>
        <w:t xml:space="preserve">.  The proposal should indicate which methods will be used, and why any substitutions have been proposed.  The following test methods and parameters are listed below for Bid Group </w:t>
      </w:r>
      <w:r w:rsidR="00932B50">
        <w:rPr>
          <w:rFonts w:ascii="Garamond" w:hAnsi="Garamond"/>
          <w:szCs w:val="24"/>
        </w:rPr>
        <w:t>II</w:t>
      </w:r>
      <w:r w:rsidRPr="00C01033">
        <w:rPr>
          <w:rFonts w:ascii="Garamond" w:hAnsi="Garamond"/>
          <w:szCs w:val="24"/>
        </w:rPr>
        <w:t xml:space="preserve">.  The bid for Bid Group </w:t>
      </w:r>
      <w:r w:rsidR="00932B50">
        <w:rPr>
          <w:rFonts w:ascii="Garamond" w:hAnsi="Garamond"/>
          <w:szCs w:val="24"/>
        </w:rPr>
        <w:t>II</w:t>
      </w:r>
      <w:r w:rsidRPr="00C01033">
        <w:rPr>
          <w:rFonts w:ascii="Garamond" w:hAnsi="Garamond"/>
          <w:szCs w:val="24"/>
        </w:rPr>
        <w:t xml:space="preserve"> must include all the parameters in Task </w:t>
      </w:r>
      <w:r w:rsidR="00932B50">
        <w:rPr>
          <w:rFonts w:ascii="Garamond" w:hAnsi="Garamond"/>
          <w:szCs w:val="24"/>
        </w:rPr>
        <w:t>4</w:t>
      </w:r>
      <w:r w:rsidRPr="00C01033">
        <w:rPr>
          <w:rFonts w:ascii="Garamond" w:hAnsi="Garamond"/>
          <w:szCs w:val="24"/>
        </w:rPr>
        <w:t xml:space="preserve"> listed below</w:t>
      </w:r>
    </w:p>
    <w:p w14:paraId="0FF77C5B" w14:textId="77777777" w:rsidR="00095547" w:rsidRPr="00C01033" w:rsidRDefault="00095547" w:rsidP="00EC2DC1">
      <w:pPr>
        <w:jc w:val="both"/>
        <w:rPr>
          <w:rFonts w:ascii="Garamond" w:hAnsi="Garamond"/>
          <w:szCs w:val="24"/>
        </w:rPr>
      </w:pPr>
    </w:p>
    <w:p w14:paraId="0FF77C5C" w14:textId="77777777" w:rsidR="00095547" w:rsidRPr="00C01033" w:rsidRDefault="00095547" w:rsidP="00095547">
      <w:pPr>
        <w:tabs>
          <w:tab w:val="left" w:pos="450"/>
          <w:tab w:val="left" w:pos="2700"/>
          <w:tab w:val="left" w:pos="5040"/>
          <w:tab w:val="left" w:pos="7200"/>
        </w:tabs>
        <w:rPr>
          <w:rFonts w:ascii="Garamond" w:hAnsi="Garamond"/>
          <w:b/>
          <w:szCs w:val="24"/>
        </w:rPr>
      </w:pPr>
      <w:r w:rsidRPr="00C01033">
        <w:rPr>
          <w:rFonts w:ascii="Garamond" w:hAnsi="Garamond"/>
          <w:b/>
          <w:szCs w:val="24"/>
        </w:rPr>
        <w:br w:type="page"/>
      </w:r>
      <w:r w:rsidRPr="00C01033">
        <w:rPr>
          <w:rFonts w:ascii="Garamond" w:hAnsi="Garamond"/>
          <w:b/>
          <w:szCs w:val="24"/>
        </w:rPr>
        <w:lastRenderedPageBreak/>
        <w:t xml:space="preserve">Task </w:t>
      </w:r>
      <w:r w:rsidR="00E476D2" w:rsidRPr="00C01033">
        <w:rPr>
          <w:rFonts w:ascii="Garamond" w:hAnsi="Garamond"/>
          <w:b/>
          <w:szCs w:val="24"/>
        </w:rPr>
        <w:t>4</w:t>
      </w:r>
      <w:r w:rsidRPr="00C01033">
        <w:rPr>
          <w:rFonts w:ascii="Garamond" w:hAnsi="Garamond"/>
          <w:b/>
          <w:szCs w:val="24"/>
        </w:rPr>
        <w:t xml:space="preserve"> (Continued)</w:t>
      </w:r>
    </w:p>
    <w:p w14:paraId="0FF77C5D" w14:textId="77777777" w:rsidR="003D22B4" w:rsidRPr="00C01033" w:rsidRDefault="003D22B4" w:rsidP="00EC2DC1">
      <w:pPr>
        <w:jc w:val="both"/>
        <w:rPr>
          <w:rFonts w:ascii="Garamond" w:hAnsi="Garamond"/>
          <w:szCs w:val="24"/>
        </w:rPr>
      </w:pPr>
    </w:p>
    <w:p w14:paraId="0FF77C5E" w14:textId="77777777" w:rsidR="00F10146" w:rsidRPr="00C01033" w:rsidRDefault="00F10146" w:rsidP="003D22B4">
      <w:pPr>
        <w:pStyle w:val="Heading5"/>
        <w:jc w:val="left"/>
        <w:rPr>
          <w:rFonts w:ascii="Garamond" w:hAnsi="Garamond"/>
          <w:szCs w:val="24"/>
        </w:rPr>
        <w:sectPr w:rsidR="00F10146" w:rsidRPr="00C01033" w:rsidSect="00832717">
          <w:headerReference w:type="default" r:id="rId18"/>
          <w:endnotePr>
            <w:numFmt w:val="decimal"/>
          </w:endnotePr>
          <w:type w:val="continuous"/>
          <w:pgSz w:w="12240" w:h="15840"/>
          <w:pgMar w:top="1152" w:right="1296" w:bottom="864" w:left="1296" w:header="1152" w:footer="864" w:gutter="0"/>
          <w:cols w:space="720"/>
          <w:noEndnote/>
        </w:sectPr>
      </w:pPr>
    </w:p>
    <w:p w14:paraId="0FF77C5F" w14:textId="77777777" w:rsidR="003D22B4" w:rsidRPr="00C01033" w:rsidRDefault="003D22B4" w:rsidP="0071605E">
      <w:pPr>
        <w:rPr>
          <w:rFonts w:ascii="Garamond" w:hAnsi="Garamond"/>
          <w:b/>
          <w:szCs w:val="24"/>
        </w:rPr>
      </w:pPr>
      <w:r w:rsidRPr="00C01033">
        <w:rPr>
          <w:rFonts w:ascii="Garamond" w:hAnsi="Garamond"/>
          <w:b/>
          <w:szCs w:val="24"/>
        </w:rPr>
        <w:t>Chemical-Physical Parameters</w:t>
      </w:r>
    </w:p>
    <w:tbl>
      <w:tblPr>
        <w:tblW w:w="4068" w:type="dxa"/>
        <w:tblLook w:val="01E0" w:firstRow="1" w:lastRow="1" w:firstColumn="1" w:lastColumn="1" w:noHBand="0" w:noVBand="0"/>
      </w:tblPr>
      <w:tblGrid>
        <w:gridCol w:w="2358"/>
        <w:gridCol w:w="1710"/>
      </w:tblGrid>
      <w:tr w:rsidR="00E059B1" w:rsidRPr="00C01033" w14:paraId="0FF77C62" w14:textId="77777777" w:rsidTr="00E8151D">
        <w:tc>
          <w:tcPr>
            <w:tcW w:w="2358" w:type="dxa"/>
          </w:tcPr>
          <w:p w14:paraId="0FF77C60" w14:textId="77777777" w:rsidR="00E059B1" w:rsidRPr="00C01033" w:rsidRDefault="00E059B1" w:rsidP="002310E7">
            <w:pPr>
              <w:rPr>
                <w:rFonts w:ascii="Garamond" w:hAnsi="Garamond"/>
                <w:b/>
                <w:szCs w:val="24"/>
                <w:u w:val="single"/>
              </w:rPr>
            </w:pPr>
            <w:r w:rsidRPr="00C01033">
              <w:rPr>
                <w:rFonts w:ascii="Garamond" w:hAnsi="Garamond"/>
                <w:b/>
                <w:szCs w:val="24"/>
                <w:u w:val="single"/>
              </w:rPr>
              <w:t xml:space="preserve">PARAMETER </w:t>
            </w:r>
          </w:p>
        </w:tc>
        <w:tc>
          <w:tcPr>
            <w:tcW w:w="1710" w:type="dxa"/>
          </w:tcPr>
          <w:p w14:paraId="0FF77C61" w14:textId="77777777" w:rsidR="00E059B1" w:rsidRPr="00C01033" w:rsidRDefault="00E059B1" w:rsidP="00E8151D">
            <w:pPr>
              <w:jc w:val="center"/>
              <w:rPr>
                <w:rFonts w:ascii="Garamond" w:hAnsi="Garamond"/>
                <w:b/>
                <w:szCs w:val="24"/>
                <w:u w:val="single"/>
              </w:rPr>
            </w:pPr>
            <w:r w:rsidRPr="00C01033">
              <w:rPr>
                <w:rFonts w:ascii="Garamond" w:hAnsi="Garamond"/>
                <w:b/>
                <w:szCs w:val="24"/>
                <w:u w:val="single"/>
              </w:rPr>
              <w:t>METHOD</w:t>
            </w:r>
          </w:p>
        </w:tc>
      </w:tr>
      <w:tr w:rsidR="00E059B1" w:rsidRPr="00C01033" w14:paraId="0FF77C65" w14:textId="77777777" w:rsidTr="00E8151D">
        <w:tc>
          <w:tcPr>
            <w:tcW w:w="2358" w:type="dxa"/>
          </w:tcPr>
          <w:p w14:paraId="0FF77C63" w14:textId="77777777" w:rsidR="00E059B1" w:rsidRPr="00C01033" w:rsidRDefault="00E059B1" w:rsidP="002310E7">
            <w:pPr>
              <w:rPr>
                <w:rFonts w:ascii="Garamond" w:hAnsi="Garamond"/>
                <w:szCs w:val="24"/>
              </w:rPr>
            </w:pPr>
            <w:r w:rsidRPr="00C01033">
              <w:rPr>
                <w:rFonts w:ascii="Garamond" w:hAnsi="Garamond"/>
                <w:szCs w:val="24"/>
              </w:rPr>
              <w:t>Total Solids</w:t>
            </w:r>
          </w:p>
        </w:tc>
        <w:tc>
          <w:tcPr>
            <w:tcW w:w="1710" w:type="dxa"/>
          </w:tcPr>
          <w:p w14:paraId="0FF77C64" w14:textId="77777777" w:rsidR="00E059B1" w:rsidRPr="00C01033" w:rsidRDefault="00E059B1" w:rsidP="00E8151D">
            <w:pPr>
              <w:jc w:val="right"/>
              <w:rPr>
                <w:rFonts w:ascii="Garamond" w:hAnsi="Garamond"/>
                <w:szCs w:val="24"/>
              </w:rPr>
            </w:pPr>
            <w:r w:rsidRPr="00C01033">
              <w:rPr>
                <w:rFonts w:ascii="Garamond" w:hAnsi="Garamond"/>
                <w:szCs w:val="24"/>
              </w:rPr>
              <w:t>160.3</w:t>
            </w:r>
          </w:p>
        </w:tc>
      </w:tr>
      <w:tr w:rsidR="00E059B1" w:rsidRPr="00C01033" w14:paraId="0FF77C68" w14:textId="77777777" w:rsidTr="00E8151D">
        <w:tc>
          <w:tcPr>
            <w:tcW w:w="2358" w:type="dxa"/>
          </w:tcPr>
          <w:p w14:paraId="0FF77C66" w14:textId="77777777" w:rsidR="00E059B1" w:rsidRPr="00C01033" w:rsidRDefault="00E059B1" w:rsidP="002310E7">
            <w:pPr>
              <w:rPr>
                <w:rFonts w:ascii="Garamond" w:hAnsi="Garamond"/>
                <w:szCs w:val="24"/>
              </w:rPr>
            </w:pPr>
            <w:r w:rsidRPr="00C01033">
              <w:rPr>
                <w:rFonts w:ascii="Garamond" w:hAnsi="Garamond"/>
                <w:szCs w:val="24"/>
              </w:rPr>
              <w:t>Total Volatile Solids</w:t>
            </w:r>
          </w:p>
        </w:tc>
        <w:tc>
          <w:tcPr>
            <w:tcW w:w="1710" w:type="dxa"/>
          </w:tcPr>
          <w:p w14:paraId="0FF77C67" w14:textId="77777777" w:rsidR="00E059B1" w:rsidRPr="00C01033" w:rsidRDefault="00E059B1" w:rsidP="00E8151D">
            <w:pPr>
              <w:jc w:val="right"/>
              <w:rPr>
                <w:rFonts w:ascii="Garamond" w:hAnsi="Garamond"/>
                <w:szCs w:val="24"/>
              </w:rPr>
            </w:pPr>
            <w:r w:rsidRPr="00C01033">
              <w:rPr>
                <w:rFonts w:ascii="Garamond" w:hAnsi="Garamond"/>
                <w:szCs w:val="24"/>
              </w:rPr>
              <w:t>160.3</w:t>
            </w:r>
          </w:p>
        </w:tc>
      </w:tr>
      <w:tr w:rsidR="00E059B1" w:rsidRPr="00C01033" w14:paraId="0FF77C6B" w14:textId="77777777" w:rsidTr="00E8151D">
        <w:tc>
          <w:tcPr>
            <w:tcW w:w="2358" w:type="dxa"/>
          </w:tcPr>
          <w:p w14:paraId="0FF77C69" w14:textId="77777777" w:rsidR="00E059B1" w:rsidRPr="00C01033" w:rsidRDefault="00E059B1" w:rsidP="002310E7">
            <w:pPr>
              <w:rPr>
                <w:rFonts w:ascii="Garamond" w:hAnsi="Garamond"/>
                <w:szCs w:val="24"/>
              </w:rPr>
            </w:pPr>
            <w:r w:rsidRPr="00C01033">
              <w:rPr>
                <w:rFonts w:ascii="Garamond" w:hAnsi="Garamond"/>
                <w:szCs w:val="24"/>
              </w:rPr>
              <w:t>Sulfate</w:t>
            </w:r>
          </w:p>
        </w:tc>
        <w:tc>
          <w:tcPr>
            <w:tcW w:w="1710" w:type="dxa"/>
          </w:tcPr>
          <w:p w14:paraId="0FF77C6A" w14:textId="77777777" w:rsidR="00E059B1" w:rsidRPr="00C01033" w:rsidRDefault="00E059B1" w:rsidP="00E8151D">
            <w:pPr>
              <w:jc w:val="right"/>
              <w:rPr>
                <w:rFonts w:ascii="Garamond" w:hAnsi="Garamond"/>
                <w:szCs w:val="24"/>
              </w:rPr>
            </w:pPr>
            <w:r w:rsidRPr="00C01033">
              <w:rPr>
                <w:rFonts w:ascii="Garamond" w:hAnsi="Garamond"/>
                <w:szCs w:val="24"/>
              </w:rPr>
              <w:t>SW846 9036</w:t>
            </w:r>
          </w:p>
        </w:tc>
      </w:tr>
      <w:tr w:rsidR="00E059B1" w:rsidRPr="00C01033" w14:paraId="0FF77C6E" w14:textId="77777777" w:rsidTr="00E8151D">
        <w:tc>
          <w:tcPr>
            <w:tcW w:w="2358" w:type="dxa"/>
          </w:tcPr>
          <w:p w14:paraId="0FF77C6C" w14:textId="77777777" w:rsidR="00E059B1" w:rsidRPr="00C01033" w:rsidRDefault="00E059B1" w:rsidP="002310E7">
            <w:pPr>
              <w:rPr>
                <w:rFonts w:ascii="Garamond" w:hAnsi="Garamond"/>
                <w:szCs w:val="24"/>
              </w:rPr>
            </w:pPr>
            <w:r w:rsidRPr="00C01033">
              <w:rPr>
                <w:rFonts w:ascii="Garamond" w:hAnsi="Garamond"/>
                <w:szCs w:val="24"/>
              </w:rPr>
              <w:t>Chloride</w:t>
            </w:r>
          </w:p>
        </w:tc>
        <w:tc>
          <w:tcPr>
            <w:tcW w:w="1710" w:type="dxa"/>
          </w:tcPr>
          <w:p w14:paraId="0FF77C6D" w14:textId="77777777" w:rsidR="00E059B1" w:rsidRPr="00C01033" w:rsidRDefault="00E059B1" w:rsidP="00E8151D">
            <w:pPr>
              <w:jc w:val="right"/>
              <w:rPr>
                <w:rFonts w:ascii="Garamond" w:hAnsi="Garamond"/>
                <w:szCs w:val="24"/>
              </w:rPr>
            </w:pPr>
            <w:r w:rsidRPr="00C01033">
              <w:rPr>
                <w:rFonts w:ascii="Garamond" w:hAnsi="Garamond"/>
                <w:szCs w:val="24"/>
              </w:rPr>
              <w:t>SM4500Cl-E</w:t>
            </w:r>
          </w:p>
        </w:tc>
      </w:tr>
      <w:tr w:rsidR="00E059B1" w:rsidRPr="00C01033" w14:paraId="0FF77C71" w14:textId="77777777" w:rsidTr="00E8151D">
        <w:tc>
          <w:tcPr>
            <w:tcW w:w="2358" w:type="dxa"/>
          </w:tcPr>
          <w:p w14:paraId="0FF77C6F" w14:textId="77777777" w:rsidR="00E059B1" w:rsidRPr="00C01033" w:rsidRDefault="00E059B1" w:rsidP="002310E7">
            <w:pPr>
              <w:rPr>
                <w:rFonts w:ascii="Garamond" w:hAnsi="Garamond"/>
                <w:szCs w:val="24"/>
              </w:rPr>
            </w:pPr>
            <w:r w:rsidRPr="00C01033">
              <w:rPr>
                <w:rFonts w:ascii="Garamond" w:hAnsi="Garamond"/>
                <w:szCs w:val="24"/>
              </w:rPr>
              <w:t>Sulfide</w:t>
            </w:r>
          </w:p>
        </w:tc>
        <w:tc>
          <w:tcPr>
            <w:tcW w:w="1710" w:type="dxa"/>
          </w:tcPr>
          <w:p w14:paraId="0FF77C70" w14:textId="77777777" w:rsidR="00E059B1" w:rsidRPr="00C01033" w:rsidRDefault="00E059B1" w:rsidP="00E8151D">
            <w:pPr>
              <w:jc w:val="right"/>
              <w:rPr>
                <w:rFonts w:ascii="Garamond" w:hAnsi="Garamond"/>
                <w:szCs w:val="24"/>
              </w:rPr>
            </w:pPr>
            <w:r w:rsidRPr="00C01033">
              <w:rPr>
                <w:rFonts w:ascii="Garamond" w:hAnsi="Garamond"/>
                <w:szCs w:val="24"/>
              </w:rPr>
              <w:t xml:space="preserve">  376.2</w:t>
            </w:r>
          </w:p>
        </w:tc>
      </w:tr>
      <w:tr w:rsidR="00E059B1" w:rsidRPr="00C01033" w14:paraId="0FF77C74" w14:textId="77777777" w:rsidTr="00E8151D">
        <w:tc>
          <w:tcPr>
            <w:tcW w:w="2358" w:type="dxa"/>
          </w:tcPr>
          <w:p w14:paraId="0FF77C72" w14:textId="77777777" w:rsidR="00E059B1" w:rsidRPr="00C01033" w:rsidRDefault="00E059B1" w:rsidP="002310E7">
            <w:pPr>
              <w:rPr>
                <w:rFonts w:ascii="Garamond" w:hAnsi="Garamond"/>
                <w:szCs w:val="24"/>
              </w:rPr>
            </w:pPr>
            <w:r w:rsidRPr="00C01033">
              <w:rPr>
                <w:rFonts w:ascii="Garamond" w:hAnsi="Garamond"/>
                <w:szCs w:val="24"/>
              </w:rPr>
              <w:t>Specific Gravity</w:t>
            </w:r>
          </w:p>
        </w:tc>
        <w:tc>
          <w:tcPr>
            <w:tcW w:w="1710" w:type="dxa"/>
          </w:tcPr>
          <w:p w14:paraId="0FF77C73" w14:textId="77777777" w:rsidR="00E059B1" w:rsidRPr="00C01033" w:rsidRDefault="00E059B1" w:rsidP="00E8151D">
            <w:pPr>
              <w:jc w:val="right"/>
              <w:rPr>
                <w:rFonts w:ascii="Garamond" w:hAnsi="Garamond"/>
                <w:szCs w:val="24"/>
              </w:rPr>
            </w:pPr>
            <w:r w:rsidRPr="00C01033">
              <w:rPr>
                <w:rFonts w:ascii="Garamond" w:hAnsi="Garamond"/>
                <w:szCs w:val="24"/>
              </w:rPr>
              <w:t>SM2710F</w:t>
            </w:r>
          </w:p>
        </w:tc>
      </w:tr>
      <w:tr w:rsidR="00E059B1" w:rsidRPr="00C01033" w14:paraId="0FF77C77" w14:textId="77777777" w:rsidTr="00E8151D">
        <w:tc>
          <w:tcPr>
            <w:tcW w:w="2358" w:type="dxa"/>
          </w:tcPr>
          <w:p w14:paraId="0FF77C75" w14:textId="77777777" w:rsidR="00E059B1" w:rsidRPr="00C01033" w:rsidRDefault="00E059B1" w:rsidP="002310E7">
            <w:pPr>
              <w:rPr>
                <w:rFonts w:ascii="Garamond" w:hAnsi="Garamond"/>
                <w:szCs w:val="24"/>
              </w:rPr>
            </w:pPr>
            <w:r w:rsidRPr="00C01033">
              <w:rPr>
                <w:rFonts w:ascii="Garamond" w:hAnsi="Garamond"/>
                <w:szCs w:val="24"/>
              </w:rPr>
              <w:t>Grain Size Analysis</w:t>
            </w:r>
          </w:p>
        </w:tc>
        <w:tc>
          <w:tcPr>
            <w:tcW w:w="1710" w:type="dxa"/>
          </w:tcPr>
          <w:p w14:paraId="0FF77C76" w14:textId="77777777" w:rsidR="00E059B1" w:rsidRPr="00C01033" w:rsidRDefault="00E059B1" w:rsidP="00E8151D">
            <w:pPr>
              <w:jc w:val="right"/>
              <w:rPr>
                <w:rFonts w:ascii="Garamond" w:hAnsi="Garamond"/>
                <w:szCs w:val="24"/>
              </w:rPr>
            </w:pPr>
            <w:r w:rsidRPr="00C01033">
              <w:rPr>
                <w:rFonts w:ascii="Garamond" w:hAnsi="Garamond"/>
                <w:szCs w:val="24"/>
              </w:rPr>
              <w:t xml:space="preserve"> ASTM D-422</w:t>
            </w:r>
          </w:p>
        </w:tc>
      </w:tr>
    </w:tbl>
    <w:p w14:paraId="0FF77C78" w14:textId="77777777" w:rsidR="003D22B4" w:rsidRPr="00C01033" w:rsidRDefault="003D22B4" w:rsidP="0071605E">
      <w:pPr>
        <w:rPr>
          <w:rFonts w:ascii="Garamond" w:hAnsi="Garamond"/>
          <w:szCs w:val="24"/>
        </w:rPr>
      </w:pPr>
    </w:p>
    <w:p w14:paraId="0FF77C79" w14:textId="77777777" w:rsidR="003E7C99" w:rsidRPr="00C01033" w:rsidRDefault="003D22B4" w:rsidP="0071605E">
      <w:pPr>
        <w:rPr>
          <w:rFonts w:ascii="Garamond" w:hAnsi="Garamond"/>
          <w:szCs w:val="24"/>
        </w:rPr>
      </w:pPr>
      <w:r w:rsidRPr="00C01033">
        <w:rPr>
          <w:rFonts w:ascii="Garamond" w:hAnsi="Garamond"/>
          <w:b/>
          <w:szCs w:val="24"/>
        </w:rPr>
        <w:t xml:space="preserve">Acid Volatile Sulfide and </w:t>
      </w:r>
      <w:r w:rsidR="00F10146" w:rsidRPr="00C01033">
        <w:rPr>
          <w:rFonts w:ascii="Garamond" w:hAnsi="Garamond"/>
          <w:b/>
          <w:szCs w:val="24"/>
        </w:rPr>
        <w:br/>
      </w:r>
      <w:r w:rsidRPr="00C01033">
        <w:rPr>
          <w:rFonts w:ascii="Garamond" w:hAnsi="Garamond"/>
          <w:b/>
          <w:szCs w:val="24"/>
        </w:rPr>
        <w:t>Simultaneously Extracted Metals</w:t>
      </w:r>
      <w:r w:rsidR="003E7C99" w:rsidRPr="00C01033">
        <w:rPr>
          <w:rFonts w:ascii="Garamond" w:hAnsi="Garamond"/>
          <w:b/>
          <w:szCs w:val="24"/>
        </w:rPr>
        <w:br/>
      </w:r>
      <w:r w:rsidRPr="00C01033">
        <w:rPr>
          <w:rFonts w:ascii="Garamond" w:hAnsi="Garamond"/>
          <w:b/>
          <w:szCs w:val="24"/>
        </w:rPr>
        <w:t xml:space="preserve"> (AVS &amp; SEM)</w:t>
      </w:r>
    </w:p>
    <w:tbl>
      <w:tblPr>
        <w:tblW w:w="0" w:type="auto"/>
        <w:tblLook w:val="01E0" w:firstRow="1" w:lastRow="1" w:firstColumn="1" w:lastColumn="1" w:noHBand="0" w:noVBand="0"/>
      </w:tblPr>
      <w:tblGrid>
        <w:gridCol w:w="2358"/>
        <w:gridCol w:w="1710"/>
      </w:tblGrid>
      <w:tr w:rsidR="008A6ACC" w:rsidRPr="00C01033" w14:paraId="0FF77C7C" w14:textId="77777777" w:rsidTr="00E8151D">
        <w:tc>
          <w:tcPr>
            <w:tcW w:w="2358" w:type="dxa"/>
          </w:tcPr>
          <w:p w14:paraId="0FF77C7A" w14:textId="77777777" w:rsidR="008A6ACC" w:rsidRPr="00C01033" w:rsidRDefault="008A6ACC" w:rsidP="002310E7">
            <w:pPr>
              <w:rPr>
                <w:rFonts w:ascii="Garamond" w:hAnsi="Garamond"/>
                <w:b/>
                <w:szCs w:val="24"/>
                <w:u w:val="single"/>
              </w:rPr>
            </w:pPr>
            <w:r w:rsidRPr="00C01033">
              <w:rPr>
                <w:rFonts w:ascii="Garamond" w:hAnsi="Garamond"/>
                <w:b/>
                <w:szCs w:val="24"/>
                <w:u w:val="single"/>
              </w:rPr>
              <w:t>PARAMETER</w:t>
            </w:r>
          </w:p>
        </w:tc>
        <w:tc>
          <w:tcPr>
            <w:tcW w:w="1710" w:type="dxa"/>
          </w:tcPr>
          <w:p w14:paraId="0FF77C7B" w14:textId="77777777" w:rsidR="008A6ACC" w:rsidRPr="00C01033" w:rsidRDefault="008A6ACC" w:rsidP="00E8151D">
            <w:pPr>
              <w:jc w:val="right"/>
              <w:rPr>
                <w:rFonts w:ascii="Garamond" w:hAnsi="Garamond"/>
                <w:b/>
                <w:szCs w:val="24"/>
                <w:u w:val="single"/>
              </w:rPr>
            </w:pPr>
            <w:r w:rsidRPr="00C01033">
              <w:rPr>
                <w:rFonts w:ascii="Garamond" w:hAnsi="Garamond"/>
                <w:b/>
                <w:szCs w:val="24"/>
                <w:u w:val="single"/>
              </w:rPr>
              <w:t>METHOD</w:t>
            </w:r>
          </w:p>
        </w:tc>
      </w:tr>
      <w:tr w:rsidR="008A6ACC" w:rsidRPr="00C01033" w14:paraId="0FF77C7F" w14:textId="77777777" w:rsidTr="00E8151D">
        <w:tc>
          <w:tcPr>
            <w:tcW w:w="2358" w:type="dxa"/>
          </w:tcPr>
          <w:p w14:paraId="0FF77C7D" w14:textId="77777777" w:rsidR="008A6ACC" w:rsidRPr="00C01033" w:rsidRDefault="008A6ACC" w:rsidP="002310E7">
            <w:pPr>
              <w:rPr>
                <w:rFonts w:ascii="Garamond" w:hAnsi="Garamond"/>
                <w:szCs w:val="24"/>
              </w:rPr>
            </w:pPr>
            <w:r w:rsidRPr="00C01033">
              <w:rPr>
                <w:rFonts w:ascii="Garamond" w:hAnsi="Garamond"/>
                <w:szCs w:val="24"/>
              </w:rPr>
              <w:t>Acid Volatile Sulfide</w:t>
            </w:r>
          </w:p>
        </w:tc>
        <w:tc>
          <w:tcPr>
            <w:tcW w:w="1710" w:type="dxa"/>
          </w:tcPr>
          <w:p w14:paraId="0FF77C7E" w14:textId="77777777" w:rsidR="008A6ACC" w:rsidRPr="00C01033" w:rsidRDefault="008A6ACC" w:rsidP="00E8151D">
            <w:pPr>
              <w:jc w:val="right"/>
              <w:rPr>
                <w:rFonts w:ascii="Garamond" w:hAnsi="Garamond"/>
                <w:szCs w:val="24"/>
              </w:rPr>
            </w:pPr>
            <w:r w:rsidRPr="00C01033">
              <w:rPr>
                <w:rFonts w:ascii="Garamond" w:hAnsi="Garamond"/>
                <w:szCs w:val="24"/>
              </w:rPr>
              <w:t>USEPA91</w:t>
            </w:r>
          </w:p>
        </w:tc>
      </w:tr>
      <w:tr w:rsidR="008A6ACC" w:rsidRPr="00C01033" w14:paraId="0FF77C82" w14:textId="77777777" w:rsidTr="00E8151D">
        <w:tc>
          <w:tcPr>
            <w:tcW w:w="2358" w:type="dxa"/>
          </w:tcPr>
          <w:p w14:paraId="0FF77C80" w14:textId="77777777" w:rsidR="008A6ACC" w:rsidRPr="00C01033" w:rsidRDefault="008A6ACC" w:rsidP="002310E7">
            <w:pPr>
              <w:rPr>
                <w:rFonts w:ascii="Garamond" w:hAnsi="Garamond"/>
                <w:szCs w:val="24"/>
              </w:rPr>
            </w:pPr>
            <w:r w:rsidRPr="00C01033">
              <w:rPr>
                <w:rFonts w:ascii="Garamond" w:hAnsi="Garamond"/>
                <w:szCs w:val="24"/>
              </w:rPr>
              <w:t>Cadmium</w:t>
            </w:r>
          </w:p>
        </w:tc>
        <w:tc>
          <w:tcPr>
            <w:tcW w:w="1710" w:type="dxa"/>
          </w:tcPr>
          <w:p w14:paraId="0FF77C81" w14:textId="77777777" w:rsidR="008A6ACC" w:rsidRPr="00C01033" w:rsidRDefault="008A6ACC" w:rsidP="00E8151D">
            <w:pPr>
              <w:jc w:val="right"/>
              <w:rPr>
                <w:rFonts w:ascii="Garamond" w:hAnsi="Garamond"/>
                <w:szCs w:val="24"/>
              </w:rPr>
            </w:pPr>
            <w:r w:rsidRPr="00C01033">
              <w:rPr>
                <w:rFonts w:ascii="Garamond" w:hAnsi="Garamond"/>
                <w:szCs w:val="24"/>
              </w:rPr>
              <w:t>USEPA91</w:t>
            </w:r>
          </w:p>
        </w:tc>
      </w:tr>
      <w:tr w:rsidR="008A6ACC" w:rsidRPr="00C01033" w14:paraId="0FF77C85" w14:textId="77777777" w:rsidTr="00E8151D">
        <w:tc>
          <w:tcPr>
            <w:tcW w:w="2358" w:type="dxa"/>
          </w:tcPr>
          <w:p w14:paraId="0FF77C83" w14:textId="77777777" w:rsidR="008A6ACC" w:rsidRPr="00C01033" w:rsidRDefault="008A6ACC" w:rsidP="002310E7">
            <w:pPr>
              <w:rPr>
                <w:rFonts w:ascii="Garamond" w:hAnsi="Garamond"/>
                <w:szCs w:val="24"/>
              </w:rPr>
            </w:pPr>
            <w:r w:rsidRPr="00C01033">
              <w:rPr>
                <w:rFonts w:ascii="Garamond" w:hAnsi="Garamond"/>
                <w:szCs w:val="24"/>
              </w:rPr>
              <w:t>Copper</w:t>
            </w:r>
          </w:p>
        </w:tc>
        <w:tc>
          <w:tcPr>
            <w:tcW w:w="1710" w:type="dxa"/>
          </w:tcPr>
          <w:p w14:paraId="0FF77C84" w14:textId="77777777" w:rsidR="008A6ACC" w:rsidRPr="00C01033" w:rsidRDefault="008A6ACC" w:rsidP="00E8151D">
            <w:pPr>
              <w:jc w:val="right"/>
              <w:rPr>
                <w:rFonts w:ascii="Garamond" w:hAnsi="Garamond"/>
                <w:szCs w:val="24"/>
              </w:rPr>
            </w:pPr>
            <w:r w:rsidRPr="00C01033">
              <w:rPr>
                <w:rFonts w:ascii="Garamond" w:hAnsi="Garamond"/>
                <w:szCs w:val="24"/>
              </w:rPr>
              <w:t>USEPA91</w:t>
            </w:r>
          </w:p>
        </w:tc>
      </w:tr>
      <w:tr w:rsidR="008A6ACC" w:rsidRPr="00C01033" w14:paraId="0FF77C88" w14:textId="77777777" w:rsidTr="00E8151D">
        <w:tc>
          <w:tcPr>
            <w:tcW w:w="2358" w:type="dxa"/>
          </w:tcPr>
          <w:p w14:paraId="0FF77C86" w14:textId="77777777" w:rsidR="008A6ACC" w:rsidRPr="00C01033" w:rsidRDefault="008A6ACC" w:rsidP="002310E7">
            <w:pPr>
              <w:rPr>
                <w:rFonts w:ascii="Garamond" w:hAnsi="Garamond"/>
                <w:szCs w:val="24"/>
              </w:rPr>
            </w:pPr>
            <w:r w:rsidRPr="00C01033">
              <w:rPr>
                <w:rFonts w:ascii="Garamond" w:hAnsi="Garamond"/>
                <w:szCs w:val="24"/>
              </w:rPr>
              <w:t>Lead</w:t>
            </w:r>
          </w:p>
        </w:tc>
        <w:tc>
          <w:tcPr>
            <w:tcW w:w="1710" w:type="dxa"/>
          </w:tcPr>
          <w:p w14:paraId="0FF77C87" w14:textId="77777777" w:rsidR="008A6ACC" w:rsidRPr="00C01033" w:rsidRDefault="008A6ACC" w:rsidP="00E8151D">
            <w:pPr>
              <w:jc w:val="right"/>
              <w:rPr>
                <w:rFonts w:ascii="Garamond" w:hAnsi="Garamond"/>
                <w:szCs w:val="24"/>
              </w:rPr>
            </w:pPr>
            <w:r w:rsidRPr="00C01033">
              <w:rPr>
                <w:rFonts w:ascii="Garamond" w:hAnsi="Garamond"/>
                <w:szCs w:val="24"/>
              </w:rPr>
              <w:t>USEPA91</w:t>
            </w:r>
          </w:p>
        </w:tc>
      </w:tr>
      <w:tr w:rsidR="008A6ACC" w:rsidRPr="00C01033" w14:paraId="0FF77C8B" w14:textId="77777777" w:rsidTr="00E8151D">
        <w:tc>
          <w:tcPr>
            <w:tcW w:w="2358" w:type="dxa"/>
          </w:tcPr>
          <w:p w14:paraId="0FF77C89" w14:textId="77777777" w:rsidR="008A6ACC" w:rsidRPr="00C01033" w:rsidRDefault="008A6ACC" w:rsidP="002310E7">
            <w:pPr>
              <w:rPr>
                <w:rFonts w:ascii="Garamond" w:hAnsi="Garamond"/>
                <w:szCs w:val="24"/>
              </w:rPr>
            </w:pPr>
            <w:r w:rsidRPr="00C01033">
              <w:rPr>
                <w:rFonts w:ascii="Garamond" w:hAnsi="Garamond"/>
                <w:szCs w:val="24"/>
              </w:rPr>
              <w:t>Nickel</w:t>
            </w:r>
          </w:p>
        </w:tc>
        <w:tc>
          <w:tcPr>
            <w:tcW w:w="1710" w:type="dxa"/>
          </w:tcPr>
          <w:p w14:paraId="0FF77C8A" w14:textId="77777777" w:rsidR="008A6ACC" w:rsidRPr="00C01033" w:rsidRDefault="008A6ACC" w:rsidP="00E8151D">
            <w:pPr>
              <w:jc w:val="right"/>
              <w:rPr>
                <w:rFonts w:ascii="Garamond" w:hAnsi="Garamond"/>
                <w:szCs w:val="24"/>
              </w:rPr>
            </w:pPr>
            <w:r w:rsidRPr="00C01033">
              <w:rPr>
                <w:rFonts w:ascii="Garamond" w:hAnsi="Garamond"/>
                <w:szCs w:val="24"/>
              </w:rPr>
              <w:t>USEPA91</w:t>
            </w:r>
          </w:p>
        </w:tc>
      </w:tr>
      <w:tr w:rsidR="008A6ACC" w:rsidRPr="00C01033" w14:paraId="0FF77C8E" w14:textId="77777777" w:rsidTr="00E8151D">
        <w:tc>
          <w:tcPr>
            <w:tcW w:w="2358" w:type="dxa"/>
          </w:tcPr>
          <w:p w14:paraId="0FF77C8C" w14:textId="77777777" w:rsidR="008A6ACC" w:rsidRPr="00C01033" w:rsidRDefault="008A6ACC" w:rsidP="002310E7">
            <w:pPr>
              <w:rPr>
                <w:rFonts w:ascii="Garamond" w:hAnsi="Garamond"/>
                <w:szCs w:val="24"/>
              </w:rPr>
            </w:pPr>
            <w:r w:rsidRPr="00C01033">
              <w:rPr>
                <w:rFonts w:ascii="Garamond" w:hAnsi="Garamond"/>
                <w:szCs w:val="24"/>
              </w:rPr>
              <w:t>Mercury</w:t>
            </w:r>
          </w:p>
        </w:tc>
        <w:tc>
          <w:tcPr>
            <w:tcW w:w="1710" w:type="dxa"/>
          </w:tcPr>
          <w:p w14:paraId="0FF77C8D" w14:textId="77777777" w:rsidR="008A6ACC" w:rsidRPr="00C01033" w:rsidRDefault="008A6ACC" w:rsidP="00E8151D">
            <w:pPr>
              <w:jc w:val="right"/>
              <w:rPr>
                <w:rFonts w:ascii="Garamond" w:hAnsi="Garamond"/>
                <w:szCs w:val="24"/>
              </w:rPr>
            </w:pPr>
            <w:r w:rsidRPr="00C01033">
              <w:rPr>
                <w:rFonts w:ascii="Garamond" w:hAnsi="Garamond"/>
                <w:szCs w:val="24"/>
              </w:rPr>
              <w:t>USEPA91</w:t>
            </w:r>
          </w:p>
        </w:tc>
      </w:tr>
      <w:tr w:rsidR="008A6ACC" w:rsidRPr="00C01033" w14:paraId="0FF77C91" w14:textId="77777777" w:rsidTr="00E8151D">
        <w:tc>
          <w:tcPr>
            <w:tcW w:w="2358" w:type="dxa"/>
          </w:tcPr>
          <w:p w14:paraId="0FF77C8F" w14:textId="77777777" w:rsidR="008A6ACC" w:rsidRPr="00C01033" w:rsidRDefault="008A6ACC" w:rsidP="002310E7">
            <w:pPr>
              <w:rPr>
                <w:rFonts w:ascii="Garamond" w:hAnsi="Garamond"/>
                <w:szCs w:val="24"/>
              </w:rPr>
            </w:pPr>
            <w:r w:rsidRPr="00C01033">
              <w:rPr>
                <w:rFonts w:ascii="Garamond" w:hAnsi="Garamond"/>
                <w:szCs w:val="24"/>
              </w:rPr>
              <w:t>Zinc</w:t>
            </w:r>
          </w:p>
        </w:tc>
        <w:tc>
          <w:tcPr>
            <w:tcW w:w="1710" w:type="dxa"/>
          </w:tcPr>
          <w:p w14:paraId="0FF77C90" w14:textId="77777777" w:rsidR="008A6ACC" w:rsidRPr="00C01033" w:rsidRDefault="008A6ACC" w:rsidP="00E8151D">
            <w:pPr>
              <w:jc w:val="right"/>
              <w:rPr>
                <w:rFonts w:ascii="Garamond" w:hAnsi="Garamond"/>
                <w:szCs w:val="24"/>
              </w:rPr>
            </w:pPr>
            <w:r w:rsidRPr="00C01033">
              <w:rPr>
                <w:rFonts w:ascii="Garamond" w:hAnsi="Garamond"/>
                <w:szCs w:val="24"/>
              </w:rPr>
              <w:t>USEPA91</w:t>
            </w:r>
          </w:p>
        </w:tc>
      </w:tr>
    </w:tbl>
    <w:p w14:paraId="0FF77C92" w14:textId="77777777" w:rsidR="003D22B4" w:rsidRPr="00C01033" w:rsidRDefault="003D22B4" w:rsidP="0071605E">
      <w:pPr>
        <w:rPr>
          <w:rFonts w:ascii="Garamond" w:hAnsi="Garamond"/>
          <w:szCs w:val="24"/>
        </w:rPr>
      </w:pPr>
    </w:p>
    <w:p w14:paraId="0FF77C93" w14:textId="77777777" w:rsidR="003823C4" w:rsidRPr="00C01033" w:rsidRDefault="003D22B4" w:rsidP="0071605E">
      <w:pPr>
        <w:rPr>
          <w:rFonts w:ascii="Garamond" w:hAnsi="Garamond"/>
          <w:b/>
          <w:szCs w:val="24"/>
        </w:rPr>
      </w:pPr>
      <w:r w:rsidRPr="00C01033">
        <w:rPr>
          <w:rFonts w:ascii="Garamond" w:hAnsi="Garamond"/>
          <w:b/>
          <w:szCs w:val="24"/>
        </w:rPr>
        <w:t>Priority Pollutant Metals</w:t>
      </w:r>
    </w:p>
    <w:p w14:paraId="0FF77C94" w14:textId="77777777" w:rsidR="003D22B4" w:rsidRPr="00C01033" w:rsidRDefault="003D22B4" w:rsidP="0071605E">
      <w:pPr>
        <w:rPr>
          <w:rFonts w:ascii="Garamond" w:hAnsi="Garamond"/>
          <w:b/>
          <w:szCs w:val="24"/>
        </w:rPr>
      </w:pPr>
      <w:r w:rsidRPr="00C01033">
        <w:rPr>
          <w:rFonts w:ascii="Garamond" w:hAnsi="Garamond"/>
          <w:b/>
          <w:szCs w:val="24"/>
        </w:rPr>
        <w:t>Sediment Parameters</w:t>
      </w:r>
    </w:p>
    <w:tbl>
      <w:tblPr>
        <w:tblW w:w="0" w:type="auto"/>
        <w:tblLook w:val="01E0" w:firstRow="1" w:lastRow="1" w:firstColumn="1" w:lastColumn="1" w:noHBand="0" w:noVBand="0"/>
      </w:tblPr>
      <w:tblGrid>
        <w:gridCol w:w="2358"/>
        <w:gridCol w:w="1710"/>
      </w:tblGrid>
      <w:tr w:rsidR="009B0A1D" w:rsidRPr="00C01033" w14:paraId="0FF77C97" w14:textId="77777777" w:rsidTr="00E8151D">
        <w:tc>
          <w:tcPr>
            <w:tcW w:w="2358" w:type="dxa"/>
          </w:tcPr>
          <w:p w14:paraId="0FF77C95" w14:textId="77777777" w:rsidR="009B0A1D" w:rsidRPr="00C01033" w:rsidRDefault="009B0A1D" w:rsidP="002310E7">
            <w:pPr>
              <w:rPr>
                <w:rFonts w:ascii="Garamond" w:hAnsi="Garamond"/>
                <w:b/>
                <w:szCs w:val="24"/>
                <w:u w:val="single"/>
              </w:rPr>
            </w:pPr>
            <w:r w:rsidRPr="00C01033">
              <w:rPr>
                <w:rFonts w:ascii="Garamond" w:hAnsi="Garamond"/>
                <w:b/>
                <w:szCs w:val="24"/>
                <w:u w:val="single"/>
              </w:rPr>
              <w:t>PARAMETER</w:t>
            </w:r>
          </w:p>
        </w:tc>
        <w:tc>
          <w:tcPr>
            <w:tcW w:w="1710" w:type="dxa"/>
          </w:tcPr>
          <w:p w14:paraId="0FF77C96" w14:textId="77777777" w:rsidR="009B0A1D" w:rsidRPr="00C01033" w:rsidRDefault="009B0A1D" w:rsidP="002310E7">
            <w:pPr>
              <w:rPr>
                <w:rFonts w:ascii="Garamond" w:hAnsi="Garamond"/>
                <w:b/>
                <w:szCs w:val="24"/>
                <w:u w:val="single"/>
              </w:rPr>
            </w:pPr>
            <w:r w:rsidRPr="00C01033">
              <w:rPr>
                <w:rFonts w:ascii="Garamond" w:hAnsi="Garamond"/>
                <w:b/>
                <w:szCs w:val="24"/>
                <w:u w:val="single"/>
              </w:rPr>
              <w:t>METHOD</w:t>
            </w:r>
          </w:p>
        </w:tc>
      </w:tr>
      <w:tr w:rsidR="009B0A1D" w:rsidRPr="00C01033" w14:paraId="0FF77C9A" w14:textId="77777777" w:rsidTr="00E8151D">
        <w:tc>
          <w:tcPr>
            <w:tcW w:w="2358" w:type="dxa"/>
          </w:tcPr>
          <w:p w14:paraId="0FF77C98" w14:textId="77777777" w:rsidR="009B0A1D" w:rsidRPr="00C01033" w:rsidRDefault="009B0A1D" w:rsidP="009B0A1D">
            <w:pPr>
              <w:rPr>
                <w:rFonts w:ascii="Garamond" w:hAnsi="Garamond"/>
                <w:szCs w:val="24"/>
              </w:rPr>
            </w:pPr>
            <w:r w:rsidRPr="00C01033">
              <w:rPr>
                <w:rFonts w:ascii="Garamond" w:hAnsi="Garamond"/>
                <w:szCs w:val="24"/>
              </w:rPr>
              <w:t>Antimony</w:t>
            </w:r>
          </w:p>
        </w:tc>
        <w:tc>
          <w:tcPr>
            <w:tcW w:w="1710" w:type="dxa"/>
          </w:tcPr>
          <w:p w14:paraId="0FF77C99"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9D" w14:textId="77777777" w:rsidTr="00E8151D">
        <w:tc>
          <w:tcPr>
            <w:tcW w:w="2358" w:type="dxa"/>
          </w:tcPr>
          <w:p w14:paraId="0FF77C9B" w14:textId="77777777" w:rsidR="009B0A1D" w:rsidRPr="00C01033" w:rsidRDefault="009B0A1D" w:rsidP="009B0A1D">
            <w:pPr>
              <w:rPr>
                <w:rFonts w:ascii="Garamond" w:hAnsi="Garamond"/>
                <w:szCs w:val="24"/>
              </w:rPr>
            </w:pPr>
            <w:r w:rsidRPr="00C01033">
              <w:rPr>
                <w:rFonts w:ascii="Garamond" w:hAnsi="Garamond"/>
                <w:szCs w:val="24"/>
              </w:rPr>
              <w:t>Arsenic</w:t>
            </w:r>
          </w:p>
        </w:tc>
        <w:tc>
          <w:tcPr>
            <w:tcW w:w="1710" w:type="dxa"/>
          </w:tcPr>
          <w:p w14:paraId="0FF77C9C"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A0" w14:textId="77777777" w:rsidTr="00E8151D">
        <w:tc>
          <w:tcPr>
            <w:tcW w:w="2358" w:type="dxa"/>
          </w:tcPr>
          <w:p w14:paraId="0FF77C9E" w14:textId="77777777" w:rsidR="009B0A1D" w:rsidRPr="00C01033" w:rsidRDefault="009B0A1D" w:rsidP="009B0A1D">
            <w:pPr>
              <w:rPr>
                <w:rFonts w:ascii="Garamond" w:hAnsi="Garamond"/>
                <w:szCs w:val="24"/>
              </w:rPr>
            </w:pPr>
            <w:r w:rsidRPr="00C01033">
              <w:rPr>
                <w:rFonts w:ascii="Garamond" w:hAnsi="Garamond"/>
                <w:szCs w:val="24"/>
              </w:rPr>
              <w:t>Beryllium</w:t>
            </w:r>
          </w:p>
        </w:tc>
        <w:tc>
          <w:tcPr>
            <w:tcW w:w="1710" w:type="dxa"/>
          </w:tcPr>
          <w:p w14:paraId="0FF77C9F" w14:textId="77777777" w:rsidR="009B0A1D" w:rsidRPr="00C01033" w:rsidRDefault="009B0A1D" w:rsidP="00E8151D">
            <w:pPr>
              <w:jc w:val="right"/>
              <w:rPr>
                <w:rFonts w:ascii="Garamond" w:hAnsi="Garamond"/>
                <w:szCs w:val="24"/>
              </w:rPr>
            </w:pPr>
            <w:r w:rsidRPr="00C01033">
              <w:rPr>
                <w:rFonts w:ascii="Garamond" w:hAnsi="Garamond"/>
                <w:szCs w:val="24"/>
              </w:rPr>
              <w:t>200.7</w:t>
            </w:r>
          </w:p>
        </w:tc>
      </w:tr>
      <w:tr w:rsidR="009B0A1D" w:rsidRPr="00C01033" w14:paraId="0FF77CA3" w14:textId="77777777" w:rsidTr="00E8151D">
        <w:tc>
          <w:tcPr>
            <w:tcW w:w="2358" w:type="dxa"/>
          </w:tcPr>
          <w:p w14:paraId="0FF77CA1" w14:textId="77777777" w:rsidR="009B0A1D" w:rsidRPr="00C01033" w:rsidRDefault="009B0A1D" w:rsidP="009B0A1D">
            <w:pPr>
              <w:rPr>
                <w:rFonts w:ascii="Garamond" w:hAnsi="Garamond"/>
                <w:szCs w:val="24"/>
              </w:rPr>
            </w:pPr>
            <w:r w:rsidRPr="00C01033">
              <w:rPr>
                <w:rFonts w:ascii="Garamond" w:hAnsi="Garamond"/>
                <w:szCs w:val="24"/>
              </w:rPr>
              <w:t>Cadmium</w:t>
            </w:r>
          </w:p>
        </w:tc>
        <w:tc>
          <w:tcPr>
            <w:tcW w:w="1710" w:type="dxa"/>
          </w:tcPr>
          <w:p w14:paraId="0FF77CA2"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A6" w14:textId="77777777" w:rsidTr="00E8151D">
        <w:tc>
          <w:tcPr>
            <w:tcW w:w="2358" w:type="dxa"/>
          </w:tcPr>
          <w:p w14:paraId="0FF77CA4" w14:textId="77777777" w:rsidR="009B0A1D" w:rsidRPr="00C01033" w:rsidRDefault="009B0A1D" w:rsidP="009B0A1D">
            <w:pPr>
              <w:rPr>
                <w:rFonts w:ascii="Garamond" w:hAnsi="Garamond"/>
                <w:szCs w:val="24"/>
              </w:rPr>
            </w:pPr>
            <w:r w:rsidRPr="00C01033">
              <w:rPr>
                <w:rFonts w:ascii="Garamond" w:hAnsi="Garamond"/>
                <w:szCs w:val="24"/>
              </w:rPr>
              <w:t>Chromium</w:t>
            </w:r>
          </w:p>
        </w:tc>
        <w:tc>
          <w:tcPr>
            <w:tcW w:w="1710" w:type="dxa"/>
          </w:tcPr>
          <w:p w14:paraId="0FF77CA5"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A9" w14:textId="77777777" w:rsidTr="00E8151D">
        <w:tc>
          <w:tcPr>
            <w:tcW w:w="2358" w:type="dxa"/>
          </w:tcPr>
          <w:p w14:paraId="0FF77CA7" w14:textId="77777777" w:rsidR="009B0A1D" w:rsidRPr="00C01033" w:rsidRDefault="009B0A1D" w:rsidP="009B0A1D">
            <w:pPr>
              <w:rPr>
                <w:rFonts w:ascii="Garamond" w:hAnsi="Garamond"/>
                <w:szCs w:val="24"/>
              </w:rPr>
            </w:pPr>
            <w:r w:rsidRPr="00C01033">
              <w:rPr>
                <w:rFonts w:ascii="Garamond" w:hAnsi="Garamond"/>
                <w:szCs w:val="24"/>
              </w:rPr>
              <w:t>Copper</w:t>
            </w:r>
          </w:p>
        </w:tc>
        <w:tc>
          <w:tcPr>
            <w:tcW w:w="1710" w:type="dxa"/>
          </w:tcPr>
          <w:p w14:paraId="0FF77CA8" w14:textId="77777777" w:rsidR="009B0A1D" w:rsidRPr="00C01033" w:rsidRDefault="009B0A1D" w:rsidP="00E8151D">
            <w:pPr>
              <w:jc w:val="right"/>
              <w:rPr>
                <w:rFonts w:ascii="Garamond" w:hAnsi="Garamond"/>
                <w:szCs w:val="24"/>
              </w:rPr>
            </w:pPr>
            <w:r w:rsidRPr="00C01033">
              <w:rPr>
                <w:rFonts w:ascii="Garamond" w:hAnsi="Garamond"/>
                <w:szCs w:val="24"/>
              </w:rPr>
              <w:t>200.7</w:t>
            </w:r>
          </w:p>
        </w:tc>
      </w:tr>
      <w:tr w:rsidR="009B0A1D" w:rsidRPr="00C01033" w14:paraId="0FF77CAC" w14:textId="77777777" w:rsidTr="00E8151D">
        <w:tc>
          <w:tcPr>
            <w:tcW w:w="2358" w:type="dxa"/>
          </w:tcPr>
          <w:p w14:paraId="0FF77CAA" w14:textId="77777777" w:rsidR="009B0A1D" w:rsidRPr="00C01033" w:rsidRDefault="009B0A1D" w:rsidP="009B0A1D">
            <w:pPr>
              <w:rPr>
                <w:rFonts w:ascii="Garamond" w:hAnsi="Garamond"/>
                <w:szCs w:val="24"/>
              </w:rPr>
            </w:pPr>
            <w:r w:rsidRPr="00C01033">
              <w:rPr>
                <w:rFonts w:ascii="Garamond" w:hAnsi="Garamond"/>
                <w:szCs w:val="24"/>
              </w:rPr>
              <w:t>Lead</w:t>
            </w:r>
          </w:p>
        </w:tc>
        <w:tc>
          <w:tcPr>
            <w:tcW w:w="1710" w:type="dxa"/>
          </w:tcPr>
          <w:p w14:paraId="0FF77CAB"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AF" w14:textId="77777777" w:rsidTr="00E8151D">
        <w:tc>
          <w:tcPr>
            <w:tcW w:w="2358" w:type="dxa"/>
          </w:tcPr>
          <w:p w14:paraId="0FF77CAD" w14:textId="77777777" w:rsidR="009B0A1D" w:rsidRPr="00C01033" w:rsidRDefault="009B0A1D" w:rsidP="009B0A1D">
            <w:pPr>
              <w:rPr>
                <w:rFonts w:ascii="Garamond" w:hAnsi="Garamond"/>
                <w:szCs w:val="24"/>
              </w:rPr>
            </w:pPr>
            <w:r w:rsidRPr="00C01033">
              <w:rPr>
                <w:rFonts w:ascii="Garamond" w:hAnsi="Garamond"/>
                <w:szCs w:val="24"/>
              </w:rPr>
              <w:t>Mercury</w:t>
            </w:r>
          </w:p>
        </w:tc>
        <w:tc>
          <w:tcPr>
            <w:tcW w:w="1710" w:type="dxa"/>
          </w:tcPr>
          <w:p w14:paraId="0FF77CAE" w14:textId="77777777" w:rsidR="009B0A1D" w:rsidRPr="00C01033" w:rsidRDefault="009B0A1D" w:rsidP="00E8151D">
            <w:pPr>
              <w:jc w:val="right"/>
              <w:rPr>
                <w:rFonts w:ascii="Garamond" w:hAnsi="Garamond"/>
                <w:szCs w:val="24"/>
              </w:rPr>
            </w:pPr>
            <w:r w:rsidRPr="00C01033">
              <w:rPr>
                <w:rFonts w:ascii="Garamond" w:hAnsi="Garamond"/>
                <w:szCs w:val="24"/>
              </w:rPr>
              <w:t>245.1</w:t>
            </w:r>
          </w:p>
        </w:tc>
      </w:tr>
      <w:tr w:rsidR="009B0A1D" w:rsidRPr="00C01033" w14:paraId="0FF77CB2" w14:textId="77777777" w:rsidTr="00E8151D">
        <w:tc>
          <w:tcPr>
            <w:tcW w:w="2358" w:type="dxa"/>
          </w:tcPr>
          <w:p w14:paraId="0FF77CB0" w14:textId="77777777" w:rsidR="009B0A1D" w:rsidRPr="00C01033" w:rsidRDefault="009B0A1D" w:rsidP="009B0A1D">
            <w:pPr>
              <w:rPr>
                <w:rFonts w:ascii="Garamond" w:hAnsi="Garamond"/>
                <w:szCs w:val="24"/>
              </w:rPr>
            </w:pPr>
            <w:r w:rsidRPr="00C01033">
              <w:rPr>
                <w:rFonts w:ascii="Garamond" w:hAnsi="Garamond"/>
                <w:szCs w:val="24"/>
              </w:rPr>
              <w:t>Nickel</w:t>
            </w:r>
          </w:p>
        </w:tc>
        <w:tc>
          <w:tcPr>
            <w:tcW w:w="1710" w:type="dxa"/>
          </w:tcPr>
          <w:p w14:paraId="0FF77CB1"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B5" w14:textId="77777777" w:rsidTr="00E8151D">
        <w:tc>
          <w:tcPr>
            <w:tcW w:w="2358" w:type="dxa"/>
          </w:tcPr>
          <w:p w14:paraId="0FF77CB3" w14:textId="77777777" w:rsidR="009B0A1D" w:rsidRPr="00C01033" w:rsidRDefault="009B0A1D" w:rsidP="009B0A1D">
            <w:pPr>
              <w:rPr>
                <w:rFonts w:ascii="Garamond" w:hAnsi="Garamond"/>
                <w:szCs w:val="24"/>
              </w:rPr>
            </w:pPr>
            <w:r w:rsidRPr="00C01033">
              <w:rPr>
                <w:rFonts w:ascii="Garamond" w:hAnsi="Garamond"/>
                <w:szCs w:val="24"/>
              </w:rPr>
              <w:t>Selenium</w:t>
            </w:r>
          </w:p>
        </w:tc>
        <w:tc>
          <w:tcPr>
            <w:tcW w:w="1710" w:type="dxa"/>
          </w:tcPr>
          <w:p w14:paraId="0FF77CB4"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B8" w14:textId="77777777" w:rsidTr="00E8151D">
        <w:tc>
          <w:tcPr>
            <w:tcW w:w="2358" w:type="dxa"/>
          </w:tcPr>
          <w:p w14:paraId="0FF77CB6" w14:textId="77777777" w:rsidR="009B0A1D" w:rsidRPr="00C01033" w:rsidRDefault="009B0A1D" w:rsidP="009B0A1D">
            <w:pPr>
              <w:rPr>
                <w:rFonts w:ascii="Garamond" w:hAnsi="Garamond"/>
                <w:szCs w:val="24"/>
              </w:rPr>
            </w:pPr>
            <w:r w:rsidRPr="00C01033">
              <w:rPr>
                <w:rFonts w:ascii="Garamond" w:hAnsi="Garamond"/>
                <w:szCs w:val="24"/>
              </w:rPr>
              <w:t>Silver</w:t>
            </w:r>
          </w:p>
        </w:tc>
        <w:tc>
          <w:tcPr>
            <w:tcW w:w="1710" w:type="dxa"/>
          </w:tcPr>
          <w:p w14:paraId="0FF77CB7"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BB" w14:textId="77777777" w:rsidTr="00E8151D">
        <w:tc>
          <w:tcPr>
            <w:tcW w:w="2358" w:type="dxa"/>
          </w:tcPr>
          <w:p w14:paraId="0FF77CB9" w14:textId="77777777" w:rsidR="009B0A1D" w:rsidRPr="00C01033" w:rsidRDefault="009B0A1D" w:rsidP="009B0A1D">
            <w:pPr>
              <w:rPr>
                <w:rFonts w:ascii="Garamond" w:hAnsi="Garamond"/>
                <w:szCs w:val="24"/>
              </w:rPr>
            </w:pPr>
            <w:r w:rsidRPr="00C01033">
              <w:rPr>
                <w:rFonts w:ascii="Garamond" w:hAnsi="Garamond"/>
                <w:szCs w:val="24"/>
              </w:rPr>
              <w:t>Thallium</w:t>
            </w:r>
          </w:p>
        </w:tc>
        <w:tc>
          <w:tcPr>
            <w:tcW w:w="1710" w:type="dxa"/>
          </w:tcPr>
          <w:p w14:paraId="0FF77CBA" w14:textId="77777777" w:rsidR="009B0A1D" w:rsidRPr="00C01033" w:rsidRDefault="009B0A1D" w:rsidP="00E8151D">
            <w:pPr>
              <w:jc w:val="right"/>
              <w:rPr>
                <w:rFonts w:ascii="Garamond" w:hAnsi="Garamond"/>
                <w:szCs w:val="24"/>
              </w:rPr>
            </w:pPr>
            <w:r w:rsidRPr="00C01033">
              <w:rPr>
                <w:rFonts w:ascii="Garamond" w:hAnsi="Garamond"/>
                <w:szCs w:val="24"/>
              </w:rPr>
              <w:t>200.8</w:t>
            </w:r>
          </w:p>
        </w:tc>
      </w:tr>
      <w:tr w:rsidR="009B0A1D" w:rsidRPr="00C01033" w14:paraId="0FF77CBE" w14:textId="77777777" w:rsidTr="00E8151D">
        <w:tc>
          <w:tcPr>
            <w:tcW w:w="2358" w:type="dxa"/>
          </w:tcPr>
          <w:p w14:paraId="0FF77CBC" w14:textId="77777777" w:rsidR="009B0A1D" w:rsidRPr="00C01033" w:rsidRDefault="009B0A1D" w:rsidP="009B0A1D">
            <w:pPr>
              <w:rPr>
                <w:rFonts w:ascii="Garamond" w:hAnsi="Garamond"/>
                <w:szCs w:val="24"/>
              </w:rPr>
            </w:pPr>
            <w:r w:rsidRPr="00C01033">
              <w:rPr>
                <w:rFonts w:ascii="Garamond" w:hAnsi="Garamond"/>
                <w:szCs w:val="24"/>
              </w:rPr>
              <w:t>Zinc</w:t>
            </w:r>
          </w:p>
        </w:tc>
        <w:tc>
          <w:tcPr>
            <w:tcW w:w="1710" w:type="dxa"/>
          </w:tcPr>
          <w:p w14:paraId="0FF77CBD" w14:textId="77777777" w:rsidR="009B0A1D" w:rsidRPr="00C01033" w:rsidRDefault="009B0A1D" w:rsidP="00E8151D">
            <w:pPr>
              <w:jc w:val="right"/>
              <w:rPr>
                <w:rFonts w:ascii="Garamond" w:hAnsi="Garamond"/>
                <w:szCs w:val="24"/>
              </w:rPr>
            </w:pPr>
            <w:r w:rsidRPr="00C01033">
              <w:rPr>
                <w:rFonts w:ascii="Garamond" w:hAnsi="Garamond"/>
                <w:szCs w:val="24"/>
              </w:rPr>
              <w:t>200.7</w:t>
            </w:r>
          </w:p>
        </w:tc>
      </w:tr>
    </w:tbl>
    <w:p w14:paraId="0FF77CBF" w14:textId="77777777" w:rsidR="00726C55" w:rsidRPr="00C01033" w:rsidRDefault="00812D2F" w:rsidP="0071605E">
      <w:pPr>
        <w:rPr>
          <w:rFonts w:ascii="Garamond" w:hAnsi="Garamond"/>
          <w:b/>
          <w:szCs w:val="24"/>
        </w:rPr>
      </w:pPr>
      <w:r w:rsidRPr="00C01033">
        <w:rPr>
          <w:rFonts w:ascii="Garamond" w:hAnsi="Garamond"/>
          <w:b/>
          <w:szCs w:val="24"/>
        </w:rPr>
        <w:br w:type="column"/>
      </w:r>
      <w:r w:rsidR="003D22B4" w:rsidRPr="00C01033">
        <w:rPr>
          <w:rFonts w:ascii="Garamond" w:hAnsi="Garamond"/>
          <w:b/>
          <w:szCs w:val="24"/>
        </w:rPr>
        <w:t>Secondary Metals Sediment Parameters</w:t>
      </w:r>
    </w:p>
    <w:tbl>
      <w:tblPr>
        <w:tblW w:w="0" w:type="auto"/>
        <w:tblLook w:val="01E0" w:firstRow="1" w:lastRow="1" w:firstColumn="1" w:lastColumn="1" w:noHBand="0" w:noVBand="0"/>
      </w:tblPr>
      <w:tblGrid>
        <w:gridCol w:w="2808"/>
        <w:gridCol w:w="1356"/>
      </w:tblGrid>
      <w:tr w:rsidR="00E059B1" w:rsidRPr="00C01033" w14:paraId="0FF77CC2" w14:textId="77777777" w:rsidTr="00E8151D">
        <w:tc>
          <w:tcPr>
            <w:tcW w:w="2808" w:type="dxa"/>
          </w:tcPr>
          <w:p w14:paraId="0FF77CC0" w14:textId="77777777" w:rsidR="00E059B1" w:rsidRPr="00C01033" w:rsidRDefault="00E059B1" w:rsidP="002310E7">
            <w:pPr>
              <w:rPr>
                <w:rFonts w:ascii="Garamond" w:hAnsi="Garamond"/>
                <w:szCs w:val="24"/>
                <w:u w:val="single"/>
              </w:rPr>
            </w:pPr>
            <w:r w:rsidRPr="00C01033">
              <w:rPr>
                <w:rFonts w:ascii="Garamond" w:hAnsi="Garamond"/>
                <w:b/>
                <w:szCs w:val="24"/>
                <w:u w:val="single"/>
              </w:rPr>
              <w:t>PARAMETER</w:t>
            </w:r>
          </w:p>
        </w:tc>
        <w:tc>
          <w:tcPr>
            <w:tcW w:w="1350" w:type="dxa"/>
          </w:tcPr>
          <w:p w14:paraId="0FF77CC1" w14:textId="77777777" w:rsidR="00E059B1" w:rsidRPr="00C01033" w:rsidRDefault="00E059B1" w:rsidP="00E8151D">
            <w:pPr>
              <w:jc w:val="center"/>
              <w:rPr>
                <w:rFonts w:ascii="Garamond" w:hAnsi="Garamond"/>
                <w:szCs w:val="24"/>
                <w:u w:val="single"/>
              </w:rPr>
            </w:pPr>
            <w:r w:rsidRPr="00C01033">
              <w:rPr>
                <w:rFonts w:ascii="Garamond" w:hAnsi="Garamond"/>
                <w:b/>
                <w:szCs w:val="24"/>
                <w:u w:val="single"/>
              </w:rPr>
              <w:t>METHOD</w:t>
            </w:r>
          </w:p>
        </w:tc>
      </w:tr>
      <w:tr w:rsidR="00E059B1" w:rsidRPr="00C01033" w14:paraId="0FF77CC5" w14:textId="77777777" w:rsidTr="00E8151D">
        <w:tc>
          <w:tcPr>
            <w:tcW w:w="2808" w:type="dxa"/>
          </w:tcPr>
          <w:p w14:paraId="0FF77CC3" w14:textId="77777777" w:rsidR="00E059B1" w:rsidRPr="00C01033" w:rsidRDefault="00E059B1" w:rsidP="002310E7">
            <w:pPr>
              <w:rPr>
                <w:rFonts w:ascii="Garamond" w:hAnsi="Garamond"/>
                <w:szCs w:val="24"/>
              </w:rPr>
            </w:pPr>
            <w:r w:rsidRPr="00C01033">
              <w:rPr>
                <w:rFonts w:ascii="Garamond" w:hAnsi="Garamond"/>
                <w:szCs w:val="24"/>
              </w:rPr>
              <w:t>Aluminum</w:t>
            </w:r>
          </w:p>
        </w:tc>
        <w:tc>
          <w:tcPr>
            <w:tcW w:w="1350" w:type="dxa"/>
          </w:tcPr>
          <w:p w14:paraId="0FF77CC4" w14:textId="77777777" w:rsidR="00E059B1" w:rsidRPr="00C01033" w:rsidRDefault="00E059B1" w:rsidP="00E8151D">
            <w:pPr>
              <w:jc w:val="right"/>
              <w:rPr>
                <w:rFonts w:ascii="Garamond" w:hAnsi="Garamond"/>
                <w:szCs w:val="24"/>
              </w:rPr>
            </w:pPr>
            <w:r w:rsidRPr="00C01033">
              <w:rPr>
                <w:rFonts w:ascii="Garamond" w:hAnsi="Garamond"/>
                <w:szCs w:val="24"/>
              </w:rPr>
              <w:t>200.7</w:t>
            </w:r>
          </w:p>
        </w:tc>
      </w:tr>
      <w:tr w:rsidR="00E059B1" w:rsidRPr="00C01033" w14:paraId="0FF77CC8" w14:textId="77777777" w:rsidTr="00E8151D">
        <w:tc>
          <w:tcPr>
            <w:tcW w:w="2808" w:type="dxa"/>
          </w:tcPr>
          <w:p w14:paraId="0FF77CC6" w14:textId="77777777" w:rsidR="00E059B1" w:rsidRPr="00C01033" w:rsidRDefault="00E059B1" w:rsidP="002310E7">
            <w:pPr>
              <w:rPr>
                <w:rFonts w:ascii="Garamond" w:hAnsi="Garamond"/>
                <w:szCs w:val="24"/>
              </w:rPr>
            </w:pPr>
            <w:r w:rsidRPr="00C01033">
              <w:rPr>
                <w:rFonts w:ascii="Garamond" w:hAnsi="Garamond"/>
                <w:szCs w:val="24"/>
              </w:rPr>
              <w:t>Barium</w:t>
            </w:r>
          </w:p>
        </w:tc>
        <w:tc>
          <w:tcPr>
            <w:tcW w:w="1350" w:type="dxa"/>
          </w:tcPr>
          <w:p w14:paraId="0FF77CC7"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r w:rsidR="00E059B1" w:rsidRPr="00C01033" w14:paraId="0FF77CCB" w14:textId="77777777" w:rsidTr="00E8151D">
        <w:tc>
          <w:tcPr>
            <w:tcW w:w="2808" w:type="dxa"/>
          </w:tcPr>
          <w:p w14:paraId="0FF77CC9" w14:textId="77777777" w:rsidR="00E059B1" w:rsidRPr="00C01033" w:rsidRDefault="00E059B1" w:rsidP="002310E7">
            <w:pPr>
              <w:rPr>
                <w:rFonts w:ascii="Garamond" w:hAnsi="Garamond"/>
                <w:szCs w:val="24"/>
              </w:rPr>
            </w:pPr>
            <w:r w:rsidRPr="00C01033">
              <w:rPr>
                <w:rFonts w:ascii="Garamond" w:hAnsi="Garamond"/>
                <w:szCs w:val="24"/>
              </w:rPr>
              <w:t>Beryllium</w:t>
            </w:r>
          </w:p>
        </w:tc>
        <w:tc>
          <w:tcPr>
            <w:tcW w:w="1350" w:type="dxa"/>
          </w:tcPr>
          <w:p w14:paraId="0FF77CCA"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r w:rsidR="00E059B1" w:rsidRPr="00C01033" w14:paraId="0FF77CCE" w14:textId="77777777" w:rsidTr="00E8151D">
        <w:tc>
          <w:tcPr>
            <w:tcW w:w="2808" w:type="dxa"/>
          </w:tcPr>
          <w:p w14:paraId="0FF77CCC" w14:textId="77777777" w:rsidR="00E059B1" w:rsidRPr="00C01033" w:rsidRDefault="00E059B1" w:rsidP="002310E7">
            <w:pPr>
              <w:rPr>
                <w:rFonts w:ascii="Garamond" w:hAnsi="Garamond"/>
                <w:szCs w:val="24"/>
              </w:rPr>
            </w:pPr>
            <w:r w:rsidRPr="00C01033">
              <w:rPr>
                <w:rFonts w:ascii="Garamond" w:hAnsi="Garamond"/>
                <w:szCs w:val="24"/>
              </w:rPr>
              <w:t>Calcium</w:t>
            </w:r>
          </w:p>
        </w:tc>
        <w:tc>
          <w:tcPr>
            <w:tcW w:w="1350" w:type="dxa"/>
          </w:tcPr>
          <w:p w14:paraId="0FF77CCD"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r w:rsidR="00E059B1" w:rsidRPr="00C01033" w14:paraId="0FF77CD1" w14:textId="77777777" w:rsidTr="00E8151D">
        <w:tc>
          <w:tcPr>
            <w:tcW w:w="2808" w:type="dxa"/>
          </w:tcPr>
          <w:p w14:paraId="0FF77CCF" w14:textId="77777777" w:rsidR="00E059B1" w:rsidRPr="00C01033" w:rsidRDefault="00E059B1" w:rsidP="002310E7">
            <w:pPr>
              <w:rPr>
                <w:rFonts w:ascii="Garamond" w:hAnsi="Garamond"/>
                <w:szCs w:val="24"/>
              </w:rPr>
            </w:pPr>
            <w:r w:rsidRPr="00C01033">
              <w:rPr>
                <w:rFonts w:ascii="Garamond" w:hAnsi="Garamond"/>
                <w:szCs w:val="24"/>
              </w:rPr>
              <w:t xml:space="preserve">Cobalt </w:t>
            </w:r>
          </w:p>
        </w:tc>
        <w:tc>
          <w:tcPr>
            <w:tcW w:w="1350" w:type="dxa"/>
          </w:tcPr>
          <w:p w14:paraId="0FF77CD0" w14:textId="77777777" w:rsidR="00E059B1" w:rsidRPr="00C01033" w:rsidRDefault="00E059B1" w:rsidP="00E8151D">
            <w:pPr>
              <w:jc w:val="right"/>
              <w:rPr>
                <w:rFonts w:ascii="Garamond" w:hAnsi="Garamond"/>
                <w:szCs w:val="24"/>
              </w:rPr>
            </w:pPr>
            <w:r w:rsidRPr="00C01033">
              <w:rPr>
                <w:rFonts w:ascii="Garamond" w:hAnsi="Garamond"/>
                <w:szCs w:val="24"/>
              </w:rPr>
              <w:t>200.7</w:t>
            </w:r>
          </w:p>
        </w:tc>
      </w:tr>
      <w:tr w:rsidR="00E059B1" w:rsidRPr="00C01033" w14:paraId="0FF77CD4" w14:textId="77777777" w:rsidTr="00E8151D">
        <w:tc>
          <w:tcPr>
            <w:tcW w:w="2808" w:type="dxa"/>
          </w:tcPr>
          <w:p w14:paraId="0FF77CD2" w14:textId="77777777" w:rsidR="00E059B1" w:rsidRPr="00C01033" w:rsidRDefault="00E059B1" w:rsidP="002310E7">
            <w:pPr>
              <w:rPr>
                <w:rFonts w:ascii="Garamond" w:hAnsi="Garamond"/>
                <w:szCs w:val="24"/>
              </w:rPr>
            </w:pPr>
            <w:r w:rsidRPr="00C01033">
              <w:rPr>
                <w:rFonts w:ascii="Garamond" w:hAnsi="Garamond"/>
                <w:szCs w:val="24"/>
              </w:rPr>
              <w:t>Iron</w:t>
            </w:r>
          </w:p>
        </w:tc>
        <w:tc>
          <w:tcPr>
            <w:tcW w:w="1350" w:type="dxa"/>
          </w:tcPr>
          <w:p w14:paraId="0FF77CD3" w14:textId="77777777" w:rsidR="00E059B1" w:rsidRPr="00C01033" w:rsidRDefault="00E059B1" w:rsidP="00E8151D">
            <w:pPr>
              <w:jc w:val="right"/>
              <w:rPr>
                <w:rFonts w:ascii="Garamond" w:hAnsi="Garamond"/>
                <w:szCs w:val="24"/>
              </w:rPr>
            </w:pPr>
            <w:r w:rsidRPr="00C01033">
              <w:rPr>
                <w:rFonts w:ascii="Garamond" w:hAnsi="Garamond"/>
                <w:szCs w:val="24"/>
              </w:rPr>
              <w:t xml:space="preserve"> 200.7 </w:t>
            </w:r>
          </w:p>
        </w:tc>
      </w:tr>
      <w:tr w:rsidR="00E059B1" w:rsidRPr="00C01033" w14:paraId="0FF77CD7" w14:textId="77777777" w:rsidTr="00E8151D">
        <w:tc>
          <w:tcPr>
            <w:tcW w:w="2808" w:type="dxa"/>
          </w:tcPr>
          <w:p w14:paraId="0FF77CD5" w14:textId="77777777" w:rsidR="00E059B1" w:rsidRPr="00C01033" w:rsidRDefault="00E059B1" w:rsidP="002310E7">
            <w:pPr>
              <w:rPr>
                <w:rFonts w:ascii="Garamond" w:hAnsi="Garamond"/>
                <w:szCs w:val="24"/>
              </w:rPr>
            </w:pPr>
            <w:r w:rsidRPr="00C01033">
              <w:rPr>
                <w:rFonts w:ascii="Garamond" w:hAnsi="Garamond"/>
                <w:szCs w:val="24"/>
              </w:rPr>
              <w:t>Lead</w:t>
            </w:r>
          </w:p>
        </w:tc>
        <w:tc>
          <w:tcPr>
            <w:tcW w:w="1350" w:type="dxa"/>
          </w:tcPr>
          <w:p w14:paraId="0FF77CD6"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r w:rsidR="00E059B1" w:rsidRPr="00C01033" w14:paraId="0FF77CDA" w14:textId="77777777" w:rsidTr="00E8151D">
        <w:tc>
          <w:tcPr>
            <w:tcW w:w="2808" w:type="dxa"/>
          </w:tcPr>
          <w:p w14:paraId="0FF77CD8" w14:textId="77777777" w:rsidR="00E059B1" w:rsidRPr="00C01033" w:rsidRDefault="00E059B1" w:rsidP="002310E7">
            <w:pPr>
              <w:rPr>
                <w:rFonts w:ascii="Garamond" w:hAnsi="Garamond"/>
                <w:szCs w:val="24"/>
              </w:rPr>
            </w:pPr>
            <w:r w:rsidRPr="00C01033">
              <w:rPr>
                <w:rFonts w:ascii="Garamond" w:hAnsi="Garamond"/>
                <w:szCs w:val="24"/>
              </w:rPr>
              <w:t>Magnesium</w:t>
            </w:r>
          </w:p>
        </w:tc>
        <w:tc>
          <w:tcPr>
            <w:tcW w:w="1350" w:type="dxa"/>
          </w:tcPr>
          <w:p w14:paraId="0FF77CD9"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r w:rsidR="00E059B1" w:rsidRPr="00C01033" w14:paraId="0FF77CDD" w14:textId="77777777" w:rsidTr="00E8151D">
        <w:tc>
          <w:tcPr>
            <w:tcW w:w="2808" w:type="dxa"/>
          </w:tcPr>
          <w:p w14:paraId="0FF77CDB" w14:textId="77777777" w:rsidR="00E059B1" w:rsidRPr="00C01033" w:rsidRDefault="00E059B1" w:rsidP="002310E7">
            <w:pPr>
              <w:rPr>
                <w:rFonts w:ascii="Garamond" w:hAnsi="Garamond"/>
                <w:szCs w:val="24"/>
              </w:rPr>
            </w:pPr>
            <w:r w:rsidRPr="00C01033">
              <w:rPr>
                <w:rFonts w:ascii="Garamond" w:hAnsi="Garamond"/>
                <w:szCs w:val="24"/>
              </w:rPr>
              <w:t>Manganese</w:t>
            </w:r>
          </w:p>
        </w:tc>
        <w:tc>
          <w:tcPr>
            <w:tcW w:w="1350" w:type="dxa"/>
          </w:tcPr>
          <w:p w14:paraId="0FF77CDC"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r w:rsidR="00E059B1" w:rsidRPr="00C01033" w14:paraId="0FF77CE0" w14:textId="77777777" w:rsidTr="00E8151D">
        <w:tc>
          <w:tcPr>
            <w:tcW w:w="2808" w:type="dxa"/>
          </w:tcPr>
          <w:p w14:paraId="0FF77CDE" w14:textId="77777777" w:rsidR="00E059B1" w:rsidRPr="00C01033" w:rsidRDefault="00E059B1" w:rsidP="002310E7">
            <w:pPr>
              <w:rPr>
                <w:rFonts w:ascii="Garamond" w:hAnsi="Garamond"/>
                <w:szCs w:val="24"/>
              </w:rPr>
            </w:pPr>
            <w:r w:rsidRPr="00C01033">
              <w:rPr>
                <w:rFonts w:ascii="Garamond" w:hAnsi="Garamond"/>
                <w:szCs w:val="24"/>
              </w:rPr>
              <w:t>Potassium</w:t>
            </w:r>
          </w:p>
        </w:tc>
        <w:tc>
          <w:tcPr>
            <w:tcW w:w="1350" w:type="dxa"/>
          </w:tcPr>
          <w:p w14:paraId="0FF77CDF"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r w:rsidR="00E059B1" w:rsidRPr="00C01033" w14:paraId="0FF77CE3" w14:textId="77777777" w:rsidTr="00E8151D">
        <w:tc>
          <w:tcPr>
            <w:tcW w:w="2808" w:type="dxa"/>
          </w:tcPr>
          <w:p w14:paraId="0FF77CE1" w14:textId="77777777" w:rsidR="00E059B1" w:rsidRPr="00C01033" w:rsidRDefault="00E059B1" w:rsidP="002310E7">
            <w:pPr>
              <w:rPr>
                <w:rFonts w:ascii="Garamond" w:hAnsi="Garamond"/>
                <w:szCs w:val="24"/>
              </w:rPr>
            </w:pPr>
            <w:r w:rsidRPr="00C01033">
              <w:rPr>
                <w:rFonts w:ascii="Garamond" w:hAnsi="Garamond"/>
                <w:szCs w:val="24"/>
              </w:rPr>
              <w:t>Sodium</w:t>
            </w:r>
          </w:p>
        </w:tc>
        <w:tc>
          <w:tcPr>
            <w:tcW w:w="1350" w:type="dxa"/>
          </w:tcPr>
          <w:p w14:paraId="0FF77CE2"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r w:rsidR="00E059B1" w:rsidRPr="00C01033" w14:paraId="0FF77CE6" w14:textId="77777777" w:rsidTr="00E8151D">
        <w:tc>
          <w:tcPr>
            <w:tcW w:w="2808" w:type="dxa"/>
          </w:tcPr>
          <w:p w14:paraId="0FF77CE4" w14:textId="77777777" w:rsidR="00E059B1" w:rsidRPr="00C01033" w:rsidRDefault="00E059B1" w:rsidP="002310E7">
            <w:pPr>
              <w:rPr>
                <w:rFonts w:ascii="Garamond" w:hAnsi="Garamond"/>
                <w:szCs w:val="24"/>
              </w:rPr>
            </w:pPr>
            <w:r w:rsidRPr="00C01033">
              <w:rPr>
                <w:rFonts w:ascii="Garamond" w:hAnsi="Garamond"/>
                <w:szCs w:val="24"/>
              </w:rPr>
              <w:t>Vanadium</w:t>
            </w:r>
          </w:p>
        </w:tc>
        <w:tc>
          <w:tcPr>
            <w:tcW w:w="1350" w:type="dxa"/>
          </w:tcPr>
          <w:p w14:paraId="0FF77CE5" w14:textId="77777777" w:rsidR="00E059B1" w:rsidRPr="00C01033" w:rsidRDefault="00E059B1" w:rsidP="00E8151D">
            <w:pPr>
              <w:jc w:val="right"/>
              <w:rPr>
                <w:rFonts w:ascii="Garamond" w:hAnsi="Garamond"/>
                <w:szCs w:val="24"/>
              </w:rPr>
            </w:pPr>
            <w:r w:rsidRPr="00C01033">
              <w:rPr>
                <w:rFonts w:ascii="Garamond" w:hAnsi="Garamond"/>
                <w:szCs w:val="24"/>
              </w:rPr>
              <w:t xml:space="preserve"> 200.7</w:t>
            </w:r>
          </w:p>
        </w:tc>
      </w:tr>
    </w:tbl>
    <w:p w14:paraId="0FF77CE7" w14:textId="77777777" w:rsidR="002C64DD" w:rsidRPr="00C01033" w:rsidRDefault="002C64DD" w:rsidP="0071605E">
      <w:pPr>
        <w:rPr>
          <w:rFonts w:ascii="Garamond" w:hAnsi="Garamond"/>
          <w:szCs w:val="24"/>
        </w:rPr>
      </w:pPr>
    </w:p>
    <w:p w14:paraId="0FF77CE8" w14:textId="77777777" w:rsidR="003D22B4" w:rsidRPr="00C01033" w:rsidRDefault="003D22B4" w:rsidP="0071605E">
      <w:pPr>
        <w:rPr>
          <w:rFonts w:ascii="Garamond" w:hAnsi="Garamond"/>
          <w:b/>
          <w:szCs w:val="24"/>
        </w:rPr>
      </w:pPr>
      <w:r w:rsidRPr="00C01033">
        <w:rPr>
          <w:rFonts w:ascii="Garamond" w:hAnsi="Garamond"/>
          <w:b/>
          <w:szCs w:val="24"/>
        </w:rPr>
        <w:t>Nutrient Sediment</w:t>
      </w:r>
      <w:r w:rsidR="002C39E0" w:rsidRPr="00C01033">
        <w:rPr>
          <w:rFonts w:ascii="Garamond" w:hAnsi="Garamond"/>
          <w:b/>
          <w:szCs w:val="24"/>
        </w:rPr>
        <w:t xml:space="preserve"> </w:t>
      </w:r>
      <w:r w:rsidRPr="00C01033">
        <w:rPr>
          <w:rFonts w:ascii="Garamond" w:hAnsi="Garamond"/>
          <w:b/>
          <w:szCs w:val="24"/>
        </w:rPr>
        <w:t>Chemistry Parameters</w:t>
      </w:r>
    </w:p>
    <w:tbl>
      <w:tblPr>
        <w:tblW w:w="0" w:type="auto"/>
        <w:tblLayout w:type="fixed"/>
        <w:tblLook w:val="01E0" w:firstRow="1" w:lastRow="1" w:firstColumn="1" w:lastColumn="1" w:noHBand="0" w:noVBand="0"/>
      </w:tblPr>
      <w:tblGrid>
        <w:gridCol w:w="2178"/>
        <w:gridCol w:w="1890"/>
      </w:tblGrid>
      <w:tr w:rsidR="008A6ACC" w:rsidRPr="00C01033" w14:paraId="0FF77CEB" w14:textId="77777777" w:rsidTr="00E8151D">
        <w:tc>
          <w:tcPr>
            <w:tcW w:w="2178" w:type="dxa"/>
          </w:tcPr>
          <w:p w14:paraId="0FF77CE9" w14:textId="77777777" w:rsidR="008A6ACC" w:rsidRPr="00C01033" w:rsidRDefault="008A6ACC" w:rsidP="002310E7">
            <w:pPr>
              <w:rPr>
                <w:rFonts w:ascii="Garamond" w:hAnsi="Garamond"/>
                <w:szCs w:val="24"/>
              </w:rPr>
            </w:pPr>
            <w:r w:rsidRPr="00C01033">
              <w:rPr>
                <w:rFonts w:ascii="Garamond" w:hAnsi="Garamond"/>
                <w:b/>
                <w:szCs w:val="24"/>
                <w:u w:val="single"/>
              </w:rPr>
              <w:t>PARAMETER</w:t>
            </w:r>
          </w:p>
        </w:tc>
        <w:tc>
          <w:tcPr>
            <w:tcW w:w="1890" w:type="dxa"/>
          </w:tcPr>
          <w:p w14:paraId="0FF77CEA" w14:textId="77777777" w:rsidR="008A6ACC" w:rsidRPr="00C01033" w:rsidRDefault="008A6ACC" w:rsidP="00E8151D">
            <w:pPr>
              <w:jc w:val="right"/>
              <w:rPr>
                <w:rFonts w:ascii="Garamond" w:hAnsi="Garamond"/>
                <w:szCs w:val="24"/>
              </w:rPr>
            </w:pPr>
            <w:r w:rsidRPr="00C01033">
              <w:rPr>
                <w:rFonts w:ascii="Garamond" w:hAnsi="Garamond"/>
                <w:b/>
                <w:szCs w:val="24"/>
                <w:u w:val="single"/>
              </w:rPr>
              <w:t>METHOD</w:t>
            </w:r>
          </w:p>
        </w:tc>
      </w:tr>
      <w:tr w:rsidR="008A6ACC" w:rsidRPr="00C01033" w14:paraId="0FF77CEE" w14:textId="77777777" w:rsidTr="00E8151D">
        <w:tc>
          <w:tcPr>
            <w:tcW w:w="2178" w:type="dxa"/>
          </w:tcPr>
          <w:p w14:paraId="0FF77CEC" w14:textId="77777777" w:rsidR="008A6ACC" w:rsidRPr="00C01033" w:rsidRDefault="008A6ACC" w:rsidP="002310E7">
            <w:pPr>
              <w:rPr>
                <w:rFonts w:ascii="Garamond" w:hAnsi="Garamond"/>
                <w:szCs w:val="24"/>
              </w:rPr>
            </w:pPr>
            <w:r w:rsidRPr="00C01033">
              <w:rPr>
                <w:rFonts w:ascii="Garamond" w:hAnsi="Garamond"/>
                <w:szCs w:val="24"/>
              </w:rPr>
              <w:t>Ammonia Nitrogen</w:t>
            </w:r>
          </w:p>
        </w:tc>
        <w:tc>
          <w:tcPr>
            <w:tcW w:w="1890" w:type="dxa"/>
          </w:tcPr>
          <w:p w14:paraId="0FF77CED" w14:textId="77777777" w:rsidR="008A6ACC" w:rsidRPr="00C01033" w:rsidRDefault="008A6ACC" w:rsidP="00E8151D">
            <w:pPr>
              <w:jc w:val="right"/>
              <w:rPr>
                <w:rFonts w:ascii="Garamond" w:hAnsi="Garamond"/>
                <w:szCs w:val="24"/>
              </w:rPr>
            </w:pPr>
            <w:r w:rsidRPr="00C01033">
              <w:rPr>
                <w:rFonts w:ascii="Garamond" w:hAnsi="Garamond"/>
                <w:szCs w:val="24"/>
              </w:rPr>
              <w:t>350.1</w:t>
            </w:r>
          </w:p>
        </w:tc>
      </w:tr>
      <w:tr w:rsidR="008A6ACC" w:rsidRPr="00C01033" w14:paraId="0FF77CF1" w14:textId="77777777" w:rsidTr="00E8151D">
        <w:tc>
          <w:tcPr>
            <w:tcW w:w="2178" w:type="dxa"/>
          </w:tcPr>
          <w:p w14:paraId="0FF77CEF" w14:textId="77777777" w:rsidR="008A6ACC" w:rsidRPr="00C01033" w:rsidRDefault="008A6ACC" w:rsidP="002310E7">
            <w:pPr>
              <w:rPr>
                <w:rFonts w:ascii="Garamond" w:hAnsi="Garamond"/>
                <w:szCs w:val="24"/>
              </w:rPr>
            </w:pPr>
            <w:r w:rsidRPr="00C01033">
              <w:rPr>
                <w:rFonts w:ascii="Garamond" w:hAnsi="Garamond"/>
                <w:szCs w:val="24"/>
              </w:rPr>
              <w:t>Total Kjeldahl Nitrogen</w:t>
            </w:r>
          </w:p>
        </w:tc>
        <w:tc>
          <w:tcPr>
            <w:tcW w:w="1890" w:type="dxa"/>
          </w:tcPr>
          <w:p w14:paraId="0FF77CF0" w14:textId="77777777" w:rsidR="008A6ACC" w:rsidRPr="00C01033" w:rsidRDefault="008A6ACC" w:rsidP="00E8151D">
            <w:pPr>
              <w:jc w:val="right"/>
              <w:rPr>
                <w:rFonts w:ascii="Garamond" w:hAnsi="Garamond"/>
                <w:szCs w:val="24"/>
              </w:rPr>
            </w:pPr>
            <w:r w:rsidRPr="00C01033">
              <w:rPr>
                <w:rFonts w:ascii="Garamond" w:hAnsi="Garamond"/>
                <w:szCs w:val="24"/>
              </w:rPr>
              <w:t>351.2</w:t>
            </w:r>
          </w:p>
        </w:tc>
      </w:tr>
      <w:tr w:rsidR="008A6ACC" w:rsidRPr="00C01033" w14:paraId="0FF77CF4" w14:textId="77777777" w:rsidTr="00E8151D">
        <w:tc>
          <w:tcPr>
            <w:tcW w:w="2178" w:type="dxa"/>
          </w:tcPr>
          <w:p w14:paraId="0FF77CF2" w14:textId="77777777" w:rsidR="008A6ACC" w:rsidRPr="00C01033" w:rsidRDefault="008A6ACC" w:rsidP="002310E7">
            <w:pPr>
              <w:rPr>
                <w:rFonts w:ascii="Garamond" w:hAnsi="Garamond"/>
                <w:szCs w:val="24"/>
              </w:rPr>
            </w:pPr>
            <w:r w:rsidRPr="00C01033">
              <w:rPr>
                <w:rFonts w:ascii="Garamond" w:hAnsi="Garamond"/>
                <w:szCs w:val="24"/>
              </w:rPr>
              <w:t>Nitrate + Nitrite</w:t>
            </w:r>
          </w:p>
        </w:tc>
        <w:tc>
          <w:tcPr>
            <w:tcW w:w="1890" w:type="dxa"/>
          </w:tcPr>
          <w:p w14:paraId="0FF77CF3" w14:textId="77777777" w:rsidR="008A6ACC" w:rsidRPr="00C01033" w:rsidRDefault="008A6ACC" w:rsidP="00E8151D">
            <w:pPr>
              <w:jc w:val="right"/>
              <w:rPr>
                <w:rFonts w:ascii="Garamond" w:hAnsi="Garamond"/>
                <w:szCs w:val="24"/>
              </w:rPr>
            </w:pPr>
            <w:r w:rsidRPr="00C01033">
              <w:rPr>
                <w:rFonts w:ascii="Garamond" w:hAnsi="Garamond"/>
                <w:szCs w:val="24"/>
              </w:rPr>
              <w:t xml:space="preserve">  353.2</w:t>
            </w:r>
          </w:p>
        </w:tc>
      </w:tr>
      <w:tr w:rsidR="008A6ACC" w:rsidRPr="00C01033" w14:paraId="0FF77CF7" w14:textId="77777777" w:rsidTr="00E8151D">
        <w:tc>
          <w:tcPr>
            <w:tcW w:w="2178" w:type="dxa"/>
          </w:tcPr>
          <w:p w14:paraId="0FF77CF5" w14:textId="77777777" w:rsidR="008A6ACC" w:rsidRPr="00C01033" w:rsidRDefault="008A6ACC" w:rsidP="002310E7">
            <w:pPr>
              <w:rPr>
                <w:rFonts w:ascii="Garamond" w:hAnsi="Garamond"/>
                <w:szCs w:val="24"/>
              </w:rPr>
            </w:pPr>
            <w:r w:rsidRPr="00C01033">
              <w:rPr>
                <w:rFonts w:ascii="Garamond" w:hAnsi="Garamond"/>
                <w:szCs w:val="24"/>
              </w:rPr>
              <w:t>Total Phosphorus</w:t>
            </w:r>
          </w:p>
        </w:tc>
        <w:tc>
          <w:tcPr>
            <w:tcW w:w="1890" w:type="dxa"/>
          </w:tcPr>
          <w:p w14:paraId="0FF77CF6" w14:textId="77777777" w:rsidR="008A6ACC" w:rsidRPr="00C01033" w:rsidRDefault="008A6ACC" w:rsidP="00E8151D">
            <w:pPr>
              <w:jc w:val="right"/>
              <w:rPr>
                <w:rFonts w:ascii="Garamond" w:hAnsi="Garamond"/>
                <w:szCs w:val="24"/>
              </w:rPr>
            </w:pPr>
            <w:r w:rsidRPr="00C01033">
              <w:rPr>
                <w:rFonts w:ascii="Garamond" w:hAnsi="Garamond"/>
                <w:szCs w:val="24"/>
              </w:rPr>
              <w:t xml:space="preserve">  365.1</w:t>
            </w:r>
          </w:p>
        </w:tc>
      </w:tr>
      <w:tr w:rsidR="008A6ACC" w:rsidRPr="00C01033" w14:paraId="0FF77CFA" w14:textId="77777777" w:rsidTr="00E8151D">
        <w:tc>
          <w:tcPr>
            <w:tcW w:w="2178" w:type="dxa"/>
          </w:tcPr>
          <w:p w14:paraId="0FF77CF8" w14:textId="77777777" w:rsidR="008A6ACC" w:rsidRPr="00C01033" w:rsidRDefault="008A6ACC" w:rsidP="002310E7">
            <w:pPr>
              <w:rPr>
                <w:rFonts w:ascii="Garamond" w:hAnsi="Garamond"/>
                <w:szCs w:val="24"/>
              </w:rPr>
            </w:pPr>
            <w:r w:rsidRPr="00C01033">
              <w:rPr>
                <w:rFonts w:ascii="Garamond" w:hAnsi="Garamond"/>
                <w:szCs w:val="24"/>
              </w:rPr>
              <w:t>TOC</w:t>
            </w:r>
          </w:p>
        </w:tc>
        <w:tc>
          <w:tcPr>
            <w:tcW w:w="1890" w:type="dxa"/>
          </w:tcPr>
          <w:p w14:paraId="0FF77CF9" w14:textId="77777777" w:rsidR="008A6ACC" w:rsidRPr="00C01033" w:rsidRDefault="008A6ACC" w:rsidP="00E8151D">
            <w:pPr>
              <w:jc w:val="right"/>
              <w:rPr>
                <w:rFonts w:ascii="Garamond" w:hAnsi="Garamond"/>
                <w:szCs w:val="24"/>
              </w:rPr>
            </w:pPr>
            <w:r w:rsidRPr="00C01033">
              <w:rPr>
                <w:rFonts w:ascii="Garamond" w:hAnsi="Garamond"/>
                <w:szCs w:val="24"/>
              </w:rPr>
              <w:t>SM-5310</w:t>
            </w:r>
          </w:p>
        </w:tc>
      </w:tr>
      <w:tr w:rsidR="008A6ACC" w:rsidRPr="00C01033" w14:paraId="0FF77CFD" w14:textId="77777777" w:rsidTr="00E8151D">
        <w:tc>
          <w:tcPr>
            <w:tcW w:w="2178" w:type="dxa"/>
          </w:tcPr>
          <w:p w14:paraId="0FF77CFB" w14:textId="77777777" w:rsidR="008A6ACC" w:rsidRPr="00C01033" w:rsidRDefault="008A6ACC" w:rsidP="002310E7">
            <w:pPr>
              <w:rPr>
                <w:rFonts w:ascii="Garamond" w:hAnsi="Garamond"/>
                <w:szCs w:val="24"/>
              </w:rPr>
            </w:pPr>
            <w:r w:rsidRPr="00C01033">
              <w:rPr>
                <w:rFonts w:ascii="Garamond" w:hAnsi="Garamond"/>
                <w:szCs w:val="24"/>
              </w:rPr>
              <w:t>COD</w:t>
            </w:r>
          </w:p>
        </w:tc>
        <w:tc>
          <w:tcPr>
            <w:tcW w:w="1890" w:type="dxa"/>
          </w:tcPr>
          <w:p w14:paraId="0FF77CFC" w14:textId="77777777" w:rsidR="008A6ACC" w:rsidRPr="00C01033" w:rsidRDefault="008A6ACC" w:rsidP="00E8151D">
            <w:pPr>
              <w:jc w:val="right"/>
              <w:rPr>
                <w:rFonts w:ascii="Garamond" w:hAnsi="Garamond"/>
                <w:szCs w:val="24"/>
              </w:rPr>
            </w:pPr>
            <w:r w:rsidRPr="00C01033">
              <w:rPr>
                <w:rFonts w:ascii="Garamond" w:hAnsi="Garamond"/>
                <w:szCs w:val="24"/>
              </w:rPr>
              <w:t>410.4(Modified)</w:t>
            </w:r>
          </w:p>
        </w:tc>
      </w:tr>
      <w:tr w:rsidR="00504DEF" w:rsidRPr="00C01033" w14:paraId="0FF77D00" w14:textId="77777777" w:rsidTr="00E8151D">
        <w:tc>
          <w:tcPr>
            <w:tcW w:w="2178" w:type="dxa"/>
          </w:tcPr>
          <w:p w14:paraId="0FF77CFE" w14:textId="77777777" w:rsidR="00504DEF" w:rsidRPr="00C01033" w:rsidRDefault="00504DEF" w:rsidP="00316221">
            <w:pPr>
              <w:rPr>
                <w:rFonts w:ascii="Garamond" w:hAnsi="Garamond"/>
                <w:szCs w:val="24"/>
              </w:rPr>
            </w:pPr>
            <w:r w:rsidRPr="00C01033">
              <w:rPr>
                <w:rFonts w:ascii="Garamond" w:hAnsi="Garamond"/>
                <w:szCs w:val="24"/>
              </w:rPr>
              <w:t>Cyanide</w:t>
            </w:r>
            <w:r w:rsidR="00221D89" w:rsidRPr="00C01033">
              <w:rPr>
                <w:rFonts w:ascii="Garamond" w:hAnsi="Garamond"/>
                <w:szCs w:val="24"/>
              </w:rPr>
              <w:t xml:space="preserve"> (Total)</w:t>
            </w:r>
          </w:p>
        </w:tc>
        <w:tc>
          <w:tcPr>
            <w:tcW w:w="1890" w:type="dxa"/>
          </w:tcPr>
          <w:p w14:paraId="0FF77CFF" w14:textId="77777777" w:rsidR="00504DEF" w:rsidRPr="00C01033" w:rsidRDefault="00504DEF" w:rsidP="00E8151D">
            <w:pPr>
              <w:jc w:val="right"/>
              <w:rPr>
                <w:rFonts w:ascii="Garamond" w:hAnsi="Garamond"/>
                <w:szCs w:val="24"/>
              </w:rPr>
            </w:pPr>
            <w:r w:rsidRPr="00C01033">
              <w:rPr>
                <w:rFonts w:ascii="Garamond" w:hAnsi="Garamond"/>
                <w:szCs w:val="24"/>
              </w:rPr>
              <w:t>SW</w:t>
            </w:r>
            <w:proofErr w:type="gramStart"/>
            <w:r w:rsidRPr="00C01033">
              <w:rPr>
                <w:rFonts w:ascii="Garamond" w:hAnsi="Garamond"/>
                <w:szCs w:val="24"/>
              </w:rPr>
              <w:t>846</w:t>
            </w:r>
            <w:r w:rsidR="00221D89" w:rsidRPr="00C01033">
              <w:rPr>
                <w:rFonts w:ascii="Garamond" w:hAnsi="Garamond"/>
                <w:szCs w:val="24"/>
              </w:rPr>
              <w:t xml:space="preserve"> </w:t>
            </w:r>
            <w:r w:rsidRPr="00C01033">
              <w:rPr>
                <w:rFonts w:ascii="Garamond" w:hAnsi="Garamond"/>
                <w:szCs w:val="24"/>
              </w:rPr>
              <w:t xml:space="preserve"> 9010</w:t>
            </w:r>
            <w:proofErr w:type="gramEnd"/>
            <w:r w:rsidRPr="00C01033">
              <w:rPr>
                <w:rFonts w:ascii="Garamond" w:hAnsi="Garamond"/>
                <w:szCs w:val="24"/>
              </w:rPr>
              <w:t>B</w:t>
            </w:r>
          </w:p>
        </w:tc>
      </w:tr>
      <w:tr w:rsidR="00504DEF" w:rsidRPr="00C01033" w14:paraId="0FF77D03" w14:textId="77777777" w:rsidTr="00E8151D">
        <w:tc>
          <w:tcPr>
            <w:tcW w:w="2178" w:type="dxa"/>
          </w:tcPr>
          <w:p w14:paraId="0FF77D01" w14:textId="77777777" w:rsidR="00504DEF" w:rsidRPr="00C01033" w:rsidRDefault="00221D89" w:rsidP="002310E7">
            <w:pPr>
              <w:rPr>
                <w:rFonts w:ascii="Garamond" w:hAnsi="Garamond"/>
                <w:szCs w:val="24"/>
              </w:rPr>
            </w:pPr>
            <w:r w:rsidRPr="00C01033">
              <w:rPr>
                <w:rFonts w:ascii="Garamond" w:hAnsi="Garamond"/>
                <w:szCs w:val="24"/>
              </w:rPr>
              <w:t xml:space="preserve">Cyanide </w:t>
            </w:r>
            <w:r w:rsidR="00504DEF" w:rsidRPr="00C01033">
              <w:rPr>
                <w:rFonts w:ascii="Garamond" w:hAnsi="Garamond"/>
                <w:szCs w:val="24"/>
              </w:rPr>
              <w:t>(Free)</w:t>
            </w:r>
          </w:p>
        </w:tc>
        <w:tc>
          <w:tcPr>
            <w:tcW w:w="1890" w:type="dxa"/>
          </w:tcPr>
          <w:p w14:paraId="0FF77D02" w14:textId="77777777" w:rsidR="00504DEF" w:rsidRPr="00C01033" w:rsidRDefault="00504DEF" w:rsidP="00E8151D">
            <w:pPr>
              <w:jc w:val="right"/>
              <w:rPr>
                <w:rFonts w:ascii="Garamond" w:hAnsi="Garamond"/>
                <w:szCs w:val="24"/>
              </w:rPr>
            </w:pPr>
            <w:r w:rsidRPr="00C01033">
              <w:rPr>
                <w:rFonts w:ascii="Garamond" w:hAnsi="Garamond"/>
                <w:szCs w:val="24"/>
              </w:rPr>
              <w:t>SM4500CN-I</w:t>
            </w:r>
          </w:p>
        </w:tc>
      </w:tr>
    </w:tbl>
    <w:p w14:paraId="0FF77D04" w14:textId="77777777" w:rsidR="003D22B4" w:rsidRPr="00C01033" w:rsidRDefault="003D22B4" w:rsidP="0071605E">
      <w:pPr>
        <w:rPr>
          <w:rFonts w:ascii="Garamond" w:hAnsi="Garamond"/>
          <w:szCs w:val="24"/>
        </w:rPr>
      </w:pPr>
    </w:p>
    <w:p w14:paraId="0FF77D05" w14:textId="77777777" w:rsidR="003D22B4" w:rsidRPr="00C01033" w:rsidRDefault="003D22B4" w:rsidP="0071605E">
      <w:pPr>
        <w:rPr>
          <w:rFonts w:ascii="Garamond" w:hAnsi="Garamond"/>
          <w:b/>
          <w:szCs w:val="24"/>
        </w:rPr>
      </w:pPr>
      <w:r w:rsidRPr="00C01033">
        <w:rPr>
          <w:rFonts w:ascii="Garamond" w:hAnsi="Garamond"/>
          <w:b/>
          <w:szCs w:val="24"/>
        </w:rPr>
        <w:t>Organic Sediment</w:t>
      </w:r>
      <w:r w:rsidR="002C39E0" w:rsidRPr="00C01033">
        <w:rPr>
          <w:rFonts w:ascii="Garamond" w:hAnsi="Garamond"/>
          <w:b/>
          <w:szCs w:val="24"/>
        </w:rPr>
        <w:t xml:space="preserve"> </w:t>
      </w:r>
      <w:r w:rsidRPr="00C01033">
        <w:rPr>
          <w:rFonts w:ascii="Garamond" w:hAnsi="Garamond"/>
          <w:b/>
          <w:szCs w:val="24"/>
        </w:rPr>
        <w:t>Chemistry Parameters</w:t>
      </w:r>
    </w:p>
    <w:p w14:paraId="0FF77D06" w14:textId="77777777" w:rsidR="003E7C99" w:rsidRPr="00C01033" w:rsidRDefault="003E7C99" w:rsidP="0071605E">
      <w:pPr>
        <w:rPr>
          <w:rFonts w:ascii="Garamond" w:hAnsi="Garamond"/>
          <w:b/>
          <w:szCs w:val="24"/>
        </w:rPr>
      </w:pPr>
    </w:p>
    <w:tbl>
      <w:tblPr>
        <w:tblW w:w="4608" w:type="dxa"/>
        <w:tblLook w:val="01E0" w:firstRow="1" w:lastRow="1" w:firstColumn="1" w:lastColumn="1" w:noHBand="0" w:noVBand="0"/>
      </w:tblPr>
      <w:tblGrid>
        <w:gridCol w:w="2898"/>
        <w:gridCol w:w="1710"/>
      </w:tblGrid>
      <w:tr w:rsidR="009B0A1D" w:rsidRPr="00C01033" w14:paraId="0FF77D09" w14:textId="77777777" w:rsidTr="00E8151D">
        <w:tc>
          <w:tcPr>
            <w:tcW w:w="2898" w:type="dxa"/>
          </w:tcPr>
          <w:p w14:paraId="0FF77D07" w14:textId="77777777" w:rsidR="009B0A1D" w:rsidRPr="00C01033" w:rsidRDefault="009B0A1D" w:rsidP="002310E7">
            <w:pPr>
              <w:rPr>
                <w:rFonts w:ascii="Garamond" w:hAnsi="Garamond"/>
                <w:b/>
                <w:szCs w:val="24"/>
                <w:u w:val="single"/>
              </w:rPr>
            </w:pPr>
            <w:r w:rsidRPr="00C01033">
              <w:rPr>
                <w:rFonts w:ascii="Garamond" w:hAnsi="Garamond"/>
                <w:b/>
                <w:szCs w:val="24"/>
                <w:u w:val="single"/>
              </w:rPr>
              <w:t>PARAMETER</w:t>
            </w:r>
          </w:p>
        </w:tc>
        <w:tc>
          <w:tcPr>
            <w:tcW w:w="1710" w:type="dxa"/>
          </w:tcPr>
          <w:p w14:paraId="0FF77D08" w14:textId="77777777" w:rsidR="009B0A1D" w:rsidRPr="00C01033" w:rsidRDefault="009B0A1D" w:rsidP="002310E7">
            <w:pPr>
              <w:rPr>
                <w:rFonts w:ascii="Garamond" w:hAnsi="Garamond"/>
                <w:b/>
                <w:szCs w:val="24"/>
                <w:u w:val="single"/>
              </w:rPr>
            </w:pPr>
            <w:r w:rsidRPr="00C01033">
              <w:rPr>
                <w:rFonts w:ascii="Garamond" w:hAnsi="Garamond"/>
                <w:b/>
                <w:szCs w:val="24"/>
                <w:u w:val="single"/>
              </w:rPr>
              <w:t>METHOD</w:t>
            </w:r>
          </w:p>
        </w:tc>
      </w:tr>
      <w:tr w:rsidR="009B0A1D" w:rsidRPr="00C01033" w14:paraId="0FF77D0C" w14:textId="77777777" w:rsidTr="00E8151D">
        <w:tc>
          <w:tcPr>
            <w:tcW w:w="2898" w:type="dxa"/>
          </w:tcPr>
          <w:p w14:paraId="0FF77D0A" w14:textId="77777777" w:rsidR="009B0A1D" w:rsidRPr="00C01033" w:rsidRDefault="009B0A1D" w:rsidP="002310E7">
            <w:pPr>
              <w:rPr>
                <w:rFonts w:ascii="Garamond" w:hAnsi="Garamond"/>
                <w:szCs w:val="24"/>
              </w:rPr>
            </w:pPr>
            <w:r w:rsidRPr="00C01033">
              <w:rPr>
                <w:rFonts w:ascii="Garamond" w:hAnsi="Garamond"/>
                <w:szCs w:val="24"/>
              </w:rPr>
              <w:t>Base Neutral Fraction</w:t>
            </w:r>
          </w:p>
        </w:tc>
        <w:tc>
          <w:tcPr>
            <w:tcW w:w="1710" w:type="dxa"/>
          </w:tcPr>
          <w:p w14:paraId="0FF77D0B" w14:textId="77777777" w:rsidR="009B0A1D" w:rsidRPr="00C01033" w:rsidRDefault="009B0A1D" w:rsidP="002310E7">
            <w:pPr>
              <w:rPr>
                <w:rFonts w:ascii="Garamond" w:hAnsi="Garamond"/>
                <w:szCs w:val="24"/>
              </w:rPr>
            </w:pPr>
            <w:r w:rsidRPr="00C01033">
              <w:rPr>
                <w:rFonts w:ascii="Garamond" w:hAnsi="Garamond"/>
                <w:szCs w:val="24"/>
              </w:rPr>
              <w:t>SW846 8270C</w:t>
            </w:r>
          </w:p>
        </w:tc>
      </w:tr>
      <w:tr w:rsidR="009B0A1D" w:rsidRPr="00C01033" w14:paraId="0FF77D0F" w14:textId="77777777" w:rsidTr="00E8151D">
        <w:tc>
          <w:tcPr>
            <w:tcW w:w="2898" w:type="dxa"/>
          </w:tcPr>
          <w:p w14:paraId="0FF77D0D" w14:textId="77777777" w:rsidR="009B0A1D" w:rsidRPr="00C01033" w:rsidRDefault="009B0A1D" w:rsidP="002310E7">
            <w:pPr>
              <w:rPr>
                <w:rFonts w:ascii="Garamond" w:hAnsi="Garamond"/>
                <w:szCs w:val="24"/>
              </w:rPr>
            </w:pPr>
            <w:r w:rsidRPr="00C01033">
              <w:rPr>
                <w:rFonts w:ascii="Garamond" w:hAnsi="Garamond"/>
                <w:szCs w:val="24"/>
              </w:rPr>
              <w:t xml:space="preserve">Phenols </w:t>
            </w:r>
          </w:p>
        </w:tc>
        <w:tc>
          <w:tcPr>
            <w:tcW w:w="1710" w:type="dxa"/>
          </w:tcPr>
          <w:p w14:paraId="0FF77D0E" w14:textId="77777777" w:rsidR="009B0A1D" w:rsidRPr="00C01033" w:rsidRDefault="009B0A1D" w:rsidP="002310E7">
            <w:pPr>
              <w:rPr>
                <w:rFonts w:ascii="Garamond" w:hAnsi="Garamond"/>
                <w:szCs w:val="24"/>
              </w:rPr>
            </w:pPr>
            <w:r w:rsidRPr="00C01033">
              <w:rPr>
                <w:rFonts w:ascii="Garamond" w:hAnsi="Garamond"/>
                <w:szCs w:val="24"/>
              </w:rPr>
              <w:t>SW846 8270C</w:t>
            </w:r>
          </w:p>
        </w:tc>
      </w:tr>
      <w:tr w:rsidR="009B0A1D" w:rsidRPr="00C01033" w14:paraId="0FF77D12" w14:textId="77777777" w:rsidTr="00E8151D">
        <w:tc>
          <w:tcPr>
            <w:tcW w:w="2898" w:type="dxa"/>
          </w:tcPr>
          <w:p w14:paraId="0FF77D10" w14:textId="77777777" w:rsidR="009B0A1D" w:rsidRPr="00C01033" w:rsidRDefault="009B0A1D" w:rsidP="002310E7">
            <w:pPr>
              <w:rPr>
                <w:rFonts w:ascii="Garamond" w:hAnsi="Garamond"/>
                <w:szCs w:val="24"/>
              </w:rPr>
            </w:pPr>
            <w:r w:rsidRPr="00C01033">
              <w:rPr>
                <w:rFonts w:ascii="Garamond" w:hAnsi="Garamond"/>
                <w:szCs w:val="24"/>
              </w:rPr>
              <w:t>PAHs &amp; SVOCs</w:t>
            </w:r>
          </w:p>
        </w:tc>
        <w:tc>
          <w:tcPr>
            <w:tcW w:w="1710" w:type="dxa"/>
          </w:tcPr>
          <w:p w14:paraId="0FF77D11" w14:textId="77777777" w:rsidR="009B0A1D" w:rsidRPr="00C01033" w:rsidRDefault="009B0A1D" w:rsidP="002310E7">
            <w:pPr>
              <w:rPr>
                <w:rFonts w:ascii="Garamond" w:hAnsi="Garamond"/>
                <w:szCs w:val="24"/>
              </w:rPr>
            </w:pPr>
            <w:r w:rsidRPr="00C01033">
              <w:rPr>
                <w:rFonts w:ascii="Garamond" w:hAnsi="Garamond"/>
                <w:szCs w:val="24"/>
              </w:rPr>
              <w:t>SW846 8270C</w:t>
            </w:r>
          </w:p>
        </w:tc>
      </w:tr>
      <w:tr w:rsidR="009B0A1D" w:rsidRPr="00C01033" w14:paraId="0FF77D15" w14:textId="77777777" w:rsidTr="00E8151D">
        <w:tc>
          <w:tcPr>
            <w:tcW w:w="2898" w:type="dxa"/>
          </w:tcPr>
          <w:p w14:paraId="0FF77D13" w14:textId="77777777" w:rsidR="009B0A1D" w:rsidRPr="00C01033" w:rsidRDefault="009B0A1D" w:rsidP="002310E7">
            <w:pPr>
              <w:rPr>
                <w:rFonts w:ascii="Garamond" w:hAnsi="Garamond"/>
                <w:szCs w:val="24"/>
              </w:rPr>
            </w:pPr>
            <w:r w:rsidRPr="00C01033">
              <w:rPr>
                <w:rFonts w:ascii="Garamond" w:hAnsi="Garamond"/>
                <w:szCs w:val="24"/>
              </w:rPr>
              <w:t>Organochlorine Pesticides</w:t>
            </w:r>
          </w:p>
        </w:tc>
        <w:tc>
          <w:tcPr>
            <w:tcW w:w="1710" w:type="dxa"/>
          </w:tcPr>
          <w:p w14:paraId="0FF77D14" w14:textId="77777777" w:rsidR="009B0A1D" w:rsidRPr="00C01033" w:rsidRDefault="009B0A1D" w:rsidP="002310E7">
            <w:pPr>
              <w:rPr>
                <w:rFonts w:ascii="Garamond" w:hAnsi="Garamond"/>
                <w:szCs w:val="24"/>
              </w:rPr>
            </w:pPr>
            <w:r w:rsidRPr="00C01033">
              <w:rPr>
                <w:rFonts w:ascii="Garamond" w:hAnsi="Garamond"/>
                <w:szCs w:val="24"/>
              </w:rPr>
              <w:t>SW846 8081A</w:t>
            </w:r>
          </w:p>
        </w:tc>
      </w:tr>
      <w:tr w:rsidR="009B0A1D" w:rsidRPr="00C01033" w14:paraId="0FF77D18" w14:textId="77777777" w:rsidTr="00E8151D">
        <w:tc>
          <w:tcPr>
            <w:tcW w:w="2898" w:type="dxa"/>
          </w:tcPr>
          <w:p w14:paraId="0FF77D16" w14:textId="77777777" w:rsidR="009B0A1D" w:rsidRPr="00C01033" w:rsidRDefault="009B0A1D" w:rsidP="002310E7">
            <w:pPr>
              <w:rPr>
                <w:rFonts w:ascii="Garamond" w:hAnsi="Garamond"/>
                <w:szCs w:val="24"/>
              </w:rPr>
            </w:pPr>
            <w:r w:rsidRPr="00C01033">
              <w:rPr>
                <w:rFonts w:ascii="Garamond" w:hAnsi="Garamond"/>
                <w:szCs w:val="24"/>
              </w:rPr>
              <w:t>PCBs</w:t>
            </w:r>
          </w:p>
        </w:tc>
        <w:tc>
          <w:tcPr>
            <w:tcW w:w="1710" w:type="dxa"/>
          </w:tcPr>
          <w:p w14:paraId="0FF77D17" w14:textId="77777777" w:rsidR="009B0A1D" w:rsidRPr="00C01033" w:rsidRDefault="009B0A1D" w:rsidP="002310E7">
            <w:pPr>
              <w:rPr>
                <w:rFonts w:ascii="Garamond" w:hAnsi="Garamond"/>
                <w:szCs w:val="24"/>
              </w:rPr>
            </w:pPr>
            <w:r w:rsidRPr="00C01033">
              <w:rPr>
                <w:rFonts w:ascii="Garamond" w:hAnsi="Garamond"/>
                <w:szCs w:val="24"/>
              </w:rPr>
              <w:t>SW846 8082A</w:t>
            </w:r>
          </w:p>
        </w:tc>
      </w:tr>
      <w:tr w:rsidR="009B0A1D" w:rsidRPr="00C01033" w14:paraId="0FF77D1B" w14:textId="77777777" w:rsidTr="00E8151D">
        <w:tc>
          <w:tcPr>
            <w:tcW w:w="2898" w:type="dxa"/>
          </w:tcPr>
          <w:p w14:paraId="0FF77D19" w14:textId="77777777" w:rsidR="009B0A1D" w:rsidRPr="00C01033" w:rsidRDefault="009B0A1D" w:rsidP="002310E7">
            <w:pPr>
              <w:rPr>
                <w:rFonts w:ascii="Garamond" w:hAnsi="Garamond"/>
                <w:szCs w:val="24"/>
              </w:rPr>
            </w:pPr>
            <w:r w:rsidRPr="00C01033">
              <w:rPr>
                <w:rFonts w:ascii="Garamond" w:hAnsi="Garamond"/>
                <w:szCs w:val="24"/>
              </w:rPr>
              <w:t>Volatile Organics</w:t>
            </w:r>
          </w:p>
        </w:tc>
        <w:tc>
          <w:tcPr>
            <w:tcW w:w="1710" w:type="dxa"/>
          </w:tcPr>
          <w:p w14:paraId="0FF77D1A" w14:textId="77777777" w:rsidR="009B0A1D" w:rsidRPr="00C01033" w:rsidRDefault="009B0A1D" w:rsidP="002310E7">
            <w:pPr>
              <w:rPr>
                <w:rFonts w:ascii="Garamond" w:hAnsi="Garamond"/>
                <w:szCs w:val="24"/>
              </w:rPr>
            </w:pPr>
            <w:r w:rsidRPr="00C01033">
              <w:rPr>
                <w:rFonts w:ascii="Garamond" w:hAnsi="Garamond"/>
                <w:szCs w:val="24"/>
              </w:rPr>
              <w:t>SW846 8260B</w:t>
            </w:r>
          </w:p>
        </w:tc>
      </w:tr>
    </w:tbl>
    <w:p w14:paraId="0FF77D1C" w14:textId="77777777" w:rsidR="003823C4" w:rsidRPr="00C01033" w:rsidRDefault="003823C4" w:rsidP="003E7C99">
      <w:pPr>
        <w:rPr>
          <w:rFonts w:ascii="Garamond" w:hAnsi="Garamond"/>
          <w:szCs w:val="24"/>
        </w:rPr>
      </w:pPr>
    </w:p>
    <w:p w14:paraId="0FF77D1D" w14:textId="77777777" w:rsidR="002C64DD" w:rsidRPr="00C01033" w:rsidRDefault="002C64DD" w:rsidP="003E7C99">
      <w:pPr>
        <w:rPr>
          <w:rFonts w:ascii="Garamond" w:hAnsi="Garamond"/>
          <w:szCs w:val="24"/>
        </w:rPr>
      </w:pPr>
    </w:p>
    <w:p w14:paraId="0FF77D1E" w14:textId="77777777" w:rsidR="00F10146" w:rsidRPr="00C01033" w:rsidRDefault="00F10146" w:rsidP="003E7C99">
      <w:pPr>
        <w:rPr>
          <w:rFonts w:ascii="Garamond" w:hAnsi="Garamond"/>
          <w:b/>
          <w:szCs w:val="24"/>
        </w:rPr>
        <w:sectPr w:rsidR="00F10146" w:rsidRPr="00C01033" w:rsidSect="00F10146">
          <w:endnotePr>
            <w:numFmt w:val="decimal"/>
          </w:endnotePr>
          <w:type w:val="continuous"/>
          <w:pgSz w:w="12240" w:h="15840"/>
          <w:pgMar w:top="1152" w:right="1296" w:bottom="864" w:left="1296" w:header="1152" w:footer="864" w:gutter="0"/>
          <w:cols w:num="2" w:space="720" w:equalWidth="0">
            <w:col w:w="4464" w:space="720"/>
            <w:col w:w="4464"/>
          </w:cols>
          <w:noEndnote/>
        </w:sectPr>
      </w:pPr>
    </w:p>
    <w:p w14:paraId="0FF77D1F" w14:textId="77777777" w:rsidR="003D22B4" w:rsidRPr="00C01033" w:rsidRDefault="003D22B4" w:rsidP="003D22B4">
      <w:pPr>
        <w:rPr>
          <w:rFonts w:ascii="Garamond" w:hAnsi="Garamond"/>
          <w:b/>
          <w:szCs w:val="24"/>
        </w:rPr>
      </w:pPr>
    </w:p>
    <w:p w14:paraId="0FF77D20" w14:textId="77777777" w:rsidR="00095E58" w:rsidRPr="00C01033" w:rsidRDefault="00095E58" w:rsidP="003D22B4">
      <w:pPr>
        <w:rPr>
          <w:rFonts w:ascii="Garamond" w:hAnsi="Garamond"/>
          <w:b/>
          <w:szCs w:val="24"/>
        </w:rPr>
      </w:pPr>
    </w:p>
    <w:p w14:paraId="0FF77D21" w14:textId="77777777" w:rsidR="00095E58" w:rsidRPr="00C01033" w:rsidRDefault="00095E58" w:rsidP="003D22B4">
      <w:pPr>
        <w:rPr>
          <w:rFonts w:ascii="Garamond" w:hAnsi="Garamond"/>
          <w:b/>
          <w:szCs w:val="24"/>
        </w:rPr>
      </w:pPr>
    </w:p>
    <w:p w14:paraId="0FF77D22" w14:textId="77777777" w:rsidR="00095547" w:rsidRPr="00C01033" w:rsidRDefault="00095547" w:rsidP="003D22B4">
      <w:pPr>
        <w:rPr>
          <w:rFonts w:ascii="Garamond" w:hAnsi="Garamond"/>
          <w:b/>
          <w:szCs w:val="24"/>
        </w:rPr>
      </w:pPr>
    </w:p>
    <w:p w14:paraId="0FF77D23" w14:textId="77777777" w:rsidR="00095547" w:rsidRPr="00C01033" w:rsidRDefault="00095547" w:rsidP="003D22B4">
      <w:pPr>
        <w:rPr>
          <w:rFonts w:ascii="Garamond" w:hAnsi="Garamond"/>
          <w:b/>
          <w:szCs w:val="24"/>
        </w:rPr>
      </w:pPr>
    </w:p>
    <w:p w14:paraId="0FF77D24" w14:textId="77777777" w:rsidR="00095547" w:rsidRPr="00C01033" w:rsidRDefault="00095547" w:rsidP="00095547">
      <w:pPr>
        <w:tabs>
          <w:tab w:val="left" w:pos="450"/>
          <w:tab w:val="left" w:pos="2700"/>
          <w:tab w:val="left" w:pos="5040"/>
          <w:tab w:val="left" w:pos="7200"/>
        </w:tabs>
        <w:rPr>
          <w:rFonts w:ascii="Garamond" w:hAnsi="Garamond"/>
          <w:b/>
          <w:szCs w:val="24"/>
        </w:rPr>
      </w:pPr>
      <w:r w:rsidRPr="00C01033">
        <w:rPr>
          <w:rFonts w:ascii="Garamond" w:hAnsi="Garamond"/>
          <w:b/>
          <w:szCs w:val="24"/>
        </w:rPr>
        <w:t xml:space="preserve">Task </w:t>
      </w:r>
      <w:r w:rsidR="00E476D2" w:rsidRPr="00C01033">
        <w:rPr>
          <w:rFonts w:ascii="Garamond" w:hAnsi="Garamond"/>
          <w:b/>
          <w:szCs w:val="24"/>
        </w:rPr>
        <w:t>4</w:t>
      </w:r>
      <w:r w:rsidRPr="00C01033">
        <w:rPr>
          <w:rFonts w:ascii="Garamond" w:hAnsi="Garamond"/>
          <w:b/>
          <w:szCs w:val="24"/>
        </w:rPr>
        <w:t xml:space="preserve"> (Continued)</w:t>
      </w:r>
    </w:p>
    <w:p w14:paraId="0FF77D25" w14:textId="77777777" w:rsidR="00095547" w:rsidRPr="00C01033" w:rsidRDefault="00095547" w:rsidP="003D22B4">
      <w:pPr>
        <w:rPr>
          <w:rFonts w:ascii="Garamond" w:hAnsi="Garamond"/>
          <w:b/>
          <w:szCs w:val="24"/>
        </w:rPr>
      </w:pPr>
    </w:p>
    <w:p w14:paraId="0FF77D26" w14:textId="77777777" w:rsidR="003D22B4" w:rsidRPr="00C01033" w:rsidRDefault="003D22B4" w:rsidP="003D22B4">
      <w:pPr>
        <w:rPr>
          <w:rFonts w:ascii="Garamond" w:hAnsi="Garamond"/>
          <w:b/>
          <w:szCs w:val="24"/>
        </w:rPr>
      </w:pPr>
      <w:r w:rsidRPr="00C01033">
        <w:rPr>
          <w:rFonts w:ascii="Garamond" w:hAnsi="Garamond"/>
          <w:b/>
          <w:szCs w:val="24"/>
        </w:rPr>
        <w:t>Acid Volatile Sulfide with Simultaneously extracted metals.</w:t>
      </w:r>
      <w:r w:rsidR="001F249B" w:rsidRPr="00C01033">
        <w:rPr>
          <w:rStyle w:val="FootnoteReference"/>
          <w:rFonts w:ascii="Garamond" w:hAnsi="Garamond"/>
          <w:b/>
          <w:szCs w:val="24"/>
          <w:vertAlign w:val="superscript"/>
        </w:rPr>
        <w:footnoteReference w:id="1"/>
      </w:r>
    </w:p>
    <w:p w14:paraId="0FF77D27" w14:textId="77777777" w:rsidR="002C64DD" w:rsidRPr="00C01033" w:rsidRDefault="003D22B4" w:rsidP="003E7C99">
      <w:pPr>
        <w:pStyle w:val="BodyText"/>
        <w:jc w:val="both"/>
        <w:rPr>
          <w:rFonts w:ascii="Garamond" w:hAnsi="Garamond"/>
          <w:szCs w:val="24"/>
        </w:rPr>
      </w:pPr>
      <w:r w:rsidRPr="00C01033">
        <w:rPr>
          <w:rFonts w:ascii="Garamond" w:hAnsi="Garamond"/>
          <w:szCs w:val="24"/>
        </w:rPr>
        <w:t xml:space="preserve">Total recoverable metals (200.7 or 200.8): </w:t>
      </w:r>
      <w:r w:rsidR="00D473D5" w:rsidRPr="00C01033">
        <w:rPr>
          <w:rFonts w:ascii="Garamond" w:hAnsi="Garamond"/>
          <w:szCs w:val="24"/>
        </w:rPr>
        <w:t>arsenic</w:t>
      </w:r>
      <w:r w:rsidRPr="00C01033">
        <w:rPr>
          <w:rFonts w:ascii="Garamond" w:hAnsi="Garamond"/>
          <w:szCs w:val="24"/>
        </w:rPr>
        <w:t>, cadmium, copper, lead, mercury, nickel, selenium, and zinc.</w:t>
      </w:r>
    </w:p>
    <w:p w14:paraId="0FF77D28" w14:textId="77777777" w:rsidR="003D22B4" w:rsidRPr="00C01033" w:rsidRDefault="003D22B4" w:rsidP="003E7C99">
      <w:pPr>
        <w:pStyle w:val="BodyText"/>
        <w:jc w:val="both"/>
        <w:rPr>
          <w:rFonts w:ascii="Garamond" w:hAnsi="Garamond"/>
          <w:szCs w:val="24"/>
        </w:rPr>
      </w:pPr>
      <w:r w:rsidRPr="00C01033">
        <w:rPr>
          <w:rFonts w:ascii="Garamond" w:hAnsi="Garamond"/>
          <w:szCs w:val="24"/>
        </w:rPr>
        <w:br/>
        <w:t>Choose an appropriate method for each metal.  Provide your method detection limit calculations, proposed CRQLs, and proposed analytical method for each parameter.</w:t>
      </w:r>
    </w:p>
    <w:p w14:paraId="0FF77D29" w14:textId="77777777" w:rsidR="003D22B4" w:rsidRPr="00C01033" w:rsidRDefault="003D22B4" w:rsidP="003D22B4">
      <w:pPr>
        <w:pStyle w:val="BodyText"/>
        <w:rPr>
          <w:rFonts w:ascii="Garamond" w:hAnsi="Garamond"/>
          <w:szCs w:val="24"/>
        </w:rPr>
      </w:pPr>
    </w:p>
    <w:p w14:paraId="0FF77D2A" w14:textId="77777777" w:rsidR="003D22B4" w:rsidRPr="00C01033" w:rsidRDefault="003D22B4" w:rsidP="003E7C99">
      <w:pPr>
        <w:pStyle w:val="BodyText"/>
        <w:jc w:val="both"/>
        <w:rPr>
          <w:rFonts w:ascii="Garamond" w:hAnsi="Garamond"/>
          <w:szCs w:val="24"/>
        </w:rPr>
      </w:pPr>
      <w:r w:rsidRPr="00C01033">
        <w:rPr>
          <w:rFonts w:ascii="Garamond" w:hAnsi="Garamond"/>
          <w:b/>
          <w:szCs w:val="24"/>
        </w:rPr>
        <w:t>Grain size analysis (Particle size)</w:t>
      </w:r>
      <w:r w:rsidRPr="00C01033">
        <w:rPr>
          <w:rFonts w:ascii="Garamond" w:hAnsi="Garamond"/>
          <w:szCs w:val="24"/>
        </w:rPr>
        <w:t xml:space="preserve"> using the following ASTM sieve numbers:  #4 (&lt;4.75mm), #10 (&lt;2.00mm), #20 (&lt;850</w:t>
      </w:r>
      <w:r w:rsidR="003E7C99" w:rsidRPr="00C01033">
        <w:rPr>
          <w:rFonts w:ascii="Garamond" w:hAnsi="Garamond"/>
          <w:szCs w:val="24"/>
        </w:rPr>
        <w:t>µm)</w:t>
      </w:r>
      <w:r w:rsidRPr="00C01033">
        <w:rPr>
          <w:rFonts w:ascii="Garamond" w:hAnsi="Garamond"/>
          <w:szCs w:val="24"/>
        </w:rPr>
        <w:t>, #40 (&lt;425</w:t>
      </w:r>
      <w:r w:rsidR="003E7C99" w:rsidRPr="00C01033">
        <w:rPr>
          <w:rFonts w:ascii="Garamond" w:hAnsi="Garamond"/>
          <w:szCs w:val="24"/>
        </w:rPr>
        <w:t>µm)</w:t>
      </w:r>
      <w:r w:rsidRPr="00C01033">
        <w:rPr>
          <w:rFonts w:ascii="Garamond" w:hAnsi="Garamond"/>
          <w:szCs w:val="24"/>
        </w:rPr>
        <w:t>, #60 (&lt;250</w:t>
      </w:r>
      <w:r w:rsidR="007861D8" w:rsidRPr="00C01033">
        <w:rPr>
          <w:rFonts w:ascii="Garamond" w:hAnsi="Garamond"/>
          <w:szCs w:val="24"/>
        </w:rPr>
        <w:t>µm</w:t>
      </w:r>
      <w:r w:rsidRPr="00C01033">
        <w:rPr>
          <w:rFonts w:ascii="Garamond" w:hAnsi="Garamond"/>
          <w:szCs w:val="24"/>
        </w:rPr>
        <w:t>), #100 (&lt;150</w:t>
      </w:r>
      <w:r w:rsidR="003E7C99" w:rsidRPr="00C01033">
        <w:rPr>
          <w:rFonts w:ascii="Garamond" w:hAnsi="Garamond"/>
          <w:szCs w:val="24"/>
        </w:rPr>
        <w:t>µm)</w:t>
      </w:r>
      <w:r w:rsidRPr="00C01033">
        <w:rPr>
          <w:rFonts w:ascii="Garamond" w:hAnsi="Garamond"/>
          <w:szCs w:val="24"/>
        </w:rPr>
        <w:t>, #140 (&lt;106</w:t>
      </w:r>
      <w:r w:rsidR="003E7C99" w:rsidRPr="00C01033">
        <w:rPr>
          <w:rFonts w:ascii="Garamond" w:hAnsi="Garamond"/>
          <w:szCs w:val="24"/>
        </w:rPr>
        <w:t>µm)</w:t>
      </w:r>
      <w:r w:rsidRPr="00C01033">
        <w:rPr>
          <w:rFonts w:ascii="Garamond" w:hAnsi="Garamond"/>
          <w:szCs w:val="24"/>
        </w:rPr>
        <w:t>, #200 (&lt;75</w:t>
      </w:r>
      <w:r w:rsidR="003E7C99" w:rsidRPr="00C01033">
        <w:rPr>
          <w:rFonts w:ascii="Garamond" w:hAnsi="Garamond"/>
          <w:szCs w:val="24"/>
        </w:rPr>
        <w:t>µm)</w:t>
      </w:r>
      <w:r w:rsidRPr="00C01033">
        <w:rPr>
          <w:rFonts w:ascii="Garamond" w:hAnsi="Garamond"/>
          <w:szCs w:val="24"/>
        </w:rPr>
        <w:t>.  Report percent less than each sieve size.</w:t>
      </w:r>
    </w:p>
    <w:p w14:paraId="0FF77D2B" w14:textId="77777777" w:rsidR="003D22B4" w:rsidRPr="00C01033" w:rsidRDefault="003D22B4" w:rsidP="003D22B4">
      <w:pPr>
        <w:pStyle w:val="BodyText"/>
        <w:rPr>
          <w:rFonts w:ascii="Garamond" w:hAnsi="Garamond"/>
          <w:szCs w:val="24"/>
        </w:rPr>
      </w:pPr>
    </w:p>
    <w:p w14:paraId="0FF77D2C" w14:textId="77777777" w:rsidR="003D22B4" w:rsidRPr="00C01033" w:rsidRDefault="003D22B4" w:rsidP="003D22B4">
      <w:pPr>
        <w:pStyle w:val="BodyText"/>
        <w:rPr>
          <w:rFonts w:ascii="Garamond" w:hAnsi="Garamond"/>
          <w:szCs w:val="24"/>
        </w:rPr>
      </w:pPr>
      <w:r w:rsidRPr="00C01033">
        <w:rPr>
          <w:rFonts w:ascii="Garamond" w:hAnsi="Garamond"/>
          <w:b/>
          <w:szCs w:val="24"/>
        </w:rPr>
        <w:t>Aroclor PCBs:</w:t>
      </w:r>
      <w:r w:rsidRPr="00C01033">
        <w:rPr>
          <w:rFonts w:ascii="Garamond" w:hAnsi="Garamond"/>
          <w:szCs w:val="24"/>
        </w:rPr>
        <w:t xml:space="preserve">  Aroclor 1016, Aroclor 1221, Aroclor 1232, Aroclor 1242, Aroclor 1248, Aroclor 1254, Aroclor 1260, Aroclor 1264(not mandatory).</w:t>
      </w:r>
    </w:p>
    <w:p w14:paraId="0FF77D2D" w14:textId="77777777" w:rsidR="003D22B4" w:rsidRPr="00C01033" w:rsidRDefault="003D22B4" w:rsidP="003D22B4">
      <w:pPr>
        <w:pStyle w:val="BodyText"/>
        <w:rPr>
          <w:rFonts w:ascii="Garamond" w:hAnsi="Garamond"/>
          <w:szCs w:val="24"/>
        </w:rPr>
      </w:pPr>
    </w:p>
    <w:p w14:paraId="0FF77D2E" w14:textId="77777777" w:rsidR="003D22B4" w:rsidRPr="00C01033" w:rsidRDefault="003D22B4" w:rsidP="003D22B4">
      <w:pPr>
        <w:pStyle w:val="BodyText"/>
        <w:rPr>
          <w:rFonts w:ascii="Garamond" w:hAnsi="Garamond"/>
          <w:b/>
          <w:szCs w:val="24"/>
        </w:rPr>
      </w:pPr>
      <w:r w:rsidRPr="00C01033">
        <w:rPr>
          <w:rFonts w:ascii="Garamond" w:hAnsi="Garamond"/>
          <w:b/>
          <w:szCs w:val="24"/>
        </w:rPr>
        <w:t>Bioaccumulating Pesticides</w:t>
      </w:r>
    </w:p>
    <w:p w14:paraId="0FF77D2F" w14:textId="77777777" w:rsidR="003D22B4" w:rsidRPr="00C01033" w:rsidRDefault="003D22B4" w:rsidP="003E7C99">
      <w:pPr>
        <w:pStyle w:val="BodyText"/>
        <w:jc w:val="both"/>
        <w:rPr>
          <w:rFonts w:ascii="Garamond" w:hAnsi="Garamond"/>
          <w:szCs w:val="24"/>
        </w:rPr>
      </w:pPr>
      <w:r w:rsidRPr="00C01033">
        <w:rPr>
          <w:rFonts w:ascii="Garamond" w:hAnsi="Garamond"/>
          <w:szCs w:val="24"/>
        </w:rPr>
        <w:t xml:space="preserve">The following pesticides/PCBs are currently on the IDEM/OWQ sediment target analyte list:  Aldrin, </w:t>
      </w:r>
      <w:r w:rsidR="00456EF2" w:rsidRPr="00C01033">
        <w:rPr>
          <w:rFonts w:ascii="Garamond" w:hAnsi="Garamond"/>
          <w:szCs w:val="24"/>
        </w:rPr>
        <w:t>alpha</w:t>
      </w:r>
      <w:r w:rsidRPr="00C01033">
        <w:rPr>
          <w:rFonts w:ascii="Garamond" w:hAnsi="Garamond"/>
          <w:szCs w:val="24"/>
        </w:rPr>
        <w:t xml:space="preserve">-BHC, Beta-BHC, delta-BHC, gamma-BHC, cis-chlordane, trans-chlordane, </w:t>
      </w:r>
      <w:proofErr w:type="spellStart"/>
      <w:r w:rsidRPr="00C01033">
        <w:rPr>
          <w:rFonts w:ascii="Garamond" w:hAnsi="Garamond"/>
          <w:szCs w:val="24"/>
        </w:rPr>
        <w:t>o,p</w:t>
      </w:r>
      <w:proofErr w:type="spellEnd"/>
      <w:r w:rsidRPr="00C01033">
        <w:rPr>
          <w:rFonts w:ascii="Garamond" w:hAnsi="Garamond"/>
          <w:szCs w:val="24"/>
        </w:rPr>
        <w:t xml:space="preserve">’-DDD, </w:t>
      </w:r>
      <w:proofErr w:type="spellStart"/>
      <w:r w:rsidRPr="00C01033">
        <w:rPr>
          <w:rFonts w:ascii="Garamond" w:hAnsi="Garamond"/>
          <w:szCs w:val="24"/>
        </w:rPr>
        <w:t>p,p’DDD</w:t>
      </w:r>
      <w:proofErr w:type="spellEnd"/>
      <w:r w:rsidRPr="00C01033">
        <w:rPr>
          <w:rFonts w:ascii="Garamond" w:hAnsi="Garamond"/>
          <w:szCs w:val="24"/>
        </w:rPr>
        <w:t xml:space="preserve">, </w:t>
      </w:r>
      <w:proofErr w:type="spellStart"/>
      <w:r w:rsidRPr="00C01033">
        <w:rPr>
          <w:rFonts w:ascii="Garamond" w:hAnsi="Garamond"/>
          <w:szCs w:val="24"/>
        </w:rPr>
        <w:t>o,p</w:t>
      </w:r>
      <w:proofErr w:type="spellEnd"/>
      <w:r w:rsidRPr="00C01033">
        <w:rPr>
          <w:rFonts w:ascii="Garamond" w:hAnsi="Garamond"/>
          <w:szCs w:val="24"/>
        </w:rPr>
        <w:t xml:space="preserve">’-DDE, </w:t>
      </w:r>
      <w:proofErr w:type="spellStart"/>
      <w:r w:rsidRPr="00C01033">
        <w:rPr>
          <w:rFonts w:ascii="Garamond" w:hAnsi="Garamond"/>
          <w:szCs w:val="24"/>
        </w:rPr>
        <w:t>o,p</w:t>
      </w:r>
      <w:proofErr w:type="spellEnd"/>
      <w:r w:rsidRPr="00C01033">
        <w:rPr>
          <w:rFonts w:ascii="Garamond" w:hAnsi="Garamond"/>
          <w:szCs w:val="24"/>
        </w:rPr>
        <w:t xml:space="preserve">’-DDT, </w:t>
      </w:r>
      <w:proofErr w:type="spellStart"/>
      <w:r w:rsidRPr="00C01033">
        <w:rPr>
          <w:rFonts w:ascii="Garamond" w:hAnsi="Garamond"/>
          <w:szCs w:val="24"/>
        </w:rPr>
        <w:t>p,p</w:t>
      </w:r>
      <w:proofErr w:type="spellEnd"/>
      <w:r w:rsidRPr="00C01033">
        <w:rPr>
          <w:rFonts w:ascii="Garamond" w:hAnsi="Garamond"/>
          <w:szCs w:val="24"/>
        </w:rPr>
        <w:t>’-DDT, Dieldrin, Endosulfan I, Endosulfan II, Endosulfan</w:t>
      </w:r>
      <w:r w:rsidR="00456EF2" w:rsidRPr="00C01033">
        <w:rPr>
          <w:rFonts w:ascii="Garamond" w:hAnsi="Garamond"/>
          <w:szCs w:val="24"/>
        </w:rPr>
        <w:t xml:space="preserve"> </w:t>
      </w:r>
      <w:r w:rsidRPr="00C01033">
        <w:rPr>
          <w:rFonts w:ascii="Garamond" w:hAnsi="Garamond"/>
          <w:szCs w:val="24"/>
        </w:rPr>
        <w:t>sulfate, endrin, endrin aldehyde, endrin ketone, heptachlor, heptachlor epoxide, hexachlorobenzene, methoxychlor, cis-</w:t>
      </w:r>
      <w:proofErr w:type="spellStart"/>
      <w:r w:rsidR="00456EF2" w:rsidRPr="00C01033">
        <w:rPr>
          <w:rFonts w:ascii="Garamond" w:hAnsi="Garamond"/>
          <w:szCs w:val="24"/>
        </w:rPr>
        <w:t>nonachlor</w:t>
      </w:r>
      <w:proofErr w:type="spellEnd"/>
      <w:r w:rsidRPr="00C01033">
        <w:rPr>
          <w:rFonts w:ascii="Garamond" w:hAnsi="Garamond"/>
          <w:szCs w:val="24"/>
        </w:rPr>
        <w:t>, trans-</w:t>
      </w:r>
      <w:proofErr w:type="spellStart"/>
      <w:r w:rsidRPr="00C01033">
        <w:rPr>
          <w:rFonts w:ascii="Garamond" w:hAnsi="Garamond"/>
          <w:szCs w:val="24"/>
        </w:rPr>
        <w:t>nonachlor</w:t>
      </w:r>
      <w:proofErr w:type="spellEnd"/>
      <w:r w:rsidR="00456EF2" w:rsidRPr="00C01033">
        <w:rPr>
          <w:rFonts w:ascii="Garamond" w:hAnsi="Garamond"/>
          <w:szCs w:val="24"/>
        </w:rPr>
        <w:t xml:space="preserve">, oxychlordane, </w:t>
      </w:r>
      <w:proofErr w:type="spellStart"/>
      <w:r w:rsidR="00456EF2" w:rsidRPr="00C01033">
        <w:rPr>
          <w:rFonts w:ascii="Garamond" w:hAnsi="Garamond"/>
          <w:szCs w:val="24"/>
        </w:rPr>
        <w:t>pentachloroanisole</w:t>
      </w:r>
      <w:proofErr w:type="spellEnd"/>
      <w:r w:rsidR="00456EF2" w:rsidRPr="00C01033">
        <w:rPr>
          <w:rFonts w:ascii="Garamond" w:hAnsi="Garamond"/>
          <w:szCs w:val="24"/>
        </w:rPr>
        <w:t xml:space="preserve">, toxaphene.  </w:t>
      </w:r>
      <w:r w:rsidRPr="00C01033">
        <w:rPr>
          <w:rFonts w:ascii="Garamond" w:hAnsi="Garamond"/>
          <w:szCs w:val="24"/>
        </w:rPr>
        <w:t>This list is subject to review, and the Contractor is expected to be prepared to add or to remove periodically from this list target analytes.</w:t>
      </w:r>
    </w:p>
    <w:p w14:paraId="0FF77D30" w14:textId="77777777" w:rsidR="003D22B4" w:rsidRPr="00C01033" w:rsidRDefault="003D22B4" w:rsidP="003D22B4">
      <w:pPr>
        <w:pStyle w:val="BodyText"/>
        <w:rPr>
          <w:rFonts w:ascii="Garamond" w:hAnsi="Garamond"/>
          <w:szCs w:val="24"/>
        </w:rPr>
      </w:pPr>
    </w:p>
    <w:p w14:paraId="0FF77D31" w14:textId="77777777" w:rsidR="003D22B4" w:rsidRPr="00C01033" w:rsidRDefault="003D22B4" w:rsidP="003E7C99">
      <w:pPr>
        <w:pStyle w:val="BodyText"/>
        <w:jc w:val="both"/>
        <w:rPr>
          <w:rFonts w:ascii="Garamond" w:hAnsi="Garamond"/>
          <w:szCs w:val="24"/>
        </w:rPr>
      </w:pPr>
      <w:r w:rsidRPr="00C01033">
        <w:rPr>
          <w:rFonts w:ascii="Garamond" w:hAnsi="Garamond"/>
          <w:szCs w:val="24"/>
        </w:rPr>
        <w:t xml:space="preserve">Report all listed pesticide parameters in the method as target analytes.  Optimize the analytical procedure for the parameters listed above.  IDEM/OWQ desires results obtained by methods that provide the lowest reporting limits for the least cost.  Include the test methods that will be used to analyze sediments for pesticides, method detection limit calculations, proposed CRQLs, and proposed analytical method for each parameter.  Please include a copy of the test method for evaluation if the method is not listed above or in </w:t>
      </w:r>
      <w:r w:rsidR="00C52DFB" w:rsidRPr="00C01033">
        <w:rPr>
          <w:rFonts w:ascii="Garamond" w:hAnsi="Garamond"/>
          <w:szCs w:val="24"/>
        </w:rPr>
        <w:t>Attachment D8</w:t>
      </w:r>
      <w:r w:rsidRPr="00C01033">
        <w:rPr>
          <w:rFonts w:ascii="Garamond" w:hAnsi="Garamond"/>
          <w:szCs w:val="24"/>
        </w:rPr>
        <w:t xml:space="preserve">– </w:t>
      </w:r>
      <w:r w:rsidRPr="00C01033">
        <w:rPr>
          <w:rFonts w:ascii="Garamond" w:hAnsi="Garamond"/>
          <w:i/>
          <w:szCs w:val="24"/>
        </w:rPr>
        <w:t>Methods &amp; Analytical Parameters</w:t>
      </w:r>
      <w:r w:rsidRPr="00C01033">
        <w:rPr>
          <w:rFonts w:ascii="Garamond" w:hAnsi="Garamond"/>
          <w:szCs w:val="24"/>
        </w:rPr>
        <w:t xml:space="preserve">, </w:t>
      </w:r>
      <w:r w:rsidR="00E427B0" w:rsidRPr="00C01033">
        <w:rPr>
          <w:rFonts w:ascii="Garamond" w:hAnsi="Garamond"/>
          <w:szCs w:val="24"/>
        </w:rPr>
        <w:t>Table 1</w:t>
      </w:r>
      <w:r w:rsidRPr="00C01033">
        <w:rPr>
          <w:rFonts w:ascii="Garamond" w:hAnsi="Garamond"/>
          <w:szCs w:val="24"/>
        </w:rPr>
        <w:t>.  Bidders who provide the largest numbers of target analytes with the lowest proposed CRQLs at the least cost will be given the greatest consideration.</w:t>
      </w:r>
    </w:p>
    <w:p w14:paraId="0FF77D32" w14:textId="77777777" w:rsidR="003D22B4" w:rsidRPr="00C01033" w:rsidRDefault="003D22B4" w:rsidP="003D22B4">
      <w:pPr>
        <w:pStyle w:val="BodyText"/>
        <w:rPr>
          <w:rFonts w:ascii="Garamond" w:hAnsi="Garamond"/>
          <w:szCs w:val="24"/>
        </w:rPr>
      </w:pPr>
    </w:p>
    <w:p w14:paraId="0FF77D33" w14:textId="77777777" w:rsidR="003D22B4" w:rsidRPr="00C01033" w:rsidRDefault="003D22B4" w:rsidP="003D22B4">
      <w:pPr>
        <w:pStyle w:val="BodyText"/>
        <w:rPr>
          <w:rFonts w:ascii="Garamond" w:hAnsi="Garamond"/>
          <w:b/>
          <w:szCs w:val="24"/>
        </w:rPr>
      </w:pPr>
      <w:r w:rsidRPr="00C01033">
        <w:rPr>
          <w:rFonts w:ascii="Garamond" w:hAnsi="Garamond"/>
          <w:b/>
          <w:szCs w:val="24"/>
        </w:rPr>
        <w:t>QA Requirements</w:t>
      </w:r>
    </w:p>
    <w:p w14:paraId="0FF77D34" w14:textId="77777777" w:rsidR="003D22B4" w:rsidRPr="00C01033" w:rsidRDefault="003D22B4" w:rsidP="003D22B4">
      <w:pPr>
        <w:pStyle w:val="BodyText"/>
        <w:rPr>
          <w:rFonts w:ascii="Garamond" w:hAnsi="Garamond"/>
          <w:szCs w:val="24"/>
        </w:rPr>
      </w:pPr>
      <w:r w:rsidRPr="00C01033">
        <w:rPr>
          <w:rFonts w:ascii="Garamond" w:hAnsi="Garamond"/>
          <w:szCs w:val="24"/>
        </w:rPr>
        <w:t>Perform all QA and QC steps described in each method.</w:t>
      </w:r>
    </w:p>
    <w:p w14:paraId="0FF77D35" w14:textId="77777777" w:rsidR="00095547" w:rsidRPr="00C01033" w:rsidRDefault="00532C0E" w:rsidP="00095547">
      <w:pPr>
        <w:tabs>
          <w:tab w:val="left" w:pos="450"/>
          <w:tab w:val="left" w:pos="2700"/>
          <w:tab w:val="left" w:pos="5040"/>
          <w:tab w:val="left" w:pos="7200"/>
        </w:tabs>
        <w:rPr>
          <w:rFonts w:ascii="Garamond" w:hAnsi="Garamond"/>
          <w:b/>
          <w:szCs w:val="24"/>
        </w:rPr>
      </w:pPr>
      <w:r w:rsidRPr="00C01033">
        <w:rPr>
          <w:rFonts w:ascii="Garamond" w:hAnsi="Garamond"/>
          <w:szCs w:val="24"/>
        </w:rPr>
        <w:br w:type="page"/>
      </w:r>
      <w:r w:rsidR="00095547" w:rsidRPr="00C01033">
        <w:rPr>
          <w:rFonts w:ascii="Garamond" w:hAnsi="Garamond"/>
          <w:b/>
          <w:szCs w:val="24"/>
        </w:rPr>
        <w:lastRenderedPageBreak/>
        <w:t xml:space="preserve">Task </w:t>
      </w:r>
      <w:r w:rsidR="00E476D2" w:rsidRPr="00C01033">
        <w:rPr>
          <w:rFonts w:ascii="Garamond" w:hAnsi="Garamond"/>
          <w:b/>
          <w:szCs w:val="24"/>
        </w:rPr>
        <w:t>4</w:t>
      </w:r>
      <w:r w:rsidR="00095547" w:rsidRPr="00C01033">
        <w:rPr>
          <w:rFonts w:ascii="Garamond" w:hAnsi="Garamond"/>
          <w:b/>
          <w:szCs w:val="24"/>
        </w:rPr>
        <w:t xml:space="preserve"> (Continued)</w:t>
      </w:r>
    </w:p>
    <w:p w14:paraId="0FF77D36" w14:textId="77777777" w:rsidR="00095547" w:rsidRPr="00C01033" w:rsidRDefault="00095547" w:rsidP="003D22B4">
      <w:pPr>
        <w:pStyle w:val="BodyText"/>
        <w:rPr>
          <w:rFonts w:ascii="Garamond" w:hAnsi="Garamond"/>
          <w:szCs w:val="24"/>
        </w:rPr>
      </w:pPr>
    </w:p>
    <w:p w14:paraId="0FF77D37" w14:textId="77777777" w:rsidR="003D22B4" w:rsidRPr="00C01033" w:rsidRDefault="003D22B4" w:rsidP="003D22B4">
      <w:pPr>
        <w:pStyle w:val="BodyText"/>
        <w:rPr>
          <w:rFonts w:ascii="Garamond" w:hAnsi="Garamond"/>
          <w:b/>
          <w:szCs w:val="24"/>
        </w:rPr>
      </w:pPr>
      <w:r w:rsidRPr="00C01033">
        <w:rPr>
          <w:rFonts w:ascii="Garamond" w:hAnsi="Garamond"/>
          <w:b/>
          <w:szCs w:val="24"/>
        </w:rPr>
        <w:t>Reporting</w:t>
      </w:r>
    </w:p>
    <w:p w14:paraId="0FF77D38" w14:textId="77777777" w:rsidR="003D22B4" w:rsidRPr="00C01033" w:rsidRDefault="003D22B4" w:rsidP="00106B53">
      <w:pPr>
        <w:pStyle w:val="BodyText"/>
        <w:jc w:val="both"/>
        <w:rPr>
          <w:rFonts w:ascii="Garamond" w:hAnsi="Garamond"/>
          <w:szCs w:val="24"/>
        </w:rPr>
      </w:pPr>
      <w:r w:rsidRPr="00C01033">
        <w:rPr>
          <w:rFonts w:ascii="Garamond" w:hAnsi="Garamond"/>
          <w:szCs w:val="24"/>
        </w:rPr>
        <w:t xml:space="preserve">Report all information listed in the Data Quality Assessment </w:t>
      </w:r>
      <w:r w:rsidR="00980162" w:rsidRPr="00C01033">
        <w:rPr>
          <w:rFonts w:ascii="Garamond" w:hAnsi="Garamond"/>
          <w:szCs w:val="24"/>
        </w:rPr>
        <w:t>DQA Level 3</w:t>
      </w:r>
      <w:r w:rsidRPr="00C01033">
        <w:rPr>
          <w:rFonts w:ascii="Garamond" w:hAnsi="Garamond"/>
          <w:szCs w:val="24"/>
        </w:rPr>
        <w:t xml:space="preserve"> or </w:t>
      </w:r>
      <w:r w:rsidR="00980162" w:rsidRPr="00C01033">
        <w:rPr>
          <w:rFonts w:ascii="Garamond" w:hAnsi="Garamond"/>
          <w:szCs w:val="24"/>
        </w:rPr>
        <w:t>Level 4</w:t>
      </w:r>
      <w:r w:rsidRPr="00C01033">
        <w:rPr>
          <w:rFonts w:ascii="Garamond" w:hAnsi="Garamond"/>
          <w:szCs w:val="24"/>
        </w:rPr>
        <w:t xml:space="preserve">.  Report the results of all QC check samples listed in each method including duplicates, spikes, internal standards, external standards, surrogates, etc.  Report </w:t>
      </w:r>
      <w:r w:rsidR="004930D2" w:rsidRPr="00C01033">
        <w:rPr>
          <w:rFonts w:ascii="Garamond" w:hAnsi="Garamond"/>
          <w:szCs w:val="24"/>
        </w:rPr>
        <w:t xml:space="preserve">details of </w:t>
      </w:r>
      <w:r w:rsidRPr="00C01033">
        <w:rPr>
          <w:rFonts w:ascii="Garamond" w:hAnsi="Garamond"/>
          <w:szCs w:val="24"/>
        </w:rPr>
        <w:t>equipment calibration result</w:t>
      </w:r>
      <w:r w:rsidR="004930D2" w:rsidRPr="00C01033">
        <w:rPr>
          <w:rFonts w:ascii="Garamond" w:hAnsi="Garamond"/>
          <w:szCs w:val="24"/>
        </w:rPr>
        <w:t>s</w:t>
      </w:r>
      <w:r w:rsidRPr="00C01033">
        <w:rPr>
          <w:rFonts w:ascii="Garamond" w:hAnsi="Garamond"/>
          <w:szCs w:val="24"/>
        </w:rPr>
        <w:t>.</w:t>
      </w:r>
    </w:p>
    <w:p w14:paraId="0FF77D39" w14:textId="77777777" w:rsidR="003D22B4" w:rsidRPr="00C01033" w:rsidRDefault="003D22B4" w:rsidP="003D22B4">
      <w:pPr>
        <w:pStyle w:val="BodyText"/>
        <w:rPr>
          <w:rFonts w:ascii="Garamond" w:hAnsi="Garamond"/>
          <w:szCs w:val="24"/>
        </w:rPr>
      </w:pPr>
    </w:p>
    <w:p w14:paraId="0FF77D3A" w14:textId="77777777" w:rsidR="003D22B4" w:rsidRPr="00C01033" w:rsidRDefault="003D22B4" w:rsidP="003D22B4">
      <w:pPr>
        <w:pStyle w:val="BodyText"/>
        <w:rPr>
          <w:rFonts w:ascii="Garamond" w:hAnsi="Garamond"/>
          <w:b/>
          <w:szCs w:val="24"/>
        </w:rPr>
      </w:pPr>
      <w:r w:rsidRPr="00C01033">
        <w:rPr>
          <w:rFonts w:ascii="Garamond" w:hAnsi="Garamond"/>
          <w:b/>
          <w:szCs w:val="24"/>
        </w:rPr>
        <w:t>Report results on a dry weight basis.</w:t>
      </w:r>
    </w:p>
    <w:p w14:paraId="0FF77D3B" w14:textId="77777777" w:rsidR="003D22B4" w:rsidRPr="00C01033" w:rsidRDefault="003D22B4" w:rsidP="003D22B4">
      <w:pPr>
        <w:pStyle w:val="BodyText"/>
        <w:rPr>
          <w:rFonts w:ascii="Garamond" w:hAnsi="Garamond"/>
          <w:b/>
          <w:szCs w:val="24"/>
        </w:rPr>
      </w:pPr>
    </w:p>
    <w:p w14:paraId="0FF77D3C" w14:textId="77777777" w:rsidR="003D22B4" w:rsidRPr="00C01033" w:rsidRDefault="003D22B4" w:rsidP="003D22B4">
      <w:pPr>
        <w:pStyle w:val="BodyText"/>
        <w:rPr>
          <w:rFonts w:ascii="Garamond" w:hAnsi="Garamond"/>
          <w:b/>
          <w:szCs w:val="24"/>
        </w:rPr>
      </w:pPr>
      <w:r w:rsidRPr="00C01033">
        <w:rPr>
          <w:rFonts w:ascii="Garamond" w:hAnsi="Garamond"/>
          <w:b/>
          <w:szCs w:val="24"/>
        </w:rPr>
        <w:t>Pricing</w:t>
      </w:r>
    </w:p>
    <w:p w14:paraId="0FF77D3D" w14:textId="77777777" w:rsidR="003D22B4" w:rsidRPr="00C01033" w:rsidRDefault="003D22B4" w:rsidP="00106B53">
      <w:pPr>
        <w:pStyle w:val="BodyText"/>
        <w:jc w:val="both"/>
        <w:rPr>
          <w:rFonts w:ascii="Garamond" w:hAnsi="Garamond"/>
          <w:szCs w:val="24"/>
        </w:rPr>
      </w:pPr>
      <w:r w:rsidRPr="00C01033">
        <w:rPr>
          <w:rFonts w:ascii="Garamond" w:hAnsi="Garamond"/>
          <w:szCs w:val="24"/>
        </w:rPr>
        <w:t>Provide the cost per sample for each requested parameter for inorganic and physical parameters and for each requested method, including all parameters, for organic methods in a table with columns for parameter or method and cost.  Indicate the cost of cleanup of unusually contaminated or “dirty” sediment samples separately.</w:t>
      </w:r>
    </w:p>
    <w:p w14:paraId="0FF77D3E" w14:textId="77777777" w:rsidR="003D22B4" w:rsidRPr="00C01033" w:rsidRDefault="003D22B4" w:rsidP="00106B53">
      <w:pPr>
        <w:pStyle w:val="BodyText"/>
        <w:jc w:val="both"/>
        <w:rPr>
          <w:rFonts w:ascii="Garamond" w:hAnsi="Garamond"/>
          <w:szCs w:val="24"/>
        </w:rPr>
      </w:pPr>
    </w:p>
    <w:p w14:paraId="0FF77D3F" w14:textId="77777777" w:rsidR="003D22B4" w:rsidRPr="00C01033" w:rsidRDefault="003D22B4" w:rsidP="003D22B4">
      <w:pPr>
        <w:pStyle w:val="BodyText"/>
        <w:rPr>
          <w:rFonts w:ascii="Garamond" w:hAnsi="Garamond"/>
          <w:szCs w:val="24"/>
        </w:rPr>
      </w:pPr>
    </w:p>
    <w:p w14:paraId="0FF77D40" w14:textId="77777777" w:rsidR="003D22B4" w:rsidRPr="00C01033" w:rsidRDefault="003D22B4" w:rsidP="003D22B4">
      <w:pPr>
        <w:pStyle w:val="BodyText"/>
        <w:rPr>
          <w:rFonts w:ascii="Garamond" w:hAnsi="Garamond"/>
          <w:szCs w:val="24"/>
        </w:rPr>
      </w:pPr>
    </w:p>
    <w:p w14:paraId="0FF77D41" w14:textId="77777777" w:rsidR="003D22B4" w:rsidRPr="00C01033" w:rsidRDefault="003D22B4" w:rsidP="003D22B4">
      <w:pPr>
        <w:tabs>
          <w:tab w:val="left" w:pos="3060"/>
        </w:tabs>
        <w:jc w:val="center"/>
        <w:rPr>
          <w:rFonts w:ascii="Garamond" w:hAnsi="Garamond"/>
          <w:b/>
          <w:szCs w:val="24"/>
        </w:rPr>
      </w:pPr>
    </w:p>
    <w:p w14:paraId="0FF77D42" w14:textId="77777777" w:rsidR="003D22B4" w:rsidRPr="00C01033" w:rsidRDefault="003D22B4" w:rsidP="003D22B4">
      <w:pPr>
        <w:tabs>
          <w:tab w:val="left" w:pos="3060"/>
        </w:tabs>
        <w:jc w:val="center"/>
        <w:rPr>
          <w:rFonts w:ascii="Garamond" w:hAnsi="Garamond"/>
          <w:b/>
          <w:szCs w:val="24"/>
        </w:rPr>
      </w:pPr>
    </w:p>
    <w:p w14:paraId="0FF77D43" w14:textId="77777777" w:rsidR="00D61131" w:rsidRPr="00CE75AB" w:rsidRDefault="00676B31" w:rsidP="00D61131">
      <w:pPr>
        <w:tabs>
          <w:tab w:val="left" w:pos="3060"/>
        </w:tabs>
        <w:jc w:val="both"/>
        <w:rPr>
          <w:rFonts w:ascii="Garamond" w:hAnsi="Garamond"/>
          <w:b/>
          <w:szCs w:val="24"/>
        </w:rPr>
      </w:pPr>
      <w:r w:rsidRPr="00C01033">
        <w:rPr>
          <w:rFonts w:ascii="Garamond" w:hAnsi="Garamond"/>
          <w:b/>
          <w:szCs w:val="24"/>
        </w:rPr>
        <w:br w:type="page"/>
      </w:r>
    </w:p>
    <w:p w14:paraId="0FF77D44" w14:textId="77777777" w:rsidR="000A4CE2" w:rsidRPr="00CE75AB" w:rsidRDefault="000A4CE2" w:rsidP="000A4CE2">
      <w:pPr>
        <w:pageBreakBefore/>
        <w:jc w:val="center"/>
        <w:rPr>
          <w:rFonts w:ascii="Garamond" w:hAnsi="Garamond"/>
          <w:b/>
          <w:szCs w:val="24"/>
        </w:rPr>
      </w:pPr>
      <w:r w:rsidRPr="00CE75AB">
        <w:rPr>
          <w:rFonts w:ascii="Garamond" w:hAnsi="Garamond"/>
          <w:b/>
          <w:szCs w:val="24"/>
        </w:rPr>
        <w:lastRenderedPageBreak/>
        <w:t>Task 5</w:t>
      </w:r>
    </w:p>
    <w:p w14:paraId="0FF77D45" w14:textId="77777777" w:rsidR="000A4CE2" w:rsidRPr="00CE75AB" w:rsidRDefault="000A4CE2" w:rsidP="000A4CE2">
      <w:pPr>
        <w:tabs>
          <w:tab w:val="left" w:pos="-1080"/>
          <w:tab w:val="left" w:pos="-720"/>
          <w:tab w:val="left" w:pos="0"/>
          <w:tab w:val="left" w:pos="360"/>
        </w:tabs>
        <w:jc w:val="center"/>
        <w:rPr>
          <w:rFonts w:ascii="Garamond" w:hAnsi="Garamond"/>
          <w:b/>
          <w:szCs w:val="24"/>
        </w:rPr>
      </w:pPr>
      <w:r w:rsidRPr="00CE75AB">
        <w:rPr>
          <w:rFonts w:ascii="Garamond" w:hAnsi="Garamond"/>
          <w:b/>
          <w:szCs w:val="24"/>
        </w:rPr>
        <w:t>Microbiologic Identification and Enumeration</w:t>
      </w:r>
    </w:p>
    <w:p w14:paraId="0FF77D46" w14:textId="77777777" w:rsidR="000A4CE2" w:rsidRPr="00CE75AB" w:rsidRDefault="000A4CE2" w:rsidP="000A4CE2">
      <w:pPr>
        <w:tabs>
          <w:tab w:val="left" w:pos="-1080"/>
          <w:tab w:val="left" w:pos="-720"/>
          <w:tab w:val="left" w:pos="0"/>
          <w:tab w:val="left" w:pos="360"/>
        </w:tabs>
        <w:jc w:val="center"/>
        <w:rPr>
          <w:rFonts w:ascii="Garamond" w:hAnsi="Garamond"/>
          <w:b/>
          <w:szCs w:val="24"/>
        </w:rPr>
      </w:pPr>
      <w:r w:rsidRPr="00CE75AB">
        <w:rPr>
          <w:rFonts w:ascii="Garamond" w:hAnsi="Garamond"/>
          <w:b/>
          <w:szCs w:val="24"/>
        </w:rPr>
        <w:t>Analysis for Cyanotoxin, Odor and Taste Compounds</w:t>
      </w:r>
    </w:p>
    <w:p w14:paraId="0FF77D47" w14:textId="77777777" w:rsidR="000A4CE2" w:rsidRDefault="000A4CE2" w:rsidP="00D61131">
      <w:pPr>
        <w:tabs>
          <w:tab w:val="left" w:pos="3060"/>
        </w:tabs>
        <w:jc w:val="both"/>
        <w:rPr>
          <w:rFonts w:ascii="Garamond" w:hAnsi="Garamond"/>
          <w:b/>
          <w:szCs w:val="24"/>
        </w:rPr>
      </w:pPr>
    </w:p>
    <w:p w14:paraId="0FF77D48" w14:textId="77777777" w:rsidR="00D61131" w:rsidRPr="00CE75AB" w:rsidRDefault="00D61131" w:rsidP="00D61131">
      <w:pPr>
        <w:tabs>
          <w:tab w:val="left" w:pos="3060"/>
        </w:tabs>
        <w:jc w:val="both"/>
        <w:rPr>
          <w:rFonts w:ascii="Garamond" w:hAnsi="Garamond"/>
          <w:b/>
          <w:szCs w:val="24"/>
        </w:rPr>
      </w:pPr>
      <w:r w:rsidRPr="00CE75AB">
        <w:rPr>
          <w:rFonts w:ascii="Garamond" w:hAnsi="Garamond"/>
          <w:b/>
          <w:szCs w:val="24"/>
        </w:rPr>
        <w:t>Description</w:t>
      </w:r>
    </w:p>
    <w:p w14:paraId="0FF77D49" w14:textId="77777777" w:rsidR="00D61131" w:rsidRPr="00CE75AB" w:rsidRDefault="00D61131" w:rsidP="00D61131">
      <w:pPr>
        <w:tabs>
          <w:tab w:val="left" w:pos="3060"/>
        </w:tabs>
        <w:jc w:val="both"/>
        <w:rPr>
          <w:rFonts w:ascii="Garamond" w:hAnsi="Garamond"/>
          <w:b/>
          <w:szCs w:val="24"/>
        </w:rPr>
      </w:pPr>
    </w:p>
    <w:p w14:paraId="0FF77D4A" w14:textId="77777777" w:rsidR="00D61131" w:rsidRPr="00CE75AB" w:rsidRDefault="00D61131" w:rsidP="00D61131">
      <w:pPr>
        <w:tabs>
          <w:tab w:val="left" w:pos="450"/>
          <w:tab w:val="left" w:pos="2700"/>
          <w:tab w:val="left" w:pos="5040"/>
          <w:tab w:val="left" w:pos="7200"/>
        </w:tabs>
        <w:jc w:val="both"/>
        <w:rPr>
          <w:rFonts w:ascii="Garamond" w:hAnsi="Garamond"/>
          <w:szCs w:val="24"/>
        </w:rPr>
      </w:pPr>
      <w:r w:rsidRPr="00CE75AB">
        <w:rPr>
          <w:rFonts w:ascii="Garamond" w:hAnsi="Garamond"/>
          <w:szCs w:val="24"/>
        </w:rPr>
        <w:t>Information enclosed is for descriptive purposes only and does not constitute a commitment or a Contract for sample volume, services, or length of Contract.</w:t>
      </w:r>
    </w:p>
    <w:p w14:paraId="0FF77D4B" w14:textId="77777777" w:rsidR="00D61131" w:rsidRPr="00CE75AB" w:rsidRDefault="00D61131" w:rsidP="00D61131">
      <w:pPr>
        <w:tabs>
          <w:tab w:val="left" w:pos="6210"/>
        </w:tabs>
        <w:jc w:val="both"/>
        <w:rPr>
          <w:rFonts w:ascii="Garamond" w:hAnsi="Garamond"/>
          <w:szCs w:val="24"/>
        </w:rPr>
      </w:pPr>
    </w:p>
    <w:p w14:paraId="0FF77D4C" w14:textId="04773646" w:rsidR="00D61131" w:rsidRPr="00CE75AB" w:rsidRDefault="00D61131" w:rsidP="00D61131">
      <w:pPr>
        <w:tabs>
          <w:tab w:val="left" w:pos="450"/>
          <w:tab w:val="left" w:pos="2700"/>
          <w:tab w:val="left" w:pos="5040"/>
          <w:tab w:val="left" w:pos="7200"/>
        </w:tabs>
        <w:jc w:val="both"/>
        <w:rPr>
          <w:rFonts w:ascii="Garamond" w:hAnsi="Garamond"/>
          <w:szCs w:val="24"/>
        </w:rPr>
      </w:pPr>
      <w:r w:rsidRPr="00CE75AB">
        <w:rPr>
          <w:rFonts w:ascii="Garamond" w:hAnsi="Garamond"/>
          <w:szCs w:val="24"/>
        </w:rPr>
        <w:t xml:space="preserve">Approximately </w:t>
      </w:r>
      <w:r>
        <w:rPr>
          <w:rFonts w:ascii="Garamond" w:hAnsi="Garamond"/>
          <w:szCs w:val="24"/>
        </w:rPr>
        <w:t>30</w:t>
      </w:r>
      <w:r w:rsidRPr="00CE75AB">
        <w:rPr>
          <w:rFonts w:ascii="Garamond" w:hAnsi="Garamond"/>
          <w:szCs w:val="24"/>
        </w:rPr>
        <w:t xml:space="preserve">0 samples per year will be generated for the microbial examination and chemical analysis of surface water or finished drinking water. OWQ is executing </w:t>
      </w:r>
      <w:r>
        <w:rPr>
          <w:rFonts w:ascii="Garamond" w:hAnsi="Garamond"/>
          <w:szCs w:val="24"/>
        </w:rPr>
        <w:t xml:space="preserve">a </w:t>
      </w:r>
      <w:r w:rsidRPr="00CE75AB">
        <w:rPr>
          <w:rFonts w:ascii="Garamond" w:hAnsi="Garamond"/>
          <w:szCs w:val="24"/>
        </w:rPr>
        <w:t>microbiological project over the next sampling season for microbiological identification</w:t>
      </w:r>
      <w:r>
        <w:rPr>
          <w:rFonts w:ascii="Garamond" w:hAnsi="Garamond"/>
          <w:szCs w:val="24"/>
        </w:rPr>
        <w:t xml:space="preserve"> and</w:t>
      </w:r>
      <w:r w:rsidRPr="00CE75AB">
        <w:rPr>
          <w:rFonts w:ascii="Garamond" w:hAnsi="Garamond"/>
          <w:szCs w:val="24"/>
        </w:rPr>
        <w:t xml:space="preserve"> enumeration, cyanotoxin, odor, taste</w:t>
      </w:r>
      <w:r>
        <w:rPr>
          <w:rFonts w:ascii="Garamond" w:hAnsi="Garamond"/>
          <w:szCs w:val="24"/>
        </w:rPr>
        <w:t>, and qPCR analysis</w:t>
      </w:r>
      <w:r w:rsidRPr="00CE75AB">
        <w:rPr>
          <w:rFonts w:ascii="Garamond" w:hAnsi="Garamond"/>
          <w:szCs w:val="24"/>
        </w:rPr>
        <w:t>.</w:t>
      </w:r>
      <w:r>
        <w:rPr>
          <w:rFonts w:ascii="Garamond" w:hAnsi="Garamond"/>
          <w:szCs w:val="24"/>
        </w:rPr>
        <w:t xml:space="preserve"> </w:t>
      </w:r>
      <w:r w:rsidRPr="00CE75AB">
        <w:rPr>
          <w:rFonts w:ascii="Garamond" w:hAnsi="Garamond"/>
          <w:szCs w:val="24"/>
        </w:rPr>
        <w:t xml:space="preserve">  Project requirements will vary from identification and enumeration of cyanobacteria species to full microbiological identification and enumeration of algae, cyanobacteria, and other protists.  </w:t>
      </w:r>
    </w:p>
    <w:p w14:paraId="0FF77D4D" w14:textId="77777777" w:rsidR="00D61131" w:rsidRPr="00CE75AB" w:rsidRDefault="00D61131" w:rsidP="00D61131">
      <w:pPr>
        <w:tabs>
          <w:tab w:val="left" w:pos="450"/>
          <w:tab w:val="left" w:pos="2700"/>
          <w:tab w:val="left" w:pos="5040"/>
          <w:tab w:val="left" w:pos="7200"/>
        </w:tabs>
        <w:jc w:val="both"/>
        <w:rPr>
          <w:rFonts w:ascii="Garamond" w:hAnsi="Garamond"/>
          <w:szCs w:val="24"/>
        </w:rPr>
      </w:pPr>
    </w:p>
    <w:p w14:paraId="0FF77D4E" w14:textId="77777777" w:rsidR="00D61131" w:rsidRPr="00CE75AB" w:rsidRDefault="00D61131" w:rsidP="00D61131">
      <w:pPr>
        <w:keepNext/>
        <w:keepLines/>
        <w:widowControl/>
        <w:tabs>
          <w:tab w:val="left" w:pos="3240"/>
          <w:tab w:val="left" w:pos="6210"/>
        </w:tabs>
        <w:jc w:val="both"/>
        <w:rPr>
          <w:rFonts w:ascii="Garamond" w:hAnsi="Garamond" w:cs="Times-Roman"/>
          <w:b/>
          <w:snapToGrid/>
          <w:szCs w:val="24"/>
        </w:rPr>
      </w:pPr>
      <w:r w:rsidRPr="00CE75AB">
        <w:rPr>
          <w:rFonts w:ascii="Garamond" w:hAnsi="Garamond" w:cs="Times-Roman"/>
          <w:b/>
          <w:snapToGrid/>
          <w:szCs w:val="24"/>
        </w:rPr>
        <w:t>Bidding and Subcontracting</w:t>
      </w:r>
    </w:p>
    <w:p w14:paraId="0FF77D4F" w14:textId="77777777" w:rsidR="00D61131" w:rsidRPr="00CE75AB" w:rsidRDefault="00D61131" w:rsidP="00D61131">
      <w:pPr>
        <w:tabs>
          <w:tab w:val="left" w:pos="450"/>
          <w:tab w:val="left" w:pos="2700"/>
          <w:tab w:val="left" w:pos="5040"/>
          <w:tab w:val="left" w:pos="7200"/>
        </w:tabs>
        <w:jc w:val="both"/>
        <w:rPr>
          <w:rFonts w:ascii="Garamond" w:hAnsi="Garamond"/>
          <w:szCs w:val="24"/>
        </w:rPr>
      </w:pPr>
    </w:p>
    <w:p w14:paraId="0FF77D50" w14:textId="4DEEC7E4" w:rsidR="00D61131" w:rsidRPr="00CE75AB" w:rsidRDefault="00D61131" w:rsidP="00D61131">
      <w:pPr>
        <w:tabs>
          <w:tab w:val="left" w:pos="3240"/>
          <w:tab w:val="left" w:pos="6210"/>
        </w:tabs>
        <w:jc w:val="both"/>
        <w:rPr>
          <w:rFonts w:ascii="Garamond" w:hAnsi="Garamond"/>
          <w:szCs w:val="24"/>
        </w:rPr>
      </w:pPr>
      <w:r w:rsidRPr="00CE75AB">
        <w:rPr>
          <w:rFonts w:ascii="Garamond" w:hAnsi="Garamond"/>
          <w:szCs w:val="24"/>
        </w:rPr>
        <w:t>Task 5 may be subcontracted to meet bidding requirements.</w:t>
      </w:r>
      <w:r>
        <w:rPr>
          <w:rFonts w:ascii="Garamond" w:hAnsi="Garamond"/>
          <w:szCs w:val="24"/>
        </w:rPr>
        <w:t xml:space="preserve"> qPCR and ELISA samples are currently analyzed at State of Indiana facilities. Contractor bids will be for backup analysis support and will typically not result in a continuous supply of samples. Due to p</w:t>
      </w:r>
      <w:r w:rsidR="002C71C9">
        <w:rPr>
          <w:rFonts w:ascii="Garamond" w:hAnsi="Garamond"/>
          <w:szCs w:val="24"/>
        </w:rPr>
        <w:t>r</w:t>
      </w:r>
      <w:r>
        <w:rPr>
          <w:rFonts w:ascii="Garamond" w:hAnsi="Garamond"/>
          <w:szCs w:val="24"/>
        </w:rPr>
        <w:t xml:space="preserve">ior performance issues, IDEM/OWQ reserves the right to replace subcontractors with IDEM/OWQ subcontractors. Sample splits may be submitted to subcontractors for evaluation for suitability for performing microbiological identification and enumeration. </w:t>
      </w:r>
      <w:r w:rsidR="00325493">
        <w:rPr>
          <w:rFonts w:ascii="Garamond" w:hAnsi="Garamond"/>
          <w:szCs w:val="24"/>
        </w:rPr>
        <w:t xml:space="preserve">Contractors should attach </w:t>
      </w:r>
      <w:proofErr w:type="gramStart"/>
      <w:r w:rsidR="00325493">
        <w:rPr>
          <w:rFonts w:ascii="Garamond" w:hAnsi="Garamond"/>
          <w:szCs w:val="24"/>
        </w:rPr>
        <w:t>pricing</w:t>
      </w:r>
      <w:proofErr w:type="gramEnd"/>
      <w:r w:rsidR="00325493">
        <w:rPr>
          <w:rFonts w:ascii="Garamond" w:hAnsi="Garamond"/>
          <w:szCs w:val="24"/>
        </w:rPr>
        <w:t xml:space="preserve"> and congener lists they perform in addition to those</w:t>
      </w:r>
      <w:r w:rsidR="007C66E4">
        <w:rPr>
          <w:rFonts w:ascii="Garamond" w:hAnsi="Garamond"/>
          <w:szCs w:val="24"/>
        </w:rPr>
        <w:t xml:space="preserve"> </w:t>
      </w:r>
      <w:r w:rsidR="00325493">
        <w:rPr>
          <w:rFonts w:ascii="Garamond" w:hAnsi="Garamond"/>
          <w:szCs w:val="24"/>
        </w:rPr>
        <w:t>specified in Table 4.</w:t>
      </w:r>
    </w:p>
    <w:p w14:paraId="0FF77D51" w14:textId="77777777" w:rsidR="00D61131" w:rsidRPr="00CE75AB" w:rsidRDefault="00D61131" w:rsidP="00D61131">
      <w:pPr>
        <w:tabs>
          <w:tab w:val="left" w:pos="3240"/>
          <w:tab w:val="left" w:pos="6210"/>
        </w:tabs>
        <w:jc w:val="both"/>
        <w:rPr>
          <w:rFonts w:ascii="Garamond" w:hAnsi="Garamond"/>
          <w:b/>
          <w:szCs w:val="24"/>
        </w:rPr>
      </w:pPr>
    </w:p>
    <w:p w14:paraId="0FF77D52" w14:textId="77777777" w:rsidR="00D61131" w:rsidRPr="00CE75AB" w:rsidRDefault="00D61131" w:rsidP="00D61131">
      <w:pPr>
        <w:keepLines/>
        <w:tabs>
          <w:tab w:val="left" w:pos="360"/>
          <w:tab w:val="left" w:pos="630"/>
          <w:tab w:val="left" w:pos="3330"/>
        </w:tabs>
        <w:jc w:val="both"/>
        <w:rPr>
          <w:rFonts w:ascii="Garamond" w:hAnsi="Garamond"/>
          <w:b/>
          <w:szCs w:val="24"/>
        </w:rPr>
      </w:pPr>
      <w:r w:rsidRPr="00CE75AB">
        <w:rPr>
          <w:rFonts w:ascii="Garamond" w:hAnsi="Garamond"/>
          <w:b/>
          <w:szCs w:val="24"/>
        </w:rPr>
        <w:t>Mandatory Requirements</w:t>
      </w:r>
    </w:p>
    <w:p w14:paraId="0FF77D53" w14:textId="77777777" w:rsidR="00D61131" w:rsidRPr="00CE75AB" w:rsidRDefault="00D61131" w:rsidP="00D61131">
      <w:pPr>
        <w:keepLines/>
        <w:tabs>
          <w:tab w:val="left" w:pos="360"/>
          <w:tab w:val="left" w:pos="630"/>
          <w:tab w:val="left" w:pos="3330"/>
        </w:tabs>
        <w:jc w:val="both"/>
        <w:rPr>
          <w:rFonts w:ascii="Garamond" w:hAnsi="Garamond"/>
          <w:b/>
          <w:szCs w:val="24"/>
        </w:rPr>
      </w:pPr>
    </w:p>
    <w:p w14:paraId="0FF77D54" w14:textId="77777777" w:rsidR="000A4CE2" w:rsidRDefault="00D61131" w:rsidP="000A4CE2">
      <w:pPr>
        <w:keepLines/>
        <w:tabs>
          <w:tab w:val="left" w:pos="360"/>
          <w:tab w:val="left" w:pos="630"/>
          <w:tab w:val="left" w:pos="3330"/>
        </w:tabs>
        <w:rPr>
          <w:rFonts w:ascii="Garamond" w:hAnsi="Garamond"/>
          <w:szCs w:val="24"/>
        </w:rPr>
      </w:pPr>
      <w:r>
        <w:rPr>
          <w:rFonts w:ascii="Garamond" w:hAnsi="Garamond"/>
          <w:szCs w:val="24"/>
        </w:rPr>
        <w:t>Table 4 lists the parameters, methods and r</w:t>
      </w:r>
      <w:r w:rsidRPr="00CE75AB">
        <w:rPr>
          <w:rFonts w:ascii="Garamond" w:hAnsi="Garamond"/>
          <w:szCs w:val="24"/>
        </w:rPr>
        <w:t>eporting limits</w:t>
      </w:r>
      <w:r>
        <w:rPr>
          <w:rFonts w:ascii="Garamond" w:hAnsi="Garamond"/>
          <w:szCs w:val="24"/>
        </w:rPr>
        <w:t xml:space="preserve"> currently used for this project. Microbial Identification and Enumeration, Genus/Species includes reporting all species, akinetes and </w:t>
      </w:r>
      <w:proofErr w:type="spellStart"/>
      <w:r>
        <w:rPr>
          <w:rFonts w:ascii="Garamond" w:hAnsi="Garamond"/>
          <w:szCs w:val="24"/>
        </w:rPr>
        <w:t>heterocysts</w:t>
      </w:r>
      <w:proofErr w:type="spellEnd"/>
      <w:r>
        <w:rPr>
          <w:rFonts w:ascii="Garamond" w:hAnsi="Garamond"/>
          <w:szCs w:val="24"/>
        </w:rPr>
        <w:t xml:space="preserve">. </w:t>
      </w:r>
      <w:r w:rsidR="008035A6">
        <w:rPr>
          <w:rFonts w:ascii="Garamond" w:hAnsi="Garamond"/>
          <w:szCs w:val="24"/>
        </w:rPr>
        <w:t>Contractors should maintain updates to taxonomic references</w:t>
      </w:r>
      <w:r w:rsidR="0030493A">
        <w:rPr>
          <w:rFonts w:ascii="Garamond" w:hAnsi="Garamond"/>
          <w:szCs w:val="24"/>
        </w:rPr>
        <w:t xml:space="preserve"> used for microbial identification</w:t>
      </w:r>
      <w:r w:rsidR="008035A6">
        <w:rPr>
          <w:rFonts w:ascii="Garamond" w:hAnsi="Garamond"/>
          <w:szCs w:val="24"/>
        </w:rPr>
        <w:t xml:space="preserve">. </w:t>
      </w:r>
      <w:r>
        <w:rPr>
          <w:rFonts w:ascii="Garamond" w:hAnsi="Garamond"/>
          <w:szCs w:val="24"/>
        </w:rPr>
        <w:t xml:space="preserve">The ELISA method must be approved by OWQ.  </w:t>
      </w:r>
      <w:r w:rsidRPr="00CE75AB">
        <w:rPr>
          <w:rFonts w:ascii="Garamond" w:hAnsi="Garamond"/>
          <w:szCs w:val="24"/>
        </w:rPr>
        <w:t xml:space="preserve">Contractors must specify </w:t>
      </w:r>
      <w:r>
        <w:rPr>
          <w:rFonts w:ascii="Garamond" w:hAnsi="Garamond"/>
          <w:szCs w:val="24"/>
        </w:rPr>
        <w:t>any</w:t>
      </w:r>
      <w:r w:rsidRPr="00CE75AB">
        <w:rPr>
          <w:rFonts w:ascii="Garamond" w:hAnsi="Garamond"/>
          <w:szCs w:val="24"/>
        </w:rPr>
        <w:t xml:space="preserve"> </w:t>
      </w:r>
      <w:r>
        <w:rPr>
          <w:rFonts w:ascii="Garamond" w:hAnsi="Garamond"/>
          <w:szCs w:val="24"/>
        </w:rPr>
        <w:t xml:space="preserve">alternative </w:t>
      </w:r>
      <w:r w:rsidRPr="00CE75AB">
        <w:rPr>
          <w:rFonts w:ascii="Garamond" w:hAnsi="Garamond"/>
          <w:szCs w:val="24"/>
        </w:rPr>
        <w:t>method to be used for bidding purposes</w:t>
      </w:r>
      <w:r>
        <w:rPr>
          <w:rFonts w:ascii="Garamond" w:hAnsi="Garamond"/>
          <w:szCs w:val="24"/>
        </w:rPr>
        <w:t xml:space="preserve"> in Attachment D, Cost Proposal</w:t>
      </w:r>
      <w:r w:rsidRPr="00CE75AB">
        <w:rPr>
          <w:rFonts w:ascii="Garamond" w:hAnsi="Garamond"/>
          <w:szCs w:val="24"/>
        </w:rPr>
        <w:t>.</w:t>
      </w:r>
      <w:r>
        <w:rPr>
          <w:rFonts w:ascii="Garamond" w:hAnsi="Garamond"/>
          <w:szCs w:val="24"/>
        </w:rPr>
        <w:t xml:space="preserve">  </w:t>
      </w:r>
    </w:p>
    <w:p w14:paraId="0FF77D55" w14:textId="77777777" w:rsidR="000A4CE2" w:rsidRDefault="000A4CE2" w:rsidP="000A4CE2">
      <w:pPr>
        <w:keepLines/>
        <w:tabs>
          <w:tab w:val="left" w:pos="360"/>
          <w:tab w:val="left" w:pos="630"/>
          <w:tab w:val="left" w:pos="3330"/>
        </w:tabs>
        <w:rPr>
          <w:rFonts w:ascii="Garamond" w:hAnsi="Garamond"/>
          <w:szCs w:val="24"/>
        </w:rPr>
      </w:pPr>
    </w:p>
    <w:p w14:paraId="0FF77D57" w14:textId="2FB1D0AB" w:rsidR="00D61131" w:rsidRPr="00CE75AB" w:rsidRDefault="000A4CE2" w:rsidP="00D61131">
      <w:pPr>
        <w:keepLines/>
        <w:tabs>
          <w:tab w:val="left" w:pos="360"/>
          <w:tab w:val="left" w:pos="630"/>
          <w:tab w:val="left" w:pos="3330"/>
        </w:tabs>
        <w:rPr>
          <w:rFonts w:ascii="Garamond" w:hAnsi="Garamond"/>
          <w:snapToGrid/>
          <w:szCs w:val="24"/>
        </w:rPr>
      </w:pPr>
      <w:r>
        <w:rPr>
          <w:rFonts w:ascii="Garamond" w:hAnsi="Garamond"/>
          <w:b/>
          <w:szCs w:val="24"/>
        </w:rPr>
        <w:t>Contractors must submit standard operating procedures, MDL study (if applicable) and reporting limits for alternative methods.</w:t>
      </w:r>
    </w:p>
    <w:p w14:paraId="0FF77D58" w14:textId="77777777" w:rsidR="00D61131" w:rsidRDefault="00D61131" w:rsidP="00D61131">
      <w:pPr>
        <w:keepLines/>
        <w:tabs>
          <w:tab w:val="left" w:pos="360"/>
          <w:tab w:val="left" w:pos="630"/>
          <w:tab w:val="left" w:pos="3330"/>
        </w:tabs>
        <w:rPr>
          <w:rFonts w:ascii="Garamond" w:hAnsi="Garamond"/>
          <w:snapToGrid/>
          <w:szCs w:val="24"/>
        </w:rPr>
      </w:pPr>
      <w:r w:rsidRPr="00CE75AB">
        <w:rPr>
          <w:rFonts w:ascii="Garamond" w:hAnsi="Garamond"/>
          <w:snapToGrid/>
          <w:szCs w:val="24"/>
        </w:rPr>
        <w:t>Methods will be requested singularly and not all methods will be performed on all samples.</w:t>
      </w:r>
    </w:p>
    <w:p w14:paraId="0FF77D59" w14:textId="77777777" w:rsidR="000A4CE2" w:rsidRDefault="000A4CE2" w:rsidP="00D61131">
      <w:pPr>
        <w:keepLines/>
        <w:tabs>
          <w:tab w:val="left" w:pos="360"/>
          <w:tab w:val="left" w:pos="630"/>
          <w:tab w:val="left" w:pos="3330"/>
        </w:tabs>
        <w:rPr>
          <w:rFonts w:ascii="Garamond" w:hAnsi="Garamond"/>
          <w:snapToGrid/>
          <w:szCs w:val="24"/>
        </w:rPr>
      </w:pPr>
    </w:p>
    <w:p w14:paraId="0FF77D5A" w14:textId="77777777" w:rsidR="00D61131" w:rsidRPr="00331177" w:rsidRDefault="00D61131" w:rsidP="00331177">
      <w:pPr>
        <w:keepNext/>
        <w:keepLines/>
        <w:widowControl/>
        <w:tabs>
          <w:tab w:val="left" w:pos="360"/>
          <w:tab w:val="left" w:pos="630"/>
          <w:tab w:val="left" w:pos="3330"/>
        </w:tabs>
        <w:rPr>
          <w:rFonts w:ascii="Garamond" w:hAnsi="Garamond"/>
          <w:b/>
          <w:snapToGrid/>
          <w:szCs w:val="24"/>
        </w:rPr>
      </w:pPr>
      <w:r w:rsidRPr="00331177">
        <w:rPr>
          <w:rFonts w:ascii="Garamond" w:hAnsi="Garamond"/>
          <w:b/>
          <w:snapToGrid/>
          <w:szCs w:val="24"/>
        </w:rPr>
        <w:lastRenderedPageBreak/>
        <w:t>Reporting Requirements</w:t>
      </w:r>
    </w:p>
    <w:p w14:paraId="0FF77D5B" w14:textId="77777777" w:rsidR="00D61131" w:rsidRDefault="00D61131" w:rsidP="00331177">
      <w:pPr>
        <w:keepNext/>
        <w:keepLines/>
        <w:widowControl/>
        <w:tabs>
          <w:tab w:val="left" w:pos="360"/>
          <w:tab w:val="left" w:pos="630"/>
          <w:tab w:val="left" w:pos="3330"/>
        </w:tabs>
        <w:rPr>
          <w:rFonts w:ascii="Garamond" w:hAnsi="Garamond"/>
          <w:snapToGrid/>
          <w:szCs w:val="24"/>
        </w:rPr>
      </w:pPr>
    </w:p>
    <w:p w14:paraId="0FF77D5C" w14:textId="7BFE90A7" w:rsidR="000A4CE2" w:rsidRDefault="000A4CE2" w:rsidP="00331177">
      <w:pPr>
        <w:keepNext/>
        <w:keepLines/>
        <w:widowControl/>
        <w:tabs>
          <w:tab w:val="left" w:pos="360"/>
          <w:tab w:val="left" w:pos="630"/>
          <w:tab w:val="left" w:pos="3330"/>
        </w:tabs>
        <w:rPr>
          <w:rFonts w:ascii="Garamond" w:hAnsi="Garamond"/>
          <w:snapToGrid/>
          <w:szCs w:val="24"/>
        </w:rPr>
      </w:pPr>
      <w:r>
        <w:rPr>
          <w:rFonts w:ascii="Garamond" w:hAnsi="Garamond"/>
          <w:snapToGrid/>
          <w:szCs w:val="24"/>
        </w:rPr>
        <w:t>Reporting and e-data reporting requirements are modified for Microbial I</w:t>
      </w:r>
      <w:r w:rsidR="005527CA">
        <w:rPr>
          <w:rFonts w:ascii="Garamond" w:hAnsi="Garamond"/>
          <w:snapToGrid/>
          <w:szCs w:val="24"/>
        </w:rPr>
        <w:t xml:space="preserve">dentification reporting. e-data may be reported as an excel file or as a pipe delimited text file. Due to the nature of microscopic sample preparation and </w:t>
      </w:r>
      <w:r w:rsidR="000D1551">
        <w:rPr>
          <w:rFonts w:ascii="Garamond" w:hAnsi="Garamond"/>
          <w:snapToGrid/>
          <w:szCs w:val="24"/>
        </w:rPr>
        <w:t>evaluation, a</w:t>
      </w:r>
      <w:r w:rsidR="005527CA">
        <w:rPr>
          <w:rFonts w:ascii="Garamond" w:hAnsi="Garamond"/>
          <w:snapToGrid/>
          <w:szCs w:val="24"/>
        </w:rPr>
        <w:t xml:space="preserve"> full written report as specified in Attachment D4</w:t>
      </w:r>
      <w:r w:rsidR="00FD5FA7">
        <w:rPr>
          <w:rFonts w:ascii="Garamond" w:hAnsi="Garamond"/>
          <w:snapToGrid/>
          <w:szCs w:val="24"/>
        </w:rPr>
        <w:t xml:space="preserve"> – </w:t>
      </w:r>
      <w:r w:rsidR="00FD5FA7" w:rsidRPr="00FD5FA7">
        <w:rPr>
          <w:rFonts w:ascii="Garamond" w:hAnsi="Garamond"/>
          <w:i/>
          <w:iCs/>
          <w:snapToGrid/>
          <w:szCs w:val="24"/>
        </w:rPr>
        <w:t>Reporting Analytical Quality Assurance</w:t>
      </w:r>
      <w:r w:rsidR="005527CA" w:rsidRPr="00FD5FA7">
        <w:rPr>
          <w:rFonts w:ascii="Garamond" w:hAnsi="Garamond"/>
          <w:i/>
          <w:iCs/>
          <w:snapToGrid/>
          <w:szCs w:val="24"/>
        </w:rPr>
        <w:t xml:space="preserve">, </w:t>
      </w:r>
      <w:r w:rsidR="005527CA">
        <w:rPr>
          <w:rFonts w:ascii="Garamond" w:hAnsi="Garamond"/>
          <w:snapToGrid/>
          <w:szCs w:val="24"/>
        </w:rPr>
        <w:t xml:space="preserve">Reporting is not </w:t>
      </w:r>
      <w:r w:rsidR="000D1551">
        <w:rPr>
          <w:rFonts w:ascii="Garamond" w:hAnsi="Garamond"/>
          <w:snapToGrid/>
          <w:szCs w:val="24"/>
        </w:rPr>
        <w:t xml:space="preserve">normally </w:t>
      </w:r>
      <w:r w:rsidR="005527CA">
        <w:rPr>
          <w:rFonts w:ascii="Garamond" w:hAnsi="Garamond"/>
          <w:snapToGrid/>
          <w:szCs w:val="24"/>
        </w:rPr>
        <w:t>required</w:t>
      </w:r>
      <w:r w:rsidR="00A042FC">
        <w:rPr>
          <w:rFonts w:ascii="Garamond" w:hAnsi="Garamond"/>
          <w:snapToGrid/>
          <w:szCs w:val="24"/>
        </w:rPr>
        <w:t>; however, i</w:t>
      </w:r>
      <w:r w:rsidR="000D1551">
        <w:rPr>
          <w:rFonts w:ascii="Garamond" w:hAnsi="Garamond"/>
          <w:snapToGrid/>
          <w:szCs w:val="24"/>
        </w:rPr>
        <w:t>nstances may arise when a written report is required. IDEM/OWQ will notify the Contractor of this need</w:t>
      </w:r>
      <w:r w:rsidR="008035A6">
        <w:rPr>
          <w:rFonts w:ascii="Garamond" w:hAnsi="Garamond"/>
          <w:snapToGrid/>
          <w:szCs w:val="24"/>
        </w:rPr>
        <w:t xml:space="preserve"> at the time</w:t>
      </w:r>
      <w:r w:rsidR="000D1551">
        <w:rPr>
          <w:rFonts w:ascii="Garamond" w:hAnsi="Garamond"/>
          <w:snapToGrid/>
          <w:szCs w:val="24"/>
        </w:rPr>
        <w:t xml:space="preserve">. </w:t>
      </w:r>
      <w:r w:rsidR="0030493A">
        <w:rPr>
          <w:rFonts w:ascii="Garamond" w:hAnsi="Garamond"/>
          <w:snapToGrid/>
          <w:szCs w:val="24"/>
        </w:rPr>
        <w:t xml:space="preserve">Contractors must list the taxonomy reference used either as part of the scientific name or separately (see e-data example below). </w:t>
      </w:r>
      <w:r w:rsidR="00741DF6">
        <w:rPr>
          <w:rFonts w:ascii="Garamond" w:hAnsi="Garamond"/>
          <w:snapToGrid/>
          <w:szCs w:val="24"/>
        </w:rPr>
        <w:t xml:space="preserve">IDEM/OWQ GWS normalizes naming and taxonomy references to </w:t>
      </w:r>
      <w:proofErr w:type="spellStart"/>
      <w:r w:rsidR="00741DF6">
        <w:rPr>
          <w:rFonts w:ascii="Garamond" w:hAnsi="Garamond"/>
          <w:snapToGrid/>
          <w:szCs w:val="24"/>
        </w:rPr>
        <w:t>AlgaeBase</w:t>
      </w:r>
      <w:proofErr w:type="spellEnd"/>
      <w:r w:rsidR="00741DF6">
        <w:rPr>
          <w:rFonts w:ascii="Garamond" w:hAnsi="Garamond"/>
          <w:snapToGrid/>
          <w:szCs w:val="24"/>
        </w:rPr>
        <w:t xml:space="preserve"> data (</w:t>
      </w:r>
      <w:hyperlink r:id="rId19" w:history="1">
        <w:r w:rsidR="00741DF6" w:rsidRPr="00EE54D2">
          <w:rPr>
            <w:rStyle w:val="Hyperlink"/>
            <w:rFonts w:ascii="Garamond" w:hAnsi="Garamond"/>
            <w:snapToGrid/>
            <w:szCs w:val="24"/>
          </w:rPr>
          <w:t>www.algaebase.org</w:t>
        </w:r>
      </w:hyperlink>
      <w:r w:rsidR="00741DF6">
        <w:rPr>
          <w:rFonts w:ascii="Garamond" w:hAnsi="Garamond"/>
          <w:snapToGrid/>
          <w:szCs w:val="24"/>
        </w:rPr>
        <w:t xml:space="preserve">). </w:t>
      </w:r>
      <w:r w:rsidR="005527CA">
        <w:rPr>
          <w:rFonts w:ascii="Garamond" w:hAnsi="Garamond"/>
          <w:snapToGrid/>
          <w:szCs w:val="24"/>
        </w:rPr>
        <w:t>The required e-d</w:t>
      </w:r>
      <w:r w:rsidR="000D1551">
        <w:rPr>
          <w:rFonts w:ascii="Garamond" w:hAnsi="Garamond"/>
          <w:snapToGrid/>
          <w:szCs w:val="24"/>
        </w:rPr>
        <w:t>ata fields are specified below. Reporting of slide or counting chamber specifications may be required depending on laboratory Standard Operating Procedures.</w:t>
      </w:r>
    </w:p>
    <w:p w14:paraId="0FF77D5D" w14:textId="77777777" w:rsidR="000D1551" w:rsidRDefault="000D1551" w:rsidP="00D61131">
      <w:pPr>
        <w:keepLines/>
        <w:tabs>
          <w:tab w:val="left" w:pos="360"/>
          <w:tab w:val="left" w:pos="630"/>
          <w:tab w:val="left" w:pos="3330"/>
        </w:tabs>
        <w:rPr>
          <w:rFonts w:ascii="Garamond" w:hAnsi="Garamond"/>
          <w:snapToGrid/>
          <w:szCs w:val="24"/>
        </w:rPr>
      </w:pPr>
    </w:p>
    <w:p w14:paraId="0FF77D5E" w14:textId="77777777" w:rsidR="005527CA" w:rsidRPr="00331177" w:rsidRDefault="008035A6" w:rsidP="00D61131">
      <w:pPr>
        <w:keepLines/>
        <w:tabs>
          <w:tab w:val="left" w:pos="360"/>
          <w:tab w:val="left" w:pos="630"/>
          <w:tab w:val="left" w:pos="3330"/>
        </w:tabs>
        <w:rPr>
          <w:rFonts w:ascii="Garamond" w:hAnsi="Garamond"/>
          <w:b/>
          <w:snapToGrid/>
          <w:szCs w:val="24"/>
        </w:rPr>
      </w:pPr>
      <w:r w:rsidRPr="00331177">
        <w:rPr>
          <w:rFonts w:ascii="Garamond" w:hAnsi="Garamond"/>
          <w:b/>
          <w:snapToGrid/>
          <w:szCs w:val="24"/>
        </w:rPr>
        <w:t>e-data Fields</w:t>
      </w:r>
    </w:p>
    <w:p w14:paraId="0FF77D5F" w14:textId="77777777" w:rsidR="008035A6" w:rsidRDefault="008035A6" w:rsidP="005527CA">
      <w:pPr>
        <w:rPr>
          <w:rFonts w:ascii="Garamond" w:hAnsi="Garamond"/>
          <w:szCs w:val="24"/>
        </w:rPr>
      </w:pPr>
    </w:p>
    <w:p w14:paraId="0FF77D60" w14:textId="5847693E" w:rsidR="0030493A" w:rsidRDefault="008035A6" w:rsidP="005527CA">
      <w:pPr>
        <w:rPr>
          <w:rFonts w:ascii="Garamond" w:hAnsi="Garamond"/>
          <w:szCs w:val="24"/>
        </w:rPr>
      </w:pPr>
      <w:r>
        <w:rPr>
          <w:rFonts w:ascii="Garamond" w:hAnsi="Garamond"/>
          <w:szCs w:val="24"/>
        </w:rPr>
        <w:t xml:space="preserve">The following is a list of e-data fields. Some labs may not record a </w:t>
      </w:r>
      <w:proofErr w:type="spellStart"/>
      <w:r>
        <w:rPr>
          <w:rFonts w:ascii="Garamond" w:hAnsi="Garamond"/>
          <w:szCs w:val="24"/>
        </w:rPr>
        <w:t>ReportID</w:t>
      </w:r>
      <w:proofErr w:type="spellEnd"/>
      <w:r>
        <w:rPr>
          <w:rFonts w:ascii="Garamond" w:hAnsi="Garamond"/>
          <w:szCs w:val="24"/>
        </w:rPr>
        <w:t xml:space="preserve">, </w:t>
      </w:r>
      <w:proofErr w:type="spellStart"/>
      <w:r>
        <w:rPr>
          <w:rFonts w:ascii="Garamond" w:hAnsi="Garamond"/>
          <w:szCs w:val="24"/>
        </w:rPr>
        <w:t>BatchID</w:t>
      </w:r>
      <w:proofErr w:type="spellEnd"/>
      <w:r>
        <w:rPr>
          <w:rFonts w:ascii="Garamond" w:hAnsi="Garamond"/>
          <w:szCs w:val="24"/>
        </w:rPr>
        <w:t xml:space="preserve">, Analytical Run or </w:t>
      </w:r>
      <w:proofErr w:type="spellStart"/>
      <w:r>
        <w:rPr>
          <w:rFonts w:ascii="Garamond" w:hAnsi="Garamond"/>
          <w:szCs w:val="24"/>
        </w:rPr>
        <w:t>SampleType</w:t>
      </w:r>
      <w:proofErr w:type="spellEnd"/>
      <w:r w:rsidR="00A042FC">
        <w:rPr>
          <w:rFonts w:ascii="Garamond" w:hAnsi="Garamond"/>
          <w:szCs w:val="24"/>
        </w:rPr>
        <w:t>, all other e-data fields are required</w:t>
      </w:r>
      <w:r>
        <w:rPr>
          <w:rFonts w:ascii="Garamond" w:hAnsi="Garamond"/>
          <w:szCs w:val="24"/>
        </w:rPr>
        <w:t xml:space="preserve">. </w:t>
      </w:r>
      <w:r w:rsidR="00A042FC">
        <w:rPr>
          <w:rFonts w:ascii="Garamond" w:hAnsi="Garamond"/>
          <w:szCs w:val="24"/>
        </w:rPr>
        <w:t xml:space="preserve">IDEM/OWQ has a methodology for substituting this data if the Contractor does not utilize these fields. </w:t>
      </w:r>
      <w:r>
        <w:rPr>
          <w:rFonts w:ascii="Garamond" w:hAnsi="Garamond"/>
          <w:szCs w:val="24"/>
        </w:rPr>
        <w:t xml:space="preserve">The Taxonomy Reference may be included in the Scientific Name. </w:t>
      </w:r>
      <w:r w:rsidR="00A042FC">
        <w:rPr>
          <w:rFonts w:ascii="Garamond" w:hAnsi="Garamond"/>
          <w:szCs w:val="24"/>
        </w:rPr>
        <w:t>Biovolume determinations must additiona</w:t>
      </w:r>
      <w:r w:rsidR="003B4B95">
        <w:rPr>
          <w:rFonts w:ascii="Garamond" w:hAnsi="Garamond"/>
          <w:szCs w:val="24"/>
        </w:rPr>
        <w:t>l</w:t>
      </w:r>
      <w:r w:rsidR="00A042FC">
        <w:rPr>
          <w:rFonts w:ascii="Garamond" w:hAnsi="Garamond"/>
          <w:szCs w:val="24"/>
        </w:rPr>
        <w:t>ly report slide dimensions, volume and calculations used.</w:t>
      </w:r>
    </w:p>
    <w:p w14:paraId="0FF77D61" w14:textId="77777777" w:rsidR="0030493A" w:rsidRDefault="0030493A" w:rsidP="005527CA">
      <w:pPr>
        <w:rPr>
          <w:rFonts w:ascii="Garamond" w:hAnsi="Garamond"/>
          <w:szCs w:val="24"/>
        </w:rPr>
      </w:pPr>
    </w:p>
    <w:p w14:paraId="0FF77D62" w14:textId="77777777" w:rsidR="005527CA" w:rsidRPr="00331177" w:rsidRDefault="008035A6" w:rsidP="005527CA">
      <w:pPr>
        <w:rPr>
          <w:rFonts w:ascii="Garamond" w:hAnsi="Garamond"/>
          <w:szCs w:val="24"/>
        </w:rPr>
      </w:pPr>
      <w:r>
        <w:rPr>
          <w:rFonts w:ascii="Garamond" w:hAnsi="Garamond"/>
          <w:szCs w:val="24"/>
        </w:rPr>
        <w:t>L</w:t>
      </w:r>
      <w:r w:rsidR="005527CA" w:rsidRPr="00331177">
        <w:rPr>
          <w:rFonts w:ascii="Garamond" w:hAnsi="Garamond"/>
          <w:szCs w:val="24"/>
        </w:rPr>
        <w:t>ab Project ID</w:t>
      </w:r>
      <w:r w:rsidR="005527CA">
        <w:rPr>
          <w:rFonts w:ascii="Garamond" w:hAnsi="Garamond"/>
          <w:szCs w:val="24"/>
        </w:rPr>
        <w:t xml:space="preserve">, </w:t>
      </w:r>
      <w:r w:rsidR="005527CA" w:rsidRPr="00331177">
        <w:rPr>
          <w:rFonts w:ascii="Garamond" w:hAnsi="Garamond"/>
          <w:szCs w:val="24"/>
        </w:rPr>
        <w:t>Lab Sample ID</w:t>
      </w:r>
      <w:r w:rsidR="005527CA">
        <w:rPr>
          <w:rFonts w:ascii="Garamond" w:hAnsi="Garamond"/>
          <w:szCs w:val="24"/>
        </w:rPr>
        <w:t xml:space="preserve">, </w:t>
      </w:r>
      <w:r w:rsidR="005527CA" w:rsidRPr="00331177">
        <w:rPr>
          <w:rFonts w:ascii="Garamond" w:hAnsi="Garamond"/>
          <w:szCs w:val="24"/>
        </w:rPr>
        <w:t>IDEM Sample ID</w:t>
      </w:r>
      <w:r w:rsidR="005527CA">
        <w:rPr>
          <w:rFonts w:ascii="Garamond" w:hAnsi="Garamond"/>
          <w:szCs w:val="24"/>
        </w:rPr>
        <w:t xml:space="preserve">, </w:t>
      </w:r>
      <w:r w:rsidR="005527CA" w:rsidRPr="00331177">
        <w:rPr>
          <w:rFonts w:ascii="Garamond" w:hAnsi="Garamond"/>
          <w:szCs w:val="24"/>
        </w:rPr>
        <w:t>Date Time Sampled</w:t>
      </w:r>
      <w:r w:rsidR="005527CA">
        <w:rPr>
          <w:rFonts w:ascii="Garamond" w:hAnsi="Garamond"/>
          <w:szCs w:val="24"/>
        </w:rPr>
        <w:t xml:space="preserve">, </w:t>
      </w:r>
      <w:r w:rsidR="005527CA" w:rsidRPr="00331177">
        <w:rPr>
          <w:rFonts w:ascii="Garamond" w:hAnsi="Garamond"/>
          <w:szCs w:val="24"/>
        </w:rPr>
        <w:t>Date Time Analyzed</w:t>
      </w:r>
      <w:r w:rsidR="005527CA">
        <w:rPr>
          <w:rFonts w:ascii="Garamond" w:hAnsi="Garamond"/>
          <w:szCs w:val="24"/>
        </w:rPr>
        <w:t xml:space="preserve">, </w:t>
      </w:r>
      <w:r w:rsidR="005527CA" w:rsidRPr="00331177">
        <w:rPr>
          <w:rFonts w:ascii="Garamond" w:hAnsi="Garamond"/>
          <w:szCs w:val="24"/>
        </w:rPr>
        <w:t>Method</w:t>
      </w:r>
      <w:r w:rsidR="005527CA">
        <w:rPr>
          <w:rFonts w:ascii="Garamond" w:hAnsi="Garamond"/>
          <w:szCs w:val="24"/>
        </w:rPr>
        <w:t xml:space="preserve">, </w:t>
      </w:r>
      <w:r w:rsidR="005527CA" w:rsidRPr="00331177">
        <w:rPr>
          <w:rFonts w:ascii="Garamond" w:hAnsi="Garamond"/>
          <w:szCs w:val="24"/>
        </w:rPr>
        <w:t>Taxon Name</w:t>
      </w:r>
      <w:r w:rsidR="005527CA">
        <w:rPr>
          <w:rFonts w:ascii="Garamond" w:hAnsi="Garamond"/>
          <w:szCs w:val="24"/>
        </w:rPr>
        <w:t xml:space="preserve">, </w:t>
      </w:r>
      <w:r w:rsidR="005527CA" w:rsidRPr="00331177">
        <w:rPr>
          <w:rFonts w:ascii="Garamond" w:hAnsi="Garamond"/>
          <w:szCs w:val="24"/>
        </w:rPr>
        <w:t>SCIENTIFIC NAME</w:t>
      </w:r>
      <w:r w:rsidR="005527CA">
        <w:rPr>
          <w:rFonts w:ascii="Garamond" w:hAnsi="Garamond"/>
          <w:szCs w:val="24"/>
        </w:rPr>
        <w:t xml:space="preserve">, </w:t>
      </w:r>
      <w:r w:rsidR="005527CA" w:rsidRPr="00331177">
        <w:rPr>
          <w:rFonts w:ascii="Garamond" w:hAnsi="Garamond"/>
          <w:szCs w:val="24"/>
        </w:rPr>
        <w:t xml:space="preserve"> Taxonomy Reference</w:t>
      </w:r>
      <w:r w:rsidR="005527CA">
        <w:rPr>
          <w:rFonts w:ascii="Garamond" w:hAnsi="Garamond"/>
          <w:szCs w:val="24"/>
        </w:rPr>
        <w:t xml:space="preserve">, </w:t>
      </w:r>
      <w:r w:rsidR="005527CA" w:rsidRPr="00331177">
        <w:rPr>
          <w:rFonts w:ascii="Garamond" w:hAnsi="Garamond"/>
          <w:szCs w:val="24"/>
        </w:rPr>
        <w:t>Group</w:t>
      </w:r>
      <w:r w:rsidR="005527CA">
        <w:rPr>
          <w:rFonts w:ascii="Garamond" w:hAnsi="Garamond"/>
          <w:szCs w:val="24"/>
        </w:rPr>
        <w:t xml:space="preserve">, </w:t>
      </w:r>
      <w:r w:rsidR="005527CA" w:rsidRPr="00331177">
        <w:rPr>
          <w:rFonts w:ascii="Garamond" w:hAnsi="Garamond"/>
          <w:szCs w:val="24"/>
        </w:rPr>
        <w:t>units per ml</w:t>
      </w:r>
      <w:r w:rsidR="005527CA">
        <w:rPr>
          <w:rFonts w:ascii="Garamond" w:hAnsi="Garamond"/>
          <w:szCs w:val="24"/>
        </w:rPr>
        <w:t xml:space="preserve">, </w:t>
      </w:r>
      <w:r w:rsidR="005527CA" w:rsidRPr="00331177">
        <w:rPr>
          <w:rFonts w:ascii="Garamond" w:hAnsi="Garamond"/>
          <w:szCs w:val="24"/>
        </w:rPr>
        <w:t>cells per ml</w:t>
      </w:r>
      <w:r w:rsidR="005527CA">
        <w:rPr>
          <w:rFonts w:ascii="Garamond" w:hAnsi="Garamond"/>
          <w:szCs w:val="24"/>
        </w:rPr>
        <w:t xml:space="preserve">, </w:t>
      </w:r>
      <w:r w:rsidR="005527CA" w:rsidRPr="00331177">
        <w:rPr>
          <w:rFonts w:ascii="Garamond" w:hAnsi="Garamond"/>
          <w:szCs w:val="24"/>
        </w:rPr>
        <w:t>Percent Community of Group</w:t>
      </w:r>
      <w:r w:rsidR="005527CA">
        <w:rPr>
          <w:rFonts w:ascii="Garamond" w:hAnsi="Garamond"/>
          <w:szCs w:val="24"/>
        </w:rPr>
        <w:t xml:space="preserve">, </w:t>
      </w:r>
      <w:r w:rsidR="005527CA" w:rsidRPr="00331177">
        <w:rPr>
          <w:rFonts w:ascii="Garamond" w:hAnsi="Garamond"/>
          <w:szCs w:val="24"/>
        </w:rPr>
        <w:t>Total Number of Units</w:t>
      </w:r>
      <w:r w:rsidR="005527CA">
        <w:rPr>
          <w:rFonts w:ascii="Garamond" w:hAnsi="Garamond"/>
          <w:szCs w:val="24"/>
        </w:rPr>
        <w:t xml:space="preserve">, </w:t>
      </w:r>
      <w:r w:rsidR="005527CA" w:rsidRPr="00331177">
        <w:rPr>
          <w:rFonts w:ascii="Garamond" w:hAnsi="Garamond"/>
          <w:szCs w:val="24"/>
        </w:rPr>
        <w:t>Total Cells</w:t>
      </w:r>
      <w:r w:rsidR="005527CA">
        <w:rPr>
          <w:rFonts w:ascii="Garamond" w:hAnsi="Garamond"/>
          <w:szCs w:val="24"/>
        </w:rPr>
        <w:t xml:space="preserve">, </w:t>
      </w:r>
      <w:r w:rsidR="005527CA" w:rsidRPr="00331177">
        <w:rPr>
          <w:rFonts w:ascii="Garamond" w:hAnsi="Garamond"/>
          <w:szCs w:val="24"/>
        </w:rPr>
        <w:t>Magnification</w:t>
      </w:r>
      <w:r w:rsidR="005527CA">
        <w:rPr>
          <w:rFonts w:ascii="Garamond" w:hAnsi="Garamond"/>
          <w:szCs w:val="24"/>
        </w:rPr>
        <w:t xml:space="preserve">, </w:t>
      </w:r>
      <w:r w:rsidR="005527CA" w:rsidRPr="00331177">
        <w:rPr>
          <w:rFonts w:ascii="Garamond" w:hAnsi="Garamond"/>
          <w:szCs w:val="24"/>
        </w:rPr>
        <w:t>Field Area mm2</w:t>
      </w:r>
      <w:r w:rsidR="005527CA">
        <w:rPr>
          <w:rFonts w:ascii="Garamond" w:hAnsi="Garamond"/>
          <w:szCs w:val="24"/>
        </w:rPr>
        <w:t xml:space="preserve">, </w:t>
      </w:r>
      <w:r w:rsidR="005527CA" w:rsidRPr="00331177">
        <w:rPr>
          <w:rFonts w:ascii="Garamond" w:hAnsi="Garamond"/>
          <w:szCs w:val="24"/>
        </w:rPr>
        <w:t>#FOV</w:t>
      </w:r>
      <w:r w:rsidR="005527CA">
        <w:rPr>
          <w:rFonts w:ascii="Garamond" w:hAnsi="Garamond"/>
          <w:szCs w:val="24"/>
        </w:rPr>
        <w:t xml:space="preserve">, </w:t>
      </w:r>
      <w:proofErr w:type="spellStart"/>
      <w:r w:rsidR="005527CA" w:rsidRPr="00331177">
        <w:rPr>
          <w:rFonts w:ascii="Garamond" w:hAnsi="Garamond"/>
          <w:szCs w:val="24"/>
        </w:rPr>
        <w:t>SubSample</w:t>
      </w:r>
      <w:proofErr w:type="spellEnd"/>
      <w:r w:rsidR="005527CA" w:rsidRPr="00331177">
        <w:rPr>
          <w:rFonts w:ascii="Garamond" w:hAnsi="Garamond"/>
          <w:szCs w:val="24"/>
        </w:rPr>
        <w:t xml:space="preserve"> A Vol</w:t>
      </w:r>
      <w:r w:rsidR="005527CA">
        <w:rPr>
          <w:rFonts w:ascii="Garamond" w:hAnsi="Garamond"/>
          <w:szCs w:val="24"/>
        </w:rPr>
        <w:t xml:space="preserve">, </w:t>
      </w:r>
      <w:r w:rsidR="005527CA" w:rsidRPr="00331177">
        <w:rPr>
          <w:rFonts w:ascii="Garamond" w:hAnsi="Garamond"/>
          <w:szCs w:val="24"/>
        </w:rPr>
        <w:t>FAMILY</w:t>
      </w:r>
      <w:r w:rsidR="005527CA">
        <w:rPr>
          <w:rFonts w:ascii="Garamond" w:hAnsi="Garamond"/>
          <w:szCs w:val="24"/>
        </w:rPr>
        <w:t xml:space="preserve">, </w:t>
      </w:r>
      <w:r w:rsidR="005527CA" w:rsidRPr="00331177">
        <w:rPr>
          <w:rFonts w:ascii="Garamond" w:hAnsi="Garamond"/>
          <w:szCs w:val="24"/>
        </w:rPr>
        <w:t>ORDER</w:t>
      </w:r>
      <w:r w:rsidR="005527CA">
        <w:rPr>
          <w:rFonts w:ascii="Garamond" w:hAnsi="Garamond"/>
          <w:szCs w:val="24"/>
        </w:rPr>
        <w:t xml:space="preserve">, </w:t>
      </w:r>
      <w:r w:rsidR="005527CA" w:rsidRPr="00331177">
        <w:rPr>
          <w:rFonts w:ascii="Garamond" w:hAnsi="Garamond"/>
          <w:szCs w:val="24"/>
        </w:rPr>
        <w:t>CLASS</w:t>
      </w:r>
      <w:r w:rsidR="005527CA">
        <w:rPr>
          <w:rFonts w:ascii="Garamond" w:hAnsi="Garamond"/>
          <w:szCs w:val="24"/>
        </w:rPr>
        <w:t xml:space="preserve">, </w:t>
      </w:r>
      <w:r w:rsidR="005527CA" w:rsidRPr="00331177">
        <w:rPr>
          <w:rFonts w:ascii="Garamond" w:hAnsi="Garamond"/>
          <w:szCs w:val="24"/>
        </w:rPr>
        <w:t>PHYLUM</w:t>
      </w:r>
      <w:r w:rsidR="005527CA">
        <w:rPr>
          <w:rFonts w:ascii="Garamond" w:hAnsi="Garamond"/>
          <w:szCs w:val="24"/>
        </w:rPr>
        <w:t xml:space="preserve">, </w:t>
      </w:r>
      <w:proofErr w:type="spellStart"/>
      <w:r w:rsidR="005527CA" w:rsidRPr="00331177">
        <w:rPr>
          <w:rFonts w:ascii="Garamond" w:hAnsi="Garamond"/>
          <w:szCs w:val="24"/>
        </w:rPr>
        <w:t>AnalyticalRun</w:t>
      </w:r>
      <w:proofErr w:type="spellEnd"/>
      <w:r w:rsidR="005527CA">
        <w:rPr>
          <w:rFonts w:ascii="Garamond" w:hAnsi="Garamond"/>
          <w:szCs w:val="24"/>
        </w:rPr>
        <w:t xml:space="preserve">, and </w:t>
      </w:r>
      <w:proofErr w:type="spellStart"/>
      <w:r w:rsidR="005527CA" w:rsidRPr="00331177">
        <w:rPr>
          <w:rFonts w:ascii="Garamond" w:hAnsi="Garamond"/>
          <w:szCs w:val="24"/>
        </w:rPr>
        <w:t>SampleType</w:t>
      </w:r>
      <w:proofErr w:type="spellEnd"/>
      <w:r w:rsidR="005527CA">
        <w:rPr>
          <w:rFonts w:ascii="Garamond" w:hAnsi="Garamond"/>
          <w:szCs w:val="24"/>
        </w:rPr>
        <w:t xml:space="preserve">, </w:t>
      </w:r>
      <w:proofErr w:type="spellStart"/>
      <w:r w:rsidR="005527CA" w:rsidRPr="00331177">
        <w:rPr>
          <w:rFonts w:ascii="Garamond" w:hAnsi="Garamond"/>
          <w:szCs w:val="24"/>
        </w:rPr>
        <w:t>ReportID</w:t>
      </w:r>
      <w:proofErr w:type="spellEnd"/>
      <w:r w:rsidR="005527CA">
        <w:rPr>
          <w:rFonts w:ascii="Garamond" w:hAnsi="Garamond"/>
          <w:szCs w:val="24"/>
        </w:rPr>
        <w:t xml:space="preserve">, </w:t>
      </w:r>
      <w:proofErr w:type="spellStart"/>
      <w:r w:rsidR="005527CA" w:rsidRPr="00331177">
        <w:rPr>
          <w:rFonts w:ascii="Garamond" w:hAnsi="Garamond"/>
          <w:szCs w:val="24"/>
        </w:rPr>
        <w:t>BatchID</w:t>
      </w:r>
      <w:proofErr w:type="spellEnd"/>
      <w:r w:rsidR="005527CA">
        <w:rPr>
          <w:rFonts w:ascii="Garamond" w:hAnsi="Garamond"/>
          <w:szCs w:val="24"/>
        </w:rPr>
        <w:t xml:space="preserve">, </w:t>
      </w:r>
      <w:r w:rsidR="005527CA" w:rsidRPr="00331177">
        <w:rPr>
          <w:rFonts w:ascii="Garamond" w:hAnsi="Garamond"/>
          <w:szCs w:val="24"/>
        </w:rPr>
        <w:t>Comments</w:t>
      </w:r>
    </w:p>
    <w:p w14:paraId="0FF77D63" w14:textId="77777777" w:rsidR="005527CA" w:rsidRDefault="005527CA" w:rsidP="00D61131">
      <w:pPr>
        <w:keepLines/>
        <w:tabs>
          <w:tab w:val="left" w:pos="360"/>
          <w:tab w:val="left" w:pos="630"/>
          <w:tab w:val="left" w:pos="3330"/>
        </w:tabs>
        <w:rPr>
          <w:rFonts w:ascii="Garamond" w:hAnsi="Garamond"/>
          <w:snapToGrid/>
          <w:szCs w:val="24"/>
        </w:rPr>
      </w:pPr>
    </w:p>
    <w:p w14:paraId="0FF77D64" w14:textId="77777777" w:rsidR="008035A6" w:rsidRDefault="008035A6" w:rsidP="00D61131">
      <w:pPr>
        <w:keepLines/>
        <w:tabs>
          <w:tab w:val="left" w:pos="360"/>
          <w:tab w:val="left" w:pos="630"/>
          <w:tab w:val="left" w:pos="3330"/>
        </w:tabs>
        <w:rPr>
          <w:rFonts w:ascii="Garamond" w:hAnsi="Garamond"/>
          <w:b/>
          <w:snapToGrid/>
          <w:szCs w:val="24"/>
        </w:rPr>
      </w:pPr>
      <w:r w:rsidRPr="00331177">
        <w:rPr>
          <w:rFonts w:ascii="Garamond" w:hAnsi="Garamond"/>
          <w:b/>
          <w:snapToGrid/>
          <w:szCs w:val="24"/>
        </w:rPr>
        <w:t xml:space="preserve">e-data Example </w:t>
      </w:r>
    </w:p>
    <w:p w14:paraId="0FF77D65" w14:textId="77777777" w:rsidR="00741DF6" w:rsidRPr="00331177" w:rsidRDefault="00741DF6" w:rsidP="00D61131">
      <w:pPr>
        <w:keepLines/>
        <w:tabs>
          <w:tab w:val="left" w:pos="360"/>
          <w:tab w:val="left" w:pos="630"/>
          <w:tab w:val="left" w:pos="3330"/>
        </w:tabs>
        <w:rPr>
          <w:rFonts w:ascii="Garamond" w:hAnsi="Garamond"/>
          <w:b/>
          <w:snapToGrid/>
          <w:szCs w:val="24"/>
        </w:rPr>
      </w:pPr>
    </w:p>
    <w:p w14:paraId="0FF77D66" w14:textId="77777777" w:rsidR="008035A6" w:rsidRDefault="008035A6" w:rsidP="00D61131">
      <w:pPr>
        <w:keepLines/>
        <w:tabs>
          <w:tab w:val="left" w:pos="360"/>
          <w:tab w:val="left" w:pos="630"/>
          <w:tab w:val="left" w:pos="3330"/>
        </w:tabs>
        <w:rPr>
          <w:rFonts w:ascii="Garamond" w:hAnsi="Garamond"/>
          <w:snapToGrid/>
          <w:szCs w:val="24"/>
        </w:rPr>
      </w:pPr>
      <w:r>
        <w:rPr>
          <w:rFonts w:ascii="Garamond" w:hAnsi="Garamond"/>
          <w:snapToGrid/>
          <w:szCs w:val="24"/>
        </w:rPr>
        <w:t>This example may be cut and pasted into Microsoft Excel</w:t>
      </w:r>
      <w:r w:rsidR="0030493A">
        <w:rPr>
          <w:rFonts w:ascii="Garamond" w:hAnsi="Garamond"/>
          <w:snapToGrid/>
          <w:szCs w:val="24"/>
        </w:rPr>
        <w:t xml:space="preserve"> and converted with text to columns. An empty line has been inserted into this example for readability purposes.</w:t>
      </w:r>
    </w:p>
    <w:p w14:paraId="0FF77D67" w14:textId="77777777" w:rsidR="0030493A" w:rsidRDefault="0030493A" w:rsidP="00D61131">
      <w:pPr>
        <w:keepLines/>
        <w:tabs>
          <w:tab w:val="left" w:pos="360"/>
          <w:tab w:val="left" w:pos="630"/>
          <w:tab w:val="left" w:pos="3330"/>
        </w:tabs>
        <w:rPr>
          <w:rFonts w:ascii="Garamond" w:hAnsi="Garamond"/>
          <w:snapToGrid/>
          <w:szCs w:val="24"/>
        </w:rPr>
      </w:pPr>
    </w:p>
    <w:p w14:paraId="0FF77D68" w14:textId="77777777" w:rsidR="005527CA" w:rsidRDefault="005527CA" w:rsidP="005527CA">
      <w:pPr>
        <w:rPr>
          <w:sz w:val="16"/>
          <w:szCs w:val="16"/>
        </w:rPr>
      </w:pPr>
      <w:r w:rsidRPr="00D106F0">
        <w:rPr>
          <w:sz w:val="16"/>
          <w:szCs w:val="16"/>
        </w:rPr>
        <w:t xml:space="preserve">Lab Project </w:t>
      </w:r>
      <w:proofErr w:type="spellStart"/>
      <w:r w:rsidRPr="00D106F0">
        <w:rPr>
          <w:sz w:val="16"/>
          <w:szCs w:val="16"/>
        </w:rPr>
        <w:t>ID</w:t>
      </w:r>
      <w:r>
        <w:rPr>
          <w:sz w:val="16"/>
          <w:szCs w:val="16"/>
        </w:rPr>
        <w:t>|</w:t>
      </w:r>
      <w:r w:rsidRPr="00D106F0">
        <w:rPr>
          <w:sz w:val="16"/>
          <w:szCs w:val="16"/>
        </w:rPr>
        <w:t>Lab</w:t>
      </w:r>
      <w:proofErr w:type="spellEnd"/>
      <w:r w:rsidRPr="00D106F0">
        <w:rPr>
          <w:sz w:val="16"/>
          <w:szCs w:val="16"/>
        </w:rPr>
        <w:t xml:space="preserve"> Sample ID</w:t>
      </w:r>
      <w:r>
        <w:rPr>
          <w:sz w:val="16"/>
          <w:szCs w:val="16"/>
        </w:rPr>
        <w:t>|</w:t>
      </w:r>
      <w:r w:rsidRPr="00D106F0">
        <w:rPr>
          <w:sz w:val="16"/>
          <w:szCs w:val="16"/>
        </w:rPr>
        <w:t xml:space="preserve">IDEM Sample </w:t>
      </w:r>
      <w:proofErr w:type="spellStart"/>
      <w:r w:rsidRPr="00D106F0">
        <w:rPr>
          <w:sz w:val="16"/>
          <w:szCs w:val="16"/>
        </w:rPr>
        <w:t>ID</w:t>
      </w:r>
      <w:r>
        <w:rPr>
          <w:sz w:val="16"/>
          <w:szCs w:val="16"/>
        </w:rPr>
        <w:t>|</w:t>
      </w:r>
      <w:r w:rsidRPr="00D106F0">
        <w:rPr>
          <w:sz w:val="16"/>
          <w:szCs w:val="16"/>
        </w:rPr>
        <w:t>Date</w:t>
      </w:r>
      <w:proofErr w:type="spellEnd"/>
      <w:r w:rsidRPr="00D106F0">
        <w:rPr>
          <w:sz w:val="16"/>
          <w:szCs w:val="16"/>
        </w:rPr>
        <w:t xml:space="preserve"> Time </w:t>
      </w:r>
      <w:proofErr w:type="spellStart"/>
      <w:r w:rsidRPr="00D106F0">
        <w:rPr>
          <w:sz w:val="16"/>
          <w:szCs w:val="16"/>
        </w:rPr>
        <w:t>Sampled</w:t>
      </w:r>
      <w:r>
        <w:rPr>
          <w:sz w:val="16"/>
          <w:szCs w:val="16"/>
        </w:rPr>
        <w:t>|</w:t>
      </w:r>
      <w:r w:rsidRPr="00D106F0">
        <w:rPr>
          <w:sz w:val="16"/>
          <w:szCs w:val="16"/>
        </w:rPr>
        <w:t>Date</w:t>
      </w:r>
      <w:proofErr w:type="spellEnd"/>
      <w:r w:rsidRPr="00D106F0">
        <w:rPr>
          <w:sz w:val="16"/>
          <w:szCs w:val="16"/>
        </w:rPr>
        <w:t xml:space="preserve"> Time </w:t>
      </w:r>
      <w:proofErr w:type="spellStart"/>
      <w:r w:rsidRPr="00D106F0">
        <w:rPr>
          <w:sz w:val="16"/>
          <w:szCs w:val="16"/>
        </w:rPr>
        <w:t>Analyzed</w:t>
      </w:r>
      <w:r>
        <w:rPr>
          <w:sz w:val="16"/>
          <w:szCs w:val="16"/>
        </w:rPr>
        <w:t>|</w:t>
      </w:r>
      <w:r w:rsidRPr="00D106F0">
        <w:rPr>
          <w:sz w:val="16"/>
          <w:szCs w:val="16"/>
        </w:rPr>
        <w:t>Method</w:t>
      </w:r>
      <w:r>
        <w:rPr>
          <w:sz w:val="16"/>
          <w:szCs w:val="16"/>
        </w:rPr>
        <w:t>|</w:t>
      </w:r>
      <w:r w:rsidRPr="00D106F0">
        <w:rPr>
          <w:sz w:val="16"/>
          <w:szCs w:val="16"/>
        </w:rPr>
        <w:t>Taxon</w:t>
      </w:r>
      <w:proofErr w:type="spellEnd"/>
      <w:r w:rsidRPr="00D106F0">
        <w:rPr>
          <w:sz w:val="16"/>
          <w:szCs w:val="16"/>
        </w:rPr>
        <w:t xml:space="preserve"> </w:t>
      </w:r>
      <w:proofErr w:type="spellStart"/>
      <w:r w:rsidRPr="00D106F0">
        <w:rPr>
          <w:sz w:val="16"/>
          <w:szCs w:val="16"/>
        </w:rPr>
        <w:t>Name</w:t>
      </w:r>
      <w:r>
        <w:rPr>
          <w:sz w:val="16"/>
          <w:szCs w:val="16"/>
        </w:rPr>
        <w:t>|</w:t>
      </w:r>
      <w:r w:rsidRPr="00D106F0">
        <w:rPr>
          <w:sz w:val="16"/>
          <w:szCs w:val="16"/>
        </w:rPr>
        <w:t>SCIENTIFIC</w:t>
      </w:r>
      <w:proofErr w:type="spellEnd"/>
      <w:r w:rsidRPr="00D106F0">
        <w:rPr>
          <w:sz w:val="16"/>
          <w:szCs w:val="16"/>
        </w:rPr>
        <w:t xml:space="preserve"> NAME</w:t>
      </w:r>
      <w:r>
        <w:rPr>
          <w:sz w:val="16"/>
          <w:szCs w:val="16"/>
        </w:rPr>
        <w:t>|</w:t>
      </w:r>
      <w:r w:rsidRPr="00D106F0">
        <w:rPr>
          <w:sz w:val="16"/>
          <w:szCs w:val="16"/>
        </w:rPr>
        <w:t xml:space="preserve"> Taxonomy </w:t>
      </w:r>
      <w:proofErr w:type="spellStart"/>
      <w:r w:rsidRPr="00D106F0">
        <w:rPr>
          <w:sz w:val="16"/>
          <w:szCs w:val="16"/>
        </w:rPr>
        <w:t>Reference</w:t>
      </w:r>
      <w:r>
        <w:rPr>
          <w:sz w:val="16"/>
          <w:szCs w:val="16"/>
        </w:rPr>
        <w:t>|</w:t>
      </w:r>
      <w:r w:rsidRPr="00D106F0">
        <w:rPr>
          <w:sz w:val="16"/>
          <w:szCs w:val="16"/>
        </w:rPr>
        <w:t>Group</w:t>
      </w:r>
      <w:r>
        <w:rPr>
          <w:sz w:val="16"/>
          <w:szCs w:val="16"/>
        </w:rPr>
        <w:t>|</w:t>
      </w:r>
      <w:r w:rsidRPr="00D106F0">
        <w:rPr>
          <w:sz w:val="16"/>
          <w:szCs w:val="16"/>
        </w:rPr>
        <w:t>units</w:t>
      </w:r>
      <w:proofErr w:type="spellEnd"/>
      <w:r w:rsidRPr="00D106F0">
        <w:rPr>
          <w:sz w:val="16"/>
          <w:szCs w:val="16"/>
        </w:rPr>
        <w:t xml:space="preserve"> per </w:t>
      </w:r>
      <w:proofErr w:type="spellStart"/>
      <w:r w:rsidRPr="00D106F0">
        <w:rPr>
          <w:sz w:val="16"/>
          <w:szCs w:val="16"/>
        </w:rPr>
        <w:t>ml</w:t>
      </w:r>
      <w:r>
        <w:rPr>
          <w:sz w:val="16"/>
          <w:szCs w:val="16"/>
        </w:rPr>
        <w:t>|</w:t>
      </w:r>
      <w:r w:rsidRPr="00D106F0">
        <w:rPr>
          <w:sz w:val="16"/>
          <w:szCs w:val="16"/>
        </w:rPr>
        <w:t>cells</w:t>
      </w:r>
      <w:proofErr w:type="spellEnd"/>
      <w:r w:rsidRPr="00D106F0">
        <w:rPr>
          <w:sz w:val="16"/>
          <w:szCs w:val="16"/>
        </w:rPr>
        <w:t xml:space="preserve"> per </w:t>
      </w:r>
      <w:proofErr w:type="spellStart"/>
      <w:r w:rsidRPr="00D106F0">
        <w:rPr>
          <w:sz w:val="16"/>
          <w:szCs w:val="16"/>
        </w:rPr>
        <w:t>ml</w:t>
      </w:r>
      <w:r>
        <w:rPr>
          <w:sz w:val="16"/>
          <w:szCs w:val="16"/>
        </w:rPr>
        <w:t>|</w:t>
      </w:r>
      <w:r w:rsidRPr="00D106F0">
        <w:rPr>
          <w:sz w:val="16"/>
          <w:szCs w:val="16"/>
        </w:rPr>
        <w:t>Percent</w:t>
      </w:r>
      <w:proofErr w:type="spellEnd"/>
      <w:r w:rsidRPr="00D106F0">
        <w:rPr>
          <w:sz w:val="16"/>
          <w:szCs w:val="16"/>
        </w:rPr>
        <w:t xml:space="preserve"> Community of </w:t>
      </w:r>
      <w:proofErr w:type="spellStart"/>
      <w:r w:rsidRPr="00D106F0">
        <w:rPr>
          <w:sz w:val="16"/>
          <w:szCs w:val="16"/>
        </w:rPr>
        <w:t>Group</w:t>
      </w:r>
      <w:r>
        <w:rPr>
          <w:sz w:val="16"/>
          <w:szCs w:val="16"/>
        </w:rPr>
        <w:t>|</w:t>
      </w:r>
      <w:r w:rsidRPr="00D106F0">
        <w:rPr>
          <w:sz w:val="16"/>
          <w:szCs w:val="16"/>
        </w:rPr>
        <w:t>Total</w:t>
      </w:r>
      <w:proofErr w:type="spellEnd"/>
      <w:r w:rsidRPr="00D106F0">
        <w:rPr>
          <w:sz w:val="16"/>
          <w:szCs w:val="16"/>
        </w:rPr>
        <w:t xml:space="preserve"> Number of </w:t>
      </w:r>
      <w:proofErr w:type="spellStart"/>
      <w:r w:rsidRPr="00D106F0">
        <w:rPr>
          <w:sz w:val="16"/>
          <w:szCs w:val="16"/>
        </w:rPr>
        <w:t>Units</w:t>
      </w:r>
      <w:r>
        <w:rPr>
          <w:sz w:val="16"/>
          <w:szCs w:val="16"/>
        </w:rPr>
        <w:t>|</w:t>
      </w:r>
      <w:r w:rsidRPr="00D106F0">
        <w:rPr>
          <w:sz w:val="16"/>
          <w:szCs w:val="16"/>
        </w:rPr>
        <w:t>Total</w:t>
      </w:r>
      <w:proofErr w:type="spellEnd"/>
      <w:r w:rsidRPr="00D106F0">
        <w:rPr>
          <w:sz w:val="16"/>
          <w:szCs w:val="16"/>
        </w:rPr>
        <w:t xml:space="preserve"> </w:t>
      </w:r>
      <w:proofErr w:type="spellStart"/>
      <w:r w:rsidRPr="00D106F0">
        <w:rPr>
          <w:sz w:val="16"/>
          <w:szCs w:val="16"/>
        </w:rPr>
        <w:t>Cells</w:t>
      </w:r>
      <w:r>
        <w:rPr>
          <w:sz w:val="16"/>
          <w:szCs w:val="16"/>
        </w:rPr>
        <w:t>|</w:t>
      </w:r>
      <w:r w:rsidRPr="00D106F0">
        <w:rPr>
          <w:sz w:val="16"/>
          <w:szCs w:val="16"/>
        </w:rPr>
        <w:t>Magnification</w:t>
      </w:r>
      <w:r>
        <w:rPr>
          <w:sz w:val="16"/>
          <w:szCs w:val="16"/>
        </w:rPr>
        <w:t>|</w:t>
      </w:r>
      <w:r w:rsidRPr="00D106F0">
        <w:rPr>
          <w:sz w:val="16"/>
          <w:szCs w:val="16"/>
        </w:rPr>
        <w:t>Field</w:t>
      </w:r>
      <w:proofErr w:type="spellEnd"/>
      <w:r w:rsidRPr="00D106F0">
        <w:rPr>
          <w:sz w:val="16"/>
          <w:szCs w:val="16"/>
        </w:rPr>
        <w:t xml:space="preserve"> Area mm2</w:t>
      </w:r>
      <w:r>
        <w:rPr>
          <w:sz w:val="16"/>
          <w:szCs w:val="16"/>
        </w:rPr>
        <w:t>|</w:t>
      </w:r>
      <w:r w:rsidRPr="00D106F0">
        <w:rPr>
          <w:sz w:val="16"/>
          <w:szCs w:val="16"/>
        </w:rPr>
        <w:t>#</w:t>
      </w:r>
      <w:proofErr w:type="spellStart"/>
      <w:r w:rsidRPr="00D106F0">
        <w:rPr>
          <w:sz w:val="16"/>
          <w:szCs w:val="16"/>
        </w:rPr>
        <w:t>FOV</w:t>
      </w:r>
      <w:r>
        <w:rPr>
          <w:sz w:val="16"/>
          <w:szCs w:val="16"/>
        </w:rPr>
        <w:t>|</w:t>
      </w:r>
      <w:r w:rsidRPr="00D106F0">
        <w:rPr>
          <w:sz w:val="16"/>
          <w:szCs w:val="16"/>
        </w:rPr>
        <w:t>SubSample</w:t>
      </w:r>
      <w:proofErr w:type="spellEnd"/>
      <w:r w:rsidRPr="00D106F0">
        <w:rPr>
          <w:sz w:val="16"/>
          <w:szCs w:val="16"/>
        </w:rPr>
        <w:t xml:space="preserve"> A Vol</w:t>
      </w:r>
      <w:r>
        <w:rPr>
          <w:sz w:val="16"/>
          <w:szCs w:val="16"/>
        </w:rPr>
        <w:t>|</w:t>
      </w:r>
      <w:r w:rsidRPr="00D106F0">
        <w:rPr>
          <w:sz w:val="16"/>
          <w:szCs w:val="16"/>
        </w:rPr>
        <w:t>FAMILY</w:t>
      </w:r>
      <w:r>
        <w:rPr>
          <w:sz w:val="16"/>
          <w:szCs w:val="16"/>
        </w:rPr>
        <w:t>|</w:t>
      </w:r>
      <w:r w:rsidRPr="00D106F0">
        <w:rPr>
          <w:sz w:val="16"/>
          <w:szCs w:val="16"/>
        </w:rPr>
        <w:t>ORDER</w:t>
      </w:r>
      <w:r>
        <w:rPr>
          <w:sz w:val="16"/>
          <w:szCs w:val="16"/>
        </w:rPr>
        <w:t>|</w:t>
      </w:r>
      <w:r w:rsidRPr="00D106F0">
        <w:rPr>
          <w:sz w:val="16"/>
          <w:szCs w:val="16"/>
        </w:rPr>
        <w:t>CLASS</w:t>
      </w:r>
      <w:r>
        <w:rPr>
          <w:sz w:val="16"/>
          <w:szCs w:val="16"/>
        </w:rPr>
        <w:t>|</w:t>
      </w:r>
      <w:r w:rsidRPr="00D106F0">
        <w:rPr>
          <w:sz w:val="16"/>
          <w:szCs w:val="16"/>
        </w:rPr>
        <w:t>PHYLUM</w:t>
      </w:r>
      <w:r>
        <w:rPr>
          <w:sz w:val="16"/>
          <w:szCs w:val="16"/>
        </w:rPr>
        <w:t>|</w:t>
      </w:r>
      <w:r w:rsidRPr="00D106F0">
        <w:rPr>
          <w:sz w:val="16"/>
          <w:szCs w:val="16"/>
        </w:rPr>
        <w:t>AnalyticalRun</w:t>
      </w:r>
      <w:r>
        <w:rPr>
          <w:sz w:val="16"/>
          <w:szCs w:val="16"/>
        </w:rPr>
        <w:t>|</w:t>
      </w:r>
      <w:r w:rsidRPr="00D106F0">
        <w:rPr>
          <w:sz w:val="16"/>
          <w:szCs w:val="16"/>
        </w:rPr>
        <w:t>SampleType</w:t>
      </w:r>
      <w:r>
        <w:rPr>
          <w:sz w:val="16"/>
          <w:szCs w:val="16"/>
        </w:rPr>
        <w:t>|</w:t>
      </w:r>
      <w:r w:rsidRPr="00D106F0">
        <w:rPr>
          <w:sz w:val="16"/>
          <w:szCs w:val="16"/>
        </w:rPr>
        <w:t>ReportID</w:t>
      </w:r>
      <w:r>
        <w:rPr>
          <w:sz w:val="16"/>
          <w:szCs w:val="16"/>
        </w:rPr>
        <w:t>|</w:t>
      </w:r>
      <w:r w:rsidRPr="00D106F0">
        <w:rPr>
          <w:sz w:val="16"/>
          <w:szCs w:val="16"/>
        </w:rPr>
        <w:t>BatchID</w:t>
      </w:r>
      <w:r>
        <w:rPr>
          <w:sz w:val="16"/>
          <w:szCs w:val="16"/>
        </w:rPr>
        <w:t>|</w:t>
      </w:r>
      <w:r w:rsidRPr="00D106F0">
        <w:rPr>
          <w:sz w:val="16"/>
          <w:szCs w:val="16"/>
        </w:rPr>
        <w:t>Comments</w:t>
      </w:r>
    </w:p>
    <w:p w14:paraId="0FF77D69" w14:textId="77777777" w:rsidR="0030493A" w:rsidRDefault="0030493A" w:rsidP="0030493A">
      <w:pPr>
        <w:rPr>
          <w:sz w:val="16"/>
          <w:szCs w:val="16"/>
        </w:rPr>
      </w:pPr>
    </w:p>
    <w:p w14:paraId="0FF77D6A" w14:textId="77777777" w:rsidR="0030493A" w:rsidRDefault="0030493A" w:rsidP="0030493A">
      <w:pPr>
        <w:rPr>
          <w:sz w:val="16"/>
          <w:szCs w:val="16"/>
        </w:rPr>
      </w:pPr>
      <w:r w:rsidRPr="00D106F0">
        <w:rPr>
          <w:sz w:val="16"/>
          <w:szCs w:val="16"/>
        </w:rPr>
        <w:t>25</w:t>
      </w:r>
      <w:r>
        <w:rPr>
          <w:sz w:val="16"/>
          <w:szCs w:val="16"/>
        </w:rPr>
        <w:t>|</w:t>
      </w:r>
      <w:r w:rsidRPr="00D106F0">
        <w:rPr>
          <w:sz w:val="16"/>
          <w:szCs w:val="16"/>
        </w:rPr>
        <w:t>32534</w:t>
      </w:r>
      <w:r>
        <w:rPr>
          <w:sz w:val="16"/>
          <w:szCs w:val="16"/>
        </w:rPr>
        <w:t>|</w:t>
      </w:r>
      <w:r w:rsidRPr="00D106F0">
        <w:rPr>
          <w:sz w:val="16"/>
          <w:szCs w:val="16"/>
        </w:rPr>
        <w:t>DK34281</w:t>
      </w:r>
      <w:r>
        <w:rPr>
          <w:sz w:val="16"/>
          <w:szCs w:val="16"/>
        </w:rPr>
        <w:t>|</w:t>
      </w:r>
      <w:r w:rsidRPr="00D106F0">
        <w:rPr>
          <w:sz w:val="16"/>
          <w:szCs w:val="16"/>
        </w:rPr>
        <w:t>11/6/2019</w:t>
      </w:r>
      <w:r>
        <w:rPr>
          <w:sz w:val="16"/>
          <w:szCs w:val="16"/>
        </w:rPr>
        <w:t>|</w:t>
      </w:r>
      <w:r w:rsidRPr="00D106F0">
        <w:rPr>
          <w:sz w:val="16"/>
          <w:szCs w:val="16"/>
        </w:rPr>
        <w:t>1/9/20</w:t>
      </w:r>
      <w:r>
        <w:rPr>
          <w:sz w:val="16"/>
          <w:szCs w:val="16"/>
        </w:rPr>
        <w:t>|</w:t>
      </w:r>
      <w:r w:rsidRPr="00D106F0">
        <w:rPr>
          <w:sz w:val="16"/>
          <w:szCs w:val="16"/>
        </w:rPr>
        <w:t>Utermohl</w:t>
      </w:r>
      <w:r>
        <w:rPr>
          <w:sz w:val="16"/>
          <w:szCs w:val="16"/>
        </w:rPr>
        <w:t>|</w:t>
      </w:r>
      <w:r w:rsidRPr="00D106F0">
        <w:rPr>
          <w:sz w:val="16"/>
          <w:szCs w:val="16"/>
        </w:rPr>
        <w:t xml:space="preserve">Aphanizomenon sp. - </w:t>
      </w:r>
      <w:proofErr w:type="spellStart"/>
      <w:r w:rsidRPr="00D106F0">
        <w:rPr>
          <w:sz w:val="16"/>
          <w:szCs w:val="16"/>
        </w:rPr>
        <w:t>AKINETE</w:t>
      </w:r>
      <w:r>
        <w:rPr>
          <w:sz w:val="16"/>
          <w:szCs w:val="16"/>
        </w:rPr>
        <w:t>|</w:t>
      </w:r>
      <w:r w:rsidRPr="00D106F0">
        <w:rPr>
          <w:sz w:val="16"/>
          <w:szCs w:val="16"/>
        </w:rPr>
        <w:t>Aphanizomenon</w:t>
      </w:r>
      <w:proofErr w:type="spellEnd"/>
      <w:r>
        <w:rPr>
          <w:sz w:val="16"/>
          <w:szCs w:val="16"/>
        </w:rPr>
        <w:t>||</w:t>
      </w:r>
      <w:r w:rsidRPr="00D106F0">
        <w:rPr>
          <w:sz w:val="16"/>
          <w:szCs w:val="16"/>
        </w:rPr>
        <w:t>Blue-Green Algae</w:t>
      </w:r>
      <w:r>
        <w:rPr>
          <w:sz w:val="16"/>
          <w:szCs w:val="16"/>
        </w:rPr>
        <w:t>|</w:t>
      </w:r>
      <w:r w:rsidRPr="00D106F0">
        <w:rPr>
          <w:sz w:val="16"/>
          <w:szCs w:val="16"/>
        </w:rPr>
        <w:t>3.44</w:t>
      </w:r>
      <w:r>
        <w:rPr>
          <w:sz w:val="16"/>
          <w:szCs w:val="16"/>
        </w:rPr>
        <w:t>|</w:t>
      </w:r>
      <w:r w:rsidRPr="00D106F0">
        <w:rPr>
          <w:sz w:val="16"/>
          <w:szCs w:val="16"/>
        </w:rPr>
        <w:t>3.44</w:t>
      </w:r>
      <w:r>
        <w:rPr>
          <w:sz w:val="16"/>
          <w:szCs w:val="16"/>
        </w:rPr>
        <w:t>|</w:t>
      </w:r>
      <w:r w:rsidRPr="00D106F0">
        <w:rPr>
          <w:sz w:val="16"/>
          <w:szCs w:val="16"/>
        </w:rPr>
        <w:t>0.104931794</w:t>
      </w:r>
      <w:r>
        <w:rPr>
          <w:sz w:val="16"/>
          <w:szCs w:val="16"/>
        </w:rPr>
        <w:t>|</w:t>
      </w:r>
      <w:r w:rsidRPr="00D106F0">
        <w:rPr>
          <w:sz w:val="16"/>
          <w:szCs w:val="16"/>
        </w:rPr>
        <w:t>1</w:t>
      </w:r>
      <w:r>
        <w:rPr>
          <w:sz w:val="16"/>
          <w:szCs w:val="16"/>
        </w:rPr>
        <w:t>|</w:t>
      </w:r>
      <w:r w:rsidRPr="00D106F0">
        <w:rPr>
          <w:sz w:val="16"/>
          <w:szCs w:val="16"/>
        </w:rPr>
        <w:t>1</w:t>
      </w:r>
      <w:r>
        <w:rPr>
          <w:sz w:val="16"/>
          <w:szCs w:val="16"/>
        </w:rPr>
        <w:t>|</w:t>
      </w:r>
      <w:r w:rsidRPr="00D106F0">
        <w:rPr>
          <w:sz w:val="16"/>
          <w:szCs w:val="16"/>
        </w:rPr>
        <w:t>40</w:t>
      </w:r>
      <w:r>
        <w:rPr>
          <w:sz w:val="16"/>
          <w:szCs w:val="16"/>
        </w:rPr>
        <w:t>|</w:t>
      </w:r>
      <w:r w:rsidRPr="00D106F0">
        <w:rPr>
          <w:sz w:val="16"/>
          <w:szCs w:val="16"/>
        </w:rPr>
        <w:t>0.3025</w:t>
      </w:r>
      <w:r>
        <w:rPr>
          <w:sz w:val="16"/>
          <w:szCs w:val="16"/>
        </w:rPr>
        <w:t>|</w:t>
      </w:r>
      <w:r w:rsidRPr="00D106F0">
        <w:rPr>
          <w:sz w:val="16"/>
          <w:szCs w:val="16"/>
        </w:rPr>
        <w:t>30</w:t>
      </w:r>
      <w:r>
        <w:rPr>
          <w:sz w:val="16"/>
          <w:szCs w:val="16"/>
        </w:rPr>
        <w:t>|</w:t>
      </w:r>
      <w:r w:rsidRPr="00D106F0">
        <w:rPr>
          <w:sz w:val="16"/>
          <w:szCs w:val="16"/>
        </w:rPr>
        <w:t>20</w:t>
      </w:r>
      <w:r>
        <w:rPr>
          <w:sz w:val="16"/>
          <w:szCs w:val="16"/>
        </w:rPr>
        <w:t>|</w:t>
      </w:r>
      <w:r w:rsidRPr="00D106F0">
        <w:rPr>
          <w:sz w:val="16"/>
          <w:szCs w:val="16"/>
        </w:rPr>
        <w:t>Nostocaceae</w:t>
      </w:r>
      <w:r>
        <w:rPr>
          <w:sz w:val="16"/>
          <w:szCs w:val="16"/>
        </w:rPr>
        <w:t>|</w:t>
      </w:r>
      <w:r w:rsidRPr="00D106F0">
        <w:rPr>
          <w:sz w:val="16"/>
          <w:szCs w:val="16"/>
        </w:rPr>
        <w:t>Nostocales</w:t>
      </w:r>
      <w:r>
        <w:rPr>
          <w:sz w:val="16"/>
          <w:szCs w:val="16"/>
        </w:rPr>
        <w:t>|</w:t>
      </w:r>
      <w:r w:rsidRPr="00D106F0">
        <w:rPr>
          <w:sz w:val="16"/>
          <w:szCs w:val="16"/>
        </w:rPr>
        <w:t>Myxophyceae</w:t>
      </w:r>
      <w:r>
        <w:rPr>
          <w:sz w:val="16"/>
          <w:szCs w:val="16"/>
        </w:rPr>
        <w:t>|</w:t>
      </w:r>
      <w:r w:rsidRPr="00D106F0">
        <w:rPr>
          <w:sz w:val="16"/>
          <w:szCs w:val="16"/>
        </w:rPr>
        <w:t>Cyanophyta</w:t>
      </w:r>
      <w:r>
        <w:rPr>
          <w:sz w:val="16"/>
          <w:szCs w:val="16"/>
        </w:rPr>
        <w:t>|</w:t>
      </w:r>
      <w:r w:rsidRPr="00D106F0">
        <w:rPr>
          <w:sz w:val="16"/>
          <w:szCs w:val="16"/>
        </w:rPr>
        <w:t>20200109</w:t>
      </w:r>
      <w:r>
        <w:rPr>
          <w:sz w:val="16"/>
          <w:szCs w:val="16"/>
        </w:rPr>
        <w:t>|</w:t>
      </w:r>
      <w:r w:rsidRPr="00D106F0">
        <w:rPr>
          <w:sz w:val="16"/>
          <w:szCs w:val="16"/>
        </w:rPr>
        <w:t>Sample</w:t>
      </w:r>
      <w:r>
        <w:rPr>
          <w:sz w:val="16"/>
          <w:szCs w:val="16"/>
        </w:rPr>
        <w:t>|</w:t>
      </w:r>
      <w:r w:rsidRPr="00D106F0">
        <w:rPr>
          <w:sz w:val="16"/>
          <w:szCs w:val="16"/>
        </w:rPr>
        <w:t>20200116</w:t>
      </w:r>
      <w:r>
        <w:rPr>
          <w:sz w:val="16"/>
          <w:szCs w:val="16"/>
        </w:rPr>
        <w:t>|</w:t>
      </w:r>
      <w:r w:rsidRPr="00D106F0">
        <w:rPr>
          <w:sz w:val="16"/>
          <w:szCs w:val="16"/>
        </w:rPr>
        <w:t>20191104</w:t>
      </w:r>
      <w:r>
        <w:rPr>
          <w:sz w:val="16"/>
          <w:szCs w:val="16"/>
        </w:rPr>
        <w:t>|</w:t>
      </w:r>
    </w:p>
    <w:p w14:paraId="0FF77D6B" w14:textId="77777777" w:rsidR="0030493A" w:rsidRDefault="0030493A" w:rsidP="0030493A">
      <w:pPr>
        <w:rPr>
          <w:sz w:val="16"/>
          <w:szCs w:val="16"/>
        </w:rPr>
      </w:pPr>
    </w:p>
    <w:p w14:paraId="0FF77D6C" w14:textId="77777777" w:rsidR="0030493A" w:rsidRPr="00D106F0" w:rsidRDefault="0030493A" w:rsidP="0030493A">
      <w:pPr>
        <w:rPr>
          <w:sz w:val="16"/>
          <w:szCs w:val="16"/>
        </w:rPr>
      </w:pPr>
      <w:r w:rsidRPr="00D106F0">
        <w:rPr>
          <w:sz w:val="16"/>
          <w:szCs w:val="16"/>
        </w:rPr>
        <w:t>25</w:t>
      </w:r>
      <w:r>
        <w:rPr>
          <w:sz w:val="16"/>
          <w:szCs w:val="16"/>
        </w:rPr>
        <w:t>|</w:t>
      </w:r>
      <w:r w:rsidRPr="00D106F0">
        <w:rPr>
          <w:sz w:val="16"/>
          <w:szCs w:val="16"/>
        </w:rPr>
        <w:t>32422</w:t>
      </w:r>
      <w:r>
        <w:rPr>
          <w:sz w:val="16"/>
          <w:szCs w:val="16"/>
        </w:rPr>
        <w:t>|</w:t>
      </w:r>
      <w:r w:rsidRPr="00D106F0">
        <w:rPr>
          <w:sz w:val="16"/>
          <w:szCs w:val="16"/>
        </w:rPr>
        <w:t>DK34049</w:t>
      </w:r>
      <w:r>
        <w:rPr>
          <w:sz w:val="16"/>
          <w:szCs w:val="16"/>
        </w:rPr>
        <w:t>|</w:t>
      </w:r>
      <w:r w:rsidRPr="00D106F0">
        <w:rPr>
          <w:sz w:val="16"/>
          <w:szCs w:val="16"/>
        </w:rPr>
        <w:t>11/4/2019</w:t>
      </w:r>
      <w:r>
        <w:rPr>
          <w:sz w:val="16"/>
          <w:szCs w:val="16"/>
        </w:rPr>
        <w:t>|</w:t>
      </w:r>
      <w:r w:rsidRPr="00D106F0">
        <w:rPr>
          <w:sz w:val="16"/>
          <w:szCs w:val="16"/>
        </w:rPr>
        <w:t>1/7/20</w:t>
      </w:r>
      <w:r>
        <w:rPr>
          <w:sz w:val="16"/>
          <w:szCs w:val="16"/>
        </w:rPr>
        <w:t>|</w:t>
      </w:r>
      <w:r w:rsidRPr="00D106F0">
        <w:rPr>
          <w:sz w:val="16"/>
          <w:szCs w:val="16"/>
        </w:rPr>
        <w:t>Utermohl</w:t>
      </w:r>
      <w:r>
        <w:rPr>
          <w:sz w:val="16"/>
          <w:szCs w:val="16"/>
        </w:rPr>
        <w:t>|</w:t>
      </w:r>
      <w:r w:rsidRPr="00D106F0">
        <w:rPr>
          <w:sz w:val="16"/>
          <w:szCs w:val="16"/>
        </w:rPr>
        <w:t>Melosira spp.</w:t>
      </w:r>
      <w:r>
        <w:rPr>
          <w:sz w:val="16"/>
          <w:szCs w:val="16"/>
        </w:rPr>
        <w:t>|</w:t>
      </w:r>
      <w:r w:rsidRPr="00D106F0">
        <w:rPr>
          <w:sz w:val="16"/>
          <w:szCs w:val="16"/>
        </w:rPr>
        <w:t>Melosira</w:t>
      </w:r>
      <w:r>
        <w:rPr>
          <w:sz w:val="16"/>
          <w:szCs w:val="16"/>
        </w:rPr>
        <w:t>||</w:t>
      </w:r>
      <w:r w:rsidRPr="00D106F0">
        <w:rPr>
          <w:sz w:val="16"/>
          <w:szCs w:val="16"/>
        </w:rPr>
        <w:t>Diatom</w:t>
      </w:r>
      <w:r>
        <w:rPr>
          <w:sz w:val="16"/>
          <w:szCs w:val="16"/>
        </w:rPr>
        <w:t>|</w:t>
      </w:r>
      <w:r w:rsidRPr="00D106F0">
        <w:rPr>
          <w:sz w:val="16"/>
          <w:szCs w:val="16"/>
        </w:rPr>
        <w:t>1.65</w:t>
      </w:r>
      <w:r>
        <w:rPr>
          <w:sz w:val="16"/>
          <w:szCs w:val="16"/>
        </w:rPr>
        <w:t>|</w:t>
      </w:r>
      <w:r w:rsidRPr="00D106F0">
        <w:rPr>
          <w:sz w:val="16"/>
          <w:szCs w:val="16"/>
        </w:rPr>
        <w:t>1.65</w:t>
      </w:r>
      <w:r>
        <w:rPr>
          <w:sz w:val="16"/>
          <w:szCs w:val="16"/>
        </w:rPr>
        <w:t>|</w:t>
      </w:r>
      <w:r w:rsidRPr="00D106F0">
        <w:rPr>
          <w:sz w:val="16"/>
          <w:szCs w:val="16"/>
        </w:rPr>
        <w:t>2.116402116</w:t>
      </w:r>
      <w:r>
        <w:rPr>
          <w:sz w:val="16"/>
          <w:szCs w:val="16"/>
        </w:rPr>
        <w:t>|</w:t>
      </w:r>
      <w:r w:rsidRPr="00D106F0">
        <w:rPr>
          <w:sz w:val="16"/>
          <w:szCs w:val="16"/>
        </w:rPr>
        <w:t>4</w:t>
      </w:r>
      <w:r>
        <w:rPr>
          <w:sz w:val="16"/>
          <w:szCs w:val="16"/>
        </w:rPr>
        <w:t>|</w:t>
      </w:r>
      <w:r w:rsidRPr="00D106F0">
        <w:rPr>
          <w:sz w:val="16"/>
          <w:szCs w:val="16"/>
        </w:rPr>
        <w:t>4</w:t>
      </w:r>
      <w:r>
        <w:rPr>
          <w:sz w:val="16"/>
          <w:szCs w:val="16"/>
        </w:rPr>
        <w:t>|</w:t>
      </w:r>
      <w:r w:rsidRPr="00D106F0">
        <w:rPr>
          <w:sz w:val="16"/>
          <w:szCs w:val="16"/>
        </w:rPr>
        <w:t>40</w:t>
      </w:r>
      <w:r>
        <w:rPr>
          <w:sz w:val="16"/>
          <w:szCs w:val="16"/>
        </w:rPr>
        <w:t>|</w:t>
      </w:r>
      <w:r w:rsidRPr="00D106F0">
        <w:rPr>
          <w:sz w:val="16"/>
          <w:szCs w:val="16"/>
        </w:rPr>
        <w:t>0.3025</w:t>
      </w:r>
      <w:r>
        <w:rPr>
          <w:sz w:val="16"/>
          <w:szCs w:val="16"/>
        </w:rPr>
        <w:t>|</w:t>
      </w:r>
      <w:r w:rsidRPr="00D106F0">
        <w:rPr>
          <w:sz w:val="16"/>
          <w:szCs w:val="16"/>
        </w:rPr>
        <w:t>50</w:t>
      </w:r>
      <w:r>
        <w:rPr>
          <w:sz w:val="16"/>
          <w:szCs w:val="16"/>
        </w:rPr>
        <w:t>|</w:t>
      </w:r>
      <w:r w:rsidRPr="00D106F0">
        <w:rPr>
          <w:sz w:val="16"/>
          <w:szCs w:val="16"/>
        </w:rPr>
        <w:t>100</w:t>
      </w:r>
      <w:r>
        <w:rPr>
          <w:sz w:val="16"/>
          <w:szCs w:val="16"/>
        </w:rPr>
        <w:t>|</w:t>
      </w:r>
      <w:r w:rsidRPr="00D106F0">
        <w:rPr>
          <w:sz w:val="16"/>
          <w:szCs w:val="16"/>
        </w:rPr>
        <w:t>Melosiraceae</w:t>
      </w:r>
      <w:r>
        <w:rPr>
          <w:sz w:val="16"/>
          <w:szCs w:val="16"/>
        </w:rPr>
        <w:t>|</w:t>
      </w:r>
      <w:r w:rsidRPr="00D106F0">
        <w:rPr>
          <w:sz w:val="16"/>
          <w:szCs w:val="16"/>
        </w:rPr>
        <w:t>Melosirales</w:t>
      </w:r>
      <w:r>
        <w:rPr>
          <w:sz w:val="16"/>
          <w:szCs w:val="16"/>
        </w:rPr>
        <w:t>|</w:t>
      </w:r>
      <w:r w:rsidRPr="00D106F0">
        <w:rPr>
          <w:sz w:val="16"/>
          <w:szCs w:val="16"/>
        </w:rPr>
        <w:t>Bacillariophyceae</w:t>
      </w:r>
      <w:r>
        <w:rPr>
          <w:sz w:val="16"/>
          <w:szCs w:val="16"/>
        </w:rPr>
        <w:t>|</w:t>
      </w:r>
      <w:r w:rsidRPr="00D106F0">
        <w:rPr>
          <w:sz w:val="16"/>
          <w:szCs w:val="16"/>
        </w:rPr>
        <w:t>Bacillariophyta</w:t>
      </w:r>
      <w:r>
        <w:rPr>
          <w:sz w:val="16"/>
          <w:szCs w:val="16"/>
        </w:rPr>
        <w:t>|</w:t>
      </w:r>
      <w:r w:rsidRPr="00D106F0">
        <w:rPr>
          <w:sz w:val="16"/>
          <w:szCs w:val="16"/>
        </w:rPr>
        <w:t>20200107</w:t>
      </w:r>
      <w:r>
        <w:rPr>
          <w:sz w:val="16"/>
          <w:szCs w:val="16"/>
        </w:rPr>
        <w:t>|</w:t>
      </w:r>
      <w:r w:rsidRPr="00D106F0">
        <w:rPr>
          <w:sz w:val="16"/>
          <w:szCs w:val="16"/>
        </w:rPr>
        <w:t>Sample</w:t>
      </w:r>
      <w:r>
        <w:rPr>
          <w:sz w:val="16"/>
          <w:szCs w:val="16"/>
        </w:rPr>
        <w:t>|</w:t>
      </w:r>
      <w:r w:rsidRPr="00D106F0">
        <w:rPr>
          <w:sz w:val="16"/>
          <w:szCs w:val="16"/>
        </w:rPr>
        <w:t>20200116</w:t>
      </w:r>
      <w:r>
        <w:rPr>
          <w:sz w:val="16"/>
          <w:szCs w:val="16"/>
        </w:rPr>
        <w:t>|</w:t>
      </w:r>
      <w:r w:rsidRPr="00D106F0">
        <w:rPr>
          <w:sz w:val="16"/>
          <w:szCs w:val="16"/>
        </w:rPr>
        <w:t>20191104</w:t>
      </w:r>
      <w:r>
        <w:rPr>
          <w:sz w:val="16"/>
          <w:szCs w:val="16"/>
        </w:rPr>
        <w:t>|</w:t>
      </w:r>
    </w:p>
    <w:p w14:paraId="0FF77D6D" w14:textId="77777777" w:rsidR="0030493A" w:rsidRDefault="0030493A" w:rsidP="0030493A">
      <w:pPr>
        <w:rPr>
          <w:sz w:val="16"/>
          <w:szCs w:val="16"/>
        </w:rPr>
      </w:pPr>
    </w:p>
    <w:p w14:paraId="0FF77D6E" w14:textId="77777777" w:rsidR="0030493A" w:rsidRPr="00D106F0" w:rsidRDefault="0030493A" w:rsidP="0030493A">
      <w:pPr>
        <w:rPr>
          <w:sz w:val="16"/>
          <w:szCs w:val="16"/>
        </w:rPr>
      </w:pPr>
      <w:r w:rsidRPr="00D106F0">
        <w:rPr>
          <w:sz w:val="16"/>
          <w:szCs w:val="16"/>
        </w:rPr>
        <w:t>25</w:t>
      </w:r>
      <w:r>
        <w:rPr>
          <w:sz w:val="16"/>
          <w:szCs w:val="16"/>
        </w:rPr>
        <w:t>|</w:t>
      </w:r>
      <w:r w:rsidRPr="00D106F0">
        <w:rPr>
          <w:sz w:val="16"/>
          <w:szCs w:val="16"/>
        </w:rPr>
        <w:t>32534</w:t>
      </w:r>
      <w:r>
        <w:rPr>
          <w:sz w:val="16"/>
          <w:szCs w:val="16"/>
        </w:rPr>
        <w:t>|</w:t>
      </w:r>
      <w:r w:rsidRPr="00D106F0">
        <w:rPr>
          <w:sz w:val="16"/>
          <w:szCs w:val="16"/>
        </w:rPr>
        <w:t>DK34281</w:t>
      </w:r>
      <w:r>
        <w:rPr>
          <w:sz w:val="16"/>
          <w:szCs w:val="16"/>
        </w:rPr>
        <w:t>|</w:t>
      </w:r>
      <w:r w:rsidRPr="00D106F0">
        <w:rPr>
          <w:sz w:val="16"/>
          <w:szCs w:val="16"/>
        </w:rPr>
        <w:t>11/6/2019</w:t>
      </w:r>
      <w:r>
        <w:rPr>
          <w:sz w:val="16"/>
          <w:szCs w:val="16"/>
        </w:rPr>
        <w:t>|</w:t>
      </w:r>
      <w:r w:rsidRPr="00D106F0">
        <w:rPr>
          <w:sz w:val="16"/>
          <w:szCs w:val="16"/>
        </w:rPr>
        <w:t>1/9/20</w:t>
      </w:r>
      <w:r>
        <w:rPr>
          <w:sz w:val="16"/>
          <w:szCs w:val="16"/>
        </w:rPr>
        <w:t>|</w:t>
      </w:r>
      <w:r w:rsidRPr="00D106F0">
        <w:rPr>
          <w:sz w:val="16"/>
          <w:szCs w:val="16"/>
        </w:rPr>
        <w:t>Utermohl</w:t>
      </w:r>
      <w:r>
        <w:rPr>
          <w:sz w:val="16"/>
          <w:szCs w:val="16"/>
        </w:rPr>
        <w:t>|</w:t>
      </w:r>
      <w:r w:rsidRPr="00D106F0">
        <w:rPr>
          <w:sz w:val="16"/>
          <w:szCs w:val="16"/>
        </w:rPr>
        <w:t xml:space="preserve">Pseudanabaena </w:t>
      </w:r>
      <w:proofErr w:type="spellStart"/>
      <w:r w:rsidRPr="00D106F0">
        <w:rPr>
          <w:sz w:val="16"/>
          <w:szCs w:val="16"/>
        </w:rPr>
        <w:t>limnetica</w:t>
      </w:r>
      <w:r>
        <w:rPr>
          <w:sz w:val="16"/>
          <w:szCs w:val="16"/>
        </w:rPr>
        <w:t>|</w:t>
      </w:r>
      <w:r w:rsidRPr="00D106F0">
        <w:rPr>
          <w:sz w:val="16"/>
          <w:szCs w:val="16"/>
        </w:rPr>
        <w:t>Pseudanabaena</w:t>
      </w:r>
      <w:proofErr w:type="spellEnd"/>
      <w:r w:rsidRPr="00D106F0">
        <w:rPr>
          <w:sz w:val="16"/>
          <w:szCs w:val="16"/>
        </w:rPr>
        <w:t xml:space="preserve"> </w:t>
      </w:r>
      <w:proofErr w:type="spellStart"/>
      <w:r w:rsidRPr="00D106F0">
        <w:rPr>
          <w:sz w:val="16"/>
          <w:szCs w:val="16"/>
        </w:rPr>
        <w:t>limnetica</w:t>
      </w:r>
      <w:proofErr w:type="spellEnd"/>
      <w:r w:rsidRPr="00D106F0">
        <w:rPr>
          <w:sz w:val="16"/>
          <w:szCs w:val="16"/>
        </w:rPr>
        <w:t xml:space="preserve"> (Lemmermann) Komárek 1974</w:t>
      </w:r>
      <w:r>
        <w:rPr>
          <w:sz w:val="16"/>
          <w:szCs w:val="16"/>
        </w:rPr>
        <w:t>|</w:t>
      </w:r>
      <w:r w:rsidRPr="00D106F0">
        <w:rPr>
          <w:sz w:val="16"/>
          <w:szCs w:val="16"/>
        </w:rPr>
        <w:t>(Lemmermann) Komárek 1974</w:t>
      </w:r>
      <w:r>
        <w:rPr>
          <w:sz w:val="16"/>
          <w:szCs w:val="16"/>
        </w:rPr>
        <w:t>|</w:t>
      </w:r>
      <w:r w:rsidRPr="00D106F0">
        <w:rPr>
          <w:sz w:val="16"/>
          <w:szCs w:val="16"/>
        </w:rPr>
        <w:t>Blue-Green Algae</w:t>
      </w:r>
      <w:r>
        <w:rPr>
          <w:sz w:val="16"/>
          <w:szCs w:val="16"/>
        </w:rPr>
        <w:t>|</w:t>
      </w:r>
      <w:r w:rsidRPr="00D106F0">
        <w:rPr>
          <w:sz w:val="16"/>
          <w:szCs w:val="16"/>
        </w:rPr>
        <w:t>17.22</w:t>
      </w:r>
      <w:r>
        <w:rPr>
          <w:sz w:val="16"/>
          <w:szCs w:val="16"/>
        </w:rPr>
        <w:t>|</w:t>
      </w:r>
      <w:r w:rsidRPr="00D106F0">
        <w:rPr>
          <w:sz w:val="16"/>
          <w:szCs w:val="16"/>
        </w:rPr>
        <w:t>113.64</w:t>
      </w:r>
      <w:r>
        <w:rPr>
          <w:sz w:val="16"/>
          <w:szCs w:val="16"/>
        </w:rPr>
        <w:t>|</w:t>
      </w:r>
      <w:r w:rsidRPr="00D106F0">
        <w:rPr>
          <w:sz w:val="16"/>
          <w:szCs w:val="16"/>
        </w:rPr>
        <w:t>3.462749213</w:t>
      </w:r>
      <w:r>
        <w:rPr>
          <w:sz w:val="16"/>
          <w:szCs w:val="16"/>
        </w:rPr>
        <w:t>|</w:t>
      </w:r>
      <w:r w:rsidRPr="00D106F0">
        <w:rPr>
          <w:sz w:val="16"/>
          <w:szCs w:val="16"/>
        </w:rPr>
        <w:t>5</w:t>
      </w:r>
      <w:r>
        <w:rPr>
          <w:sz w:val="16"/>
          <w:szCs w:val="16"/>
        </w:rPr>
        <w:t>|</w:t>
      </w:r>
      <w:r w:rsidRPr="00D106F0">
        <w:rPr>
          <w:sz w:val="16"/>
          <w:szCs w:val="16"/>
        </w:rPr>
        <w:t>33</w:t>
      </w:r>
      <w:r>
        <w:rPr>
          <w:sz w:val="16"/>
          <w:szCs w:val="16"/>
        </w:rPr>
        <w:t>|</w:t>
      </w:r>
      <w:r w:rsidRPr="00D106F0">
        <w:rPr>
          <w:sz w:val="16"/>
          <w:szCs w:val="16"/>
        </w:rPr>
        <w:t>40</w:t>
      </w:r>
      <w:r>
        <w:rPr>
          <w:sz w:val="16"/>
          <w:szCs w:val="16"/>
        </w:rPr>
        <w:t>|</w:t>
      </w:r>
      <w:r w:rsidRPr="00D106F0">
        <w:rPr>
          <w:sz w:val="16"/>
          <w:szCs w:val="16"/>
        </w:rPr>
        <w:t>0.3025</w:t>
      </w:r>
      <w:r>
        <w:rPr>
          <w:sz w:val="16"/>
          <w:szCs w:val="16"/>
        </w:rPr>
        <w:t>|</w:t>
      </w:r>
      <w:r w:rsidRPr="00D106F0">
        <w:rPr>
          <w:sz w:val="16"/>
          <w:szCs w:val="16"/>
        </w:rPr>
        <w:t>30</w:t>
      </w:r>
      <w:r>
        <w:rPr>
          <w:sz w:val="16"/>
          <w:szCs w:val="16"/>
        </w:rPr>
        <w:t>|</w:t>
      </w:r>
      <w:r w:rsidRPr="00D106F0">
        <w:rPr>
          <w:sz w:val="16"/>
          <w:szCs w:val="16"/>
        </w:rPr>
        <w:t>20</w:t>
      </w:r>
      <w:r>
        <w:rPr>
          <w:sz w:val="16"/>
          <w:szCs w:val="16"/>
        </w:rPr>
        <w:t>|</w:t>
      </w:r>
      <w:r w:rsidRPr="00D106F0">
        <w:rPr>
          <w:sz w:val="16"/>
          <w:szCs w:val="16"/>
        </w:rPr>
        <w:t>Pseudanabaenaceae</w:t>
      </w:r>
      <w:r>
        <w:rPr>
          <w:sz w:val="16"/>
          <w:szCs w:val="16"/>
        </w:rPr>
        <w:t>|</w:t>
      </w:r>
      <w:r w:rsidRPr="00D106F0">
        <w:rPr>
          <w:sz w:val="16"/>
          <w:szCs w:val="16"/>
        </w:rPr>
        <w:t>Oscillatoriales</w:t>
      </w:r>
      <w:r>
        <w:rPr>
          <w:sz w:val="16"/>
          <w:szCs w:val="16"/>
        </w:rPr>
        <w:t>|</w:t>
      </w:r>
      <w:r w:rsidRPr="00D106F0">
        <w:rPr>
          <w:sz w:val="16"/>
          <w:szCs w:val="16"/>
        </w:rPr>
        <w:t>Myxophyceae</w:t>
      </w:r>
      <w:r>
        <w:rPr>
          <w:sz w:val="16"/>
          <w:szCs w:val="16"/>
        </w:rPr>
        <w:t>|</w:t>
      </w:r>
      <w:r w:rsidRPr="00D106F0">
        <w:rPr>
          <w:sz w:val="16"/>
          <w:szCs w:val="16"/>
        </w:rPr>
        <w:t>Cyanophyta</w:t>
      </w:r>
      <w:r>
        <w:rPr>
          <w:sz w:val="16"/>
          <w:szCs w:val="16"/>
        </w:rPr>
        <w:t>|</w:t>
      </w:r>
      <w:r w:rsidRPr="00D106F0">
        <w:rPr>
          <w:sz w:val="16"/>
          <w:szCs w:val="16"/>
        </w:rPr>
        <w:t>20200109</w:t>
      </w:r>
      <w:r>
        <w:rPr>
          <w:sz w:val="16"/>
          <w:szCs w:val="16"/>
        </w:rPr>
        <w:t>|</w:t>
      </w:r>
      <w:r w:rsidRPr="00D106F0">
        <w:rPr>
          <w:sz w:val="16"/>
          <w:szCs w:val="16"/>
        </w:rPr>
        <w:t>Sample</w:t>
      </w:r>
      <w:r>
        <w:rPr>
          <w:sz w:val="16"/>
          <w:szCs w:val="16"/>
        </w:rPr>
        <w:t>|</w:t>
      </w:r>
      <w:r w:rsidRPr="00D106F0">
        <w:rPr>
          <w:sz w:val="16"/>
          <w:szCs w:val="16"/>
        </w:rPr>
        <w:t>20200116</w:t>
      </w:r>
      <w:r>
        <w:rPr>
          <w:sz w:val="16"/>
          <w:szCs w:val="16"/>
        </w:rPr>
        <w:t>|</w:t>
      </w:r>
      <w:r w:rsidRPr="00D106F0">
        <w:rPr>
          <w:sz w:val="16"/>
          <w:szCs w:val="16"/>
        </w:rPr>
        <w:t>20191104</w:t>
      </w:r>
      <w:r>
        <w:rPr>
          <w:sz w:val="16"/>
          <w:szCs w:val="16"/>
        </w:rPr>
        <w:t>|</w:t>
      </w:r>
    </w:p>
    <w:p w14:paraId="0FF77D6F" w14:textId="77777777" w:rsidR="0030493A" w:rsidRDefault="0030493A" w:rsidP="0030493A">
      <w:pPr>
        <w:rPr>
          <w:sz w:val="16"/>
          <w:szCs w:val="16"/>
        </w:rPr>
      </w:pPr>
    </w:p>
    <w:p w14:paraId="0FF77D70" w14:textId="77777777" w:rsidR="0030493A" w:rsidRDefault="0030493A" w:rsidP="0030493A">
      <w:pPr>
        <w:rPr>
          <w:sz w:val="16"/>
          <w:szCs w:val="16"/>
        </w:rPr>
      </w:pPr>
      <w:r w:rsidRPr="00D106F0">
        <w:rPr>
          <w:sz w:val="16"/>
          <w:szCs w:val="16"/>
        </w:rPr>
        <w:t>25</w:t>
      </w:r>
      <w:r>
        <w:rPr>
          <w:sz w:val="16"/>
          <w:szCs w:val="16"/>
        </w:rPr>
        <w:t>|</w:t>
      </w:r>
      <w:r w:rsidRPr="00D106F0">
        <w:rPr>
          <w:sz w:val="16"/>
          <w:szCs w:val="16"/>
        </w:rPr>
        <w:t>30376</w:t>
      </w:r>
      <w:r>
        <w:rPr>
          <w:sz w:val="16"/>
          <w:szCs w:val="16"/>
        </w:rPr>
        <w:t>|</w:t>
      </w:r>
      <w:r w:rsidRPr="00D106F0">
        <w:rPr>
          <w:sz w:val="16"/>
          <w:szCs w:val="16"/>
        </w:rPr>
        <w:t>DK33015</w:t>
      </w:r>
      <w:r>
        <w:rPr>
          <w:sz w:val="16"/>
          <w:szCs w:val="16"/>
        </w:rPr>
        <w:t>|</w:t>
      </w:r>
      <w:r w:rsidRPr="00D106F0">
        <w:rPr>
          <w:sz w:val="16"/>
          <w:szCs w:val="16"/>
        </w:rPr>
        <w:t>4/4/2018</w:t>
      </w:r>
      <w:r>
        <w:rPr>
          <w:sz w:val="16"/>
          <w:szCs w:val="16"/>
        </w:rPr>
        <w:t>|</w:t>
      </w:r>
      <w:r w:rsidRPr="00D106F0">
        <w:rPr>
          <w:sz w:val="16"/>
          <w:szCs w:val="16"/>
        </w:rPr>
        <w:t>4/4/18</w:t>
      </w:r>
      <w:r>
        <w:rPr>
          <w:sz w:val="16"/>
          <w:szCs w:val="16"/>
        </w:rPr>
        <w:t>|</w:t>
      </w:r>
      <w:r w:rsidRPr="00D106F0">
        <w:rPr>
          <w:sz w:val="16"/>
          <w:szCs w:val="16"/>
        </w:rPr>
        <w:t>Utermohl</w:t>
      </w:r>
      <w:r>
        <w:rPr>
          <w:sz w:val="16"/>
          <w:szCs w:val="16"/>
        </w:rPr>
        <w:t>|</w:t>
      </w:r>
      <w:r w:rsidRPr="00D106F0">
        <w:rPr>
          <w:sz w:val="16"/>
          <w:szCs w:val="16"/>
        </w:rPr>
        <w:t xml:space="preserve">Planktothrix </w:t>
      </w:r>
      <w:proofErr w:type="spellStart"/>
      <w:r w:rsidRPr="00D106F0">
        <w:rPr>
          <w:sz w:val="16"/>
          <w:szCs w:val="16"/>
        </w:rPr>
        <w:t>agardhii</w:t>
      </w:r>
      <w:r>
        <w:rPr>
          <w:sz w:val="16"/>
          <w:szCs w:val="16"/>
        </w:rPr>
        <w:t>|</w:t>
      </w:r>
      <w:r w:rsidRPr="00D106F0">
        <w:rPr>
          <w:sz w:val="16"/>
          <w:szCs w:val="16"/>
        </w:rPr>
        <w:t>Planktothrix</w:t>
      </w:r>
      <w:proofErr w:type="spellEnd"/>
      <w:r w:rsidRPr="00D106F0">
        <w:rPr>
          <w:sz w:val="16"/>
          <w:szCs w:val="16"/>
        </w:rPr>
        <w:t xml:space="preserve"> </w:t>
      </w:r>
      <w:proofErr w:type="spellStart"/>
      <w:r w:rsidRPr="00D106F0">
        <w:rPr>
          <w:sz w:val="16"/>
          <w:szCs w:val="16"/>
        </w:rPr>
        <w:t>agardhii</w:t>
      </w:r>
      <w:proofErr w:type="spellEnd"/>
      <w:r w:rsidRPr="00D106F0">
        <w:rPr>
          <w:sz w:val="16"/>
          <w:szCs w:val="16"/>
        </w:rPr>
        <w:t xml:space="preserve"> (</w:t>
      </w:r>
      <w:proofErr w:type="spellStart"/>
      <w:r w:rsidRPr="00D106F0">
        <w:rPr>
          <w:sz w:val="16"/>
          <w:szCs w:val="16"/>
        </w:rPr>
        <w:t>Gomont</w:t>
      </w:r>
      <w:proofErr w:type="spellEnd"/>
      <w:r w:rsidRPr="00D106F0">
        <w:rPr>
          <w:sz w:val="16"/>
          <w:szCs w:val="16"/>
        </w:rPr>
        <w:t>) Anagnostidis and Komárek 1988</w:t>
      </w:r>
      <w:r>
        <w:rPr>
          <w:sz w:val="16"/>
          <w:szCs w:val="16"/>
        </w:rPr>
        <w:t>|</w:t>
      </w:r>
      <w:r w:rsidRPr="00D106F0">
        <w:rPr>
          <w:sz w:val="16"/>
          <w:szCs w:val="16"/>
        </w:rPr>
        <w:t>(</w:t>
      </w:r>
      <w:proofErr w:type="spellStart"/>
      <w:r w:rsidRPr="00D106F0">
        <w:rPr>
          <w:sz w:val="16"/>
          <w:szCs w:val="16"/>
        </w:rPr>
        <w:t>Gomont</w:t>
      </w:r>
      <w:proofErr w:type="spellEnd"/>
      <w:r w:rsidRPr="00D106F0">
        <w:rPr>
          <w:sz w:val="16"/>
          <w:szCs w:val="16"/>
        </w:rPr>
        <w:t>) Anagnostidis and Komárek 1988</w:t>
      </w:r>
      <w:r>
        <w:rPr>
          <w:sz w:val="16"/>
          <w:szCs w:val="16"/>
        </w:rPr>
        <w:t>|</w:t>
      </w:r>
      <w:r w:rsidRPr="00D106F0">
        <w:rPr>
          <w:sz w:val="16"/>
          <w:szCs w:val="16"/>
        </w:rPr>
        <w:t>Blue-Green Algae</w:t>
      </w:r>
      <w:r>
        <w:rPr>
          <w:sz w:val="16"/>
          <w:szCs w:val="16"/>
        </w:rPr>
        <w:t>|</w:t>
      </w:r>
      <w:r w:rsidRPr="00D106F0">
        <w:rPr>
          <w:sz w:val="16"/>
          <w:szCs w:val="16"/>
        </w:rPr>
        <w:t>1.10</w:t>
      </w:r>
      <w:r>
        <w:rPr>
          <w:sz w:val="16"/>
          <w:szCs w:val="16"/>
        </w:rPr>
        <w:t>|</w:t>
      </w:r>
      <w:r w:rsidRPr="00D106F0">
        <w:rPr>
          <w:sz w:val="16"/>
          <w:szCs w:val="16"/>
        </w:rPr>
        <w:t>9.92</w:t>
      </w:r>
      <w:r>
        <w:rPr>
          <w:sz w:val="16"/>
          <w:szCs w:val="16"/>
        </w:rPr>
        <w:t>|</w:t>
      </w:r>
      <w:r w:rsidRPr="00D106F0">
        <w:rPr>
          <w:sz w:val="16"/>
          <w:szCs w:val="16"/>
        </w:rPr>
        <w:t>1</w:t>
      </w:r>
      <w:r>
        <w:rPr>
          <w:sz w:val="16"/>
          <w:szCs w:val="16"/>
        </w:rPr>
        <w:t>|</w:t>
      </w:r>
      <w:r w:rsidRPr="00D106F0">
        <w:rPr>
          <w:sz w:val="16"/>
          <w:szCs w:val="16"/>
        </w:rPr>
        <w:t>2</w:t>
      </w:r>
      <w:r>
        <w:rPr>
          <w:sz w:val="16"/>
          <w:szCs w:val="16"/>
        </w:rPr>
        <w:t>|</w:t>
      </w:r>
      <w:r w:rsidRPr="00D106F0">
        <w:rPr>
          <w:sz w:val="16"/>
          <w:szCs w:val="16"/>
        </w:rPr>
        <w:t>18</w:t>
      </w:r>
      <w:r>
        <w:rPr>
          <w:sz w:val="16"/>
          <w:szCs w:val="16"/>
        </w:rPr>
        <w:t>|</w:t>
      </w:r>
      <w:r w:rsidRPr="00D106F0">
        <w:rPr>
          <w:sz w:val="16"/>
          <w:szCs w:val="16"/>
        </w:rPr>
        <w:t>400</w:t>
      </w:r>
      <w:r>
        <w:rPr>
          <w:sz w:val="16"/>
          <w:szCs w:val="16"/>
        </w:rPr>
        <w:t>|</w:t>
      </w:r>
      <w:r w:rsidRPr="00D106F0">
        <w:rPr>
          <w:sz w:val="16"/>
          <w:szCs w:val="16"/>
        </w:rPr>
        <w:t>0.237582744</w:t>
      </w:r>
      <w:r>
        <w:rPr>
          <w:sz w:val="16"/>
          <w:szCs w:val="16"/>
        </w:rPr>
        <w:t>|</w:t>
      </w:r>
      <w:r w:rsidRPr="00D106F0">
        <w:rPr>
          <w:sz w:val="16"/>
          <w:szCs w:val="16"/>
        </w:rPr>
        <w:t>50</w:t>
      </w:r>
      <w:r>
        <w:rPr>
          <w:sz w:val="16"/>
          <w:szCs w:val="16"/>
        </w:rPr>
        <w:t>|</w:t>
      </w:r>
      <w:r w:rsidRPr="00D106F0">
        <w:rPr>
          <w:sz w:val="16"/>
          <w:szCs w:val="16"/>
        </w:rPr>
        <w:t>75</w:t>
      </w:r>
      <w:r>
        <w:rPr>
          <w:sz w:val="16"/>
          <w:szCs w:val="16"/>
        </w:rPr>
        <w:t>|</w:t>
      </w:r>
      <w:r w:rsidRPr="00D106F0">
        <w:rPr>
          <w:sz w:val="16"/>
          <w:szCs w:val="16"/>
        </w:rPr>
        <w:t>Phormidiaceae</w:t>
      </w:r>
      <w:r>
        <w:rPr>
          <w:sz w:val="16"/>
          <w:szCs w:val="16"/>
        </w:rPr>
        <w:t>|</w:t>
      </w:r>
      <w:r w:rsidRPr="00D106F0">
        <w:rPr>
          <w:sz w:val="16"/>
          <w:szCs w:val="16"/>
        </w:rPr>
        <w:t>Oscillatoriales</w:t>
      </w:r>
      <w:r>
        <w:rPr>
          <w:sz w:val="16"/>
          <w:szCs w:val="16"/>
        </w:rPr>
        <w:t>|</w:t>
      </w:r>
      <w:r w:rsidRPr="00D106F0">
        <w:rPr>
          <w:sz w:val="16"/>
          <w:szCs w:val="16"/>
        </w:rPr>
        <w:t>Myxophyceae</w:t>
      </w:r>
      <w:r>
        <w:rPr>
          <w:sz w:val="16"/>
          <w:szCs w:val="16"/>
        </w:rPr>
        <w:t>|</w:t>
      </w:r>
      <w:r w:rsidRPr="00D106F0">
        <w:rPr>
          <w:sz w:val="16"/>
          <w:szCs w:val="16"/>
        </w:rPr>
        <w:t>Cyanophyta</w:t>
      </w:r>
      <w:r>
        <w:rPr>
          <w:sz w:val="16"/>
          <w:szCs w:val="16"/>
        </w:rPr>
        <w:t>|</w:t>
      </w:r>
      <w:r w:rsidRPr="00D106F0">
        <w:rPr>
          <w:sz w:val="16"/>
          <w:szCs w:val="16"/>
        </w:rPr>
        <w:t>20180404</w:t>
      </w:r>
      <w:r>
        <w:rPr>
          <w:sz w:val="16"/>
          <w:szCs w:val="16"/>
        </w:rPr>
        <w:t>|</w:t>
      </w:r>
      <w:r w:rsidRPr="00D106F0">
        <w:rPr>
          <w:sz w:val="16"/>
          <w:szCs w:val="16"/>
        </w:rPr>
        <w:t>Sample</w:t>
      </w:r>
      <w:r>
        <w:rPr>
          <w:sz w:val="16"/>
          <w:szCs w:val="16"/>
        </w:rPr>
        <w:t>|</w:t>
      </w:r>
      <w:r w:rsidRPr="00D106F0">
        <w:rPr>
          <w:sz w:val="16"/>
          <w:szCs w:val="16"/>
        </w:rPr>
        <w:t>20180608</w:t>
      </w:r>
      <w:r>
        <w:rPr>
          <w:sz w:val="16"/>
          <w:szCs w:val="16"/>
        </w:rPr>
        <w:t>|</w:t>
      </w:r>
      <w:r w:rsidRPr="00D106F0">
        <w:rPr>
          <w:sz w:val="16"/>
          <w:szCs w:val="16"/>
        </w:rPr>
        <w:t>20180608</w:t>
      </w:r>
    </w:p>
    <w:p w14:paraId="0FF77D71" w14:textId="77777777" w:rsidR="005527CA" w:rsidRDefault="005527CA" w:rsidP="00D61131">
      <w:pPr>
        <w:keepLines/>
        <w:tabs>
          <w:tab w:val="left" w:pos="360"/>
          <w:tab w:val="left" w:pos="630"/>
          <w:tab w:val="left" w:pos="3330"/>
        </w:tabs>
        <w:rPr>
          <w:rFonts w:ascii="Garamond" w:hAnsi="Garamond"/>
          <w:snapToGrid/>
          <w:szCs w:val="24"/>
        </w:rPr>
      </w:pPr>
    </w:p>
    <w:p w14:paraId="0FF77D72" w14:textId="77777777" w:rsidR="000D1551" w:rsidRDefault="000D1551" w:rsidP="007C66E4">
      <w:pPr>
        <w:keepLines/>
        <w:tabs>
          <w:tab w:val="left" w:pos="360"/>
          <w:tab w:val="left" w:pos="630"/>
          <w:tab w:val="left" w:pos="3330"/>
        </w:tabs>
        <w:rPr>
          <w:rFonts w:ascii="Garamond" w:hAnsi="Garamond"/>
          <w:snapToGrid/>
          <w:szCs w:val="24"/>
        </w:rPr>
      </w:pPr>
      <w:r>
        <w:rPr>
          <w:rFonts w:ascii="Garamond" w:hAnsi="Garamond"/>
          <w:snapToGrid/>
          <w:szCs w:val="24"/>
        </w:rPr>
        <w:t>Photographs of microbiological species taken for quality control and general reference must be made available to IDEM/OWQ at no additional charge. High quality photographs of microbiological species requested separate from routine identification activities are a chargeable item. Contractors must be clear when photo charges will apply. IDEM/OWQ retains all rights to any photograph of IDEM/OWQ samples.</w:t>
      </w:r>
    </w:p>
    <w:tbl>
      <w:tblPr>
        <w:tblW w:w="100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1454"/>
        <w:gridCol w:w="1611"/>
        <w:gridCol w:w="1312"/>
        <w:gridCol w:w="1255"/>
        <w:gridCol w:w="1231"/>
      </w:tblGrid>
      <w:tr w:rsidR="00D61131" w:rsidRPr="00CE75AB" w14:paraId="0FF77D76" w14:textId="77777777" w:rsidTr="007C66E4">
        <w:trPr>
          <w:cantSplit/>
          <w:trHeight w:val="300"/>
          <w:tblHeader/>
        </w:trPr>
        <w:tc>
          <w:tcPr>
            <w:tcW w:w="10005" w:type="dxa"/>
            <w:gridSpan w:val="6"/>
            <w:tcBorders>
              <w:top w:val="nil"/>
              <w:left w:val="nil"/>
              <w:bottom w:val="single" w:sz="4" w:space="0" w:color="auto"/>
              <w:right w:val="nil"/>
            </w:tcBorders>
            <w:vAlign w:val="center"/>
          </w:tcPr>
          <w:p w14:paraId="0FF77D75" w14:textId="057A41A3" w:rsidR="00D61131" w:rsidRPr="008A2635" w:rsidRDefault="00D61131" w:rsidP="007C66E4">
            <w:pPr>
              <w:rPr>
                <w:rFonts w:ascii="Garamond" w:hAnsi="Garamond"/>
                <w:b/>
                <w:color w:val="000000"/>
                <w:szCs w:val="24"/>
              </w:rPr>
            </w:pPr>
            <w:r w:rsidRPr="008A2635">
              <w:rPr>
                <w:rFonts w:ascii="Garamond" w:hAnsi="Garamond"/>
                <w:b/>
                <w:color w:val="000000" w:themeColor="text1"/>
                <w:szCs w:val="24"/>
              </w:rPr>
              <w:t xml:space="preserve">Table 4: </w:t>
            </w:r>
            <w:r>
              <w:rPr>
                <w:rFonts w:ascii="Garamond" w:hAnsi="Garamond"/>
                <w:b/>
                <w:color w:val="000000" w:themeColor="text1"/>
                <w:szCs w:val="24"/>
              </w:rPr>
              <w:t>Task 5 Analytical Parameters and Procedures</w:t>
            </w:r>
          </w:p>
        </w:tc>
      </w:tr>
      <w:tr w:rsidR="00D61131" w:rsidRPr="00CE75AB" w14:paraId="0FF77D7D" w14:textId="77777777" w:rsidTr="00331177">
        <w:trPr>
          <w:cantSplit/>
          <w:trHeight w:val="300"/>
          <w:tblHeader/>
        </w:trPr>
        <w:tc>
          <w:tcPr>
            <w:tcW w:w="3142" w:type="dxa"/>
            <w:tcBorders>
              <w:top w:val="single" w:sz="4" w:space="0" w:color="auto"/>
            </w:tcBorders>
            <w:shd w:val="clear" w:color="auto" w:fill="auto"/>
            <w:vAlign w:val="center"/>
          </w:tcPr>
          <w:p w14:paraId="0FF77D77" w14:textId="77777777" w:rsidR="00D61131" w:rsidRPr="00CE75AB" w:rsidRDefault="00D61131" w:rsidP="007C66E4">
            <w:pPr>
              <w:jc w:val="center"/>
              <w:rPr>
                <w:rFonts w:ascii="Garamond" w:hAnsi="Garamond"/>
                <w:b/>
                <w:color w:val="000000"/>
                <w:szCs w:val="24"/>
              </w:rPr>
            </w:pPr>
            <w:r w:rsidRPr="00CE75AB">
              <w:rPr>
                <w:rFonts w:ascii="Garamond" w:hAnsi="Garamond"/>
                <w:b/>
                <w:color w:val="000000"/>
                <w:szCs w:val="24"/>
              </w:rPr>
              <w:t>Parameter</w:t>
            </w:r>
          </w:p>
        </w:tc>
        <w:tc>
          <w:tcPr>
            <w:tcW w:w="1454" w:type="dxa"/>
            <w:tcBorders>
              <w:top w:val="single" w:sz="4" w:space="0" w:color="auto"/>
            </w:tcBorders>
            <w:vAlign w:val="center"/>
          </w:tcPr>
          <w:p w14:paraId="0FF77D78" w14:textId="77777777" w:rsidR="00D61131" w:rsidRPr="00CE75AB" w:rsidRDefault="00D61131" w:rsidP="007C66E4">
            <w:pPr>
              <w:jc w:val="center"/>
              <w:rPr>
                <w:rFonts w:ascii="Garamond" w:hAnsi="Garamond"/>
                <w:b/>
                <w:color w:val="000000"/>
                <w:szCs w:val="24"/>
              </w:rPr>
            </w:pPr>
            <w:r w:rsidRPr="00CE75AB">
              <w:rPr>
                <w:rFonts w:ascii="Garamond" w:hAnsi="Garamond"/>
                <w:b/>
                <w:color w:val="000000"/>
                <w:szCs w:val="24"/>
              </w:rPr>
              <w:t>Analytical Method</w:t>
            </w:r>
          </w:p>
        </w:tc>
        <w:tc>
          <w:tcPr>
            <w:tcW w:w="1611" w:type="dxa"/>
            <w:tcBorders>
              <w:top w:val="single" w:sz="4" w:space="0" w:color="auto"/>
            </w:tcBorders>
            <w:shd w:val="clear" w:color="auto" w:fill="auto"/>
            <w:vAlign w:val="center"/>
          </w:tcPr>
          <w:p w14:paraId="0FF77D79" w14:textId="77777777" w:rsidR="00D61131" w:rsidRPr="00CE75AB" w:rsidRDefault="00D61131" w:rsidP="007C66E4">
            <w:pPr>
              <w:jc w:val="center"/>
              <w:rPr>
                <w:rFonts w:ascii="Garamond" w:hAnsi="Garamond"/>
                <w:b/>
                <w:color w:val="000000"/>
                <w:szCs w:val="24"/>
              </w:rPr>
            </w:pPr>
            <w:r w:rsidRPr="00CE75AB">
              <w:rPr>
                <w:rFonts w:ascii="Garamond" w:hAnsi="Garamond"/>
                <w:b/>
                <w:color w:val="000000"/>
                <w:szCs w:val="24"/>
              </w:rPr>
              <w:t>CASRN</w:t>
            </w:r>
          </w:p>
        </w:tc>
        <w:tc>
          <w:tcPr>
            <w:tcW w:w="1312" w:type="dxa"/>
            <w:tcBorders>
              <w:top w:val="single" w:sz="4" w:space="0" w:color="auto"/>
            </w:tcBorders>
            <w:vAlign w:val="center"/>
          </w:tcPr>
          <w:p w14:paraId="0FF77D7A" w14:textId="77777777" w:rsidR="00D61131" w:rsidRPr="00CE75AB" w:rsidRDefault="00D61131" w:rsidP="007C66E4">
            <w:pPr>
              <w:jc w:val="center"/>
              <w:rPr>
                <w:rFonts w:ascii="Garamond" w:hAnsi="Garamond"/>
                <w:b/>
                <w:color w:val="000000"/>
                <w:szCs w:val="24"/>
              </w:rPr>
            </w:pPr>
            <w:r w:rsidRPr="00CE75AB">
              <w:rPr>
                <w:rFonts w:ascii="Garamond" w:hAnsi="Garamond"/>
                <w:b/>
                <w:color w:val="000000"/>
                <w:szCs w:val="24"/>
              </w:rPr>
              <w:t>Type</w:t>
            </w:r>
          </w:p>
        </w:tc>
        <w:tc>
          <w:tcPr>
            <w:tcW w:w="1255" w:type="dxa"/>
            <w:tcBorders>
              <w:top w:val="single" w:sz="4" w:space="0" w:color="auto"/>
            </w:tcBorders>
            <w:vAlign w:val="center"/>
          </w:tcPr>
          <w:p w14:paraId="0FF77D7B" w14:textId="77777777" w:rsidR="00D61131" w:rsidRPr="00CE75AB" w:rsidRDefault="00D61131" w:rsidP="007C66E4">
            <w:pPr>
              <w:jc w:val="center"/>
              <w:rPr>
                <w:rFonts w:ascii="Garamond" w:hAnsi="Garamond"/>
                <w:b/>
                <w:color w:val="000000"/>
                <w:szCs w:val="24"/>
              </w:rPr>
            </w:pPr>
            <w:r w:rsidRPr="00CE75AB">
              <w:rPr>
                <w:rFonts w:ascii="Garamond" w:hAnsi="Garamond"/>
                <w:b/>
                <w:color w:val="000000"/>
                <w:szCs w:val="24"/>
              </w:rPr>
              <w:t>Reference Reporting Limit</w:t>
            </w:r>
          </w:p>
        </w:tc>
        <w:tc>
          <w:tcPr>
            <w:tcW w:w="1231" w:type="dxa"/>
            <w:tcBorders>
              <w:top w:val="single" w:sz="4" w:space="0" w:color="auto"/>
            </w:tcBorders>
            <w:vAlign w:val="center"/>
          </w:tcPr>
          <w:p w14:paraId="0FF77D7C" w14:textId="77777777" w:rsidR="00D61131" w:rsidRPr="00CE75AB" w:rsidRDefault="00D61131" w:rsidP="007C66E4">
            <w:pPr>
              <w:jc w:val="center"/>
              <w:rPr>
                <w:rFonts w:ascii="Garamond" w:hAnsi="Garamond"/>
                <w:b/>
                <w:color w:val="000000"/>
                <w:szCs w:val="24"/>
              </w:rPr>
            </w:pPr>
            <w:r w:rsidRPr="00CE75AB">
              <w:rPr>
                <w:rFonts w:ascii="Garamond" w:hAnsi="Garamond"/>
                <w:b/>
                <w:color w:val="000000"/>
                <w:szCs w:val="24"/>
              </w:rPr>
              <w:t>Unit</w:t>
            </w:r>
          </w:p>
        </w:tc>
      </w:tr>
      <w:tr w:rsidR="00D61131" w:rsidRPr="00CE75AB" w14:paraId="0FF77D84" w14:textId="77777777" w:rsidTr="00331177">
        <w:trPr>
          <w:trHeight w:val="300"/>
        </w:trPr>
        <w:tc>
          <w:tcPr>
            <w:tcW w:w="3142" w:type="dxa"/>
            <w:shd w:val="clear" w:color="auto" w:fill="auto"/>
            <w:vAlign w:val="center"/>
          </w:tcPr>
          <w:p w14:paraId="0FF77D7E" w14:textId="77777777" w:rsidR="00D61131" w:rsidRPr="00CE75AB" w:rsidRDefault="00D61131" w:rsidP="007C66E4">
            <w:pPr>
              <w:rPr>
                <w:rFonts w:ascii="Garamond" w:hAnsi="Garamond"/>
                <w:color w:val="000000"/>
                <w:szCs w:val="24"/>
              </w:rPr>
            </w:pPr>
            <w:r>
              <w:rPr>
                <w:rFonts w:ascii="Garamond" w:hAnsi="Garamond"/>
                <w:color w:val="000000"/>
                <w:szCs w:val="24"/>
              </w:rPr>
              <w:t>Microbial Identification, Genus</w:t>
            </w:r>
          </w:p>
        </w:tc>
        <w:tc>
          <w:tcPr>
            <w:tcW w:w="1454" w:type="dxa"/>
            <w:shd w:val="clear" w:color="auto" w:fill="auto"/>
            <w:vAlign w:val="center"/>
          </w:tcPr>
          <w:p w14:paraId="0FF77D7F" w14:textId="77777777" w:rsidR="00D61131" w:rsidRPr="00CE75AB" w:rsidRDefault="00D61131" w:rsidP="007C66E4">
            <w:pPr>
              <w:jc w:val="center"/>
              <w:rPr>
                <w:rFonts w:ascii="Garamond" w:hAnsi="Garamond"/>
                <w:color w:val="000000"/>
                <w:szCs w:val="24"/>
              </w:rPr>
            </w:pPr>
            <w:proofErr w:type="spellStart"/>
            <w:r>
              <w:rPr>
                <w:rFonts w:ascii="Garamond" w:hAnsi="Garamond"/>
                <w:color w:val="000000"/>
                <w:szCs w:val="24"/>
              </w:rPr>
              <w:t>Utermöhl</w:t>
            </w:r>
            <w:proofErr w:type="spellEnd"/>
          </w:p>
        </w:tc>
        <w:tc>
          <w:tcPr>
            <w:tcW w:w="1611" w:type="dxa"/>
            <w:shd w:val="clear" w:color="auto" w:fill="auto"/>
            <w:vAlign w:val="center"/>
          </w:tcPr>
          <w:p w14:paraId="0FF77D80" w14:textId="77777777" w:rsidR="00D61131" w:rsidRPr="00CE75AB" w:rsidRDefault="00D61131" w:rsidP="007C66E4">
            <w:pPr>
              <w:rPr>
                <w:rFonts w:ascii="Garamond" w:hAnsi="Garamond"/>
                <w:color w:val="000000"/>
                <w:szCs w:val="24"/>
              </w:rPr>
            </w:pPr>
          </w:p>
        </w:tc>
        <w:tc>
          <w:tcPr>
            <w:tcW w:w="1312" w:type="dxa"/>
            <w:shd w:val="clear" w:color="auto" w:fill="auto"/>
            <w:vAlign w:val="center"/>
          </w:tcPr>
          <w:p w14:paraId="0FF77D81" w14:textId="77777777" w:rsidR="00D61131" w:rsidRPr="00CE75AB" w:rsidRDefault="00D61131" w:rsidP="007C66E4">
            <w:pPr>
              <w:rPr>
                <w:rFonts w:ascii="Garamond" w:hAnsi="Garamond"/>
                <w:color w:val="000000"/>
                <w:szCs w:val="24"/>
              </w:rPr>
            </w:pPr>
          </w:p>
        </w:tc>
        <w:tc>
          <w:tcPr>
            <w:tcW w:w="1255" w:type="dxa"/>
            <w:shd w:val="clear" w:color="auto" w:fill="auto"/>
            <w:vAlign w:val="center"/>
          </w:tcPr>
          <w:p w14:paraId="0FF77D82" w14:textId="77777777" w:rsidR="00D61131" w:rsidRPr="00CE75AB" w:rsidRDefault="00D61131" w:rsidP="007C66E4">
            <w:pPr>
              <w:jc w:val="center"/>
              <w:rPr>
                <w:rFonts w:ascii="Garamond" w:hAnsi="Garamond"/>
                <w:color w:val="000000"/>
                <w:szCs w:val="24"/>
              </w:rPr>
            </w:pPr>
          </w:p>
        </w:tc>
        <w:tc>
          <w:tcPr>
            <w:tcW w:w="1231" w:type="dxa"/>
            <w:shd w:val="clear" w:color="auto" w:fill="auto"/>
            <w:vAlign w:val="center"/>
          </w:tcPr>
          <w:p w14:paraId="0FF77D83" w14:textId="77777777" w:rsidR="00D61131" w:rsidRPr="00CE75AB" w:rsidRDefault="00D61131" w:rsidP="007C66E4">
            <w:pPr>
              <w:jc w:val="center"/>
              <w:rPr>
                <w:rFonts w:ascii="Garamond" w:hAnsi="Garamond"/>
                <w:color w:val="000000"/>
                <w:szCs w:val="24"/>
              </w:rPr>
            </w:pPr>
          </w:p>
        </w:tc>
      </w:tr>
      <w:tr w:rsidR="00D61131" w:rsidRPr="00CE75AB" w14:paraId="0FF77D8B" w14:textId="77777777" w:rsidTr="00331177">
        <w:trPr>
          <w:trHeight w:val="300"/>
        </w:trPr>
        <w:tc>
          <w:tcPr>
            <w:tcW w:w="3142" w:type="dxa"/>
            <w:shd w:val="clear" w:color="auto" w:fill="auto"/>
            <w:vAlign w:val="center"/>
          </w:tcPr>
          <w:p w14:paraId="0FF77D85" w14:textId="77777777" w:rsidR="00D61131" w:rsidRPr="00CE75AB" w:rsidRDefault="00D61131" w:rsidP="007C66E4">
            <w:pPr>
              <w:rPr>
                <w:rFonts w:ascii="Garamond" w:hAnsi="Garamond"/>
                <w:color w:val="000000"/>
                <w:szCs w:val="24"/>
              </w:rPr>
            </w:pPr>
            <w:r>
              <w:rPr>
                <w:rFonts w:ascii="Garamond" w:hAnsi="Garamond"/>
                <w:color w:val="000000"/>
                <w:szCs w:val="24"/>
              </w:rPr>
              <w:t>Microbial Identification &amp; Enumeration, Genus/Species</w:t>
            </w:r>
          </w:p>
        </w:tc>
        <w:tc>
          <w:tcPr>
            <w:tcW w:w="1454" w:type="dxa"/>
            <w:shd w:val="clear" w:color="auto" w:fill="auto"/>
            <w:vAlign w:val="center"/>
          </w:tcPr>
          <w:p w14:paraId="0FF77D86" w14:textId="77777777" w:rsidR="00D61131" w:rsidRPr="00CE75AB" w:rsidRDefault="00D61131" w:rsidP="007C66E4">
            <w:pPr>
              <w:jc w:val="center"/>
              <w:rPr>
                <w:rFonts w:ascii="Garamond" w:hAnsi="Garamond"/>
                <w:color w:val="000000"/>
                <w:szCs w:val="24"/>
              </w:rPr>
            </w:pPr>
            <w:proofErr w:type="spellStart"/>
            <w:r>
              <w:rPr>
                <w:rFonts w:ascii="Garamond" w:hAnsi="Garamond"/>
                <w:color w:val="000000"/>
                <w:szCs w:val="24"/>
              </w:rPr>
              <w:t>Utermöhl</w:t>
            </w:r>
            <w:proofErr w:type="spellEnd"/>
          </w:p>
        </w:tc>
        <w:tc>
          <w:tcPr>
            <w:tcW w:w="1611" w:type="dxa"/>
            <w:shd w:val="clear" w:color="auto" w:fill="auto"/>
            <w:vAlign w:val="center"/>
          </w:tcPr>
          <w:p w14:paraId="0FF77D87" w14:textId="77777777" w:rsidR="00D61131" w:rsidRPr="00CE75AB" w:rsidRDefault="00D61131" w:rsidP="007C66E4">
            <w:pPr>
              <w:rPr>
                <w:rFonts w:ascii="Garamond" w:hAnsi="Garamond"/>
                <w:color w:val="000000"/>
                <w:szCs w:val="24"/>
              </w:rPr>
            </w:pPr>
          </w:p>
        </w:tc>
        <w:tc>
          <w:tcPr>
            <w:tcW w:w="1312" w:type="dxa"/>
            <w:shd w:val="clear" w:color="auto" w:fill="auto"/>
            <w:vAlign w:val="center"/>
          </w:tcPr>
          <w:p w14:paraId="0FF77D88" w14:textId="77777777" w:rsidR="00D61131" w:rsidRPr="00CE75AB" w:rsidRDefault="00D61131" w:rsidP="007C66E4">
            <w:pPr>
              <w:rPr>
                <w:rFonts w:ascii="Garamond" w:hAnsi="Garamond"/>
                <w:color w:val="000000"/>
                <w:szCs w:val="24"/>
              </w:rPr>
            </w:pPr>
          </w:p>
        </w:tc>
        <w:tc>
          <w:tcPr>
            <w:tcW w:w="1255" w:type="dxa"/>
            <w:shd w:val="clear" w:color="auto" w:fill="auto"/>
            <w:vAlign w:val="center"/>
          </w:tcPr>
          <w:p w14:paraId="0FF77D89" w14:textId="77777777" w:rsidR="00D61131" w:rsidRPr="00CE75AB" w:rsidRDefault="00D61131" w:rsidP="007C66E4">
            <w:pPr>
              <w:jc w:val="center"/>
              <w:rPr>
                <w:rFonts w:ascii="Garamond" w:hAnsi="Garamond"/>
                <w:color w:val="000000"/>
                <w:szCs w:val="24"/>
              </w:rPr>
            </w:pPr>
          </w:p>
        </w:tc>
        <w:tc>
          <w:tcPr>
            <w:tcW w:w="1231" w:type="dxa"/>
            <w:shd w:val="clear" w:color="auto" w:fill="auto"/>
            <w:vAlign w:val="center"/>
          </w:tcPr>
          <w:p w14:paraId="0FF77D8A" w14:textId="77777777" w:rsidR="00D61131" w:rsidRPr="00CE75AB" w:rsidRDefault="00D61131" w:rsidP="007C66E4">
            <w:pPr>
              <w:jc w:val="center"/>
              <w:rPr>
                <w:rFonts w:ascii="Garamond" w:hAnsi="Garamond"/>
                <w:color w:val="000000"/>
                <w:szCs w:val="24"/>
              </w:rPr>
            </w:pPr>
          </w:p>
        </w:tc>
      </w:tr>
      <w:tr w:rsidR="00D61131" w:rsidRPr="00CE75AB" w14:paraId="0FF77D92" w14:textId="77777777" w:rsidTr="00331177">
        <w:trPr>
          <w:trHeight w:val="300"/>
        </w:trPr>
        <w:tc>
          <w:tcPr>
            <w:tcW w:w="3142" w:type="dxa"/>
            <w:shd w:val="clear" w:color="auto" w:fill="auto"/>
            <w:vAlign w:val="center"/>
          </w:tcPr>
          <w:p w14:paraId="0FF77D8C" w14:textId="77777777" w:rsidR="00D61131" w:rsidRPr="00CE75AB" w:rsidRDefault="00D61131" w:rsidP="007C66E4">
            <w:pPr>
              <w:rPr>
                <w:rFonts w:ascii="Garamond" w:hAnsi="Garamond"/>
                <w:color w:val="000000"/>
                <w:szCs w:val="24"/>
              </w:rPr>
            </w:pPr>
            <w:r>
              <w:rPr>
                <w:rFonts w:ascii="Garamond" w:hAnsi="Garamond"/>
                <w:color w:val="000000"/>
                <w:szCs w:val="24"/>
              </w:rPr>
              <w:t>Microbial Identification, Enumeration, &amp; Biovolume, Genus/Species</w:t>
            </w:r>
          </w:p>
        </w:tc>
        <w:tc>
          <w:tcPr>
            <w:tcW w:w="1454" w:type="dxa"/>
            <w:shd w:val="clear" w:color="auto" w:fill="auto"/>
            <w:vAlign w:val="center"/>
          </w:tcPr>
          <w:p w14:paraId="0FF77D8D" w14:textId="77777777" w:rsidR="00D61131" w:rsidRPr="00CE75AB" w:rsidRDefault="00D61131" w:rsidP="007C66E4">
            <w:pPr>
              <w:jc w:val="center"/>
              <w:rPr>
                <w:rFonts w:ascii="Garamond" w:hAnsi="Garamond"/>
                <w:color w:val="000000"/>
                <w:szCs w:val="24"/>
              </w:rPr>
            </w:pPr>
            <w:proofErr w:type="spellStart"/>
            <w:r>
              <w:rPr>
                <w:rFonts w:ascii="Garamond" w:hAnsi="Garamond"/>
                <w:color w:val="000000"/>
                <w:szCs w:val="24"/>
              </w:rPr>
              <w:t>Utermöhl</w:t>
            </w:r>
            <w:proofErr w:type="spellEnd"/>
          </w:p>
        </w:tc>
        <w:tc>
          <w:tcPr>
            <w:tcW w:w="1611" w:type="dxa"/>
            <w:shd w:val="clear" w:color="auto" w:fill="auto"/>
            <w:vAlign w:val="center"/>
          </w:tcPr>
          <w:p w14:paraId="0FF77D8E" w14:textId="77777777" w:rsidR="00D61131" w:rsidRPr="00CE75AB" w:rsidRDefault="00D61131" w:rsidP="007C66E4">
            <w:pPr>
              <w:rPr>
                <w:rFonts w:ascii="Garamond" w:hAnsi="Garamond"/>
                <w:color w:val="000000"/>
                <w:szCs w:val="24"/>
              </w:rPr>
            </w:pPr>
          </w:p>
        </w:tc>
        <w:tc>
          <w:tcPr>
            <w:tcW w:w="1312" w:type="dxa"/>
            <w:shd w:val="clear" w:color="auto" w:fill="auto"/>
            <w:vAlign w:val="center"/>
          </w:tcPr>
          <w:p w14:paraId="0FF77D8F" w14:textId="77777777" w:rsidR="00D61131" w:rsidRPr="00CE75AB" w:rsidRDefault="00D61131" w:rsidP="007C66E4">
            <w:pPr>
              <w:rPr>
                <w:rFonts w:ascii="Garamond" w:hAnsi="Garamond"/>
                <w:color w:val="000000"/>
                <w:szCs w:val="24"/>
              </w:rPr>
            </w:pPr>
          </w:p>
        </w:tc>
        <w:tc>
          <w:tcPr>
            <w:tcW w:w="1255" w:type="dxa"/>
            <w:shd w:val="clear" w:color="auto" w:fill="auto"/>
            <w:vAlign w:val="center"/>
          </w:tcPr>
          <w:p w14:paraId="0FF77D90" w14:textId="77777777" w:rsidR="00D61131" w:rsidRPr="00CE75AB" w:rsidRDefault="00D61131" w:rsidP="007C66E4">
            <w:pPr>
              <w:jc w:val="center"/>
              <w:rPr>
                <w:rFonts w:ascii="Garamond" w:hAnsi="Garamond"/>
                <w:color w:val="000000"/>
                <w:szCs w:val="24"/>
              </w:rPr>
            </w:pPr>
          </w:p>
        </w:tc>
        <w:tc>
          <w:tcPr>
            <w:tcW w:w="1231" w:type="dxa"/>
            <w:shd w:val="clear" w:color="auto" w:fill="auto"/>
            <w:vAlign w:val="center"/>
          </w:tcPr>
          <w:p w14:paraId="0FF77D91" w14:textId="77777777" w:rsidR="00D61131" w:rsidRPr="00CE75AB" w:rsidRDefault="00D61131" w:rsidP="007C66E4">
            <w:pPr>
              <w:jc w:val="center"/>
              <w:rPr>
                <w:rFonts w:ascii="Garamond" w:hAnsi="Garamond"/>
                <w:color w:val="000000"/>
                <w:szCs w:val="24"/>
              </w:rPr>
            </w:pPr>
          </w:p>
        </w:tc>
      </w:tr>
      <w:tr w:rsidR="00741DF6" w:rsidRPr="00CE75AB" w14:paraId="0FF77D99" w14:textId="77777777" w:rsidTr="00331177">
        <w:trPr>
          <w:cantSplit/>
          <w:trHeight w:val="300"/>
        </w:trPr>
        <w:tc>
          <w:tcPr>
            <w:tcW w:w="3142" w:type="dxa"/>
            <w:shd w:val="clear" w:color="auto" w:fill="auto"/>
            <w:vAlign w:val="center"/>
          </w:tcPr>
          <w:p w14:paraId="0FF77D93" w14:textId="77777777" w:rsidR="00741DF6" w:rsidRPr="00CE75AB" w:rsidRDefault="00741DF6" w:rsidP="007C66E4">
            <w:pPr>
              <w:rPr>
                <w:rFonts w:ascii="Garamond" w:hAnsi="Garamond"/>
                <w:color w:val="000000"/>
                <w:szCs w:val="24"/>
              </w:rPr>
            </w:pPr>
            <w:r>
              <w:rPr>
                <w:rFonts w:ascii="Garamond" w:hAnsi="Garamond"/>
                <w:color w:val="000000"/>
                <w:szCs w:val="24"/>
              </w:rPr>
              <w:t>Microbial Chargeable Photographs</w:t>
            </w:r>
          </w:p>
        </w:tc>
        <w:tc>
          <w:tcPr>
            <w:tcW w:w="1454" w:type="dxa"/>
            <w:vAlign w:val="center"/>
          </w:tcPr>
          <w:p w14:paraId="0FF77D94" w14:textId="77777777" w:rsidR="00741DF6" w:rsidRPr="00CE75AB" w:rsidRDefault="00741DF6" w:rsidP="007C66E4">
            <w:pPr>
              <w:jc w:val="center"/>
              <w:rPr>
                <w:rFonts w:ascii="Garamond" w:hAnsi="Garamond"/>
                <w:color w:val="000000"/>
                <w:szCs w:val="24"/>
              </w:rPr>
            </w:pPr>
            <w:r>
              <w:rPr>
                <w:rFonts w:ascii="Garamond" w:hAnsi="Garamond"/>
                <w:color w:val="000000"/>
                <w:szCs w:val="24"/>
              </w:rPr>
              <w:t>Microscope</w:t>
            </w:r>
          </w:p>
        </w:tc>
        <w:tc>
          <w:tcPr>
            <w:tcW w:w="1611" w:type="dxa"/>
            <w:shd w:val="clear" w:color="auto" w:fill="auto"/>
            <w:vAlign w:val="center"/>
          </w:tcPr>
          <w:p w14:paraId="0FF77D95" w14:textId="77777777" w:rsidR="00741DF6" w:rsidRPr="00CE75AB" w:rsidRDefault="00741DF6" w:rsidP="007C66E4">
            <w:pPr>
              <w:rPr>
                <w:rFonts w:ascii="Garamond" w:hAnsi="Garamond"/>
                <w:color w:val="000000"/>
                <w:szCs w:val="24"/>
              </w:rPr>
            </w:pPr>
          </w:p>
        </w:tc>
        <w:tc>
          <w:tcPr>
            <w:tcW w:w="1312" w:type="dxa"/>
            <w:vAlign w:val="center"/>
          </w:tcPr>
          <w:p w14:paraId="0FF77D96" w14:textId="77777777" w:rsidR="00741DF6" w:rsidRPr="00CE75AB" w:rsidRDefault="00741DF6" w:rsidP="007C66E4">
            <w:pPr>
              <w:rPr>
                <w:rFonts w:ascii="Garamond" w:hAnsi="Garamond"/>
                <w:color w:val="000000"/>
                <w:szCs w:val="24"/>
              </w:rPr>
            </w:pPr>
          </w:p>
        </w:tc>
        <w:tc>
          <w:tcPr>
            <w:tcW w:w="1255" w:type="dxa"/>
            <w:vAlign w:val="center"/>
          </w:tcPr>
          <w:p w14:paraId="0FF77D97" w14:textId="77777777" w:rsidR="00741DF6" w:rsidRPr="00CE75AB" w:rsidRDefault="00741DF6" w:rsidP="007C66E4">
            <w:pPr>
              <w:jc w:val="center"/>
              <w:rPr>
                <w:rFonts w:ascii="Garamond" w:hAnsi="Garamond"/>
                <w:color w:val="000000"/>
                <w:szCs w:val="24"/>
              </w:rPr>
            </w:pPr>
          </w:p>
        </w:tc>
        <w:tc>
          <w:tcPr>
            <w:tcW w:w="1231" w:type="dxa"/>
            <w:vAlign w:val="center"/>
          </w:tcPr>
          <w:p w14:paraId="0FF77D98" w14:textId="77777777" w:rsidR="00741DF6" w:rsidRPr="00CE75AB" w:rsidRDefault="00741DF6" w:rsidP="007C66E4">
            <w:pPr>
              <w:jc w:val="center"/>
              <w:rPr>
                <w:rFonts w:ascii="Garamond" w:hAnsi="Garamond"/>
                <w:color w:val="000000"/>
                <w:szCs w:val="24"/>
              </w:rPr>
            </w:pPr>
          </w:p>
        </w:tc>
      </w:tr>
      <w:tr w:rsidR="00D61131" w:rsidRPr="00CE75AB" w14:paraId="0FF77DA0" w14:textId="77777777" w:rsidTr="00331177">
        <w:trPr>
          <w:trHeight w:val="300"/>
        </w:trPr>
        <w:tc>
          <w:tcPr>
            <w:tcW w:w="3142" w:type="dxa"/>
            <w:shd w:val="clear" w:color="auto" w:fill="auto"/>
            <w:vAlign w:val="center"/>
          </w:tcPr>
          <w:p w14:paraId="0FF77D9A" w14:textId="77777777" w:rsidR="00D61131" w:rsidRPr="00CE75AB" w:rsidRDefault="00D61131" w:rsidP="007C66E4">
            <w:pPr>
              <w:rPr>
                <w:rFonts w:ascii="Garamond" w:hAnsi="Garamond"/>
                <w:color w:val="000000"/>
                <w:szCs w:val="24"/>
              </w:rPr>
            </w:pPr>
            <w:r w:rsidRPr="00CE75AB">
              <w:rPr>
                <w:rFonts w:ascii="Garamond" w:hAnsi="Garamond"/>
                <w:color w:val="000000"/>
                <w:szCs w:val="24"/>
              </w:rPr>
              <w:t>Total Microcystins</w:t>
            </w:r>
          </w:p>
        </w:tc>
        <w:tc>
          <w:tcPr>
            <w:tcW w:w="1454" w:type="dxa"/>
            <w:vAlign w:val="center"/>
          </w:tcPr>
          <w:p w14:paraId="0FF77D9B" w14:textId="77777777" w:rsidR="00D61131" w:rsidRPr="00CE75AB" w:rsidRDefault="00D61131" w:rsidP="007C66E4">
            <w:pPr>
              <w:jc w:val="center"/>
              <w:rPr>
                <w:rFonts w:ascii="Garamond" w:hAnsi="Garamond"/>
                <w:color w:val="000000"/>
                <w:szCs w:val="24"/>
              </w:rPr>
            </w:pPr>
            <w:r w:rsidRPr="00CE75AB">
              <w:rPr>
                <w:rFonts w:ascii="Garamond" w:hAnsi="Garamond"/>
                <w:color w:val="000000"/>
                <w:szCs w:val="24"/>
              </w:rPr>
              <w:t>ELISA</w:t>
            </w:r>
          </w:p>
        </w:tc>
        <w:tc>
          <w:tcPr>
            <w:tcW w:w="1611" w:type="dxa"/>
            <w:shd w:val="clear" w:color="auto" w:fill="auto"/>
            <w:vAlign w:val="center"/>
          </w:tcPr>
          <w:p w14:paraId="0FF77D9C" w14:textId="77777777" w:rsidR="00D61131" w:rsidRPr="00CE75AB" w:rsidRDefault="00D61131" w:rsidP="007C66E4">
            <w:pPr>
              <w:rPr>
                <w:rFonts w:ascii="Garamond" w:hAnsi="Garamond"/>
                <w:color w:val="000000"/>
                <w:szCs w:val="24"/>
              </w:rPr>
            </w:pPr>
          </w:p>
        </w:tc>
        <w:tc>
          <w:tcPr>
            <w:tcW w:w="1312" w:type="dxa"/>
            <w:vAlign w:val="center"/>
          </w:tcPr>
          <w:p w14:paraId="0FF77D9D" w14:textId="77777777" w:rsidR="00D61131" w:rsidRPr="00CE75AB" w:rsidRDefault="00D61131"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9E" w14:textId="74FA0A8F" w:rsidR="00D61131" w:rsidRPr="00CE75AB" w:rsidRDefault="009763B2" w:rsidP="007C66E4">
            <w:pPr>
              <w:jc w:val="center"/>
              <w:rPr>
                <w:rFonts w:ascii="Garamond" w:hAnsi="Garamond"/>
                <w:color w:val="000000"/>
                <w:szCs w:val="24"/>
              </w:rPr>
            </w:pPr>
            <w:r>
              <w:rPr>
                <w:rFonts w:ascii="Garamond" w:hAnsi="Garamond"/>
                <w:color w:val="000000"/>
                <w:szCs w:val="24"/>
              </w:rPr>
              <w:t>0.050</w:t>
            </w:r>
          </w:p>
        </w:tc>
        <w:tc>
          <w:tcPr>
            <w:tcW w:w="1231" w:type="dxa"/>
            <w:vAlign w:val="center"/>
          </w:tcPr>
          <w:p w14:paraId="0FF77D9F" w14:textId="77777777" w:rsidR="00D61131" w:rsidRPr="00CE75AB" w:rsidRDefault="00D61131" w:rsidP="007C66E4">
            <w:pPr>
              <w:jc w:val="center"/>
              <w:rPr>
                <w:rFonts w:ascii="Garamond" w:hAnsi="Garamond"/>
                <w:color w:val="000000"/>
                <w:szCs w:val="24"/>
              </w:rPr>
            </w:pPr>
            <w:r w:rsidRPr="00CE75AB">
              <w:rPr>
                <w:rFonts w:ascii="Garamond" w:hAnsi="Garamond"/>
                <w:color w:val="000000"/>
                <w:szCs w:val="24"/>
              </w:rPr>
              <w:t>µg/L</w:t>
            </w:r>
          </w:p>
        </w:tc>
      </w:tr>
      <w:tr w:rsidR="009763B2" w:rsidRPr="00CE75AB" w14:paraId="0FF77DA7" w14:textId="77777777" w:rsidTr="00331177">
        <w:trPr>
          <w:trHeight w:val="300"/>
        </w:trPr>
        <w:tc>
          <w:tcPr>
            <w:tcW w:w="3142" w:type="dxa"/>
            <w:shd w:val="clear" w:color="auto" w:fill="auto"/>
            <w:vAlign w:val="center"/>
          </w:tcPr>
          <w:p w14:paraId="0FF77DA1" w14:textId="77777777" w:rsidR="009763B2" w:rsidRPr="00CE75AB" w:rsidRDefault="009763B2" w:rsidP="007C66E4">
            <w:pPr>
              <w:rPr>
                <w:rFonts w:ascii="Garamond" w:hAnsi="Garamond"/>
                <w:color w:val="000000"/>
                <w:szCs w:val="24"/>
              </w:rPr>
            </w:pPr>
            <w:r w:rsidRPr="00CE75AB">
              <w:rPr>
                <w:rFonts w:ascii="Garamond" w:hAnsi="Garamond"/>
                <w:color w:val="000000"/>
                <w:szCs w:val="24"/>
              </w:rPr>
              <w:t>Anatoxin-a</w:t>
            </w:r>
          </w:p>
        </w:tc>
        <w:tc>
          <w:tcPr>
            <w:tcW w:w="1454" w:type="dxa"/>
            <w:vAlign w:val="center"/>
          </w:tcPr>
          <w:p w14:paraId="0FF77DA2" w14:textId="77777777" w:rsidR="009763B2" w:rsidRPr="00CE75AB" w:rsidRDefault="009763B2" w:rsidP="007C66E4">
            <w:pPr>
              <w:jc w:val="center"/>
              <w:rPr>
                <w:rFonts w:ascii="Garamond" w:hAnsi="Garamond"/>
                <w:color w:val="000000"/>
                <w:szCs w:val="24"/>
              </w:rPr>
            </w:pPr>
            <w:r w:rsidRPr="00CE75AB">
              <w:rPr>
                <w:rFonts w:ascii="Garamond" w:hAnsi="Garamond"/>
                <w:color w:val="000000"/>
                <w:szCs w:val="24"/>
              </w:rPr>
              <w:t>ELISA</w:t>
            </w:r>
          </w:p>
        </w:tc>
        <w:tc>
          <w:tcPr>
            <w:tcW w:w="1611" w:type="dxa"/>
            <w:shd w:val="clear" w:color="auto" w:fill="auto"/>
            <w:vAlign w:val="center"/>
          </w:tcPr>
          <w:p w14:paraId="0FF77DA3" w14:textId="77777777" w:rsidR="009763B2" w:rsidRPr="00CE75AB" w:rsidRDefault="009763B2" w:rsidP="007C66E4">
            <w:pPr>
              <w:jc w:val="right"/>
              <w:rPr>
                <w:rFonts w:ascii="Garamond" w:hAnsi="Garamond"/>
                <w:color w:val="000000"/>
                <w:szCs w:val="24"/>
              </w:rPr>
            </w:pPr>
            <w:r w:rsidRPr="00CE75AB">
              <w:rPr>
                <w:rFonts w:ascii="Garamond" w:hAnsi="Garamond"/>
                <w:color w:val="000000"/>
                <w:szCs w:val="24"/>
              </w:rPr>
              <w:t>64285–06–9</w:t>
            </w:r>
          </w:p>
        </w:tc>
        <w:tc>
          <w:tcPr>
            <w:tcW w:w="1312" w:type="dxa"/>
            <w:vAlign w:val="center"/>
          </w:tcPr>
          <w:p w14:paraId="0FF77DA4" w14:textId="77777777" w:rsidR="009763B2" w:rsidRPr="00CE75AB" w:rsidRDefault="009763B2"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A5" w14:textId="4539A112" w:rsidR="009763B2" w:rsidRPr="00CE75AB" w:rsidRDefault="009763B2" w:rsidP="007C66E4">
            <w:pPr>
              <w:jc w:val="center"/>
              <w:rPr>
                <w:rFonts w:ascii="Garamond" w:hAnsi="Garamond"/>
                <w:color w:val="000000"/>
                <w:szCs w:val="24"/>
              </w:rPr>
            </w:pPr>
            <w:r>
              <w:rPr>
                <w:rFonts w:ascii="Garamond" w:hAnsi="Garamond"/>
                <w:color w:val="000000"/>
                <w:szCs w:val="24"/>
              </w:rPr>
              <w:t>0.090</w:t>
            </w:r>
          </w:p>
        </w:tc>
        <w:tc>
          <w:tcPr>
            <w:tcW w:w="1231" w:type="dxa"/>
            <w:vAlign w:val="center"/>
          </w:tcPr>
          <w:p w14:paraId="0FF77DA6" w14:textId="429E3A5A" w:rsidR="009763B2" w:rsidRPr="00CE75AB" w:rsidRDefault="009763B2" w:rsidP="007C66E4">
            <w:pPr>
              <w:jc w:val="center"/>
              <w:rPr>
                <w:rFonts w:ascii="Garamond" w:hAnsi="Garamond"/>
                <w:color w:val="000000"/>
                <w:szCs w:val="24"/>
              </w:rPr>
            </w:pPr>
            <w:r w:rsidRPr="00CE75AB">
              <w:rPr>
                <w:rFonts w:ascii="Garamond" w:hAnsi="Garamond"/>
                <w:color w:val="000000"/>
                <w:szCs w:val="24"/>
              </w:rPr>
              <w:t>µg/L</w:t>
            </w:r>
          </w:p>
        </w:tc>
      </w:tr>
      <w:tr w:rsidR="009763B2" w:rsidRPr="00CE75AB" w14:paraId="0FF77DAE" w14:textId="77777777" w:rsidTr="00331177">
        <w:trPr>
          <w:trHeight w:val="300"/>
        </w:trPr>
        <w:tc>
          <w:tcPr>
            <w:tcW w:w="3142" w:type="dxa"/>
            <w:shd w:val="clear" w:color="auto" w:fill="auto"/>
            <w:vAlign w:val="center"/>
          </w:tcPr>
          <w:p w14:paraId="0FF77DA8" w14:textId="42605444" w:rsidR="009763B2" w:rsidRPr="00CE75AB" w:rsidRDefault="009763B2" w:rsidP="007C66E4">
            <w:pPr>
              <w:rPr>
                <w:rFonts w:ascii="Garamond" w:hAnsi="Garamond"/>
                <w:color w:val="000000"/>
                <w:szCs w:val="24"/>
              </w:rPr>
            </w:pPr>
            <w:r>
              <w:rPr>
                <w:rFonts w:ascii="Garamond" w:hAnsi="Garamond"/>
                <w:color w:val="000000"/>
                <w:szCs w:val="24"/>
              </w:rPr>
              <w:t>BMAA</w:t>
            </w:r>
          </w:p>
        </w:tc>
        <w:tc>
          <w:tcPr>
            <w:tcW w:w="1454" w:type="dxa"/>
            <w:vAlign w:val="center"/>
          </w:tcPr>
          <w:p w14:paraId="0FF77DA9" w14:textId="77777777" w:rsidR="009763B2" w:rsidRPr="00CE75AB" w:rsidRDefault="009763B2" w:rsidP="007C66E4">
            <w:pPr>
              <w:jc w:val="center"/>
              <w:rPr>
                <w:rFonts w:ascii="Garamond" w:hAnsi="Garamond"/>
                <w:color w:val="000000"/>
                <w:szCs w:val="24"/>
              </w:rPr>
            </w:pPr>
            <w:r w:rsidRPr="00CE75AB">
              <w:rPr>
                <w:rFonts w:ascii="Garamond" w:hAnsi="Garamond"/>
                <w:color w:val="000000"/>
                <w:szCs w:val="24"/>
              </w:rPr>
              <w:t>ELISA</w:t>
            </w:r>
          </w:p>
        </w:tc>
        <w:tc>
          <w:tcPr>
            <w:tcW w:w="1611" w:type="dxa"/>
            <w:shd w:val="clear" w:color="auto" w:fill="auto"/>
            <w:vAlign w:val="center"/>
          </w:tcPr>
          <w:p w14:paraId="0FF77DAA" w14:textId="77777777" w:rsidR="009763B2" w:rsidRPr="00CE75AB" w:rsidRDefault="009763B2" w:rsidP="007C66E4">
            <w:pPr>
              <w:jc w:val="right"/>
              <w:rPr>
                <w:rFonts w:ascii="Garamond" w:hAnsi="Garamond"/>
                <w:color w:val="000000"/>
                <w:szCs w:val="24"/>
              </w:rPr>
            </w:pPr>
            <w:r>
              <w:rPr>
                <w:rFonts w:ascii="Garamond" w:hAnsi="Garamond"/>
                <w:color w:val="000000"/>
                <w:szCs w:val="24"/>
              </w:rPr>
              <w:t>15920-93-1</w:t>
            </w:r>
          </w:p>
        </w:tc>
        <w:tc>
          <w:tcPr>
            <w:tcW w:w="1312" w:type="dxa"/>
            <w:vAlign w:val="center"/>
          </w:tcPr>
          <w:p w14:paraId="0FF77DAB" w14:textId="77777777" w:rsidR="009763B2" w:rsidRPr="00CE75AB" w:rsidRDefault="009763B2"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AC" w14:textId="592DB1B8" w:rsidR="009763B2" w:rsidRPr="00CE75AB" w:rsidRDefault="009763B2" w:rsidP="007C66E4">
            <w:pPr>
              <w:jc w:val="center"/>
              <w:rPr>
                <w:rFonts w:ascii="Garamond" w:hAnsi="Garamond"/>
                <w:color w:val="000000"/>
                <w:szCs w:val="24"/>
              </w:rPr>
            </w:pPr>
            <w:r>
              <w:rPr>
                <w:rFonts w:ascii="Garamond" w:hAnsi="Garamond"/>
                <w:color w:val="000000"/>
                <w:szCs w:val="24"/>
              </w:rPr>
              <w:t>6.000</w:t>
            </w:r>
          </w:p>
        </w:tc>
        <w:tc>
          <w:tcPr>
            <w:tcW w:w="1231" w:type="dxa"/>
            <w:vAlign w:val="center"/>
          </w:tcPr>
          <w:p w14:paraId="0FF77DAD" w14:textId="44BDD9FB" w:rsidR="009763B2" w:rsidRPr="00CE75AB" w:rsidRDefault="009763B2" w:rsidP="007C66E4">
            <w:pPr>
              <w:jc w:val="center"/>
              <w:rPr>
                <w:rFonts w:ascii="Garamond" w:hAnsi="Garamond"/>
                <w:color w:val="000000"/>
                <w:szCs w:val="24"/>
              </w:rPr>
            </w:pPr>
            <w:r w:rsidRPr="00CE75AB">
              <w:rPr>
                <w:rFonts w:ascii="Garamond" w:hAnsi="Garamond"/>
                <w:color w:val="000000"/>
                <w:szCs w:val="24"/>
              </w:rPr>
              <w:t>µg/L</w:t>
            </w:r>
          </w:p>
        </w:tc>
      </w:tr>
      <w:tr w:rsidR="009763B2" w:rsidRPr="00CE75AB" w14:paraId="0FF77DB5" w14:textId="77777777" w:rsidTr="00331177">
        <w:trPr>
          <w:trHeight w:val="300"/>
        </w:trPr>
        <w:tc>
          <w:tcPr>
            <w:tcW w:w="3142" w:type="dxa"/>
            <w:shd w:val="clear" w:color="auto" w:fill="auto"/>
            <w:vAlign w:val="center"/>
          </w:tcPr>
          <w:p w14:paraId="0FF77DAF" w14:textId="140952E5" w:rsidR="009763B2" w:rsidRPr="00CE75AB" w:rsidRDefault="009763B2" w:rsidP="007C66E4">
            <w:pPr>
              <w:rPr>
                <w:rFonts w:ascii="Garamond" w:hAnsi="Garamond"/>
                <w:color w:val="000000"/>
                <w:szCs w:val="24"/>
              </w:rPr>
            </w:pPr>
            <w:r>
              <w:rPr>
                <w:rFonts w:ascii="Garamond" w:hAnsi="Garamond"/>
                <w:color w:val="000000"/>
                <w:szCs w:val="24"/>
              </w:rPr>
              <w:t>Cylindrospermopsin</w:t>
            </w:r>
          </w:p>
        </w:tc>
        <w:tc>
          <w:tcPr>
            <w:tcW w:w="1454" w:type="dxa"/>
            <w:vAlign w:val="center"/>
          </w:tcPr>
          <w:p w14:paraId="0FF77DB0" w14:textId="77777777" w:rsidR="009763B2" w:rsidRPr="00CE75AB" w:rsidRDefault="009763B2" w:rsidP="007C66E4">
            <w:pPr>
              <w:jc w:val="center"/>
              <w:rPr>
                <w:rFonts w:ascii="Garamond" w:hAnsi="Garamond"/>
                <w:color w:val="000000"/>
                <w:szCs w:val="24"/>
              </w:rPr>
            </w:pPr>
            <w:r w:rsidRPr="00CE75AB">
              <w:rPr>
                <w:rFonts w:ascii="Garamond" w:hAnsi="Garamond"/>
                <w:color w:val="000000"/>
                <w:szCs w:val="24"/>
              </w:rPr>
              <w:t>ELISA</w:t>
            </w:r>
          </w:p>
        </w:tc>
        <w:tc>
          <w:tcPr>
            <w:tcW w:w="1611" w:type="dxa"/>
            <w:shd w:val="clear" w:color="auto" w:fill="auto"/>
            <w:vAlign w:val="center"/>
          </w:tcPr>
          <w:p w14:paraId="0FF77DB1" w14:textId="77777777" w:rsidR="009763B2" w:rsidRPr="00CE75AB" w:rsidRDefault="009763B2" w:rsidP="007C66E4">
            <w:pPr>
              <w:jc w:val="right"/>
              <w:rPr>
                <w:rFonts w:ascii="Garamond" w:hAnsi="Garamond"/>
                <w:color w:val="000000"/>
                <w:szCs w:val="24"/>
              </w:rPr>
            </w:pPr>
            <w:r w:rsidRPr="00CE75AB">
              <w:rPr>
                <w:rFonts w:ascii="Garamond" w:hAnsi="Garamond"/>
                <w:color w:val="000000"/>
                <w:szCs w:val="24"/>
              </w:rPr>
              <w:t>143545–90–8</w:t>
            </w:r>
          </w:p>
        </w:tc>
        <w:tc>
          <w:tcPr>
            <w:tcW w:w="1312" w:type="dxa"/>
            <w:vAlign w:val="center"/>
          </w:tcPr>
          <w:p w14:paraId="0FF77DB2" w14:textId="77777777" w:rsidR="009763B2" w:rsidRPr="00CE75AB" w:rsidRDefault="009763B2"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B3" w14:textId="5BCFFB91" w:rsidR="009763B2" w:rsidRPr="00CE75AB" w:rsidRDefault="009763B2" w:rsidP="007C66E4">
            <w:pPr>
              <w:jc w:val="center"/>
              <w:rPr>
                <w:rFonts w:ascii="Garamond" w:hAnsi="Garamond"/>
                <w:color w:val="000000"/>
                <w:szCs w:val="24"/>
              </w:rPr>
            </w:pPr>
            <w:r>
              <w:rPr>
                <w:rFonts w:ascii="Garamond" w:hAnsi="Garamond"/>
                <w:color w:val="000000"/>
                <w:szCs w:val="24"/>
              </w:rPr>
              <w:t>0.700</w:t>
            </w:r>
          </w:p>
        </w:tc>
        <w:tc>
          <w:tcPr>
            <w:tcW w:w="1231" w:type="dxa"/>
            <w:vAlign w:val="center"/>
          </w:tcPr>
          <w:p w14:paraId="0FF77DB4" w14:textId="1025C528" w:rsidR="009763B2" w:rsidRPr="00CE75AB" w:rsidRDefault="009763B2" w:rsidP="007C66E4">
            <w:pPr>
              <w:jc w:val="center"/>
              <w:rPr>
                <w:rFonts w:ascii="Garamond" w:hAnsi="Garamond"/>
                <w:color w:val="000000"/>
                <w:szCs w:val="24"/>
              </w:rPr>
            </w:pPr>
            <w:r w:rsidRPr="00CE75AB">
              <w:rPr>
                <w:rFonts w:ascii="Garamond" w:hAnsi="Garamond"/>
                <w:color w:val="000000"/>
                <w:szCs w:val="24"/>
              </w:rPr>
              <w:t>µg/L</w:t>
            </w:r>
          </w:p>
        </w:tc>
      </w:tr>
      <w:tr w:rsidR="009763B2" w:rsidRPr="00CE75AB" w14:paraId="4124231B" w14:textId="77777777" w:rsidTr="00331177">
        <w:trPr>
          <w:trHeight w:val="300"/>
        </w:trPr>
        <w:tc>
          <w:tcPr>
            <w:tcW w:w="3142" w:type="dxa"/>
            <w:shd w:val="clear" w:color="auto" w:fill="auto"/>
            <w:vAlign w:val="center"/>
          </w:tcPr>
          <w:p w14:paraId="7C6A56D1" w14:textId="6CE45F37" w:rsidR="009763B2" w:rsidRPr="00CE75AB" w:rsidRDefault="009763B2" w:rsidP="007C66E4">
            <w:pPr>
              <w:rPr>
                <w:rFonts w:ascii="Garamond" w:hAnsi="Garamond"/>
                <w:color w:val="000000"/>
                <w:szCs w:val="24"/>
              </w:rPr>
            </w:pPr>
            <w:r>
              <w:rPr>
                <w:rFonts w:ascii="Garamond" w:hAnsi="Garamond"/>
                <w:szCs w:val="24"/>
              </w:rPr>
              <w:t>Saxitoxin</w:t>
            </w:r>
          </w:p>
        </w:tc>
        <w:tc>
          <w:tcPr>
            <w:tcW w:w="1454" w:type="dxa"/>
            <w:vAlign w:val="center"/>
          </w:tcPr>
          <w:p w14:paraId="16918378" w14:textId="58C18C03" w:rsidR="009763B2" w:rsidRPr="00CE75AB" w:rsidRDefault="009763B2" w:rsidP="007C66E4">
            <w:pPr>
              <w:jc w:val="center"/>
              <w:rPr>
                <w:rFonts w:ascii="Garamond" w:hAnsi="Garamond"/>
                <w:color w:val="000000"/>
                <w:szCs w:val="24"/>
              </w:rPr>
            </w:pPr>
            <w:r>
              <w:rPr>
                <w:rFonts w:ascii="Garamond" w:hAnsi="Garamond"/>
                <w:color w:val="000000"/>
                <w:szCs w:val="24"/>
              </w:rPr>
              <w:t>ELISA</w:t>
            </w:r>
          </w:p>
        </w:tc>
        <w:tc>
          <w:tcPr>
            <w:tcW w:w="1611" w:type="dxa"/>
            <w:shd w:val="clear" w:color="auto" w:fill="auto"/>
            <w:vAlign w:val="center"/>
          </w:tcPr>
          <w:p w14:paraId="676D49AA" w14:textId="2929BAE0" w:rsidR="009763B2" w:rsidRPr="00CE75AB" w:rsidRDefault="009763B2" w:rsidP="007C66E4">
            <w:pPr>
              <w:jc w:val="right"/>
              <w:rPr>
                <w:rFonts w:ascii="Garamond" w:hAnsi="Garamond"/>
                <w:color w:val="000000"/>
                <w:szCs w:val="24"/>
              </w:rPr>
            </w:pPr>
            <w:r>
              <w:t>35523-89-8</w:t>
            </w:r>
          </w:p>
        </w:tc>
        <w:tc>
          <w:tcPr>
            <w:tcW w:w="1312" w:type="dxa"/>
            <w:vAlign w:val="center"/>
          </w:tcPr>
          <w:p w14:paraId="66AFEC00" w14:textId="16B7FE6A" w:rsidR="009763B2" w:rsidRPr="00CE75AB" w:rsidRDefault="009763B2"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5FDB5C3" w14:textId="46465985" w:rsidR="009763B2" w:rsidRPr="00CE75AB" w:rsidRDefault="009763B2" w:rsidP="007C66E4">
            <w:pPr>
              <w:jc w:val="center"/>
              <w:rPr>
                <w:rFonts w:ascii="Garamond" w:hAnsi="Garamond"/>
                <w:color w:val="000000"/>
                <w:szCs w:val="24"/>
              </w:rPr>
            </w:pPr>
            <w:r>
              <w:rPr>
                <w:rFonts w:ascii="Garamond" w:hAnsi="Garamond"/>
                <w:color w:val="000000"/>
                <w:szCs w:val="24"/>
              </w:rPr>
              <w:t>0.005</w:t>
            </w:r>
          </w:p>
        </w:tc>
        <w:tc>
          <w:tcPr>
            <w:tcW w:w="1231" w:type="dxa"/>
            <w:vAlign w:val="center"/>
          </w:tcPr>
          <w:p w14:paraId="7132B3AF" w14:textId="4F32DA0F" w:rsidR="009763B2" w:rsidRPr="00CE75AB" w:rsidRDefault="009763B2" w:rsidP="007C66E4">
            <w:pPr>
              <w:jc w:val="center"/>
              <w:rPr>
                <w:rFonts w:ascii="Garamond" w:hAnsi="Garamond"/>
                <w:color w:val="000000"/>
                <w:szCs w:val="24"/>
              </w:rPr>
            </w:pPr>
            <w:r w:rsidRPr="00CE75AB">
              <w:rPr>
                <w:rFonts w:ascii="Garamond" w:hAnsi="Garamond"/>
                <w:color w:val="000000"/>
                <w:szCs w:val="24"/>
              </w:rPr>
              <w:t>µg/L</w:t>
            </w:r>
          </w:p>
        </w:tc>
      </w:tr>
      <w:tr w:rsidR="009763B2" w:rsidRPr="00CE75AB" w14:paraId="0FF77DBC" w14:textId="77777777" w:rsidTr="00331177">
        <w:trPr>
          <w:trHeight w:val="300"/>
        </w:trPr>
        <w:tc>
          <w:tcPr>
            <w:tcW w:w="3142" w:type="dxa"/>
            <w:shd w:val="clear" w:color="auto" w:fill="auto"/>
            <w:vAlign w:val="center"/>
            <w:hideMark/>
          </w:tcPr>
          <w:p w14:paraId="0FF77DB6" w14:textId="6F0C8AB9" w:rsidR="009763B2" w:rsidRPr="00CE75AB" w:rsidRDefault="009763B2" w:rsidP="007C66E4">
            <w:pPr>
              <w:rPr>
                <w:rFonts w:ascii="Garamond" w:hAnsi="Garamond"/>
                <w:color w:val="000000"/>
                <w:szCs w:val="24"/>
              </w:rPr>
            </w:pPr>
            <w:r w:rsidRPr="00CE75AB">
              <w:rPr>
                <w:rFonts w:ascii="Garamond" w:hAnsi="Garamond"/>
                <w:color w:val="000000"/>
                <w:szCs w:val="24"/>
              </w:rPr>
              <w:t>Anatoxin-a</w:t>
            </w:r>
          </w:p>
        </w:tc>
        <w:tc>
          <w:tcPr>
            <w:tcW w:w="1454" w:type="dxa"/>
            <w:vAlign w:val="center"/>
          </w:tcPr>
          <w:p w14:paraId="0FF77DB7" w14:textId="77777777" w:rsidR="009763B2" w:rsidRPr="00CE75AB" w:rsidRDefault="009763B2" w:rsidP="007C66E4">
            <w:pPr>
              <w:jc w:val="center"/>
              <w:rPr>
                <w:rFonts w:ascii="Garamond" w:hAnsi="Garamond"/>
                <w:color w:val="000000"/>
                <w:szCs w:val="24"/>
              </w:rPr>
            </w:pPr>
            <w:r w:rsidRPr="00CE75AB">
              <w:rPr>
                <w:rFonts w:ascii="Garamond" w:hAnsi="Garamond"/>
                <w:color w:val="000000"/>
                <w:szCs w:val="24"/>
              </w:rPr>
              <w:t>EPA 545</w:t>
            </w:r>
          </w:p>
        </w:tc>
        <w:tc>
          <w:tcPr>
            <w:tcW w:w="1611" w:type="dxa"/>
            <w:shd w:val="clear" w:color="auto" w:fill="auto"/>
            <w:vAlign w:val="center"/>
            <w:hideMark/>
          </w:tcPr>
          <w:p w14:paraId="0FF77DB8" w14:textId="77777777" w:rsidR="009763B2" w:rsidRPr="00CE75AB" w:rsidRDefault="009763B2" w:rsidP="007C66E4">
            <w:pPr>
              <w:jc w:val="right"/>
              <w:rPr>
                <w:rFonts w:ascii="Garamond" w:hAnsi="Garamond"/>
                <w:color w:val="000000"/>
                <w:szCs w:val="24"/>
              </w:rPr>
            </w:pPr>
            <w:r w:rsidRPr="00CE75AB">
              <w:rPr>
                <w:rFonts w:ascii="Garamond" w:hAnsi="Garamond"/>
                <w:color w:val="000000"/>
                <w:szCs w:val="24"/>
              </w:rPr>
              <w:t>64285–06–9</w:t>
            </w:r>
          </w:p>
        </w:tc>
        <w:tc>
          <w:tcPr>
            <w:tcW w:w="1312" w:type="dxa"/>
            <w:vAlign w:val="center"/>
          </w:tcPr>
          <w:p w14:paraId="0FF77DB9" w14:textId="77777777" w:rsidR="009763B2" w:rsidRPr="00CE75AB" w:rsidRDefault="009763B2"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BA" w14:textId="77777777" w:rsidR="009763B2" w:rsidRPr="00CE75AB" w:rsidRDefault="009763B2" w:rsidP="007C66E4">
            <w:pPr>
              <w:jc w:val="center"/>
              <w:rPr>
                <w:rFonts w:ascii="Garamond" w:hAnsi="Garamond"/>
                <w:color w:val="000000"/>
                <w:szCs w:val="24"/>
              </w:rPr>
            </w:pPr>
            <w:r w:rsidRPr="00CE75AB">
              <w:rPr>
                <w:rFonts w:ascii="Garamond" w:hAnsi="Garamond"/>
                <w:color w:val="000000"/>
                <w:szCs w:val="24"/>
              </w:rPr>
              <w:t>0.02</w:t>
            </w:r>
          </w:p>
        </w:tc>
        <w:tc>
          <w:tcPr>
            <w:tcW w:w="1231" w:type="dxa"/>
            <w:vAlign w:val="center"/>
          </w:tcPr>
          <w:p w14:paraId="0FF77DBB" w14:textId="2FD3E532" w:rsidR="009763B2" w:rsidRPr="00CE75AB" w:rsidRDefault="009763B2" w:rsidP="007C66E4">
            <w:pPr>
              <w:jc w:val="center"/>
              <w:rPr>
                <w:rFonts w:ascii="Garamond" w:hAnsi="Garamond"/>
                <w:color w:val="000000"/>
                <w:szCs w:val="24"/>
              </w:rPr>
            </w:pPr>
            <w:r w:rsidRPr="00CE75AB">
              <w:rPr>
                <w:rFonts w:ascii="Garamond" w:hAnsi="Garamond"/>
                <w:color w:val="000000"/>
                <w:szCs w:val="24"/>
              </w:rPr>
              <w:t>µg/L</w:t>
            </w:r>
          </w:p>
        </w:tc>
      </w:tr>
      <w:tr w:rsidR="009763B2" w:rsidRPr="00CE75AB" w14:paraId="0FF77DC3" w14:textId="77777777" w:rsidTr="00331177">
        <w:trPr>
          <w:trHeight w:val="305"/>
        </w:trPr>
        <w:tc>
          <w:tcPr>
            <w:tcW w:w="3142" w:type="dxa"/>
            <w:shd w:val="clear" w:color="auto" w:fill="auto"/>
            <w:vAlign w:val="center"/>
            <w:hideMark/>
          </w:tcPr>
          <w:p w14:paraId="0FF77DBD" w14:textId="54E6A850" w:rsidR="009763B2" w:rsidRPr="00CE75AB" w:rsidRDefault="009763B2" w:rsidP="007C66E4">
            <w:pPr>
              <w:rPr>
                <w:rFonts w:ascii="Garamond" w:hAnsi="Garamond"/>
                <w:color w:val="000000"/>
                <w:szCs w:val="24"/>
              </w:rPr>
            </w:pPr>
            <w:r w:rsidRPr="00CE75AB">
              <w:rPr>
                <w:rFonts w:ascii="Garamond" w:hAnsi="Garamond"/>
                <w:color w:val="000000"/>
                <w:szCs w:val="24"/>
              </w:rPr>
              <w:t>Cylindrospermopsin</w:t>
            </w:r>
          </w:p>
        </w:tc>
        <w:tc>
          <w:tcPr>
            <w:tcW w:w="1454" w:type="dxa"/>
            <w:vAlign w:val="center"/>
          </w:tcPr>
          <w:p w14:paraId="0FF77DBE" w14:textId="77777777" w:rsidR="009763B2" w:rsidRPr="00CE75AB" w:rsidRDefault="009763B2" w:rsidP="007C66E4">
            <w:pPr>
              <w:jc w:val="center"/>
              <w:rPr>
                <w:rFonts w:ascii="Garamond" w:hAnsi="Garamond"/>
                <w:color w:val="000000"/>
                <w:szCs w:val="24"/>
              </w:rPr>
            </w:pPr>
            <w:r w:rsidRPr="00CE75AB">
              <w:rPr>
                <w:rFonts w:ascii="Garamond" w:hAnsi="Garamond"/>
                <w:color w:val="000000"/>
                <w:szCs w:val="24"/>
              </w:rPr>
              <w:t>EPA 545</w:t>
            </w:r>
          </w:p>
        </w:tc>
        <w:tc>
          <w:tcPr>
            <w:tcW w:w="1611" w:type="dxa"/>
            <w:shd w:val="clear" w:color="auto" w:fill="auto"/>
            <w:vAlign w:val="center"/>
            <w:hideMark/>
          </w:tcPr>
          <w:p w14:paraId="0FF77DBF" w14:textId="77777777" w:rsidR="009763B2" w:rsidRPr="00CE75AB" w:rsidRDefault="009763B2" w:rsidP="007C66E4">
            <w:pPr>
              <w:jc w:val="right"/>
              <w:rPr>
                <w:rFonts w:ascii="Garamond" w:hAnsi="Garamond"/>
                <w:color w:val="000000"/>
                <w:szCs w:val="24"/>
              </w:rPr>
            </w:pPr>
            <w:r w:rsidRPr="00CE75AB">
              <w:rPr>
                <w:rFonts w:ascii="Garamond" w:hAnsi="Garamond"/>
                <w:color w:val="000000"/>
                <w:szCs w:val="24"/>
              </w:rPr>
              <w:t>143545–90–8</w:t>
            </w:r>
          </w:p>
        </w:tc>
        <w:tc>
          <w:tcPr>
            <w:tcW w:w="1312" w:type="dxa"/>
            <w:vAlign w:val="center"/>
          </w:tcPr>
          <w:p w14:paraId="0FF77DC0" w14:textId="77777777" w:rsidR="009763B2" w:rsidRPr="00CE75AB" w:rsidRDefault="009763B2"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C1" w14:textId="77777777" w:rsidR="009763B2" w:rsidRPr="00CE75AB" w:rsidRDefault="009763B2" w:rsidP="007C66E4">
            <w:pPr>
              <w:jc w:val="center"/>
              <w:rPr>
                <w:rFonts w:ascii="Garamond" w:hAnsi="Garamond"/>
                <w:color w:val="000000"/>
                <w:szCs w:val="24"/>
              </w:rPr>
            </w:pPr>
            <w:r w:rsidRPr="00CE75AB">
              <w:rPr>
                <w:rFonts w:ascii="Garamond" w:hAnsi="Garamond"/>
                <w:color w:val="000000"/>
                <w:szCs w:val="24"/>
              </w:rPr>
              <w:t>0.05</w:t>
            </w:r>
          </w:p>
        </w:tc>
        <w:tc>
          <w:tcPr>
            <w:tcW w:w="1231" w:type="dxa"/>
            <w:vAlign w:val="center"/>
          </w:tcPr>
          <w:p w14:paraId="0FF77DC2" w14:textId="777EC208" w:rsidR="009763B2" w:rsidRPr="00CE75AB" w:rsidRDefault="009763B2" w:rsidP="007C66E4">
            <w:pPr>
              <w:jc w:val="center"/>
              <w:rPr>
                <w:rFonts w:ascii="Garamond" w:hAnsi="Garamond"/>
                <w:color w:val="000000"/>
                <w:szCs w:val="24"/>
              </w:rPr>
            </w:pPr>
            <w:r w:rsidRPr="00CE75AB">
              <w:rPr>
                <w:rFonts w:ascii="Garamond" w:hAnsi="Garamond"/>
                <w:color w:val="000000"/>
                <w:szCs w:val="24"/>
              </w:rPr>
              <w:t>µg/L</w:t>
            </w:r>
          </w:p>
        </w:tc>
      </w:tr>
      <w:tr w:rsidR="009763B2" w:rsidRPr="00CE75AB" w14:paraId="7F7DB0E2" w14:textId="77777777" w:rsidTr="00331177">
        <w:trPr>
          <w:trHeight w:val="300"/>
        </w:trPr>
        <w:tc>
          <w:tcPr>
            <w:tcW w:w="3142" w:type="dxa"/>
            <w:shd w:val="clear" w:color="auto" w:fill="auto"/>
            <w:vAlign w:val="center"/>
          </w:tcPr>
          <w:p w14:paraId="3D1547B0" w14:textId="68E4E715" w:rsidR="009763B2" w:rsidRDefault="00C13E6C" w:rsidP="007C66E4">
            <w:pPr>
              <w:rPr>
                <w:rFonts w:ascii="Garamond" w:hAnsi="Garamond"/>
                <w:color w:val="000000"/>
                <w:szCs w:val="24"/>
              </w:rPr>
            </w:pPr>
            <w:r>
              <w:rPr>
                <w:rFonts w:ascii="Garamond" w:hAnsi="Garamond"/>
                <w:color w:val="000000"/>
                <w:szCs w:val="24"/>
              </w:rPr>
              <w:t>Total Cyanobacteria, 16s</w:t>
            </w:r>
          </w:p>
        </w:tc>
        <w:tc>
          <w:tcPr>
            <w:tcW w:w="1454" w:type="dxa"/>
            <w:vAlign w:val="center"/>
          </w:tcPr>
          <w:p w14:paraId="746C060C" w14:textId="062A91E8" w:rsidR="009763B2" w:rsidRPr="00CE75AB" w:rsidRDefault="00C13E6C" w:rsidP="007C66E4">
            <w:pPr>
              <w:jc w:val="center"/>
              <w:rPr>
                <w:rFonts w:ascii="Garamond" w:hAnsi="Garamond"/>
                <w:color w:val="000000"/>
                <w:szCs w:val="24"/>
              </w:rPr>
            </w:pPr>
            <w:r>
              <w:rPr>
                <w:rFonts w:ascii="Garamond" w:hAnsi="Garamond"/>
                <w:color w:val="000000"/>
                <w:szCs w:val="24"/>
              </w:rPr>
              <w:t xml:space="preserve">qPCR, </w:t>
            </w:r>
            <w:proofErr w:type="spellStart"/>
            <w:r>
              <w:rPr>
                <w:rFonts w:ascii="Garamond" w:hAnsi="Garamond"/>
                <w:color w:val="000000"/>
                <w:szCs w:val="24"/>
              </w:rPr>
              <w:t>CyanoDTEC</w:t>
            </w:r>
            <w:proofErr w:type="spellEnd"/>
          </w:p>
        </w:tc>
        <w:tc>
          <w:tcPr>
            <w:tcW w:w="1611" w:type="dxa"/>
            <w:shd w:val="clear" w:color="auto" w:fill="auto"/>
            <w:vAlign w:val="center"/>
          </w:tcPr>
          <w:p w14:paraId="6F30F5C4" w14:textId="77777777" w:rsidR="009763B2" w:rsidRPr="00CE75AB" w:rsidRDefault="009763B2" w:rsidP="007C66E4">
            <w:pPr>
              <w:jc w:val="right"/>
              <w:rPr>
                <w:rFonts w:ascii="Garamond" w:hAnsi="Garamond"/>
                <w:color w:val="000000"/>
                <w:szCs w:val="24"/>
              </w:rPr>
            </w:pPr>
          </w:p>
        </w:tc>
        <w:tc>
          <w:tcPr>
            <w:tcW w:w="1312" w:type="dxa"/>
            <w:vAlign w:val="center"/>
          </w:tcPr>
          <w:p w14:paraId="44514056" w14:textId="35AABF31" w:rsidR="009763B2" w:rsidRPr="00CE75AB" w:rsidRDefault="00325493" w:rsidP="007C66E4">
            <w:pPr>
              <w:rPr>
                <w:rFonts w:ascii="Garamond" w:hAnsi="Garamond"/>
                <w:color w:val="000000"/>
                <w:szCs w:val="24"/>
              </w:rPr>
            </w:pPr>
            <w:r>
              <w:rPr>
                <w:rFonts w:ascii="Garamond" w:hAnsi="Garamond"/>
                <w:color w:val="000000"/>
                <w:szCs w:val="24"/>
              </w:rPr>
              <w:t>Gene Sequence</w:t>
            </w:r>
          </w:p>
        </w:tc>
        <w:tc>
          <w:tcPr>
            <w:tcW w:w="1255" w:type="dxa"/>
            <w:vAlign w:val="center"/>
          </w:tcPr>
          <w:p w14:paraId="7C1DFEE0" w14:textId="0861EEE6" w:rsidR="009763B2" w:rsidRPr="00CE75AB" w:rsidRDefault="00C13E6C" w:rsidP="007C66E4">
            <w:pPr>
              <w:jc w:val="center"/>
              <w:rPr>
                <w:rFonts w:ascii="Garamond" w:hAnsi="Garamond"/>
                <w:color w:val="000000"/>
                <w:szCs w:val="24"/>
              </w:rPr>
            </w:pPr>
            <w:r>
              <w:rPr>
                <w:rFonts w:ascii="Garamond" w:hAnsi="Garamond"/>
                <w:color w:val="000000"/>
                <w:szCs w:val="24"/>
              </w:rPr>
              <w:t>0.5</w:t>
            </w:r>
          </w:p>
        </w:tc>
        <w:tc>
          <w:tcPr>
            <w:tcW w:w="1231" w:type="dxa"/>
            <w:vAlign w:val="center"/>
          </w:tcPr>
          <w:p w14:paraId="25C7DD33" w14:textId="021DC385" w:rsidR="009763B2" w:rsidRDefault="00C13E6C" w:rsidP="007C66E4">
            <w:pPr>
              <w:jc w:val="center"/>
              <w:rPr>
                <w:rFonts w:ascii="Garamond" w:hAnsi="Garamond"/>
                <w:color w:val="000000"/>
                <w:szCs w:val="24"/>
              </w:rPr>
            </w:pPr>
            <w:r>
              <w:rPr>
                <w:rFonts w:ascii="Garamond" w:hAnsi="Garamond"/>
                <w:color w:val="000000"/>
                <w:szCs w:val="24"/>
              </w:rPr>
              <w:t>Copies/</w:t>
            </w:r>
            <w:proofErr w:type="spellStart"/>
            <w:r>
              <w:rPr>
                <w:rFonts w:ascii="Garamond" w:hAnsi="Garamond"/>
                <w:color w:val="000000"/>
                <w:szCs w:val="24"/>
              </w:rPr>
              <w:t>uL</w:t>
            </w:r>
            <w:proofErr w:type="spellEnd"/>
          </w:p>
        </w:tc>
      </w:tr>
      <w:tr w:rsidR="00C13E6C" w:rsidRPr="00CE75AB" w14:paraId="5A2582BE" w14:textId="77777777" w:rsidTr="00331177">
        <w:trPr>
          <w:trHeight w:val="300"/>
        </w:trPr>
        <w:tc>
          <w:tcPr>
            <w:tcW w:w="3142" w:type="dxa"/>
            <w:shd w:val="clear" w:color="auto" w:fill="auto"/>
            <w:vAlign w:val="center"/>
          </w:tcPr>
          <w:p w14:paraId="0CB118B7" w14:textId="54D211AA" w:rsidR="00C13E6C" w:rsidRDefault="00C13E6C" w:rsidP="007C66E4">
            <w:pPr>
              <w:rPr>
                <w:rFonts w:ascii="Garamond" w:hAnsi="Garamond"/>
                <w:color w:val="000000"/>
                <w:szCs w:val="24"/>
              </w:rPr>
            </w:pPr>
            <w:r>
              <w:rPr>
                <w:rFonts w:ascii="Garamond" w:hAnsi="Garamond"/>
                <w:color w:val="000000"/>
                <w:szCs w:val="24"/>
              </w:rPr>
              <w:t xml:space="preserve">Microcystin, </w:t>
            </w:r>
            <w:proofErr w:type="spellStart"/>
            <w:r>
              <w:rPr>
                <w:rFonts w:ascii="Garamond" w:hAnsi="Garamond"/>
                <w:color w:val="000000"/>
                <w:szCs w:val="24"/>
              </w:rPr>
              <w:t>MycE</w:t>
            </w:r>
            <w:proofErr w:type="spellEnd"/>
          </w:p>
        </w:tc>
        <w:tc>
          <w:tcPr>
            <w:tcW w:w="1454" w:type="dxa"/>
            <w:vAlign w:val="center"/>
          </w:tcPr>
          <w:p w14:paraId="010DD5A3" w14:textId="75187751" w:rsidR="00C13E6C" w:rsidRPr="00CE75AB" w:rsidRDefault="00C13E6C" w:rsidP="007C66E4">
            <w:pPr>
              <w:jc w:val="center"/>
              <w:rPr>
                <w:rFonts w:ascii="Garamond" w:hAnsi="Garamond"/>
                <w:color w:val="000000"/>
                <w:szCs w:val="24"/>
              </w:rPr>
            </w:pPr>
            <w:r>
              <w:rPr>
                <w:rFonts w:ascii="Garamond" w:hAnsi="Garamond"/>
                <w:color w:val="000000"/>
                <w:szCs w:val="24"/>
              </w:rPr>
              <w:t xml:space="preserve">qPCR, </w:t>
            </w:r>
            <w:proofErr w:type="spellStart"/>
            <w:r>
              <w:rPr>
                <w:rFonts w:ascii="Garamond" w:hAnsi="Garamond"/>
                <w:color w:val="000000"/>
                <w:szCs w:val="24"/>
              </w:rPr>
              <w:t>CyanoDTEC</w:t>
            </w:r>
            <w:proofErr w:type="spellEnd"/>
          </w:p>
        </w:tc>
        <w:tc>
          <w:tcPr>
            <w:tcW w:w="1611" w:type="dxa"/>
            <w:shd w:val="clear" w:color="auto" w:fill="auto"/>
            <w:vAlign w:val="center"/>
          </w:tcPr>
          <w:p w14:paraId="0AC987B0" w14:textId="77777777" w:rsidR="00C13E6C" w:rsidRPr="00CE75AB" w:rsidRDefault="00C13E6C" w:rsidP="007C66E4">
            <w:pPr>
              <w:jc w:val="right"/>
              <w:rPr>
                <w:rFonts w:ascii="Garamond" w:hAnsi="Garamond"/>
                <w:color w:val="000000"/>
                <w:szCs w:val="24"/>
              </w:rPr>
            </w:pPr>
          </w:p>
        </w:tc>
        <w:tc>
          <w:tcPr>
            <w:tcW w:w="1312" w:type="dxa"/>
            <w:vAlign w:val="center"/>
          </w:tcPr>
          <w:p w14:paraId="70672AA0" w14:textId="305368D0" w:rsidR="00C13E6C" w:rsidRPr="00CE75AB" w:rsidRDefault="00325493" w:rsidP="007C66E4">
            <w:pPr>
              <w:rPr>
                <w:rFonts w:ascii="Garamond" w:hAnsi="Garamond"/>
                <w:color w:val="000000"/>
                <w:szCs w:val="24"/>
              </w:rPr>
            </w:pPr>
            <w:r>
              <w:rPr>
                <w:rFonts w:ascii="Garamond" w:hAnsi="Garamond"/>
                <w:color w:val="000000"/>
                <w:szCs w:val="24"/>
              </w:rPr>
              <w:t>Gene Sequence</w:t>
            </w:r>
          </w:p>
        </w:tc>
        <w:tc>
          <w:tcPr>
            <w:tcW w:w="1255" w:type="dxa"/>
            <w:vAlign w:val="center"/>
          </w:tcPr>
          <w:p w14:paraId="40DB309A" w14:textId="221ABD2A" w:rsidR="00C13E6C" w:rsidRPr="00CE75AB" w:rsidRDefault="00C13E6C" w:rsidP="007C66E4">
            <w:pPr>
              <w:jc w:val="center"/>
              <w:rPr>
                <w:rFonts w:ascii="Garamond" w:hAnsi="Garamond"/>
                <w:color w:val="000000"/>
                <w:szCs w:val="24"/>
              </w:rPr>
            </w:pPr>
            <w:r>
              <w:rPr>
                <w:rFonts w:ascii="Garamond" w:hAnsi="Garamond"/>
                <w:color w:val="000000"/>
                <w:szCs w:val="24"/>
              </w:rPr>
              <w:t>0.5</w:t>
            </w:r>
          </w:p>
        </w:tc>
        <w:tc>
          <w:tcPr>
            <w:tcW w:w="1231" w:type="dxa"/>
            <w:vAlign w:val="center"/>
          </w:tcPr>
          <w:p w14:paraId="33E4588A" w14:textId="1C3FC0BF" w:rsidR="00C13E6C" w:rsidRDefault="00C13E6C" w:rsidP="007C66E4">
            <w:pPr>
              <w:jc w:val="center"/>
              <w:rPr>
                <w:rFonts w:ascii="Garamond" w:hAnsi="Garamond"/>
                <w:color w:val="000000"/>
                <w:szCs w:val="24"/>
              </w:rPr>
            </w:pPr>
            <w:r>
              <w:rPr>
                <w:rFonts w:ascii="Garamond" w:hAnsi="Garamond"/>
                <w:color w:val="000000"/>
                <w:szCs w:val="24"/>
              </w:rPr>
              <w:t>Copies/</w:t>
            </w:r>
            <w:proofErr w:type="spellStart"/>
            <w:r>
              <w:rPr>
                <w:rFonts w:ascii="Garamond" w:hAnsi="Garamond"/>
                <w:color w:val="000000"/>
                <w:szCs w:val="24"/>
              </w:rPr>
              <w:t>uL</w:t>
            </w:r>
            <w:proofErr w:type="spellEnd"/>
          </w:p>
        </w:tc>
      </w:tr>
      <w:tr w:rsidR="00C13E6C" w:rsidRPr="00CE75AB" w14:paraId="707C541D" w14:textId="77777777" w:rsidTr="00331177">
        <w:trPr>
          <w:trHeight w:val="300"/>
        </w:trPr>
        <w:tc>
          <w:tcPr>
            <w:tcW w:w="3142" w:type="dxa"/>
            <w:shd w:val="clear" w:color="auto" w:fill="auto"/>
            <w:vAlign w:val="center"/>
          </w:tcPr>
          <w:p w14:paraId="1B06E43E" w14:textId="19550031" w:rsidR="00C13E6C" w:rsidRDefault="00C13E6C" w:rsidP="007C66E4">
            <w:pPr>
              <w:rPr>
                <w:rFonts w:ascii="Garamond" w:hAnsi="Garamond"/>
                <w:color w:val="000000"/>
                <w:szCs w:val="24"/>
              </w:rPr>
            </w:pPr>
            <w:r>
              <w:rPr>
                <w:rFonts w:ascii="Garamond" w:hAnsi="Garamond"/>
                <w:color w:val="000000"/>
                <w:szCs w:val="24"/>
              </w:rPr>
              <w:t>Cylindrospermopsin, CyrA</w:t>
            </w:r>
          </w:p>
        </w:tc>
        <w:tc>
          <w:tcPr>
            <w:tcW w:w="1454" w:type="dxa"/>
            <w:vAlign w:val="center"/>
          </w:tcPr>
          <w:p w14:paraId="726EEBB2" w14:textId="54D7748C" w:rsidR="00C13E6C" w:rsidRPr="00CE75AB" w:rsidRDefault="00C13E6C" w:rsidP="007C66E4">
            <w:pPr>
              <w:jc w:val="center"/>
              <w:rPr>
                <w:rFonts w:ascii="Garamond" w:hAnsi="Garamond"/>
                <w:color w:val="000000"/>
                <w:szCs w:val="24"/>
              </w:rPr>
            </w:pPr>
            <w:r>
              <w:rPr>
                <w:rFonts w:ascii="Garamond" w:hAnsi="Garamond"/>
                <w:color w:val="000000"/>
                <w:szCs w:val="24"/>
              </w:rPr>
              <w:t xml:space="preserve">qPCR, </w:t>
            </w:r>
            <w:proofErr w:type="spellStart"/>
            <w:r>
              <w:rPr>
                <w:rFonts w:ascii="Garamond" w:hAnsi="Garamond"/>
                <w:color w:val="000000"/>
                <w:szCs w:val="24"/>
              </w:rPr>
              <w:t>CyanoDTEC</w:t>
            </w:r>
            <w:proofErr w:type="spellEnd"/>
          </w:p>
        </w:tc>
        <w:tc>
          <w:tcPr>
            <w:tcW w:w="1611" w:type="dxa"/>
            <w:shd w:val="clear" w:color="auto" w:fill="auto"/>
            <w:vAlign w:val="center"/>
          </w:tcPr>
          <w:p w14:paraId="24550F51" w14:textId="77777777" w:rsidR="00C13E6C" w:rsidRPr="00CE75AB" w:rsidRDefault="00C13E6C" w:rsidP="007C66E4">
            <w:pPr>
              <w:jc w:val="right"/>
              <w:rPr>
                <w:rFonts w:ascii="Garamond" w:hAnsi="Garamond"/>
                <w:color w:val="000000"/>
                <w:szCs w:val="24"/>
              </w:rPr>
            </w:pPr>
          </w:p>
        </w:tc>
        <w:tc>
          <w:tcPr>
            <w:tcW w:w="1312" w:type="dxa"/>
            <w:vAlign w:val="center"/>
          </w:tcPr>
          <w:p w14:paraId="6E394F72" w14:textId="5B13DB7B" w:rsidR="00C13E6C" w:rsidRPr="00CE75AB" w:rsidRDefault="00325493" w:rsidP="007C66E4">
            <w:pPr>
              <w:rPr>
                <w:rFonts w:ascii="Garamond" w:hAnsi="Garamond"/>
                <w:color w:val="000000"/>
                <w:szCs w:val="24"/>
              </w:rPr>
            </w:pPr>
            <w:r>
              <w:rPr>
                <w:rFonts w:ascii="Garamond" w:hAnsi="Garamond"/>
                <w:color w:val="000000"/>
                <w:szCs w:val="24"/>
              </w:rPr>
              <w:t>Gene Sequence</w:t>
            </w:r>
          </w:p>
        </w:tc>
        <w:tc>
          <w:tcPr>
            <w:tcW w:w="1255" w:type="dxa"/>
            <w:vAlign w:val="center"/>
          </w:tcPr>
          <w:p w14:paraId="27A9AB06" w14:textId="2CAAB254" w:rsidR="00C13E6C" w:rsidRPr="00CE75AB" w:rsidRDefault="00C13E6C" w:rsidP="007C66E4">
            <w:pPr>
              <w:jc w:val="center"/>
              <w:rPr>
                <w:rFonts w:ascii="Garamond" w:hAnsi="Garamond"/>
                <w:color w:val="000000"/>
                <w:szCs w:val="24"/>
              </w:rPr>
            </w:pPr>
            <w:r>
              <w:rPr>
                <w:rFonts w:ascii="Garamond" w:hAnsi="Garamond"/>
                <w:color w:val="000000"/>
                <w:szCs w:val="24"/>
              </w:rPr>
              <w:t>0.5</w:t>
            </w:r>
          </w:p>
        </w:tc>
        <w:tc>
          <w:tcPr>
            <w:tcW w:w="1231" w:type="dxa"/>
            <w:vAlign w:val="center"/>
          </w:tcPr>
          <w:p w14:paraId="3312BA28" w14:textId="45A30072" w:rsidR="00C13E6C" w:rsidRDefault="00C13E6C" w:rsidP="007C66E4">
            <w:pPr>
              <w:jc w:val="center"/>
              <w:rPr>
                <w:rFonts w:ascii="Garamond" w:hAnsi="Garamond"/>
                <w:color w:val="000000"/>
                <w:szCs w:val="24"/>
              </w:rPr>
            </w:pPr>
            <w:r>
              <w:rPr>
                <w:rFonts w:ascii="Garamond" w:hAnsi="Garamond"/>
                <w:color w:val="000000"/>
                <w:szCs w:val="24"/>
              </w:rPr>
              <w:t>Copies/</w:t>
            </w:r>
            <w:proofErr w:type="spellStart"/>
            <w:r>
              <w:rPr>
                <w:rFonts w:ascii="Garamond" w:hAnsi="Garamond"/>
                <w:color w:val="000000"/>
                <w:szCs w:val="24"/>
              </w:rPr>
              <w:t>uL</w:t>
            </w:r>
            <w:proofErr w:type="spellEnd"/>
          </w:p>
        </w:tc>
      </w:tr>
      <w:tr w:rsidR="00C13E6C" w:rsidRPr="00CE75AB" w14:paraId="729E405D" w14:textId="77777777" w:rsidTr="00331177">
        <w:trPr>
          <w:trHeight w:val="300"/>
        </w:trPr>
        <w:tc>
          <w:tcPr>
            <w:tcW w:w="3142" w:type="dxa"/>
            <w:shd w:val="clear" w:color="auto" w:fill="auto"/>
            <w:vAlign w:val="center"/>
          </w:tcPr>
          <w:p w14:paraId="7C405EA9" w14:textId="3546DADA" w:rsidR="00C13E6C" w:rsidRDefault="00C13E6C" w:rsidP="007C66E4">
            <w:pPr>
              <w:rPr>
                <w:rFonts w:ascii="Garamond" w:hAnsi="Garamond"/>
                <w:color w:val="000000"/>
                <w:szCs w:val="24"/>
              </w:rPr>
            </w:pPr>
            <w:r>
              <w:rPr>
                <w:rFonts w:ascii="Garamond" w:hAnsi="Garamond"/>
                <w:color w:val="000000"/>
                <w:szCs w:val="24"/>
              </w:rPr>
              <w:t xml:space="preserve">Saxitoxin, </w:t>
            </w:r>
            <w:proofErr w:type="spellStart"/>
            <w:r>
              <w:rPr>
                <w:rFonts w:ascii="Garamond" w:hAnsi="Garamond"/>
                <w:color w:val="000000"/>
                <w:szCs w:val="24"/>
              </w:rPr>
              <w:t>SxtA</w:t>
            </w:r>
            <w:proofErr w:type="spellEnd"/>
          </w:p>
        </w:tc>
        <w:tc>
          <w:tcPr>
            <w:tcW w:w="1454" w:type="dxa"/>
            <w:vAlign w:val="center"/>
          </w:tcPr>
          <w:p w14:paraId="4C7C86EF" w14:textId="2A23349B" w:rsidR="00C13E6C" w:rsidRPr="00CE75AB" w:rsidRDefault="00C13E6C" w:rsidP="007C66E4">
            <w:pPr>
              <w:jc w:val="center"/>
              <w:rPr>
                <w:rFonts w:ascii="Garamond" w:hAnsi="Garamond"/>
                <w:color w:val="000000"/>
                <w:szCs w:val="24"/>
              </w:rPr>
            </w:pPr>
            <w:r>
              <w:rPr>
                <w:rFonts w:ascii="Garamond" w:hAnsi="Garamond"/>
                <w:color w:val="000000"/>
                <w:szCs w:val="24"/>
              </w:rPr>
              <w:t xml:space="preserve">qPCR, </w:t>
            </w:r>
            <w:proofErr w:type="spellStart"/>
            <w:r>
              <w:rPr>
                <w:rFonts w:ascii="Garamond" w:hAnsi="Garamond"/>
                <w:color w:val="000000"/>
                <w:szCs w:val="24"/>
              </w:rPr>
              <w:t>CyanoDTEC</w:t>
            </w:r>
            <w:proofErr w:type="spellEnd"/>
          </w:p>
        </w:tc>
        <w:tc>
          <w:tcPr>
            <w:tcW w:w="1611" w:type="dxa"/>
            <w:shd w:val="clear" w:color="auto" w:fill="auto"/>
            <w:vAlign w:val="center"/>
          </w:tcPr>
          <w:p w14:paraId="60515D4F" w14:textId="77777777" w:rsidR="00C13E6C" w:rsidRPr="00CE75AB" w:rsidRDefault="00C13E6C" w:rsidP="007C66E4">
            <w:pPr>
              <w:jc w:val="right"/>
              <w:rPr>
                <w:rFonts w:ascii="Garamond" w:hAnsi="Garamond"/>
                <w:color w:val="000000"/>
                <w:szCs w:val="24"/>
              </w:rPr>
            </w:pPr>
          </w:p>
        </w:tc>
        <w:tc>
          <w:tcPr>
            <w:tcW w:w="1312" w:type="dxa"/>
            <w:vAlign w:val="center"/>
          </w:tcPr>
          <w:p w14:paraId="2C757B6A" w14:textId="3BD2C75C" w:rsidR="00C13E6C" w:rsidRPr="00CE75AB" w:rsidRDefault="00325493" w:rsidP="007C66E4">
            <w:pPr>
              <w:rPr>
                <w:rFonts w:ascii="Garamond" w:hAnsi="Garamond"/>
                <w:color w:val="000000"/>
                <w:szCs w:val="24"/>
              </w:rPr>
            </w:pPr>
            <w:r>
              <w:rPr>
                <w:rFonts w:ascii="Garamond" w:hAnsi="Garamond"/>
                <w:color w:val="000000"/>
                <w:szCs w:val="24"/>
              </w:rPr>
              <w:t>Gene Sequence</w:t>
            </w:r>
          </w:p>
        </w:tc>
        <w:tc>
          <w:tcPr>
            <w:tcW w:w="1255" w:type="dxa"/>
            <w:vAlign w:val="center"/>
          </w:tcPr>
          <w:p w14:paraId="320C5193" w14:textId="25E0129A" w:rsidR="00C13E6C" w:rsidRPr="00CE75AB" w:rsidRDefault="00C13E6C" w:rsidP="007C66E4">
            <w:pPr>
              <w:jc w:val="center"/>
              <w:rPr>
                <w:rFonts w:ascii="Garamond" w:hAnsi="Garamond"/>
                <w:color w:val="000000"/>
                <w:szCs w:val="24"/>
              </w:rPr>
            </w:pPr>
            <w:r>
              <w:rPr>
                <w:rFonts w:ascii="Garamond" w:hAnsi="Garamond"/>
                <w:color w:val="000000"/>
                <w:szCs w:val="24"/>
              </w:rPr>
              <w:t>0.5</w:t>
            </w:r>
          </w:p>
        </w:tc>
        <w:tc>
          <w:tcPr>
            <w:tcW w:w="1231" w:type="dxa"/>
            <w:vAlign w:val="center"/>
          </w:tcPr>
          <w:p w14:paraId="1DA2337F" w14:textId="3609E945" w:rsidR="00C13E6C" w:rsidRPr="00CE75AB" w:rsidRDefault="00C13E6C" w:rsidP="007C66E4">
            <w:pPr>
              <w:jc w:val="center"/>
              <w:rPr>
                <w:rFonts w:ascii="Garamond" w:hAnsi="Garamond"/>
                <w:color w:val="000000"/>
                <w:szCs w:val="24"/>
              </w:rPr>
            </w:pPr>
            <w:r>
              <w:rPr>
                <w:rFonts w:ascii="Garamond" w:hAnsi="Garamond"/>
                <w:color w:val="000000"/>
                <w:szCs w:val="24"/>
              </w:rPr>
              <w:t>Copies/</w:t>
            </w:r>
            <w:proofErr w:type="spellStart"/>
            <w:r>
              <w:rPr>
                <w:rFonts w:ascii="Garamond" w:hAnsi="Garamond"/>
                <w:color w:val="000000"/>
                <w:szCs w:val="24"/>
              </w:rPr>
              <w:t>uL</w:t>
            </w:r>
            <w:proofErr w:type="spellEnd"/>
          </w:p>
        </w:tc>
      </w:tr>
      <w:tr w:rsidR="00C13E6C" w:rsidRPr="00CE75AB" w14:paraId="0FF77DCA" w14:textId="77777777" w:rsidTr="00331177">
        <w:trPr>
          <w:trHeight w:val="300"/>
        </w:trPr>
        <w:tc>
          <w:tcPr>
            <w:tcW w:w="3142" w:type="dxa"/>
            <w:shd w:val="clear" w:color="auto" w:fill="auto"/>
            <w:vAlign w:val="center"/>
            <w:hideMark/>
          </w:tcPr>
          <w:p w14:paraId="0FF77DC4" w14:textId="0DDB6DA4" w:rsidR="00C13E6C" w:rsidRPr="00CE75AB" w:rsidRDefault="00C13E6C" w:rsidP="007C66E4">
            <w:pPr>
              <w:rPr>
                <w:rFonts w:ascii="Garamond" w:hAnsi="Garamond"/>
                <w:color w:val="000000"/>
                <w:szCs w:val="24"/>
              </w:rPr>
            </w:pPr>
            <w:r w:rsidRPr="00CE75AB">
              <w:rPr>
                <w:rFonts w:ascii="Garamond" w:hAnsi="Garamond"/>
                <w:color w:val="000000"/>
                <w:szCs w:val="24"/>
              </w:rPr>
              <w:t>Microcystin-LA</w:t>
            </w:r>
          </w:p>
        </w:tc>
        <w:tc>
          <w:tcPr>
            <w:tcW w:w="1454" w:type="dxa"/>
            <w:vAlign w:val="center"/>
          </w:tcPr>
          <w:p w14:paraId="0FF77DC5" w14:textId="77777777" w:rsidR="00C13E6C" w:rsidRPr="00CE75AB" w:rsidRDefault="00C13E6C" w:rsidP="007C66E4">
            <w:pPr>
              <w:jc w:val="center"/>
              <w:rPr>
                <w:rFonts w:ascii="Garamond" w:hAnsi="Garamond"/>
                <w:szCs w:val="24"/>
              </w:rPr>
            </w:pPr>
            <w:r w:rsidRPr="00CE75AB">
              <w:rPr>
                <w:rFonts w:ascii="Garamond" w:hAnsi="Garamond"/>
                <w:color w:val="000000"/>
                <w:szCs w:val="24"/>
              </w:rPr>
              <w:t>EPA 544</w:t>
            </w:r>
          </w:p>
        </w:tc>
        <w:tc>
          <w:tcPr>
            <w:tcW w:w="1611" w:type="dxa"/>
            <w:shd w:val="clear" w:color="auto" w:fill="auto"/>
            <w:vAlign w:val="center"/>
            <w:hideMark/>
          </w:tcPr>
          <w:p w14:paraId="0FF77DC6" w14:textId="77777777" w:rsidR="00C13E6C" w:rsidRPr="00CE75AB" w:rsidRDefault="00C13E6C" w:rsidP="007C66E4">
            <w:pPr>
              <w:jc w:val="right"/>
              <w:rPr>
                <w:rFonts w:ascii="Garamond" w:hAnsi="Garamond"/>
                <w:color w:val="000000"/>
                <w:szCs w:val="24"/>
              </w:rPr>
            </w:pPr>
            <w:r w:rsidRPr="00CE75AB">
              <w:rPr>
                <w:rFonts w:ascii="Garamond" w:hAnsi="Garamond"/>
                <w:color w:val="000000"/>
                <w:szCs w:val="24"/>
              </w:rPr>
              <w:t>96180–79–9</w:t>
            </w:r>
          </w:p>
        </w:tc>
        <w:tc>
          <w:tcPr>
            <w:tcW w:w="1312" w:type="dxa"/>
            <w:vAlign w:val="center"/>
          </w:tcPr>
          <w:p w14:paraId="0FF77DC7" w14:textId="77777777" w:rsidR="00C13E6C" w:rsidRPr="00CE75AB" w:rsidRDefault="00C13E6C"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C8" w14:textId="77777777" w:rsidR="00C13E6C" w:rsidRPr="00CE75AB" w:rsidRDefault="00C13E6C" w:rsidP="007C66E4">
            <w:pPr>
              <w:jc w:val="center"/>
              <w:rPr>
                <w:rFonts w:ascii="Garamond" w:hAnsi="Garamond"/>
                <w:color w:val="000000"/>
                <w:szCs w:val="24"/>
              </w:rPr>
            </w:pPr>
            <w:r w:rsidRPr="00CE75AB">
              <w:rPr>
                <w:rFonts w:ascii="Garamond" w:hAnsi="Garamond"/>
                <w:color w:val="000000"/>
                <w:szCs w:val="24"/>
              </w:rPr>
              <w:t>0.1</w:t>
            </w:r>
          </w:p>
        </w:tc>
        <w:tc>
          <w:tcPr>
            <w:tcW w:w="1231" w:type="dxa"/>
            <w:vAlign w:val="center"/>
          </w:tcPr>
          <w:p w14:paraId="0FF77DC9" w14:textId="1D98E6D0" w:rsidR="00C13E6C" w:rsidRPr="00CE75AB" w:rsidRDefault="00C13E6C" w:rsidP="007C66E4">
            <w:pPr>
              <w:jc w:val="center"/>
              <w:rPr>
                <w:rFonts w:ascii="Garamond" w:hAnsi="Garamond"/>
                <w:color w:val="000000"/>
                <w:szCs w:val="24"/>
              </w:rPr>
            </w:pPr>
            <w:r w:rsidRPr="00CE75AB">
              <w:rPr>
                <w:rFonts w:ascii="Garamond" w:hAnsi="Garamond"/>
                <w:color w:val="000000"/>
                <w:szCs w:val="24"/>
              </w:rPr>
              <w:t>µg/L</w:t>
            </w:r>
          </w:p>
        </w:tc>
      </w:tr>
      <w:tr w:rsidR="00C13E6C" w:rsidRPr="00CE75AB" w14:paraId="0FF77DD1" w14:textId="77777777" w:rsidTr="00331177">
        <w:trPr>
          <w:trHeight w:val="300"/>
        </w:trPr>
        <w:tc>
          <w:tcPr>
            <w:tcW w:w="3142" w:type="dxa"/>
            <w:shd w:val="clear" w:color="auto" w:fill="auto"/>
            <w:vAlign w:val="center"/>
            <w:hideMark/>
          </w:tcPr>
          <w:p w14:paraId="0FF77DCB" w14:textId="375D9E91" w:rsidR="00C13E6C" w:rsidRPr="00CE75AB" w:rsidRDefault="00C13E6C" w:rsidP="007C66E4">
            <w:pPr>
              <w:rPr>
                <w:rFonts w:ascii="Garamond" w:hAnsi="Garamond"/>
                <w:szCs w:val="24"/>
              </w:rPr>
            </w:pPr>
            <w:r w:rsidRPr="00CE75AB">
              <w:rPr>
                <w:rFonts w:ascii="Garamond" w:hAnsi="Garamond"/>
                <w:szCs w:val="24"/>
              </w:rPr>
              <w:t>Microcystin-LF</w:t>
            </w:r>
          </w:p>
        </w:tc>
        <w:tc>
          <w:tcPr>
            <w:tcW w:w="1454" w:type="dxa"/>
            <w:vAlign w:val="center"/>
          </w:tcPr>
          <w:p w14:paraId="0FF77DCC" w14:textId="77777777" w:rsidR="00C13E6C" w:rsidRPr="00CE75AB" w:rsidRDefault="00C13E6C" w:rsidP="007C66E4">
            <w:pPr>
              <w:jc w:val="center"/>
              <w:rPr>
                <w:rFonts w:ascii="Garamond" w:hAnsi="Garamond"/>
                <w:szCs w:val="24"/>
              </w:rPr>
            </w:pPr>
            <w:r w:rsidRPr="00CE75AB">
              <w:rPr>
                <w:rFonts w:ascii="Garamond" w:hAnsi="Garamond"/>
                <w:color w:val="000000"/>
                <w:szCs w:val="24"/>
              </w:rPr>
              <w:t>EPA 544</w:t>
            </w:r>
          </w:p>
        </w:tc>
        <w:tc>
          <w:tcPr>
            <w:tcW w:w="1611" w:type="dxa"/>
            <w:shd w:val="clear" w:color="auto" w:fill="auto"/>
            <w:vAlign w:val="center"/>
            <w:hideMark/>
          </w:tcPr>
          <w:p w14:paraId="0FF77DCD" w14:textId="77777777" w:rsidR="00C13E6C" w:rsidRPr="00CE75AB" w:rsidRDefault="00C13E6C" w:rsidP="007C66E4">
            <w:pPr>
              <w:jc w:val="right"/>
              <w:rPr>
                <w:rFonts w:ascii="Garamond" w:hAnsi="Garamond"/>
                <w:color w:val="000000"/>
                <w:szCs w:val="24"/>
              </w:rPr>
            </w:pPr>
            <w:r w:rsidRPr="00CE75AB">
              <w:rPr>
                <w:rFonts w:ascii="Garamond" w:hAnsi="Garamond"/>
                <w:color w:val="000000"/>
                <w:szCs w:val="24"/>
              </w:rPr>
              <w:t>154037–70–4</w:t>
            </w:r>
          </w:p>
        </w:tc>
        <w:tc>
          <w:tcPr>
            <w:tcW w:w="1312" w:type="dxa"/>
            <w:vAlign w:val="center"/>
          </w:tcPr>
          <w:p w14:paraId="0FF77DCE" w14:textId="77777777" w:rsidR="00C13E6C" w:rsidRPr="00CE75AB" w:rsidRDefault="00C13E6C"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CF" w14:textId="77777777" w:rsidR="00C13E6C" w:rsidRPr="00CE75AB" w:rsidRDefault="00C13E6C" w:rsidP="007C66E4">
            <w:pPr>
              <w:jc w:val="center"/>
              <w:rPr>
                <w:rFonts w:ascii="Garamond" w:hAnsi="Garamond"/>
                <w:color w:val="000000"/>
                <w:szCs w:val="24"/>
              </w:rPr>
            </w:pPr>
            <w:r w:rsidRPr="00CE75AB">
              <w:rPr>
                <w:rFonts w:ascii="Garamond" w:hAnsi="Garamond"/>
                <w:color w:val="000000"/>
                <w:szCs w:val="24"/>
              </w:rPr>
              <w:t>0.1</w:t>
            </w:r>
          </w:p>
        </w:tc>
        <w:tc>
          <w:tcPr>
            <w:tcW w:w="1231" w:type="dxa"/>
            <w:vAlign w:val="center"/>
          </w:tcPr>
          <w:p w14:paraId="0FF77DD0" w14:textId="615FE83F" w:rsidR="00C13E6C" w:rsidRPr="00CE75AB" w:rsidRDefault="00C13E6C" w:rsidP="007C66E4">
            <w:pPr>
              <w:jc w:val="center"/>
              <w:rPr>
                <w:rFonts w:ascii="Garamond" w:hAnsi="Garamond"/>
                <w:color w:val="000000"/>
                <w:szCs w:val="24"/>
              </w:rPr>
            </w:pPr>
            <w:r w:rsidRPr="00CE75AB">
              <w:rPr>
                <w:rFonts w:ascii="Garamond" w:hAnsi="Garamond"/>
                <w:color w:val="000000"/>
                <w:szCs w:val="24"/>
              </w:rPr>
              <w:t>µg/L</w:t>
            </w:r>
          </w:p>
        </w:tc>
      </w:tr>
      <w:tr w:rsidR="00C13E6C" w:rsidRPr="00CE75AB" w14:paraId="0FF77DD8" w14:textId="77777777" w:rsidTr="00331177">
        <w:trPr>
          <w:trHeight w:val="300"/>
        </w:trPr>
        <w:tc>
          <w:tcPr>
            <w:tcW w:w="3142" w:type="dxa"/>
            <w:shd w:val="clear" w:color="auto" w:fill="auto"/>
            <w:vAlign w:val="center"/>
            <w:hideMark/>
          </w:tcPr>
          <w:p w14:paraId="0FF77DD2" w14:textId="0F12DAC8" w:rsidR="00C13E6C" w:rsidRPr="00CE75AB" w:rsidRDefault="00C13E6C" w:rsidP="007C66E4">
            <w:pPr>
              <w:rPr>
                <w:rFonts w:ascii="Garamond" w:hAnsi="Garamond"/>
                <w:color w:val="000000"/>
                <w:szCs w:val="24"/>
              </w:rPr>
            </w:pPr>
            <w:r w:rsidRPr="00CE75AB">
              <w:rPr>
                <w:rFonts w:ascii="Garamond" w:hAnsi="Garamond"/>
                <w:color w:val="000000"/>
                <w:szCs w:val="24"/>
              </w:rPr>
              <w:t>Microcystin-LR</w:t>
            </w:r>
          </w:p>
        </w:tc>
        <w:tc>
          <w:tcPr>
            <w:tcW w:w="1454" w:type="dxa"/>
            <w:vAlign w:val="center"/>
          </w:tcPr>
          <w:p w14:paraId="0FF77DD3" w14:textId="77777777" w:rsidR="00C13E6C" w:rsidRPr="00CE75AB" w:rsidRDefault="00C13E6C" w:rsidP="007C66E4">
            <w:pPr>
              <w:jc w:val="center"/>
              <w:rPr>
                <w:rFonts w:ascii="Garamond" w:hAnsi="Garamond"/>
                <w:szCs w:val="24"/>
              </w:rPr>
            </w:pPr>
            <w:r w:rsidRPr="00CE75AB">
              <w:rPr>
                <w:rFonts w:ascii="Garamond" w:hAnsi="Garamond"/>
                <w:color w:val="000000"/>
                <w:szCs w:val="24"/>
              </w:rPr>
              <w:t>EPA 544</w:t>
            </w:r>
          </w:p>
        </w:tc>
        <w:tc>
          <w:tcPr>
            <w:tcW w:w="1611" w:type="dxa"/>
            <w:shd w:val="clear" w:color="auto" w:fill="auto"/>
            <w:vAlign w:val="center"/>
            <w:hideMark/>
          </w:tcPr>
          <w:p w14:paraId="0FF77DD4" w14:textId="77777777" w:rsidR="00C13E6C" w:rsidRPr="00CE75AB" w:rsidRDefault="00C13E6C" w:rsidP="007C66E4">
            <w:pPr>
              <w:jc w:val="right"/>
              <w:rPr>
                <w:rFonts w:ascii="Garamond" w:hAnsi="Garamond"/>
                <w:color w:val="000000"/>
                <w:szCs w:val="24"/>
              </w:rPr>
            </w:pPr>
            <w:r w:rsidRPr="00CE75AB">
              <w:rPr>
                <w:rFonts w:ascii="Garamond" w:hAnsi="Garamond"/>
                <w:color w:val="000000"/>
                <w:szCs w:val="24"/>
              </w:rPr>
              <w:t>101043–37–2</w:t>
            </w:r>
          </w:p>
        </w:tc>
        <w:tc>
          <w:tcPr>
            <w:tcW w:w="1312" w:type="dxa"/>
            <w:vAlign w:val="center"/>
          </w:tcPr>
          <w:p w14:paraId="0FF77DD5" w14:textId="77777777" w:rsidR="00C13E6C" w:rsidRPr="00CE75AB" w:rsidRDefault="00C13E6C"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D6" w14:textId="77777777" w:rsidR="00C13E6C" w:rsidRPr="00CE75AB" w:rsidRDefault="00C13E6C" w:rsidP="007C66E4">
            <w:pPr>
              <w:jc w:val="center"/>
              <w:rPr>
                <w:rFonts w:ascii="Garamond" w:hAnsi="Garamond"/>
                <w:color w:val="000000"/>
                <w:szCs w:val="24"/>
              </w:rPr>
            </w:pPr>
            <w:r w:rsidRPr="00CE75AB">
              <w:rPr>
                <w:rFonts w:ascii="Garamond" w:hAnsi="Garamond"/>
                <w:color w:val="000000"/>
                <w:szCs w:val="24"/>
              </w:rPr>
              <w:t>0.1</w:t>
            </w:r>
          </w:p>
        </w:tc>
        <w:tc>
          <w:tcPr>
            <w:tcW w:w="1231" w:type="dxa"/>
            <w:vAlign w:val="center"/>
          </w:tcPr>
          <w:p w14:paraId="0FF77DD7" w14:textId="5F77B976" w:rsidR="00C13E6C" w:rsidRPr="00CE75AB" w:rsidRDefault="00C13E6C" w:rsidP="007C66E4">
            <w:pPr>
              <w:jc w:val="center"/>
              <w:rPr>
                <w:rFonts w:ascii="Garamond" w:hAnsi="Garamond"/>
                <w:color w:val="000000"/>
                <w:szCs w:val="24"/>
              </w:rPr>
            </w:pPr>
            <w:r w:rsidRPr="00CE75AB">
              <w:rPr>
                <w:rFonts w:ascii="Garamond" w:hAnsi="Garamond"/>
                <w:color w:val="000000"/>
                <w:szCs w:val="24"/>
              </w:rPr>
              <w:t>µg/L</w:t>
            </w:r>
          </w:p>
        </w:tc>
      </w:tr>
      <w:tr w:rsidR="00C13E6C" w:rsidRPr="00CE75AB" w14:paraId="0FF77DDF" w14:textId="77777777" w:rsidTr="00331177">
        <w:trPr>
          <w:trHeight w:val="300"/>
        </w:trPr>
        <w:tc>
          <w:tcPr>
            <w:tcW w:w="3142" w:type="dxa"/>
            <w:shd w:val="clear" w:color="auto" w:fill="auto"/>
            <w:vAlign w:val="center"/>
            <w:hideMark/>
          </w:tcPr>
          <w:p w14:paraId="0FF77DD9" w14:textId="76561530" w:rsidR="00C13E6C" w:rsidRPr="00CE75AB" w:rsidRDefault="00C13E6C" w:rsidP="007C66E4">
            <w:pPr>
              <w:rPr>
                <w:rFonts w:ascii="Garamond" w:hAnsi="Garamond"/>
                <w:color w:val="000000"/>
                <w:szCs w:val="24"/>
              </w:rPr>
            </w:pPr>
            <w:r w:rsidRPr="00CE75AB">
              <w:rPr>
                <w:rFonts w:ascii="Garamond" w:hAnsi="Garamond"/>
                <w:color w:val="000000"/>
                <w:szCs w:val="24"/>
              </w:rPr>
              <w:t>Microcystin-LW</w:t>
            </w:r>
          </w:p>
        </w:tc>
        <w:tc>
          <w:tcPr>
            <w:tcW w:w="1454" w:type="dxa"/>
            <w:vAlign w:val="center"/>
          </w:tcPr>
          <w:p w14:paraId="0FF77DDA" w14:textId="77777777" w:rsidR="00C13E6C" w:rsidRPr="00CE75AB" w:rsidRDefault="00C13E6C" w:rsidP="007C66E4">
            <w:pPr>
              <w:jc w:val="center"/>
              <w:rPr>
                <w:rFonts w:ascii="Garamond" w:hAnsi="Garamond"/>
                <w:szCs w:val="24"/>
              </w:rPr>
            </w:pPr>
            <w:r w:rsidRPr="00CE75AB">
              <w:rPr>
                <w:rFonts w:ascii="Garamond" w:hAnsi="Garamond"/>
                <w:color w:val="000000"/>
                <w:szCs w:val="24"/>
              </w:rPr>
              <w:t>EPA 544</w:t>
            </w:r>
          </w:p>
        </w:tc>
        <w:tc>
          <w:tcPr>
            <w:tcW w:w="1611" w:type="dxa"/>
            <w:shd w:val="clear" w:color="auto" w:fill="auto"/>
            <w:vAlign w:val="center"/>
            <w:hideMark/>
          </w:tcPr>
          <w:p w14:paraId="0FF77DDB" w14:textId="77777777" w:rsidR="00C13E6C" w:rsidRPr="00CE75AB" w:rsidRDefault="00C13E6C" w:rsidP="007C66E4">
            <w:pPr>
              <w:jc w:val="right"/>
              <w:rPr>
                <w:rFonts w:ascii="Garamond" w:hAnsi="Garamond"/>
                <w:color w:val="000000"/>
                <w:szCs w:val="24"/>
              </w:rPr>
            </w:pPr>
            <w:r w:rsidRPr="00CE75AB">
              <w:rPr>
                <w:rFonts w:ascii="Garamond" w:hAnsi="Garamond"/>
                <w:color w:val="000000"/>
                <w:szCs w:val="24"/>
              </w:rPr>
              <w:t>157622–02–1</w:t>
            </w:r>
          </w:p>
        </w:tc>
        <w:tc>
          <w:tcPr>
            <w:tcW w:w="1312" w:type="dxa"/>
            <w:vAlign w:val="center"/>
          </w:tcPr>
          <w:p w14:paraId="0FF77DDC" w14:textId="77777777" w:rsidR="00C13E6C" w:rsidRPr="00CE75AB" w:rsidRDefault="00C13E6C"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DD" w14:textId="77777777" w:rsidR="00C13E6C" w:rsidRPr="00CE75AB" w:rsidRDefault="00C13E6C" w:rsidP="007C66E4">
            <w:pPr>
              <w:jc w:val="center"/>
              <w:rPr>
                <w:rFonts w:ascii="Garamond" w:hAnsi="Garamond"/>
                <w:color w:val="000000"/>
                <w:szCs w:val="24"/>
              </w:rPr>
            </w:pPr>
            <w:r w:rsidRPr="00CE75AB">
              <w:rPr>
                <w:rFonts w:ascii="Garamond" w:hAnsi="Garamond"/>
                <w:color w:val="000000"/>
                <w:szCs w:val="24"/>
              </w:rPr>
              <w:t>0.1</w:t>
            </w:r>
          </w:p>
        </w:tc>
        <w:tc>
          <w:tcPr>
            <w:tcW w:w="1231" w:type="dxa"/>
            <w:vAlign w:val="center"/>
          </w:tcPr>
          <w:p w14:paraId="0FF77DDE" w14:textId="3F3BDB3A" w:rsidR="00C13E6C" w:rsidRPr="00CE75AB" w:rsidRDefault="00C13E6C" w:rsidP="007C66E4">
            <w:pPr>
              <w:jc w:val="center"/>
              <w:rPr>
                <w:rFonts w:ascii="Garamond" w:hAnsi="Garamond"/>
                <w:color w:val="000000"/>
                <w:szCs w:val="24"/>
              </w:rPr>
            </w:pPr>
            <w:r w:rsidRPr="00CE75AB">
              <w:rPr>
                <w:rFonts w:ascii="Garamond" w:hAnsi="Garamond"/>
                <w:color w:val="000000"/>
                <w:szCs w:val="24"/>
              </w:rPr>
              <w:t>µg/L</w:t>
            </w:r>
          </w:p>
        </w:tc>
      </w:tr>
      <w:tr w:rsidR="00C13E6C" w:rsidRPr="00CE75AB" w14:paraId="0FF77DE6" w14:textId="77777777" w:rsidTr="00331177">
        <w:trPr>
          <w:trHeight w:val="300"/>
        </w:trPr>
        <w:tc>
          <w:tcPr>
            <w:tcW w:w="3142" w:type="dxa"/>
            <w:shd w:val="clear" w:color="auto" w:fill="auto"/>
            <w:vAlign w:val="center"/>
            <w:hideMark/>
          </w:tcPr>
          <w:p w14:paraId="0FF77DE0" w14:textId="57BB15B0" w:rsidR="00C13E6C" w:rsidRPr="00CE75AB" w:rsidRDefault="00C13E6C" w:rsidP="007C66E4">
            <w:pPr>
              <w:rPr>
                <w:rFonts w:ascii="Garamond" w:hAnsi="Garamond"/>
                <w:color w:val="000000"/>
                <w:szCs w:val="24"/>
              </w:rPr>
            </w:pPr>
            <w:r w:rsidRPr="00CE75AB">
              <w:rPr>
                <w:rFonts w:ascii="Garamond" w:hAnsi="Garamond"/>
                <w:color w:val="000000"/>
                <w:szCs w:val="24"/>
              </w:rPr>
              <w:t>Microcystin-LY</w:t>
            </w:r>
          </w:p>
        </w:tc>
        <w:tc>
          <w:tcPr>
            <w:tcW w:w="1454" w:type="dxa"/>
            <w:vAlign w:val="center"/>
          </w:tcPr>
          <w:p w14:paraId="0FF77DE1" w14:textId="77777777" w:rsidR="00C13E6C" w:rsidRPr="00CE75AB" w:rsidRDefault="00C13E6C" w:rsidP="007C66E4">
            <w:pPr>
              <w:jc w:val="center"/>
              <w:rPr>
                <w:rFonts w:ascii="Garamond" w:hAnsi="Garamond"/>
                <w:szCs w:val="24"/>
              </w:rPr>
            </w:pPr>
            <w:r w:rsidRPr="00CE75AB">
              <w:rPr>
                <w:rFonts w:ascii="Garamond" w:hAnsi="Garamond"/>
                <w:color w:val="000000"/>
                <w:szCs w:val="24"/>
              </w:rPr>
              <w:t>EPA 544</w:t>
            </w:r>
          </w:p>
        </w:tc>
        <w:tc>
          <w:tcPr>
            <w:tcW w:w="1611" w:type="dxa"/>
            <w:shd w:val="clear" w:color="auto" w:fill="auto"/>
            <w:vAlign w:val="center"/>
            <w:hideMark/>
          </w:tcPr>
          <w:p w14:paraId="0FF77DE2" w14:textId="77777777" w:rsidR="00C13E6C" w:rsidRPr="00CE75AB" w:rsidRDefault="00C13E6C" w:rsidP="007C66E4">
            <w:pPr>
              <w:jc w:val="right"/>
              <w:rPr>
                <w:rFonts w:ascii="Garamond" w:hAnsi="Garamond"/>
                <w:color w:val="000000"/>
                <w:szCs w:val="24"/>
              </w:rPr>
            </w:pPr>
            <w:r w:rsidRPr="00CE75AB">
              <w:rPr>
                <w:rFonts w:ascii="Garamond" w:hAnsi="Garamond"/>
                <w:color w:val="000000"/>
                <w:szCs w:val="24"/>
              </w:rPr>
              <w:t>123304–10–9</w:t>
            </w:r>
          </w:p>
        </w:tc>
        <w:tc>
          <w:tcPr>
            <w:tcW w:w="1312" w:type="dxa"/>
            <w:vAlign w:val="center"/>
          </w:tcPr>
          <w:p w14:paraId="0FF77DE3" w14:textId="77777777" w:rsidR="00C13E6C" w:rsidRPr="00CE75AB" w:rsidRDefault="00C13E6C"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E4" w14:textId="77777777" w:rsidR="00C13E6C" w:rsidRPr="00CE75AB" w:rsidRDefault="00C13E6C" w:rsidP="007C66E4">
            <w:pPr>
              <w:jc w:val="center"/>
              <w:rPr>
                <w:rFonts w:ascii="Garamond" w:hAnsi="Garamond"/>
                <w:color w:val="000000"/>
                <w:szCs w:val="24"/>
              </w:rPr>
            </w:pPr>
            <w:r w:rsidRPr="00CE75AB">
              <w:rPr>
                <w:rFonts w:ascii="Garamond" w:hAnsi="Garamond"/>
                <w:color w:val="000000"/>
                <w:szCs w:val="24"/>
              </w:rPr>
              <w:t>0.1</w:t>
            </w:r>
          </w:p>
        </w:tc>
        <w:tc>
          <w:tcPr>
            <w:tcW w:w="1231" w:type="dxa"/>
            <w:vAlign w:val="center"/>
          </w:tcPr>
          <w:p w14:paraId="0FF77DE5" w14:textId="3CF9D708" w:rsidR="00C13E6C" w:rsidRPr="00CE75AB" w:rsidRDefault="00C13E6C" w:rsidP="007C66E4">
            <w:pPr>
              <w:jc w:val="center"/>
              <w:rPr>
                <w:rFonts w:ascii="Garamond" w:hAnsi="Garamond"/>
                <w:color w:val="000000"/>
                <w:szCs w:val="24"/>
              </w:rPr>
            </w:pPr>
            <w:r w:rsidRPr="00CE75AB">
              <w:rPr>
                <w:rFonts w:ascii="Garamond" w:hAnsi="Garamond"/>
                <w:color w:val="000000"/>
                <w:szCs w:val="24"/>
              </w:rPr>
              <w:t>µg/L</w:t>
            </w:r>
          </w:p>
        </w:tc>
      </w:tr>
      <w:tr w:rsidR="00C13E6C" w:rsidRPr="00CE75AB" w14:paraId="0FF77DED" w14:textId="77777777" w:rsidTr="00331177">
        <w:trPr>
          <w:trHeight w:val="300"/>
        </w:trPr>
        <w:tc>
          <w:tcPr>
            <w:tcW w:w="3142" w:type="dxa"/>
            <w:shd w:val="clear" w:color="auto" w:fill="auto"/>
            <w:vAlign w:val="center"/>
            <w:hideMark/>
          </w:tcPr>
          <w:p w14:paraId="0FF77DE7" w14:textId="57D261AC" w:rsidR="00C13E6C" w:rsidRPr="00CE75AB" w:rsidRDefault="00C13E6C" w:rsidP="007C66E4">
            <w:pPr>
              <w:rPr>
                <w:rFonts w:ascii="Garamond" w:hAnsi="Garamond"/>
                <w:color w:val="000000"/>
                <w:szCs w:val="24"/>
              </w:rPr>
            </w:pPr>
            <w:r w:rsidRPr="00CE75AB">
              <w:rPr>
                <w:rFonts w:ascii="Garamond" w:hAnsi="Garamond"/>
                <w:color w:val="000000"/>
                <w:szCs w:val="24"/>
              </w:rPr>
              <w:t>Microcystin-YR</w:t>
            </w:r>
          </w:p>
        </w:tc>
        <w:tc>
          <w:tcPr>
            <w:tcW w:w="1454" w:type="dxa"/>
            <w:vAlign w:val="center"/>
          </w:tcPr>
          <w:p w14:paraId="0FF77DE8" w14:textId="77777777" w:rsidR="00C13E6C" w:rsidRPr="00CE75AB" w:rsidRDefault="00C13E6C" w:rsidP="007C66E4">
            <w:pPr>
              <w:jc w:val="center"/>
              <w:rPr>
                <w:rFonts w:ascii="Garamond" w:hAnsi="Garamond"/>
                <w:szCs w:val="24"/>
              </w:rPr>
            </w:pPr>
            <w:r w:rsidRPr="00CE75AB">
              <w:rPr>
                <w:rFonts w:ascii="Garamond" w:hAnsi="Garamond"/>
                <w:color w:val="000000"/>
                <w:szCs w:val="24"/>
              </w:rPr>
              <w:t>EPA 544</w:t>
            </w:r>
          </w:p>
        </w:tc>
        <w:tc>
          <w:tcPr>
            <w:tcW w:w="1611" w:type="dxa"/>
            <w:shd w:val="clear" w:color="auto" w:fill="auto"/>
            <w:vAlign w:val="center"/>
            <w:hideMark/>
          </w:tcPr>
          <w:p w14:paraId="0FF77DE9" w14:textId="77777777" w:rsidR="00C13E6C" w:rsidRPr="00CE75AB" w:rsidRDefault="00C13E6C" w:rsidP="007C66E4">
            <w:pPr>
              <w:jc w:val="right"/>
              <w:rPr>
                <w:rFonts w:ascii="Garamond" w:hAnsi="Garamond"/>
                <w:color w:val="000000"/>
                <w:szCs w:val="24"/>
              </w:rPr>
            </w:pPr>
            <w:r w:rsidRPr="00CE75AB">
              <w:rPr>
                <w:rFonts w:ascii="Garamond" w:hAnsi="Garamond"/>
                <w:color w:val="000000"/>
                <w:szCs w:val="24"/>
              </w:rPr>
              <w:t>101064–48–6</w:t>
            </w:r>
          </w:p>
        </w:tc>
        <w:tc>
          <w:tcPr>
            <w:tcW w:w="1312" w:type="dxa"/>
            <w:vAlign w:val="center"/>
          </w:tcPr>
          <w:p w14:paraId="0FF77DEA" w14:textId="77777777" w:rsidR="00C13E6C" w:rsidRPr="00CE75AB" w:rsidRDefault="00C13E6C" w:rsidP="007C66E4">
            <w:pPr>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EB" w14:textId="77777777" w:rsidR="00C13E6C" w:rsidRPr="00CE75AB" w:rsidRDefault="00C13E6C" w:rsidP="007C66E4">
            <w:pPr>
              <w:jc w:val="center"/>
              <w:rPr>
                <w:rFonts w:ascii="Garamond" w:hAnsi="Garamond"/>
                <w:color w:val="000000"/>
                <w:szCs w:val="24"/>
              </w:rPr>
            </w:pPr>
            <w:r w:rsidRPr="00CE75AB">
              <w:rPr>
                <w:rFonts w:ascii="Garamond" w:hAnsi="Garamond"/>
                <w:color w:val="000000"/>
                <w:szCs w:val="24"/>
              </w:rPr>
              <w:t>0.1</w:t>
            </w:r>
          </w:p>
        </w:tc>
        <w:tc>
          <w:tcPr>
            <w:tcW w:w="1231" w:type="dxa"/>
            <w:vAlign w:val="center"/>
          </w:tcPr>
          <w:p w14:paraId="0FF77DEC" w14:textId="6C717640" w:rsidR="00C13E6C" w:rsidRPr="00CE75AB" w:rsidRDefault="00C13E6C" w:rsidP="007C66E4">
            <w:pPr>
              <w:jc w:val="center"/>
              <w:rPr>
                <w:rFonts w:ascii="Garamond" w:hAnsi="Garamond"/>
                <w:color w:val="000000"/>
                <w:szCs w:val="24"/>
              </w:rPr>
            </w:pPr>
            <w:r w:rsidRPr="00CE75AB">
              <w:rPr>
                <w:rFonts w:ascii="Garamond" w:hAnsi="Garamond"/>
                <w:color w:val="000000"/>
                <w:szCs w:val="24"/>
              </w:rPr>
              <w:t>µg/L</w:t>
            </w:r>
          </w:p>
        </w:tc>
      </w:tr>
      <w:tr w:rsidR="00C13E6C" w:rsidRPr="00CE75AB" w14:paraId="0FF77DF4" w14:textId="77777777" w:rsidTr="00331177">
        <w:trPr>
          <w:trHeight w:val="300"/>
        </w:trPr>
        <w:tc>
          <w:tcPr>
            <w:tcW w:w="3142" w:type="dxa"/>
            <w:shd w:val="clear" w:color="auto" w:fill="auto"/>
            <w:vAlign w:val="center"/>
            <w:hideMark/>
          </w:tcPr>
          <w:p w14:paraId="0FF77DEE" w14:textId="4D1652C0"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lastRenderedPageBreak/>
              <w:t>Microcystin-RR</w:t>
            </w:r>
          </w:p>
        </w:tc>
        <w:tc>
          <w:tcPr>
            <w:tcW w:w="1454" w:type="dxa"/>
            <w:vAlign w:val="center"/>
          </w:tcPr>
          <w:p w14:paraId="0FF77DEF" w14:textId="77777777" w:rsidR="00C13E6C" w:rsidRPr="00CE75AB" w:rsidRDefault="00C13E6C" w:rsidP="00C13E6C">
            <w:pPr>
              <w:keepNext/>
              <w:keepLines/>
              <w:widowControl/>
              <w:jc w:val="center"/>
              <w:rPr>
                <w:rFonts w:ascii="Garamond" w:hAnsi="Garamond"/>
                <w:szCs w:val="24"/>
              </w:rPr>
            </w:pPr>
            <w:r w:rsidRPr="00CE75AB">
              <w:rPr>
                <w:rFonts w:ascii="Garamond" w:hAnsi="Garamond"/>
                <w:color w:val="000000"/>
                <w:szCs w:val="24"/>
              </w:rPr>
              <w:t>EPA 544</w:t>
            </w:r>
          </w:p>
        </w:tc>
        <w:tc>
          <w:tcPr>
            <w:tcW w:w="1611" w:type="dxa"/>
            <w:shd w:val="clear" w:color="auto" w:fill="auto"/>
            <w:vAlign w:val="center"/>
            <w:hideMark/>
          </w:tcPr>
          <w:p w14:paraId="0FF77DF0" w14:textId="77777777" w:rsidR="00C13E6C" w:rsidRPr="00CE75AB" w:rsidRDefault="00C13E6C" w:rsidP="00C13E6C">
            <w:pPr>
              <w:keepNext/>
              <w:keepLines/>
              <w:widowControl/>
              <w:jc w:val="right"/>
              <w:rPr>
                <w:rFonts w:ascii="Garamond" w:hAnsi="Garamond"/>
                <w:color w:val="000000"/>
                <w:szCs w:val="24"/>
              </w:rPr>
            </w:pPr>
            <w:r w:rsidRPr="00CE75AB">
              <w:rPr>
                <w:rFonts w:ascii="Garamond" w:hAnsi="Garamond"/>
                <w:color w:val="000000"/>
                <w:szCs w:val="24"/>
              </w:rPr>
              <w:t>111755–37–4</w:t>
            </w:r>
          </w:p>
        </w:tc>
        <w:tc>
          <w:tcPr>
            <w:tcW w:w="1312" w:type="dxa"/>
            <w:vAlign w:val="center"/>
          </w:tcPr>
          <w:p w14:paraId="0FF77DF1" w14:textId="77777777"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F2"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0.1</w:t>
            </w:r>
          </w:p>
        </w:tc>
        <w:tc>
          <w:tcPr>
            <w:tcW w:w="1231" w:type="dxa"/>
            <w:vAlign w:val="center"/>
          </w:tcPr>
          <w:p w14:paraId="0FF77DF3" w14:textId="0FC67F82"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µg/L</w:t>
            </w:r>
          </w:p>
        </w:tc>
      </w:tr>
      <w:tr w:rsidR="00C13E6C" w:rsidRPr="00CE75AB" w14:paraId="0FF77DFB" w14:textId="77777777" w:rsidTr="00331177">
        <w:trPr>
          <w:trHeight w:val="300"/>
        </w:trPr>
        <w:tc>
          <w:tcPr>
            <w:tcW w:w="3142" w:type="dxa"/>
            <w:shd w:val="clear" w:color="auto" w:fill="auto"/>
            <w:vAlign w:val="center"/>
            <w:hideMark/>
          </w:tcPr>
          <w:p w14:paraId="0FF77DF5" w14:textId="74161F95" w:rsidR="00C13E6C" w:rsidRPr="00CE75AB" w:rsidRDefault="00C13E6C" w:rsidP="00C13E6C">
            <w:pPr>
              <w:keepNext/>
              <w:keepLines/>
              <w:widowControl/>
              <w:rPr>
                <w:rFonts w:ascii="Garamond" w:hAnsi="Garamond"/>
                <w:color w:val="000000"/>
                <w:szCs w:val="24"/>
              </w:rPr>
            </w:pPr>
            <w:proofErr w:type="spellStart"/>
            <w:r w:rsidRPr="00CE75AB">
              <w:rPr>
                <w:rFonts w:ascii="Garamond" w:hAnsi="Garamond"/>
                <w:color w:val="000000"/>
                <w:szCs w:val="24"/>
              </w:rPr>
              <w:t>Nodularian</w:t>
            </w:r>
            <w:proofErr w:type="spellEnd"/>
          </w:p>
        </w:tc>
        <w:tc>
          <w:tcPr>
            <w:tcW w:w="1454" w:type="dxa"/>
            <w:vAlign w:val="center"/>
          </w:tcPr>
          <w:p w14:paraId="0FF77DF6"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EPA 544</w:t>
            </w:r>
          </w:p>
        </w:tc>
        <w:tc>
          <w:tcPr>
            <w:tcW w:w="1611" w:type="dxa"/>
            <w:shd w:val="clear" w:color="auto" w:fill="auto"/>
            <w:vAlign w:val="center"/>
            <w:hideMark/>
          </w:tcPr>
          <w:p w14:paraId="0FF77DF7" w14:textId="77777777" w:rsidR="00C13E6C" w:rsidRPr="00CE75AB" w:rsidRDefault="00C13E6C" w:rsidP="00C13E6C">
            <w:pPr>
              <w:keepNext/>
              <w:keepLines/>
              <w:widowControl/>
              <w:jc w:val="right"/>
              <w:rPr>
                <w:rFonts w:ascii="Garamond" w:hAnsi="Garamond"/>
                <w:color w:val="000000"/>
                <w:szCs w:val="24"/>
              </w:rPr>
            </w:pPr>
            <w:r w:rsidRPr="00CE75AB">
              <w:rPr>
                <w:rFonts w:ascii="Garamond" w:hAnsi="Garamond"/>
                <w:color w:val="000000"/>
                <w:szCs w:val="24"/>
              </w:rPr>
              <w:t>118399–22–7</w:t>
            </w:r>
          </w:p>
        </w:tc>
        <w:tc>
          <w:tcPr>
            <w:tcW w:w="1312" w:type="dxa"/>
            <w:vAlign w:val="center"/>
          </w:tcPr>
          <w:p w14:paraId="0FF77DF8" w14:textId="77777777"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t>Cyanotoxin</w:t>
            </w:r>
          </w:p>
        </w:tc>
        <w:tc>
          <w:tcPr>
            <w:tcW w:w="1255" w:type="dxa"/>
            <w:vAlign w:val="center"/>
          </w:tcPr>
          <w:p w14:paraId="0FF77DF9"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0.1</w:t>
            </w:r>
          </w:p>
        </w:tc>
        <w:tc>
          <w:tcPr>
            <w:tcW w:w="1231" w:type="dxa"/>
            <w:vAlign w:val="center"/>
          </w:tcPr>
          <w:p w14:paraId="0FF77DFA" w14:textId="3BB6EFB1"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µg/L</w:t>
            </w:r>
          </w:p>
        </w:tc>
      </w:tr>
      <w:tr w:rsidR="00C13E6C" w:rsidRPr="00CE75AB" w14:paraId="0FF77E02" w14:textId="77777777" w:rsidTr="00331177">
        <w:trPr>
          <w:trHeight w:val="300"/>
        </w:trPr>
        <w:tc>
          <w:tcPr>
            <w:tcW w:w="3142" w:type="dxa"/>
            <w:shd w:val="clear" w:color="auto" w:fill="auto"/>
            <w:vAlign w:val="center"/>
          </w:tcPr>
          <w:p w14:paraId="0FF77DFC" w14:textId="3774034D" w:rsidR="00C13E6C" w:rsidRPr="00CE75AB" w:rsidRDefault="00C13E6C" w:rsidP="00C13E6C">
            <w:pPr>
              <w:keepNext/>
              <w:keepLines/>
              <w:widowControl/>
              <w:rPr>
                <w:rFonts w:ascii="Garamond" w:hAnsi="Garamond"/>
                <w:szCs w:val="24"/>
              </w:rPr>
            </w:pPr>
          </w:p>
        </w:tc>
        <w:tc>
          <w:tcPr>
            <w:tcW w:w="1454" w:type="dxa"/>
            <w:vAlign w:val="center"/>
          </w:tcPr>
          <w:p w14:paraId="0FF77DFD" w14:textId="77777777" w:rsidR="00C13E6C" w:rsidRPr="00CE75AB" w:rsidRDefault="00C13E6C" w:rsidP="00C13E6C">
            <w:pPr>
              <w:keepNext/>
              <w:keepLines/>
              <w:widowControl/>
              <w:jc w:val="center"/>
              <w:rPr>
                <w:rStyle w:val="Strong"/>
                <w:rFonts w:ascii="Garamond" w:hAnsi="Garamond"/>
                <w:b w:val="0"/>
                <w:szCs w:val="24"/>
              </w:rPr>
            </w:pPr>
          </w:p>
        </w:tc>
        <w:tc>
          <w:tcPr>
            <w:tcW w:w="1611" w:type="dxa"/>
            <w:shd w:val="clear" w:color="auto" w:fill="auto"/>
            <w:vAlign w:val="center"/>
          </w:tcPr>
          <w:p w14:paraId="0FF77DFE" w14:textId="77777777" w:rsidR="00C13E6C" w:rsidRPr="00CE75AB" w:rsidRDefault="00C13E6C" w:rsidP="00C13E6C">
            <w:pPr>
              <w:keepNext/>
              <w:keepLines/>
              <w:widowControl/>
              <w:jc w:val="right"/>
              <w:rPr>
                <w:rStyle w:val="Strong"/>
                <w:rFonts w:ascii="Garamond" w:hAnsi="Garamond"/>
                <w:b w:val="0"/>
                <w:szCs w:val="24"/>
              </w:rPr>
            </w:pPr>
          </w:p>
        </w:tc>
        <w:tc>
          <w:tcPr>
            <w:tcW w:w="1312" w:type="dxa"/>
            <w:vAlign w:val="center"/>
          </w:tcPr>
          <w:p w14:paraId="0FF77DFF" w14:textId="77777777" w:rsidR="00C13E6C" w:rsidRPr="00CE75AB" w:rsidRDefault="00C13E6C" w:rsidP="00C13E6C">
            <w:pPr>
              <w:keepNext/>
              <w:keepLines/>
              <w:widowControl/>
              <w:rPr>
                <w:rFonts w:ascii="Garamond" w:hAnsi="Garamond"/>
                <w:color w:val="000000"/>
                <w:szCs w:val="24"/>
              </w:rPr>
            </w:pPr>
          </w:p>
        </w:tc>
        <w:tc>
          <w:tcPr>
            <w:tcW w:w="1255" w:type="dxa"/>
            <w:vAlign w:val="center"/>
          </w:tcPr>
          <w:p w14:paraId="0FF77E00" w14:textId="77777777" w:rsidR="00C13E6C" w:rsidRPr="00CE75AB" w:rsidRDefault="00C13E6C" w:rsidP="00C13E6C">
            <w:pPr>
              <w:keepNext/>
              <w:keepLines/>
              <w:widowControl/>
              <w:jc w:val="center"/>
              <w:rPr>
                <w:rFonts w:ascii="Garamond" w:hAnsi="Garamond"/>
                <w:color w:val="000000"/>
                <w:szCs w:val="24"/>
              </w:rPr>
            </w:pPr>
          </w:p>
        </w:tc>
        <w:tc>
          <w:tcPr>
            <w:tcW w:w="1231" w:type="dxa"/>
            <w:vAlign w:val="center"/>
          </w:tcPr>
          <w:p w14:paraId="0FF77E01" w14:textId="421ACDD4" w:rsidR="00C13E6C" w:rsidRPr="00CE75AB" w:rsidRDefault="00C13E6C" w:rsidP="00C13E6C">
            <w:pPr>
              <w:keepNext/>
              <w:keepLines/>
              <w:widowControl/>
              <w:jc w:val="center"/>
              <w:rPr>
                <w:rFonts w:ascii="Garamond" w:hAnsi="Garamond"/>
                <w:color w:val="000000"/>
                <w:szCs w:val="24"/>
              </w:rPr>
            </w:pPr>
          </w:p>
        </w:tc>
      </w:tr>
      <w:tr w:rsidR="00C13E6C" w:rsidRPr="00CE75AB" w14:paraId="0FF77E09" w14:textId="77777777" w:rsidTr="00331177">
        <w:trPr>
          <w:trHeight w:val="300"/>
        </w:trPr>
        <w:tc>
          <w:tcPr>
            <w:tcW w:w="3142" w:type="dxa"/>
            <w:shd w:val="clear" w:color="auto" w:fill="auto"/>
            <w:vAlign w:val="center"/>
          </w:tcPr>
          <w:p w14:paraId="0FF77E03" w14:textId="521671DB" w:rsidR="00C13E6C" w:rsidRPr="00CE75AB" w:rsidRDefault="00C13E6C" w:rsidP="00C13E6C">
            <w:pPr>
              <w:keepNext/>
              <w:keepLines/>
              <w:widowControl/>
              <w:rPr>
                <w:rFonts w:ascii="Garamond" w:hAnsi="Garamond" w:cs="Times-Roman"/>
                <w:szCs w:val="24"/>
              </w:rPr>
            </w:pPr>
            <w:r w:rsidRPr="00CE75AB">
              <w:rPr>
                <w:rFonts w:ascii="Garamond" w:hAnsi="Garamond"/>
                <w:szCs w:val="24"/>
              </w:rPr>
              <w:t>2,3,6-trichloroanisole (236-TCA)</w:t>
            </w:r>
          </w:p>
        </w:tc>
        <w:tc>
          <w:tcPr>
            <w:tcW w:w="1454" w:type="dxa"/>
            <w:vAlign w:val="center"/>
          </w:tcPr>
          <w:p w14:paraId="0FF77E04" w14:textId="77777777" w:rsidR="00C13E6C" w:rsidRPr="00CE75AB" w:rsidRDefault="00C13E6C" w:rsidP="00C13E6C">
            <w:pPr>
              <w:keepNext/>
              <w:keepLines/>
              <w:widowControl/>
              <w:jc w:val="center"/>
              <w:rPr>
                <w:rStyle w:val="Strong"/>
                <w:rFonts w:ascii="Garamond" w:hAnsi="Garamond"/>
                <w:b w:val="0"/>
                <w:szCs w:val="24"/>
              </w:rPr>
            </w:pPr>
            <w:r w:rsidRPr="00CE75AB">
              <w:rPr>
                <w:rStyle w:val="Strong"/>
                <w:rFonts w:ascii="Garamond" w:hAnsi="Garamond"/>
                <w:b w:val="0"/>
                <w:szCs w:val="24"/>
              </w:rPr>
              <w:t xml:space="preserve"> 6040</w:t>
            </w:r>
          </w:p>
        </w:tc>
        <w:tc>
          <w:tcPr>
            <w:tcW w:w="1611" w:type="dxa"/>
            <w:shd w:val="clear" w:color="auto" w:fill="auto"/>
            <w:vAlign w:val="center"/>
          </w:tcPr>
          <w:p w14:paraId="0FF77E05" w14:textId="77777777" w:rsidR="00C13E6C" w:rsidRPr="00CE75AB" w:rsidRDefault="00C13E6C" w:rsidP="00C13E6C">
            <w:pPr>
              <w:keepNext/>
              <w:keepLines/>
              <w:widowControl/>
              <w:jc w:val="right"/>
              <w:rPr>
                <w:rStyle w:val="Strong"/>
                <w:rFonts w:ascii="Garamond" w:hAnsi="Garamond"/>
                <w:b w:val="0"/>
                <w:szCs w:val="24"/>
              </w:rPr>
            </w:pPr>
            <w:r w:rsidRPr="00CE75AB">
              <w:rPr>
                <w:rStyle w:val="Strong"/>
                <w:rFonts w:ascii="Garamond" w:hAnsi="Garamond"/>
                <w:b w:val="0"/>
                <w:szCs w:val="24"/>
              </w:rPr>
              <w:t>50375-10-5</w:t>
            </w:r>
          </w:p>
        </w:tc>
        <w:tc>
          <w:tcPr>
            <w:tcW w:w="1312" w:type="dxa"/>
            <w:vAlign w:val="center"/>
          </w:tcPr>
          <w:p w14:paraId="0FF77E06" w14:textId="77777777"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t>Odor &amp; Taste</w:t>
            </w:r>
          </w:p>
        </w:tc>
        <w:tc>
          <w:tcPr>
            <w:tcW w:w="1255" w:type="dxa"/>
            <w:vAlign w:val="center"/>
          </w:tcPr>
          <w:p w14:paraId="0FF77E07"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2.0</w:t>
            </w:r>
          </w:p>
        </w:tc>
        <w:tc>
          <w:tcPr>
            <w:tcW w:w="1231" w:type="dxa"/>
            <w:vAlign w:val="center"/>
          </w:tcPr>
          <w:p w14:paraId="0FF77E08" w14:textId="7A7ABFA1"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ng/L</w:t>
            </w:r>
          </w:p>
        </w:tc>
      </w:tr>
      <w:tr w:rsidR="00C13E6C" w:rsidRPr="00CE75AB" w14:paraId="0FF77E10" w14:textId="77777777" w:rsidTr="00331177">
        <w:trPr>
          <w:trHeight w:val="300"/>
        </w:trPr>
        <w:tc>
          <w:tcPr>
            <w:tcW w:w="3142" w:type="dxa"/>
            <w:shd w:val="clear" w:color="auto" w:fill="auto"/>
            <w:vAlign w:val="center"/>
          </w:tcPr>
          <w:p w14:paraId="0FF77E0A" w14:textId="43D5C1DB" w:rsidR="00C13E6C" w:rsidRPr="00CE75AB" w:rsidRDefault="00C13E6C" w:rsidP="00C13E6C">
            <w:pPr>
              <w:keepNext/>
              <w:keepLines/>
              <w:widowControl/>
              <w:rPr>
                <w:rFonts w:ascii="Garamond" w:hAnsi="Garamond"/>
                <w:color w:val="000000"/>
                <w:szCs w:val="24"/>
              </w:rPr>
            </w:pPr>
            <w:r w:rsidRPr="00CE75AB">
              <w:rPr>
                <w:rFonts w:ascii="Garamond" w:hAnsi="Garamond" w:cs="Times-Roman"/>
                <w:szCs w:val="24"/>
              </w:rPr>
              <w:t>2,4,6-Trichloroanisole (TCA)</w:t>
            </w:r>
          </w:p>
        </w:tc>
        <w:tc>
          <w:tcPr>
            <w:tcW w:w="1454" w:type="dxa"/>
            <w:vAlign w:val="center"/>
          </w:tcPr>
          <w:p w14:paraId="0FF77E0B" w14:textId="77777777" w:rsidR="00C13E6C" w:rsidRPr="00CE75AB" w:rsidRDefault="00C13E6C" w:rsidP="00C13E6C">
            <w:pPr>
              <w:keepNext/>
              <w:keepLines/>
              <w:widowControl/>
              <w:jc w:val="center"/>
              <w:rPr>
                <w:rStyle w:val="Strong"/>
                <w:rFonts w:ascii="Garamond" w:hAnsi="Garamond"/>
                <w:b w:val="0"/>
                <w:szCs w:val="24"/>
              </w:rPr>
            </w:pPr>
            <w:r w:rsidRPr="00CE75AB">
              <w:rPr>
                <w:rStyle w:val="Strong"/>
                <w:rFonts w:ascii="Garamond" w:hAnsi="Garamond"/>
                <w:b w:val="0"/>
                <w:szCs w:val="24"/>
              </w:rPr>
              <w:t>6040</w:t>
            </w:r>
          </w:p>
        </w:tc>
        <w:tc>
          <w:tcPr>
            <w:tcW w:w="1611" w:type="dxa"/>
            <w:shd w:val="clear" w:color="auto" w:fill="auto"/>
            <w:vAlign w:val="center"/>
          </w:tcPr>
          <w:p w14:paraId="0FF77E0C" w14:textId="77777777" w:rsidR="00C13E6C" w:rsidRPr="00CE75AB" w:rsidRDefault="00C13E6C" w:rsidP="00C13E6C">
            <w:pPr>
              <w:keepNext/>
              <w:keepLines/>
              <w:widowControl/>
              <w:jc w:val="right"/>
              <w:rPr>
                <w:rFonts w:ascii="Garamond" w:hAnsi="Garamond"/>
                <w:b/>
                <w:color w:val="000000"/>
                <w:szCs w:val="24"/>
              </w:rPr>
            </w:pPr>
            <w:r w:rsidRPr="00CE75AB">
              <w:rPr>
                <w:rStyle w:val="Strong"/>
                <w:rFonts w:ascii="Garamond" w:hAnsi="Garamond"/>
                <w:b w:val="0"/>
                <w:szCs w:val="24"/>
              </w:rPr>
              <w:t>87-40-1</w:t>
            </w:r>
          </w:p>
        </w:tc>
        <w:tc>
          <w:tcPr>
            <w:tcW w:w="1312" w:type="dxa"/>
            <w:vAlign w:val="center"/>
          </w:tcPr>
          <w:p w14:paraId="0FF77E0D" w14:textId="77777777"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t>Odor &amp; Taste</w:t>
            </w:r>
          </w:p>
        </w:tc>
        <w:tc>
          <w:tcPr>
            <w:tcW w:w="1255" w:type="dxa"/>
            <w:vAlign w:val="center"/>
          </w:tcPr>
          <w:p w14:paraId="0FF77E0E"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2.0</w:t>
            </w:r>
          </w:p>
        </w:tc>
        <w:tc>
          <w:tcPr>
            <w:tcW w:w="1231" w:type="dxa"/>
            <w:vAlign w:val="center"/>
          </w:tcPr>
          <w:p w14:paraId="0FF77E0F" w14:textId="16C5F85D"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ng/L</w:t>
            </w:r>
          </w:p>
        </w:tc>
      </w:tr>
      <w:tr w:rsidR="00C13E6C" w:rsidRPr="00CE75AB" w14:paraId="0FF77E17" w14:textId="77777777" w:rsidTr="00331177">
        <w:trPr>
          <w:trHeight w:val="300"/>
        </w:trPr>
        <w:tc>
          <w:tcPr>
            <w:tcW w:w="3142" w:type="dxa"/>
            <w:shd w:val="clear" w:color="auto" w:fill="auto"/>
            <w:vAlign w:val="center"/>
          </w:tcPr>
          <w:p w14:paraId="0FF77E11" w14:textId="725A8C51" w:rsidR="00C13E6C" w:rsidRPr="00CE75AB" w:rsidRDefault="00C13E6C" w:rsidP="00C13E6C">
            <w:pPr>
              <w:keepNext/>
              <w:keepLines/>
              <w:widowControl/>
              <w:rPr>
                <w:rFonts w:ascii="Garamond" w:hAnsi="Garamond" w:cs="Times-Roman"/>
                <w:szCs w:val="24"/>
              </w:rPr>
            </w:pPr>
            <w:r w:rsidRPr="00CE75AB">
              <w:rPr>
                <w:rFonts w:ascii="Garamond" w:hAnsi="Garamond"/>
                <w:szCs w:val="24"/>
              </w:rPr>
              <w:t>2-isobutyl-3-methoxypyrazine</w:t>
            </w:r>
            <w:r w:rsidRPr="00CE75AB">
              <w:rPr>
                <w:rFonts w:ascii="Garamond" w:hAnsi="Garamond" w:cs="Times-Roman"/>
                <w:szCs w:val="24"/>
              </w:rPr>
              <w:t xml:space="preserve"> (IBMP)</w:t>
            </w:r>
          </w:p>
        </w:tc>
        <w:tc>
          <w:tcPr>
            <w:tcW w:w="1454" w:type="dxa"/>
            <w:vAlign w:val="center"/>
          </w:tcPr>
          <w:p w14:paraId="0FF77E12"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6040</w:t>
            </w:r>
          </w:p>
        </w:tc>
        <w:tc>
          <w:tcPr>
            <w:tcW w:w="1611" w:type="dxa"/>
            <w:shd w:val="clear" w:color="auto" w:fill="auto"/>
            <w:vAlign w:val="center"/>
          </w:tcPr>
          <w:p w14:paraId="0FF77E13" w14:textId="77777777" w:rsidR="00C13E6C" w:rsidRPr="00CE75AB" w:rsidRDefault="00C13E6C" w:rsidP="00C13E6C">
            <w:pPr>
              <w:keepNext/>
              <w:keepLines/>
              <w:widowControl/>
              <w:jc w:val="right"/>
              <w:rPr>
                <w:rFonts w:ascii="Garamond" w:hAnsi="Garamond"/>
                <w:color w:val="000000"/>
                <w:szCs w:val="24"/>
              </w:rPr>
            </w:pPr>
            <w:r w:rsidRPr="00CE75AB">
              <w:rPr>
                <w:rFonts w:ascii="Garamond" w:hAnsi="Garamond"/>
                <w:color w:val="000000"/>
                <w:szCs w:val="24"/>
              </w:rPr>
              <w:t>24683-00-9</w:t>
            </w:r>
          </w:p>
        </w:tc>
        <w:tc>
          <w:tcPr>
            <w:tcW w:w="1312" w:type="dxa"/>
            <w:vAlign w:val="center"/>
          </w:tcPr>
          <w:p w14:paraId="0FF77E14" w14:textId="77777777"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t>Odor &amp; Taste</w:t>
            </w:r>
          </w:p>
        </w:tc>
        <w:tc>
          <w:tcPr>
            <w:tcW w:w="1255" w:type="dxa"/>
            <w:vAlign w:val="center"/>
          </w:tcPr>
          <w:p w14:paraId="0FF77E15"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2.0</w:t>
            </w:r>
          </w:p>
        </w:tc>
        <w:tc>
          <w:tcPr>
            <w:tcW w:w="1231" w:type="dxa"/>
            <w:vAlign w:val="center"/>
          </w:tcPr>
          <w:p w14:paraId="0FF77E16" w14:textId="058249EC"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ng/L</w:t>
            </w:r>
          </w:p>
        </w:tc>
      </w:tr>
      <w:tr w:rsidR="00C13E6C" w:rsidRPr="00CE75AB" w14:paraId="0FF77E1E" w14:textId="77777777" w:rsidTr="00331177">
        <w:trPr>
          <w:trHeight w:val="300"/>
        </w:trPr>
        <w:tc>
          <w:tcPr>
            <w:tcW w:w="3142" w:type="dxa"/>
            <w:shd w:val="clear" w:color="auto" w:fill="auto"/>
            <w:vAlign w:val="center"/>
          </w:tcPr>
          <w:p w14:paraId="0FF77E18" w14:textId="75CAF0BC" w:rsidR="00C13E6C" w:rsidRPr="00CE75AB" w:rsidRDefault="00C13E6C" w:rsidP="00C13E6C">
            <w:pPr>
              <w:keepNext/>
              <w:keepLines/>
              <w:widowControl/>
              <w:rPr>
                <w:rFonts w:ascii="Garamond" w:hAnsi="Garamond" w:cs="Times-Roman"/>
                <w:szCs w:val="24"/>
              </w:rPr>
            </w:pPr>
            <w:r w:rsidRPr="00CE75AB">
              <w:rPr>
                <w:rFonts w:ascii="Garamond" w:hAnsi="Garamond"/>
                <w:szCs w:val="24"/>
              </w:rPr>
              <w:t>2-isopropyl-3-methoxypyrazine</w:t>
            </w:r>
            <w:r w:rsidRPr="00CE75AB">
              <w:rPr>
                <w:rFonts w:ascii="Garamond" w:hAnsi="Garamond" w:cs="Times-Roman"/>
                <w:szCs w:val="24"/>
              </w:rPr>
              <w:t xml:space="preserve"> (IPMP)</w:t>
            </w:r>
          </w:p>
        </w:tc>
        <w:tc>
          <w:tcPr>
            <w:tcW w:w="1454" w:type="dxa"/>
            <w:vAlign w:val="center"/>
          </w:tcPr>
          <w:p w14:paraId="0FF77E19"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6040</w:t>
            </w:r>
          </w:p>
        </w:tc>
        <w:tc>
          <w:tcPr>
            <w:tcW w:w="1611" w:type="dxa"/>
            <w:shd w:val="clear" w:color="auto" w:fill="auto"/>
            <w:vAlign w:val="center"/>
          </w:tcPr>
          <w:p w14:paraId="0FF77E1A" w14:textId="77777777" w:rsidR="00C13E6C" w:rsidRPr="00CE75AB" w:rsidRDefault="00C13E6C" w:rsidP="00C13E6C">
            <w:pPr>
              <w:keepNext/>
              <w:keepLines/>
              <w:widowControl/>
              <w:jc w:val="right"/>
              <w:rPr>
                <w:rFonts w:ascii="Garamond" w:hAnsi="Garamond"/>
                <w:color w:val="000000"/>
                <w:szCs w:val="24"/>
              </w:rPr>
            </w:pPr>
            <w:r w:rsidRPr="00CE75AB">
              <w:rPr>
                <w:rFonts w:ascii="Garamond" w:hAnsi="Garamond"/>
                <w:color w:val="000000"/>
                <w:szCs w:val="24"/>
              </w:rPr>
              <w:t>25773-40-4</w:t>
            </w:r>
          </w:p>
        </w:tc>
        <w:tc>
          <w:tcPr>
            <w:tcW w:w="1312" w:type="dxa"/>
            <w:vAlign w:val="center"/>
          </w:tcPr>
          <w:p w14:paraId="0FF77E1B" w14:textId="77777777"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t>Odor &amp; Taste</w:t>
            </w:r>
          </w:p>
        </w:tc>
        <w:tc>
          <w:tcPr>
            <w:tcW w:w="1255" w:type="dxa"/>
            <w:vAlign w:val="center"/>
          </w:tcPr>
          <w:p w14:paraId="0FF77E1C"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2.0</w:t>
            </w:r>
          </w:p>
        </w:tc>
        <w:tc>
          <w:tcPr>
            <w:tcW w:w="1231" w:type="dxa"/>
            <w:vAlign w:val="center"/>
          </w:tcPr>
          <w:p w14:paraId="0FF77E1D" w14:textId="0C10A65D"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ng/L</w:t>
            </w:r>
          </w:p>
        </w:tc>
      </w:tr>
      <w:tr w:rsidR="00C13E6C" w:rsidRPr="00CE75AB" w14:paraId="0FF77E25" w14:textId="77777777" w:rsidTr="00331177">
        <w:trPr>
          <w:trHeight w:val="300"/>
        </w:trPr>
        <w:tc>
          <w:tcPr>
            <w:tcW w:w="3142" w:type="dxa"/>
            <w:shd w:val="clear" w:color="auto" w:fill="auto"/>
            <w:vAlign w:val="center"/>
          </w:tcPr>
          <w:p w14:paraId="0FF77E1F" w14:textId="52CC8B81" w:rsidR="00C13E6C" w:rsidRPr="00CE75AB" w:rsidRDefault="00C13E6C" w:rsidP="00C13E6C">
            <w:pPr>
              <w:keepNext/>
              <w:keepLines/>
              <w:widowControl/>
              <w:rPr>
                <w:rFonts w:ascii="Garamond" w:hAnsi="Garamond"/>
                <w:szCs w:val="24"/>
              </w:rPr>
            </w:pPr>
            <w:r w:rsidRPr="00CE75AB">
              <w:rPr>
                <w:rFonts w:ascii="Garamond" w:hAnsi="Garamond"/>
                <w:szCs w:val="24"/>
              </w:rPr>
              <w:t>2-methylisoborneol (2-MIB)</w:t>
            </w:r>
          </w:p>
        </w:tc>
        <w:tc>
          <w:tcPr>
            <w:tcW w:w="1454" w:type="dxa"/>
            <w:vAlign w:val="center"/>
          </w:tcPr>
          <w:p w14:paraId="0FF77E20"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6040</w:t>
            </w:r>
          </w:p>
        </w:tc>
        <w:tc>
          <w:tcPr>
            <w:tcW w:w="1611" w:type="dxa"/>
            <w:shd w:val="clear" w:color="auto" w:fill="auto"/>
            <w:vAlign w:val="center"/>
          </w:tcPr>
          <w:p w14:paraId="0FF77E21" w14:textId="77777777" w:rsidR="00C13E6C" w:rsidRPr="00CE75AB" w:rsidRDefault="00C13E6C" w:rsidP="00C13E6C">
            <w:pPr>
              <w:keepNext/>
              <w:keepLines/>
              <w:widowControl/>
              <w:jc w:val="right"/>
              <w:rPr>
                <w:rFonts w:ascii="Garamond" w:hAnsi="Garamond"/>
                <w:color w:val="000000"/>
                <w:szCs w:val="24"/>
              </w:rPr>
            </w:pPr>
            <w:r w:rsidRPr="00CE75AB">
              <w:rPr>
                <w:rFonts w:ascii="Garamond" w:hAnsi="Garamond"/>
                <w:color w:val="000000"/>
                <w:szCs w:val="24"/>
              </w:rPr>
              <w:t>2371-42-8</w:t>
            </w:r>
          </w:p>
        </w:tc>
        <w:tc>
          <w:tcPr>
            <w:tcW w:w="1312" w:type="dxa"/>
            <w:vAlign w:val="center"/>
          </w:tcPr>
          <w:p w14:paraId="0FF77E22" w14:textId="77777777"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t>Odor &amp; Taste</w:t>
            </w:r>
          </w:p>
        </w:tc>
        <w:tc>
          <w:tcPr>
            <w:tcW w:w="1255" w:type="dxa"/>
            <w:vAlign w:val="center"/>
          </w:tcPr>
          <w:p w14:paraId="0FF77E23"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2.0</w:t>
            </w:r>
          </w:p>
        </w:tc>
        <w:tc>
          <w:tcPr>
            <w:tcW w:w="1231" w:type="dxa"/>
            <w:vAlign w:val="center"/>
          </w:tcPr>
          <w:p w14:paraId="0FF77E24" w14:textId="1E0C23F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ng/L</w:t>
            </w:r>
          </w:p>
        </w:tc>
      </w:tr>
      <w:tr w:rsidR="00C13E6C" w:rsidRPr="00CE75AB" w14:paraId="0FF77E2C" w14:textId="77777777" w:rsidTr="00331177">
        <w:trPr>
          <w:trHeight w:val="300"/>
        </w:trPr>
        <w:tc>
          <w:tcPr>
            <w:tcW w:w="3142" w:type="dxa"/>
            <w:shd w:val="clear" w:color="auto" w:fill="auto"/>
            <w:vAlign w:val="center"/>
          </w:tcPr>
          <w:p w14:paraId="0FF77E26" w14:textId="2178456D" w:rsidR="00C13E6C" w:rsidRPr="00CE75AB" w:rsidRDefault="00C13E6C" w:rsidP="00C13E6C">
            <w:pPr>
              <w:keepNext/>
              <w:keepLines/>
              <w:widowControl/>
              <w:rPr>
                <w:rFonts w:ascii="Garamond" w:hAnsi="Garamond" w:cs="Times-Roman"/>
                <w:szCs w:val="24"/>
              </w:rPr>
            </w:pPr>
            <w:r w:rsidRPr="00CE75AB">
              <w:rPr>
                <w:rFonts w:ascii="Garamond" w:hAnsi="Garamond" w:cs="Times-Roman"/>
                <w:szCs w:val="24"/>
              </w:rPr>
              <w:t>Geosmin</w:t>
            </w:r>
          </w:p>
        </w:tc>
        <w:tc>
          <w:tcPr>
            <w:tcW w:w="1454" w:type="dxa"/>
            <w:vAlign w:val="center"/>
          </w:tcPr>
          <w:p w14:paraId="0FF77E27" w14:textId="77777777" w:rsidR="00C13E6C" w:rsidRPr="00CE75AB" w:rsidRDefault="00C13E6C" w:rsidP="00C13E6C">
            <w:pPr>
              <w:keepNext/>
              <w:keepLines/>
              <w:widowControl/>
              <w:jc w:val="center"/>
              <w:rPr>
                <w:rFonts w:ascii="Garamond" w:hAnsi="Garamond"/>
                <w:iCs/>
                <w:szCs w:val="24"/>
              </w:rPr>
            </w:pPr>
            <w:r w:rsidRPr="00CE75AB">
              <w:rPr>
                <w:rFonts w:ascii="Garamond" w:hAnsi="Garamond"/>
                <w:iCs/>
                <w:szCs w:val="24"/>
              </w:rPr>
              <w:t>6040</w:t>
            </w:r>
          </w:p>
        </w:tc>
        <w:tc>
          <w:tcPr>
            <w:tcW w:w="1611" w:type="dxa"/>
            <w:shd w:val="clear" w:color="auto" w:fill="auto"/>
            <w:vAlign w:val="center"/>
          </w:tcPr>
          <w:p w14:paraId="0FF77E28" w14:textId="77777777" w:rsidR="00C13E6C" w:rsidRPr="00CE75AB" w:rsidRDefault="00C13E6C" w:rsidP="00C13E6C">
            <w:pPr>
              <w:keepNext/>
              <w:keepLines/>
              <w:widowControl/>
              <w:jc w:val="right"/>
              <w:rPr>
                <w:rFonts w:ascii="Garamond" w:hAnsi="Garamond"/>
                <w:color w:val="000000"/>
                <w:szCs w:val="24"/>
              </w:rPr>
            </w:pPr>
            <w:r w:rsidRPr="00CE75AB">
              <w:rPr>
                <w:rFonts w:ascii="Garamond" w:hAnsi="Garamond"/>
                <w:iCs/>
                <w:szCs w:val="24"/>
              </w:rPr>
              <w:t>19700-21-1</w:t>
            </w:r>
          </w:p>
        </w:tc>
        <w:tc>
          <w:tcPr>
            <w:tcW w:w="1312" w:type="dxa"/>
            <w:vAlign w:val="center"/>
          </w:tcPr>
          <w:p w14:paraId="0FF77E29" w14:textId="77777777" w:rsidR="00C13E6C" w:rsidRPr="00CE75AB" w:rsidRDefault="00C13E6C" w:rsidP="00C13E6C">
            <w:pPr>
              <w:keepNext/>
              <w:keepLines/>
              <w:widowControl/>
              <w:rPr>
                <w:rFonts w:ascii="Garamond" w:hAnsi="Garamond"/>
                <w:color w:val="000000"/>
                <w:szCs w:val="24"/>
              </w:rPr>
            </w:pPr>
            <w:r w:rsidRPr="00CE75AB">
              <w:rPr>
                <w:rFonts w:ascii="Garamond" w:hAnsi="Garamond"/>
                <w:color w:val="000000"/>
                <w:szCs w:val="24"/>
              </w:rPr>
              <w:t>Odor &amp; Taste</w:t>
            </w:r>
          </w:p>
        </w:tc>
        <w:tc>
          <w:tcPr>
            <w:tcW w:w="1255" w:type="dxa"/>
            <w:vAlign w:val="center"/>
          </w:tcPr>
          <w:p w14:paraId="0FF77E2A" w14:textId="77777777"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2.0</w:t>
            </w:r>
          </w:p>
        </w:tc>
        <w:tc>
          <w:tcPr>
            <w:tcW w:w="1231" w:type="dxa"/>
            <w:vAlign w:val="center"/>
          </w:tcPr>
          <w:p w14:paraId="0FF77E2B" w14:textId="581E6793" w:rsidR="00C13E6C" w:rsidRPr="00CE75AB" w:rsidRDefault="00C13E6C" w:rsidP="00C13E6C">
            <w:pPr>
              <w:keepNext/>
              <w:keepLines/>
              <w:widowControl/>
              <w:jc w:val="center"/>
              <w:rPr>
                <w:rFonts w:ascii="Garamond" w:hAnsi="Garamond"/>
                <w:color w:val="000000"/>
                <w:szCs w:val="24"/>
              </w:rPr>
            </w:pPr>
            <w:r w:rsidRPr="00CE75AB">
              <w:rPr>
                <w:rFonts w:ascii="Garamond" w:hAnsi="Garamond"/>
                <w:color w:val="000000"/>
                <w:szCs w:val="24"/>
              </w:rPr>
              <w:t>ng/L</w:t>
            </w:r>
          </w:p>
        </w:tc>
      </w:tr>
    </w:tbl>
    <w:p w14:paraId="101574B7" w14:textId="77777777" w:rsidR="009763B2" w:rsidRDefault="009763B2" w:rsidP="00D61131">
      <w:pPr>
        <w:tabs>
          <w:tab w:val="left" w:pos="-1080"/>
          <w:tab w:val="left" w:pos="-720"/>
          <w:tab w:val="left" w:pos="0"/>
          <w:tab w:val="left" w:pos="360"/>
        </w:tabs>
        <w:jc w:val="center"/>
        <w:rPr>
          <w:rFonts w:ascii="Garamond" w:hAnsi="Garamond"/>
          <w:b/>
          <w:szCs w:val="24"/>
        </w:rPr>
      </w:pPr>
    </w:p>
    <w:p w14:paraId="02255AB3" w14:textId="77777777" w:rsidR="007C66E4" w:rsidRDefault="007C66E4" w:rsidP="00D61131">
      <w:pPr>
        <w:tabs>
          <w:tab w:val="left" w:pos="-1080"/>
          <w:tab w:val="left" w:pos="-720"/>
          <w:tab w:val="left" w:pos="0"/>
          <w:tab w:val="left" w:pos="360"/>
        </w:tabs>
        <w:jc w:val="center"/>
        <w:rPr>
          <w:rFonts w:ascii="Garamond" w:hAnsi="Garamond"/>
          <w:b/>
          <w:szCs w:val="24"/>
        </w:rPr>
      </w:pPr>
    </w:p>
    <w:p w14:paraId="0FF77F3F" w14:textId="036C894A" w:rsidR="003D22B4" w:rsidRPr="00C01033" w:rsidRDefault="007C66E4" w:rsidP="003C0DD6">
      <w:pPr>
        <w:widowControl/>
        <w:rPr>
          <w:rFonts w:ascii="Garamond" w:hAnsi="Garamond"/>
          <w:b/>
          <w:szCs w:val="24"/>
        </w:rPr>
      </w:pPr>
      <w:r>
        <w:rPr>
          <w:rFonts w:ascii="Garamond" w:hAnsi="Garamond"/>
          <w:b/>
          <w:szCs w:val="24"/>
        </w:rPr>
        <w:br w:type="page"/>
      </w:r>
      <w:r w:rsidR="00842CA1" w:rsidRPr="00C01033">
        <w:rPr>
          <w:rFonts w:ascii="Garamond" w:hAnsi="Garamond"/>
          <w:b/>
          <w:szCs w:val="24"/>
        </w:rPr>
        <w:lastRenderedPageBreak/>
        <w:t>SAS</w:t>
      </w:r>
    </w:p>
    <w:p w14:paraId="0FF77F40" w14:textId="77777777" w:rsidR="003D22B4" w:rsidRPr="00C01033" w:rsidRDefault="003D22B4" w:rsidP="003D22B4">
      <w:pPr>
        <w:keepLines/>
        <w:tabs>
          <w:tab w:val="left" w:pos="360"/>
          <w:tab w:val="left" w:pos="630"/>
          <w:tab w:val="left" w:pos="3330"/>
        </w:tabs>
        <w:jc w:val="center"/>
        <w:rPr>
          <w:rFonts w:ascii="Garamond" w:hAnsi="Garamond"/>
          <w:szCs w:val="24"/>
        </w:rPr>
      </w:pPr>
      <w:r w:rsidRPr="00C01033">
        <w:rPr>
          <w:rFonts w:ascii="Garamond" w:hAnsi="Garamond"/>
          <w:b/>
          <w:szCs w:val="24"/>
        </w:rPr>
        <w:t xml:space="preserve">Special Analytical Services </w:t>
      </w:r>
      <w:r w:rsidR="00D22414" w:rsidRPr="00C01033">
        <w:rPr>
          <w:rFonts w:ascii="Garamond" w:hAnsi="Garamond"/>
          <w:b/>
          <w:szCs w:val="24"/>
        </w:rPr>
        <w:t>f</w:t>
      </w:r>
      <w:r w:rsidRPr="00C01033">
        <w:rPr>
          <w:rFonts w:ascii="Garamond" w:hAnsi="Garamond"/>
          <w:b/>
          <w:szCs w:val="24"/>
        </w:rPr>
        <w:t>or Extended Capabilities</w:t>
      </w:r>
    </w:p>
    <w:p w14:paraId="0FF77F41" w14:textId="77777777" w:rsidR="003D22B4" w:rsidRPr="00C01033" w:rsidRDefault="003D22B4" w:rsidP="003D22B4">
      <w:pPr>
        <w:keepLines/>
        <w:tabs>
          <w:tab w:val="left" w:pos="360"/>
          <w:tab w:val="left" w:pos="630"/>
          <w:tab w:val="left" w:pos="3330"/>
        </w:tabs>
        <w:rPr>
          <w:rFonts w:ascii="Garamond" w:hAnsi="Garamond"/>
          <w:szCs w:val="24"/>
        </w:rPr>
      </w:pPr>
    </w:p>
    <w:p w14:paraId="0FF77F42" w14:textId="77777777" w:rsidR="003D22B4" w:rsidRPr="00C01033" w:rsidRDefault="003D22B4" w:rsidP="003D22B4">
      <w:pPr>
        <w:keepLines/>
        <w:tabs>
          <w:tab w:val="left" w:pos="360"/>
          <w:tab w:val="left" w:pos="630"/>
          <w:tab w:val="left" w:pos="3330"/>
        </w:tabs>
        <w:rPr>
          <w:rFonts w:ascii="Garamond" w:hAnsi="Garamond"/>
          <w:b/>
          <w:szCs w:val="24"/>
        </w:rPr>
      </w:pPr>
      <w:r w:rsidRPr="00C01033">
        <w:rPr>
          <w:rFonts w:ascii="Garamond" w:hAnsi="Garamond"/>
          <w:b/>
          <w:szCs w:val="24"/>
        </w:rPr>
        <w:t>Description</w:t>
      </w:r>
    </w:p>
    <w:p w14:paraId="0FF77F43" w14:textId="28DFA399" w:rsidR="003D22B4" w:rsidRPr="00C01033" w:rsidRDefault="003D22B4" w:rsidP="00106B53">
      <w:pPr>
        <w:keepLines/>
        <w:tabs>
          <w:tab w:val="left" w:pos="360"/>
          <w:tab w:val="left" w:pos="630"/>
          <w:tab w:val="left" w:pos="3330"/>
        </w:tabs>
        <w:jc w:val="both"/>
        <w:rPr>
          <w:rFonts w:ascii="Garamond" w:hAnsi="Garamond"/>
          <w:szCs w:val="24"/>
        </w:rPr>
      </w:pPr>
      <w:r w:rsidRPr="00C01033">
        <w:rPr>
          <w:rFonts w:ascii="Garamond" w:hAnsi="Garamond"/>
          <w:szCs w:val="24"/>
        </w:rPr>
        <w:t xml:space="preserve">Surface water, ground water, or finished water analysis for miscellaneous parameters.  Special Analytical Services (SAS) are Tasks </w:t>
      </w:r>
      <w:r w:rsidR="004930D2" w:rsidRPr="00C01033">
        <w:rPr>
          <w:rFonts w:ascii="Garamond" w:hAnsi="Garamond"/>
          <w:szCs w:val="24"/>
        </w:rPr>
        <w:t xml:space="preserve">identified by </w:t>
      </w:r>
      <w:r w:rsidRPr="00C01033">
        <w:rPr>
          <w:rFonts w:ascii="Garamond" w:hAnsi="Garamond"/>
          <w:szCs w:val="24"/>
        </w:rPr>
        <w:t>IDEM/OWQ which may have a special utilization.</w:t>
      </w:r>
      <w:r w:rsidR="00FC4261" w:rsidRPr="00C01033">
        <w:rPr>
          <w:rFonts w:ascii="Garamond" w:hAnsi="Garamond"/>
          <w:snapToGrid/>
          <w:szCs w:val="24"/>
        </w:rPr>
        <w:t xml:space="preserve"> OWQ may request additional nonanalytical services under this class; for </w:t>
      </w:r>
      <w:r w:rsidR="00A92A42" w:rsidRPr="00C01033">
        <w:rPr>
          <w:rFonts w:ascii="Garamond" w:hAnsi="Garamond"/>
          <w:snapToGrid/>
          <w:szCs w:val="24"/>
        </w:rPr>
        <w:t>example,</w:t>
      </w:r>
      <w:r w:rsidR="00FC4261" w:rsidRPr="00C01033">
        <w:rPr>
          <w:rFonts w:ascii="Garamond" w:hAnsi="Garamond"/>
          <w:snapToGrid/>
          <w:szCs w:val="24"/>
        </w:rPr>
        <w:t xml:space="preserve"> field standards prep or purchase, sampling equipment or other special needs.</w:t>
      </w:r>
    </w:p>
    <w:p w14:paraId="0FF77F44" w14:textId="77777777" w:rsidR="003D22B4" w:rsidRPr="00C01033" w:rsidRDefault="003D22B4" w:rsidP="00106B53">
      <w:pPr>
        <w:keepLines/>
        <w:tabs>
          <w:tab w:val="left" w:pos="360"/>
          <w:tab w:val="left" w:pos="630"/>
          <w:tab w:val="left" w:pos="3330"/>
        </w:tabs>
        <w:jc w:val="both"/>
        <w:rPr>
          <w:rFonts w:ascii="Garamond" w:hAnsi="Garamond"/>
          <w:szCs w:val="24"/>
        </w:rPr>
      </w:pPr>
    </w:p>
    <w:p w14:paraId="0FF77F45" w14:textId="77777777" w:rsidR="003D22B4" w:rsidRPr="00C01033" w:rsidRDefault="003D22B4" w:rsidP="00106B53">
      <w:pPr>
        <w:keepLines/>
        <w:tabs>
          <w:tab w:val="left" w:pos="360"/>
          <w:tab w:val="left" w:pos="630"/>
          <w:tab w:val="left" w:pos="3330"/>
        </w:tabs>
        <w:jc w:val="both"/>
        <w:rPr>
          <w:rFonts w:ascii="Garamond" w:hAnsi="Garamond"/>
          <w:b/>
          <w:szCs w:val="24"/>
        </w:rPr>
      </w:pPr>
      <w:r w:rsidRPr="00C01033">
        <w:rPr>
          <w:rFonts w:ascii="Garamond" w:hAnsi="Garamond"/>
          <w:b/>
          <w:szCs w:val="24"/>
        </w:rPr>
        <w:t>Mandatory Requirements</w:t>
      </w:r>
    </w:p>
    <w:p w14:paraId="0FF77F46" w14:textId="676EC3F0" w:rsidR="003D22B4" w:rsidRPr="00C01033" w:rsidRDefault="003D22B4" w:rsidP="00106B53">
      <w:pPr>
        <w:pStyle w:val="BodyText2"/>
        <w:jc w:val="both"/>
        <w:rPr>
          <w:rFonts w:ascii="Garamond" w:hAnsi="Garamond"/>
          <w:szCs w:val="24"/>
        </w:rPr>
      </w:pPr>
      <w:r w:rsidRPr="00C01033">
        <w:rPr>
          <w:rFonts w:ascii="Garamond" w:hAnsi="Garamond"/>
          <w:szCs w:val="24"/>
        </w:rPr>
        <w:t>For Contractor(s) wishing to bid on other tasks, this Task cannot be utilized for compliance with the “</w:t>
      </w:r>
      <w:r w:rsidR="005A0646" w:rsidRPr="00C01033">
        <w:rPr>
          <w:rFonts w:ascii="Garamond" w:hAnsi="Garamond"/>
          <w:szCs w:val="24"/>
        </w:rPr>
        <w:t>one or more complete bid groups</w:t>
      </w:r>
      <w:r w:rsidRPr="00C01033">
        <w:rPr>
          <w:rFonts w:ascii="Garamond" w:hAnsi="Garamond"/>
          <w:szCs w:val="24"/>
        </w:rPr>
        <w:t xml:space="preserve">” requirements as specified in </w:t>
      </w:r>
      <w:r w:rsidR="00642547" w:rsidRPr="00C01033">
        <w:rPr>
          <w:rFonts w:ascii="Garamond" w:hAnsi="Garamond"/>
          <w:szCs w:val="24"/>
        </w:rPr>
        <w:t>Attachment D</w:t>
      </w:r>
      <w:r w:rsidR="00777502">
        <w:rPr>
          <w:rFonts w:ascii="Garamond" w:hAnsi="Garamond"/>
          <w:szCs w:val="24"/>
        </w:rPr>
        <w:t>1</w:t>
      </w:r>
      <w:r w:rsidR="00642547" w:rsidRPr="00C01033">
        <w:rPr>
          <w:rFonts w:ascii="Garamond" w:hAnsi="Garamond"/>
          <w:szCs w:val="24"/>
        </w:rPr>
        <w:t xml:space="preserve">, </w:t>
      </w:r>
      <w:r w:rsidR="00AF56AB" w:rsidRPr="00C01033">
        <w:rPr>
          <w:rFonts w:ascii="Garamond" w:hAnsi="Garamond"/>
          <w:szCs w:val="24"/>
        </w:rPr>
        <w:t xml:space="preserve">Technical Specifications, Section C1 </w:t>
      </w:r>
      <w:r w:rsidRPr="00C01033">
        <w:rPr>
          <w:rFonts w:ascii="Garamond" w:hAnsi="Garamond"/>
          <w:szCs w:val="24"/>
        </w:rPr>
        <w:t xml:space="preserve">(“Bid groups”) of the </w:t>
      </w:r>
      <w:r w:rsidR="00D357F5" w:rsidRPr="00C01033">
        <w:rPr>
          <w:rFonts w:ascii="Garamond" w:hAnsi="Garamond"/>
          <w:szCs w:val="24"/>
        </w:rPr>
        <w:t>RFP</w:t>
      </w:r>
      <w:r w:rsidRPr="00C01033">
        <w:rPr>
          <w:rFonts w:ascii="Garamond" w:hAnsi="Garamond"/>
          <w:szCs w:val="24"/>
        </w:rPr>
        <w:t xml:space="preserve">.  This Task will not be utilized in the determination of an Award.  Parameters listed are for the purposes of extended capabilities.  Contractor(s) should supply contractual pricing for any parameter the Contractor </w:t>
      </w:r>
      <w:proofErr w:type="gramStart"/>
      <w:r w:rsidRPr="00C01033">
        <w:rPr>
          <w:rFonts w:ascii="Garamond" w:hAnsi="Garamond"/>
          <w:szCs w:val="24"/>
        </w:rPr>
        <w:t>is capable of performing</w:t>
      </w:r>
      <w:proofErr w:type="gramEnd"/>
      <w:r w:rsidRPr="00C01033">
        <w:rPr>
          <w:rFonts w:ascii="Garamond" w:hAnsi="Garamond"/>
          <w:szCs w:val="24"/>
        </w:rPr>
        <w:t>.</w:t>
      </w:r>
      <w:r w:rsidR="00FC4261" w:rsidRPr="00C01033">
        <w:rPr>
          <w:rFonts w:ascii="Garamond" w:hAnsi="Garamond"/>
          <w:snapToGrid/>
          <w:szCs w:val="24"/>
        </w:rPr>
        <w:t xml:space="preserve"> Task SAS requires the ability to determine a method’s parameters, as found in </w:t>
      </w:r>
      <w:r w:rsidR="00B817F5" w:rsidRPr="00C01033">
        <w:rPr>
          <w:rFonts w:ascii="Garamond" w:hAnsi="Garamond"/>
          <w:snapToGrid/>
          <w:szCs w:val="24"/>
        </w:rPr>
        <w:t>Attachment D8</w:t>
      </w:r>
      <w:r w:rsidR="00A84C8A">
        <w:rPr>
          <w:rFonts w:ascii="Garamond" w:hAnsi="Garamond"/>
          <w:snapToGrid/>
          <w:szCs w:val="24"/>
        </w:rPr>
        <w:t xml:space="preserve"> – Method and Analytical Parameters</w:t>
      </w:r>
      <w:r w:rsidR="00FC4261" w:rsidRPr="00C01033">
        <w:rPr>
          <w:rFonts w:ascii="Garamond" w:hAnsi="Garamond"/>
          <w:snapToGrid/>
          <w:szCs w:val="24"/>
        </w:rPr>
        <w:t xml:space="preserve">, Table </w:t>
      </w:r>
      <w:r w:rsidR="00B817F5" w:rsidRPr="00C01033">
        <w:rPr>
          <w:rFonts w:ascii="Garamond" w:hAnsi="Garamond"/>
          <w:snapToGrid/>
          <w:szCs w:val="24"/>
        </w:rPr>
        <w:t>2</w:t>
      </w:r>
      <w:r w:rsidR="00FC4261" w:rsidRPr="00C01033">
        <w:rPr>
          <w:rFonts w:ascii="Garamond" w:hAnsi="Garamond"/>
          <w:snapToGrid/>
          <w:szCs w:val="24"/>
        </w:rPr>
        <w:t>, at the specified data quality level, for any method listed in Table 9 that the Contractor wishes to perform. Methods will be requested singularly and not all methods will be performed on all samples.</w:t>
      </w:r>
    </w:p>
    <w:p w14:paraId="0FF77F47" w14:textId="77777777" w:rsidR="00FC4261" w:rsidRPr="00C01033" w:rsidRDefault="00FC4261" w:rsidP="00FC4261">
      <w:pPr>
        <w:widowControl/>
        <w:autoSpaceDE w:val="0"/>
        <w:autoSpaceDN w:val="0"/>
        <w:adjustRightInd w:val="0"/>
        <w:rPr>
          <w:rFonts w:ascii="Garamond" w:hAnsi="Garamond"/>
          <w:b/>
          <w:bCs/>
          <w:snapToGrid/>
          <w:szCs w:val="24"/>
        </w:rPr>
      </w:pPr>
    </w:p>
    <w:p w14:paraId="0FF77F48" w14:textId="77777777" w:rsidR="00FC4261" w:rsidRPr="00C01033" w:rsidRDefault="00FC4261" w:rsidP="00FC4261">
      <w:pPr>
        <w:widowControl/>
        <w:autoSpaceDE w:val="0"/>
        <w:autoSpaceDN w:val="0"/>
        <w:adjustRightInd w:val="0"/>
        <w:rPr>
          <w:rFonts w:ascii="Garamond" w:hAnsi="Garamond"/>
          <w:b/>
          <w:bCs/>
          <w:snapToGrid/>
          <w:szCs w:val="24"/>
        </w:rPr>
      </w:pPr>
      <w:r w:rsidRPr="00C01033">
        <w:rPr>
          <w:rFonts w:ascii="Garamond" w:hAnsi="Garamond"/>
          <w:b/>
          <w:bCs/>
          <w:snapToGrid/>
          <w:szCs w:val="24"/>
        </w:rPr>
        <w:t>Methods</w:t>
      </w:r>
    </w:p>
    <w:p w14:paraId="0FF77F49" w14:textId="1AB1EC43" w:rsidR="00FC4261" w:rsidRPr="00C01033" w:rsidRDefault="00FC4261" w:rsidP="00FC4261">
      <w:pPr>
        <w:autoSpaceDE w:val="0"/>
        <w:autoSpaceDN w:val="0"/>
        <w:adjustRightInd w:val="0"/>
        <w:rPr>
          <w:rFonts w:ascii="Garamond" w:hAnsi="Garamond"/>
          <w:snapToGrid/>
          <w:szCs w:val="24"/>
        </w:rPr>
      </w:pPr>
      <w:r w:rsidRPr="00C01033">
        <w:rPr>
          <w:rFonts w:ascii="Garamond" w:hAnsi="Garamond"/>
          <w:snapToGrid/>
          <w:szCs w:val="24"/>
        </w:rPr>
        <w:t>The following methods must be performed for Task SAS.</w:t>
      </w:r>
    </w:p>
    <w:p w14:paraId="0FF77F4A" w14:textId="77777777" w:rsidR="003D22B4" w:rsidRPr="00C01033" w:rsidRDefault="003D22B4" w:rsidP="00106B53">
      <w:pPr>
        <w:keepLines/>
        <w:tabs>
          <w:tab w:val="left" w:pos="360"/>
          <w:tab w:val="left" w:pos="630"/>
          <w:tab w:val="left" w:pos="3330"/>
        </w:tabs>
        <w:jc w:val="both"/>
        <w:rPr>
          <w:rFonts w:ascii="Garamond" w:hAnsi="Garamond"/>
          <w:szCs w:val="24"/>
        </w:rPr>
      </w:pPr>
    </w:p>
    <w:p w14:paraId="0FF77F4B" w14:textId="77777777" w:rsidR="00FC4261" w:rsidRPr="00C01033" w:rsidRDefault="00FC4261" w:rsidP="00FC4261">
      <w:pPr>
        <w:autoSpaceDE w:val="0"/>
        <w:autoSpaceDN w:val="0"/>
        <w:adjustRightInd w:val="0"/>
        <w:rPr>
          <w:rFonts w:ascii="Garamond" w:hAnsi="Garamond"/>
          <w:b/>
          <w:bCs/>
          <w:snapToGrid/>
          <w:szCs w:val="24"/>
        </w:rPr>
      </w:pPr>
      <w:r w:rsidRPr="00C01033">
        <w:rPr>
          <w:rFonts w:ascii="Garamond" w:hAnsi="Garamond"/>
          <w:b/>
          <w:bCs/>
          <w:snapToGrid/>
          <w:szCs w:val="24"/>
        </w:rPr>
        <w:t>Table 9. Task SAS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7343"/>
      </w:tblGrid>
      <w:tr w:rsidR="00FC4261" w:rsidRPr="00C01033" w14:paraId="0FF77F4E" w14:textId="77777777" w:rsidTr="002F4947">
        <w:trPr>
          <w:tblHeader/>
        </w:trPr>
        <w:tc>
          <w:tcPr>
            <w:tcW w:w="2215" w:type="dxa"/>
          </w:tcPr>
          <w:p w14:paraId="0FF77F4C" w14:textId="77777777" w:rsidR="00FC4261" w:rsidRPr="00C01033" w:rsidRDefault="00FC4261" w:rsidP="00BA6057">
            <w:pPr>
              <w:widowControl/>
              <w:autoSpaceDE w:val="0"/>
              <w:autoSpaceDN w:val="0"/>
              <w:adjustRightInd w:val="0"/>
              <w:rPr>
                <w:rFonts w:ascii="Garamond" w:hAnsi="Garamond"/>
                <w:snapToGrid/>
                <w:szCs w:val="24"/>
              </w:rPr>
            </w:pPr>
            <w:r w:rsidRPr="00C01033">
              <w:rPr>
                <w:rFonts w:ascii="Garamond" w:hAnsi="Garamond"/>
                <w:b/>
                <w:bCs/>
                <w:snapToGrid/>
                <w:szCs w:val="24"/>
              </w:rPr>
              <w:t>Method</w:t>
            </w:r>
          </w:p>
        </w:tc>
        <w:tc>
          <w:tcPr>
            <w:tcW w:w="7343" w:type="dxa"/>
          </w:tcPr>
          <w:p w14:paraId="0FF77F4D" w14:textId="77777777" w:rsidR="00FC4261" w:rsidRPr="00C01033" w:rsidRDefault="00FC4261" w:rsidP="00BA6057">
            <w:pPr>
              <w:widowControl/>
              <w:autoSpaceDE w:val="0"/>
              <w:autoSpaceDN w:val="0"/>
              <w:adjustRightInd w:val="0"/>
              <w:rPr>
                <w:rFonts w:ascii="Garamond" w:hAnsi="Garamond"/>
                <w:snapToGrid/>
                <w:szCs w:val="24"/>
              </w:rPr>
            </w:pPr>
            <w:r w:rsidRPr="00C01033">
              <w:rPr>
                <w:rFonts w:ascii="Garamond" w:hAnsi="Garamond"/>
                <w:b/>
                <w:bCs/>
                <w:snapToGrid/>
                <w:szCs w:val="24"/>
              </w:rPr>
              <w:t>Description</w:t>
            </w:r>
          </w:p>
        </w:tc>
      </w:tr>
      <w:tr w:rsidR="00671F0E" w:rsidRPr="00C01033" w14:paraId="49CF477F" w14:textId="77777777" w:rsidTr="002F4947">
        <w:trPr>
          <w:cantSplit/>
        </w:trPr>
        <w:tc>
          <w:tcPr>
            <w:tcW w:w="2215" w:type="dxa"/>
          </w:tcPr>
          <w:p w14:paraId="41EAD33E" w14:textId="4E17DD1E" w:rsidR="00671F0E" w:rsidRPr="00C01033" w:rsidRDefault="00671F0E" w:rsidP="00BA6057">
            <w:pPr>
              <w:widowControl/>
              <w:autoSpaceDE w:val="0"/>
              <w:autoSpaceDN w:val="0"/>
              <w:adjustRightInd w:val="0"/>
              <w:rPr>
                <w:rFonts w:ascii="Garamond" w:hAnsi="Garamond"/>
                <w:snapToGrid/>
                <w:szCs w:val="24"/>
              </w:rPr>
            </w:pPr>
            <w:r>
              <w:rPr>
                <w:rFonts w:ascii="Garamond" w:hAnsi="Garamond"/>
                <w:snapToGrid/>
                <w:szCs w:val="24"/>
              </w:rPr>
              <w:t>524.2</w:t>
            </w:r>
          </w:p>
        </w:tc>
        <w:tc>
          <w:tcPr>
            <w:tcW w:w="7343" w:type="dxa"/>
          </w:tcPr>
          <w:p w14:paraId="68B6D9D2" w14:textId="48921FC7" w:rsidR="00671F0E" w:rsidRPr="00C01033" w:rsidRDefault="00671F0E" w:rsidP="004F1EC8">
            <w:pPr>
              <w:widowControl/>
              <w:autoSpaceDE w:val="0"/>
              <w:autoSpaceDN w:val="0"/>
              <w:adjustRightInd w:val="0"/>
              <w:rPr>
                <w:rFonts w:ascii="Garamond" w:hAnsi="Garamond"/>
                <w:snapToGrid/>
                <w:szCs w:val="24"/>
              </w:rPr>
            </w:pPr>
            <w:r>
              <w:rPr>
                <w:rFonts w:ascii="Garamond" w:hAnsi="Garamond"/>
                <w:snapToGrid/>
                <w:szCs w:val="24"/>
              </w:rPr>
              <w:t>Drinking Water Volatile Organics</w:t>
            </w:r>
          </w:p>
        </w:tc>
      </w:tr>
      <w:tr w:rsidR="00671F0E" w:rsidRPr="00C01033" w14:paraId="004CD69A" w14:textId="77777777" w:rsidTr="002F4947">
        <w:trPr>
          <w:cantSplit/>
        </w:trPr>
        <w:tc>
          <w:tcPr>
            <w:tcW w:w="2215" w:type="dxa"/>
          </w:tcPr>
          <w:p w14:paraId="1F1AFDCB" w14:textId="31663435" w:rsidR="00671F0E" w:rsidRPr="00C01033" w:rsidRDefault="00671F0E" w:rsidP="00BA6057">
            <w:pPr>
              <w:widowControl/>
              <w:autoSpaceDE w:val="0"/>
              <w:autoSpaceDN w:val="0"/>
              <w:adjustRightInd w:val="0"/>
              <w:rPr>
                <w:rFonts w:ascii="Garamond" w:hAnsi="Garamond"/>
                <w:snapToGrid/>
                <w:szCs w:val="24"/>
              </w:rPr>
            </w:pPr>
            <w:r>
              <w:rPr>
                <w:rFonts w:ascii="Garamond" w:hAnsi="Garamond"/>
                <w:snapToGrid/>
                <w:szCs w:val="24"/>
              </w:rPr>
              <w:t>525.2</w:t>
            </w:r>
          </w:p>
        </w:tc>
        <w:tc>
          <w:tcPr>
            <w:tcW w:w="7343" w:type="dxa"/>
          </w:tcPr>
          <w:p w14:paraId="698722BF" w14:textId="24762384" w:rsidR="00671F0E" w:rsidRPr="00C01033" w:rsidRDefault="00671F0E" w:rsidP="004F1EC8">
            <w:pPr>
              <w:widowControl/>
              <w:autoSpaceDE w:val="0"/>
              <w:autoSpaceDN w:val="0"/>
              <w:adjustRightInd w:val="0"/>
              <w:rPr>
                <w:rFonts w:ascii="Garamond" w:hAnsi="Garamond"/>
                <w:snapToGrid/>
                <w:szCs w:val="24"/>
              </w:rPr>
            </w:pPr>
            <w:r>
              <w:rPr>
                <w:rFonts w:ascii="Garamond" w:hAnsi="Garamond"/>
                <w:snapToGrid/>
                <w:szCs w:val="24"/>
              </w:rPr>
              <w:t>Drinking Water Semi-Volatile Organics</w:t>
            </w:r>
          </w:p>
        </w:tc>
      </w:tr>
      <w:tr w:rsidR="00274805" w:rsidRPr="00C01033" w14:paraId="152D77F0" w14:textId="77777777" w:rsidTr="002F4947">
        <w:trPr>
          <w:cantSplit/>
        </w:trPr>
        <w:tc>
          <w:tcPr>
            <w:tcW w:w="2215" w:type="dxa"/>
          </w:tcPr>
          <w:p w14:paraId="62137867" w14:textId="618B7124" w:rsidR="00274805" w:rsidRPr="00C01033" w:rsidRDefault="006B492E" w:rsidP="00BA6057">
            <w:pPr>
              <w:widowControl/>
              <w:autoSpaceDE w:val="0"/>
              <w:autoSpaceDN w:val="0"/>
              <w:adjustRightInd w:val="0"/>
              <w:rPr>
                <w:rFonts w:ascii="Garamond" w:hAnsi="Garamond"/>
                <w:snapToGrid/>
                <w:szCs w:val="24"/>
              </w:rPr>
            </w:pPr>
            <w:r>
              <w:rPr>
                <w:rFonts w:ascii="Garamond" w:hAnsi="Garamond"/>
                <w:snapToGrid/>
                <w:szCs w:val="24"/>
              </w:rPr>
              <w:t>537.1</w:t>
            </w:r>
          </w:p>
        </w:tc>
        <w:tc>
          <w:tcPr>
            <w:tcW w:w="7343" w:type="dxa"/>
          </w:tcPr>
          <w:p w14:paraId="1FFF0347" w14:textId="0E1B6DA4" w:rsidR="00274805" w:rsidRPr="00C01033" w:rsidRDefault="006B492E" w:rsidP="004F1EC8">
            <w:pPr>
              <w:widowControl/>
              <w:autoSpaceDE w:val="0"/>
              <w:autoSpaceDN w:val="0"/>
              <w:adjustRightInd w:val="0"/>
              <w:rPr>
                <w:rFonts w:ascii="Garamond" w:hAnsi="Garamond"/>
                <w:snapToGrid/>
                <w:szCs w:val="24"/>
              </w:rPr>
            </w:pPr>
            <w:r w:rsidRPr="006B492E">
              <w:rPr>
                <w:rFonts w:ascii="Garamond" w:hAnsi="Garamond"/>
                <w:snapToGrid/>
                <w:szCs w:val="24"/>
              </w:rPr>
              <w:t>Perfluoroalkyl and Polyfluoroalkyl Substances</w:t>
            </w:r>
          </w:p>
        </w:tc>
      </w:tr>
      <w:tr w:rsidR="004F1EC8" w:rsidRPr="00C01033" w14:paraId="0FF77F51" w14:textId="77777777" w:rsidTr="002F4947">
        <w:trPr>
          <w:cantSplit/>
        </w:trPr>
        <w:tc>
          <w:tcPr>
            <w:tcW w:w="2215" w:type="dxa"/>
          </w:tcPr>
          <w:p w14:paraId="0FF77F4F" w14:textId="77777777" w:rsidR="004F1EC8" w:rsidRPr="00C01033" w:rsidRDefault="004F1EC8" w:rsidP="00BA6057">
            <w:pPr>
              <w:widowControl/>
              <w:autoSpaceDE w:val="0"/>
              <w:autoSpaceDN w:val="0"/>
              <w:adjustRightInd w:val="0"/>
              <w:rPr>
                <w:rFonts w:ascii="Garamond" w:hAnsi="Garamond"/>
                <w:snapToGrid/>
                <w:szCs w:val="24"/>
              </w:rPr>
            </w:pPr>
            <w:r w:rsidRPr="00C01033">
              <w:rPr>
                <w:rFonts w:ascii="Garamond" w:hAnsi="Garamond"/>
                <w:snapToGrid/>
                <w:szCs w:val="24"/>
              </w:rPr>
              <w:t>1630 (Draft)</w:t>
            </w:r>
          </w:p>
        </w:tc>
        <w:tc>
          <w:tcPr>
            <w:tcW w:w="7343" w:type="dxa"/>
          </w:tcPr>
          <w:p w14:paraId="0FF77F50" w14:textId="77777777" w:rsidR="004F1EC8" w:rsidRPr="00C01033" w:rsidRDefault="004F1EC8" w:rsidP="004F1EC8">
            <w:pPr>
              <w:widowControl/>
              <w:autoSpaceDE w:val="0"/>
              <w:autoSpaceDN w:val="0"/>
              <w:adjustRightInd w:val="0"/>
              <w:rPr>
                <w:rFonts w:ascii="Garamond" w:hAnsi="Garamond"/>
                <w:snapToGrid/>
                <w:szCs w:val="24"/>
              </w:rPr>
            </w:pPr>
            <w:r w:rsidRPr="00C01033">
              <w:rPr>
                <w:rFonts w:ascii="Garamond" w:hAnsi="Garamond"/>
                <w:snapToGrid/>
                <w:szCs w:val="24"/>
              </w:rPr>
              <w:t xml:space="preserve">Methyl Mercury in Water by Distillation, Aqueous </w:t>
            </w:r>
            <w:proofErr w:type="spellStart"/>
            <w:r w:rsidRPr="00C01033">
              <w:rPr>
                <w:rFonts w:ascii="Garamond" w:hAnsi="Garamond"/>
                <w:snapToGrid/>
                <w:szCs w:val="24"/>
              </w:rPr>
              <w:t>Ethylation</w:t>
            </w:r>
            <w:proofErr w:type="spellEnd"/>
            <w:r w:rsidRPr="00C01033">
              <w:rPr>
                <w:rFonts w:ascii="Garamond" w:hAnsi="Garamond"/>
                <w:snapToGrid/>
                <w:szCs w:val="24"/>
              </w:rPr>
              <w:t>, Purge and Trap, and Cold Vapor Atomic Fluorescence Spectrometry</w:t>
            </w:r>
          </w:p>
        </w:tc>
      </w:tr>
      <w:tr w:rsidR="00F44217" w:rsidRPr="00C01033" w14:paraId="1EB25395" w14:textId="77777777" w:rsidTr="002F4947">
        <w:trPr>
          <w:cantSplit/>
        </w:trPr>
        <w:tc>
          <w:tcPr>
            <w:tcW w:w="2215" w:type="dxa"/>
          </w:tcPr>
          <w:p w14:paraId="0556B7F7" w14:textId="14FE93F9" w:rsidR="00F44217" w:rsidRPr="00C01033" w:rsidRDefault="00F44217" w:rsidP="00BA6057">
            <w:pPr>
              <w:widowControl/>
              <w:autoSpaceDE w:val="0"/>
              <w:autoSpaceDN w:val="0"/>
              <w:adjustRightInd w:val="0"/>
              <w:rPr>
                <w:rFonts w:ascii="Garamond" w:hAnsi="Garamond"/>
                <w:snapToGrid/>
                <w:szCs w:val="24"/>
              </w:rPr>
            </w:pPr>
            <w:r>
              <w:rPr>
                <w:rFonts w:ascii="Garamond" w:hAnsi="Garamond"/>
                <w:snapToGrid/>
                <w:szCs w:val="24"/>
              </w:rPr>
              <w:t>540</w:t>
            </w:r>
          </w:p>
        </w:tc>
        <w:tc>
          <w:tcPr>
            <w:tcW w:w="7343" w:type="dxa"/>
          </w:tcPr>
          <w:p w14:paraId="6ADC40E4" w14:textId="0376C9DB" w:rsidR="00F44217" w:rsidRPr="00C01033" w:rsidRDefault="006B4684" w:rsidP="00BA6057">
            <w:pPr>
              <w:widowControl/>
              <w:autoSpaceDE w:val="0"/>
              <w:autoSpaceDN w:val="0"/>
              <w:adjustRightInd w:val="0"/>
              <w:rPr>
                <w:rFonts w:ascii="Garamond" w:hAnsi="Garamond"/>
                <w:snapToGrid/>
                <w:szCs w:val="24"/>
              </w:rPr>
            </w:pPr>
            <w:r w:rsidRPr="006B4684">
              <w:rPr>
                <w:rFonts w:ascii="Garamond" w:hAnsi="Garamond"/>
                <w:snapToGrid/>
                <w:szCs w:val="24"/>
              </w:rPr>
              <w:t xml:space="preserve">Determination </w:t>
            </w:r>
            <w:r>
              <w:rPr>
                <w:rFonts w:ascii="Garamond" w:hAnsi="Garamond"/>
                <w:snapToGrid/>
                <w:szCs w:val="24"/>
              </w:rPr>
              <w:t>of</w:t>
            </w:r>
            <w:r w:rsidRPr="006B4684">
              <w:rPr>
                <w:rFonts w:ascii="Garamond" w:hAnsi="Garamond"/>
                <w:snapToGrid/>
                <w:szCs w:val="24"/>
              </w:rPr>
              <w:t xml:space="preserve"> Selected Organic Chemicals </w:t>
            </w:r>
            <w:r>
              <w:rPr>
                <w:rFonts w:ascii="Garamond" w:hAnsi="Garamond"/>
                <w:snapToGrid/>
                <w:szCs w:val="24"/>
              </w:rPr>
              <w:t>i</w:t>
            </w:r>
            <w:r w:rsidRPr="006B4684">
              <w:rPr>
                <w:rFonts w:ascii="Garamond" w:hAnsi="Garamond"/>
                <w:snapToGrid/>
                <w:szCs w:val="24"/>
              </w:rPr>
              <w:t xml:space="preserve">n Drinking Water </w:t>
            </w:r>
            <w:r>
              <w:rPr>
                <w:rFonts w:ascii="Garamond" w:hAnsi="Garamond"/>
                <w:snapToGrid/>
                <w:szCs w:val="24"/>
              </w:rPr>
              <w:t>b</w:t>
            </w:r>
            <w:r w:rsidRPr="006B4684">
              <w:rPr>
                <w:rFonts w:ascii="Garamond" w:hAnsi="Garamond"/>
                <w:snapToGrid/>
                <w:szCs w:val="24"/>
              </w:rPr>
              <w:t xml:space="preserve">y Solid Phase Extraction </w:t>
            </w:r>
            <w:r>
              <w:rPr>
                <w:rFonts w:ascii="Garamond" w:hAnsi="Garamond"/>
                <w:snapToGrid/>
                <w:szCs w:val="24"/>
              </w:rPr>
              <w:t>and</w:t>
            </w:r>
            <w:r w:rsidRPr="006B4684">
              <w:rPr>
                <w:rFonts w:ascii="Garamond" w:hAnsi="Garamond"/>
                <w:snapToGrid/>
                <w:szCs w:val="24"/>
              </w:rPr>
              <w:t xml:space="preserve"> Liquid Chromatography/Tandem Mass Spectrometry (</w:t>
            </w:r>
            <w:r w:rsidR="003578F0" w:rsidRPr="006B4684">
              <w:rPr>
                <w:rFonts w:ascii="Garamond" w:hAnsi="Garamond"/>
                <w:snapToGrid/>
                <w:szCs w:val="24"/>
              </w:rPr>
              <w:t>LC/MS/MS</w:t>
            </w:r>
            <w:r w:rsidRPr="006B4684">
              <w:rPr>
                <w:rFonts w:ascii="Garamond" w:hAnsi="Garamond"/>
                <w:snapToGrid/>
                <w:szCs w:val="24"/>
              </w:rPr>
              <w:t>)</w:t>
            </w:r>
            <w:r>
              <w:rPr>
                <w:rFonts w:ascii="Garamond" w:hAnsi="Garamond"/>
                <w:snapToGrid/>
                <w:szCs w:val="24"/>
              </w:rPr>
              <w:t xml:space="preserve"> – </w:t>
            </w:r>
            <w:r w:rsidR="003578F0" w:rsidRPr="003322F4">
              <w:rPr>
                <w:rFonts w:ascii="Garamond" w:hAnsi="Garamond"/>
                <w:snapToGrid/>
                <w:szCs w:val="24"/>
              </w:rPr>
              <w:t>Neonicotinoid Pesticides</w:t>
            </w:r>
          </w:p>
        </w:tc>
      </w:tr>
      <w:tr w:rsidR="00A734CF" w:rsidRPr="00C01033" w14:paraId="0FF77F54" w14:textId="77777777" w:rsidTr="002F4947">
        <w:trPr>
          <w:cantSplit/>
        </w:trPr>
        <w:tc>
          <w:tcPr>
            <w:tcW w:w="2215" w:type="dxa"/>
          </w:tcPr>
          <w:p w14:paraId="0FF77F52"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370.1</w:t>
            </w:r>
          </w:p>
        </w:tc>
        <w:tc>
          <w:tcPr>
            <w:tcW w:w="7343" w:type="dxa"/>
          </w:tcPr>
          <w:p w14:paraId="0FF77F53"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Silica</w:t>
            </w:r>
          </w:p>
        </w:tc>
      </w:tr>
      <w:tr w:rsidR="00A734CF" w:rsidRPr="00C01033" w14:paraId="0FF77F57" w14:textId="77777777" w:rsidTr="002F4947">
        <w:trPr>
          <w:cantSplit/>
        </w:trPr>
        <w:tc>
          <w:tcPr>
            <w:tcW w:w="2215" w:type="dxa"/>
          </w:tcPr>
          <w:p w14:paraId="0FF77F55"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 xml:space="preserve">376.2 </w:t>
            </w:r>
          </w:p>
        </w:tc>
        <w:tc>
          <w:tcPr>
            <w:tcW w:w="7343" w:type="dxa"/>
          </w:tcPr>
          <w:p w14:paraId="0FF77F56"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Sulfide</w:t>
            </w:r>
          </w:p>
        </w:tc>
      </w:tr>
      <w:tr w:rsidR="00A734CF" w:rsidRPr="00C01033" w14:paraId="0FF77F5A" w14:textId="77777777" w:rsidTr="002F4947">
        <w:trPr>
          <w:cantSplit/>
        </w:trPr>
        <w:tc>
          <w:tcPr>
            <w:tcW w:w="2215" w:type="dxa"/>
          </w:tcPr>
          <w:p w14:paraId="0FF77F58" w14:textId="77777777" w:rsidR="00A734CF" w:rsidRPr="00C01033" w:rsidRDefault="00A734CF" w:rsidP="00BA3D92">
            <w:pPr>
              <w:widowControl/>
              <w:autoSpaceDE w:val="0"/>
              <w:autoSpaceDN w:val="0"/>
              <w:adjustRightInd w:val="0"/>
              <w:rPr>
                <w:rFonts w:ascii="Garamond" w:hAnsi="Garamond"/>
                <w:snapToGrid/>
                <w:szCs w:val="24"/>
              </w:rPr>
            </w:pPr>
            <w:proofErr w:type="gramStart"/>
            <w:r w:rsidRPr="00C01033">
              <w:rPr>
                <w:rFonts w:ascii="Garamond" w:hAnsi="Garamond"/>
                <w:snapToGrid/>
                <w:szCs w:val="24"/>
              </w:rPr>
              <w:t>8015  Modified</w:t>
            </w:r>
            <w:proofErr w:type="gramEnd"/>
          </w:p>
        </w:tc>
        <w:tc>
          <w:tcPr>
            <w:tcW w:w="7343" w:type="dxa"/>
          </w:tcPr>
          <w:p w14:paraId="0FF77F59" w14:textId="77777777" w:rsidR="00A734CF" w:rsidRPr="00C01033" w:rsidRDefault="00A734CF" w:rsidP="00BA3D92">
            <w:pPr>
              <w:widowControl/>
              <w:autoSpaceDE w:val="0"/>
              <w:autoSpaceDN w:val="0"/>
              <w:adjustRightInd w:val="0"/>
              <w:rPr>
                <w:rFonts w:ascii="Garamond" w:hAnsi="Garamond"/>
                <w:snapToGrid/>
                <w:szCs w:val="24"/>
              </w:rPr>
            </w:pPr>
            <w:r w:rsidRPr="00C01033">
              <w:rPr>
                <w:rFonts w:ascii="Garamond" w:hAnsi="Garamond"/>
                <w:snapToGrid/>
                <w:szCs w:val="24"/>
              </w:rPr>
              <w:t>Petroleum Hydrocarbons</w:t>
            </w:r>
          </w:p>
        </w:tc>
      </w:tr>
      <w:tr w:rsidR="00A734CF" w:rsidRPr="00C01033" w14:paraId="0FF77F5D" w14:textId="77777777" w:rsidTr="002F4947">
        <w:trPr>
          <w:cantSplit/>
        </w:trPr>
        <w:tc>
          <w:tcPr>
            <w:tcW w:w="2215" w:type="dxa"/>
          </w:tcPr>
          <w:p w14:paraId="0FF77F5B"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 xml:space="preserve">418.1 </w:t>
            </w:r>
          </w:p>
        </w:tc>
        <w:tc>
          <w:tcPr>
            <w:tcW w:w="7343" w:type="dxa"/>
          </w:tcPr>
          <w:p w14:paraId="0FF77F5C"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Petroleum Hydrocarbons, Total Recoverable</w:t>
            </w:r>
          </w:p>
        </w:tc>
      </w:tr>
      <w:tr w:rsidR="00A734CF" w:rsidRPr="00C01033" w14:paraId="0FF77F60" w14:textId="77777777" w:rsidTr="002F4947">
        <w:trPr>
          <w:cantSplit/>
        </w:trPr>
        <w:tc>
          <w:tcPr>
            <w:tcW w:w="2215" w:type="dxa"/>
          </w:tcPr>
          <w:p w14:paraId="0FF77F5E"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 xml:space="preserve">420.4 </w:t>
            </w:r>
          </w:p>
        </w:tc>
        <w:tc>
          <w:tcPr>
            <w:tcW w:w="7343" w:type="dxa"/>
          </w:tcPr>
          <w:p w14:paraId="0FF77F5F"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Phenolics, Total Recoverable</w:t>
            </w:r>
          </w:p>
        </w:tc>
      </w:tr>
      <w:tr w:rsidR="00A734CF" w:rsidRPr="00C01033" w14:paraId="0FF77F63" w14:textId="77777777" w:rsidTr="0073224A">
        <w:trPr>
          <w:cantSplit/>
        </w:trPr>
        <w:tc>
          <w:tcPr>
            <w:tcW w:w="2215" w:type="dxa"/>
          </w:tcPr>
          <w:p w14:paraId="0FF77F61"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900.0</w:t>
            </w:r>
          </w:p>
        </w:tc>
        <w:tc>
          <w:tcPr>
            <w:tcW w:w="7343" w:type="dxa"/>
          </w:tcPr>
          <w:p w14:paraId="0FF77F62"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Alpha, total</w:t>
            </w:r>
          </w:p>
        </w:tc>
      </w:tr>
      <w:tr w:rsidR="00A734CF" w:rsidRPr="00C01033" w14:paraId="0FF77F66" w14:textId="77777777" w:rsidTr="0073224A">
        <w:trPr>
          <w:cantSplit/>
        </w:trPr>
        <w:tc>
          <w:tcPr>
            <w:tcW w:w="2215" w:type="dxa"/>
          </w:tcPr>
          <w:p w14:paraId="0FF77F64"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900.0</w:t>
            </w:r>
          </w:p>
        </w:tc>
        <w:tc>
          <w:tcPr>
            <w:tcW w:w="7343" w:type="dxa"/>
          </w:tcPr>
          <w:p w14:paraId="0FF77F65"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Beta, total</w:t>
            </w:r>
          </w:p>
        </w:tc>
      </w:tr>
      <w:tr w:rsidR="00A734CF" w:rsidRPr="00C01033" w14:paraId="0FF77F69" w14:textId="77777777" w:rsidTr="0073224A">
        <w:trPr>
          <w:cantSplit/>
        </w:trPr>
        <w:tc>
          <w:tcPr>
            <w:tcW w:w="2215" w:type="dxa"/>
          </w:tcPr>
          <w:p w14:paraId="0FF77F67"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901.0</w:t>
            </w:r>
          </w:p>
        </w:tc>
        <w:tc>
          <w:tcPr>
            <w:tcW w:w="7343" w:type="dxa"/>
          </w:tcPr>
          <w:p w14:paraId="0FF77F68"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Cesium-134</w:t>
            </w:r>
          </w:p>
        </w:tc>
      </w:tr>
      <w:tr w:rsidR="00A734CF" w:rsidRPr="00C01033" w14:paraId="0FF77F6C" w14:textId="77777777" w:rsidTr="0073224A">
        <w:trPr>
          <w:cantSplit/>
        </w:trPr>
        <w:tc>
          <w:tcPr>
            <w:tcW w:w="2215" w:type="dxa"/>
          </w:tcPr>
          <w:p w14:paraId="0FF77F6A"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901.1</w:t>
            </w:r>
          </w:p>
        </w:tc>
        <w:tc>
          <w:tcPr>
            <w:tcW w:w="7343" w:type="dxa"/>
          </w:tcPr>
          <w:p w14:paraId="0FF77F6B"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Gamma and Photon Emitters</w:t>
            </w:r>
          </w:p>
        </w:tc>
      </w:tr>
      <w:tr w:rsidR="00A734CF" w:rsidRPr="00C01033" w14:paraId="0FF77F6F" w14:textId="77777777" w:rsidTr="0073224A">
        <w:trPr>
          <w:cantSplit/>
        </w:trPr>
        <w:tc>
          <w:tcPr>
            <w:tcW w:w="2215" w:type="dxa"/>
          </w:tcPr>
          <w:p w14:paraId="0FF77F6D" w14:textId="77777777" w:rsidR="00A734CF" w:rsidRPr="00C01033" w:rsidRDefault="00A734CF" w:rsidP="00BA3D92">
            <w:pPr>
              <w:widowControl/>
              <w:autoSpaceDE w:val="0"/>
              <w:autoSpaceDN w:val="0"/>
              <w:adjustRightInd w:val="0"/>
              <w:rPr>
                <w:rFonts w:ascii="Garamond" w:hAnsi="Garamond"/>
                <w:snapToGrid/>
                <w:szCs w:val="24"/>
              </w:rPr>
            </w:pPr>
            <w:r w:rsidRPr="00C01033">
              <w:rPr>
                <w:rFonts w:ascii="Garamond" w:hAnsi="Garamond"/>
                <w:snapToGrid/>
                <w:szCs w:val="24"/>
              </w:rPr>
              <w:t>901.1, 903.0, 904.0</w:t>
            </w:r>
          </w:p>
        </w:tc>
        <w:tc>
          <w:tcPr>
            <w:tcW w:w="7343" w:type="dxa"/>
          </w:tcPr>
          <w:p w14:paraId="0FF77F6E" w14:textId="77777777" w:rsidR="00A734CF" w:rsidRPr="00C01033" w:rsidRDefault="00A734CF" w:rsidP="00BA3D92">
            <w:pPr>
              <w:widowControl/>
              <w:autoSpaceDE w:val="0"/>
              <w:autoSpaceDN w:val="0"/>
              <w:adjustRightInd w:val="0"/>
              <w:rPr>
                <w:rFonts w:ascii="Garamond" w:hAnsi="Garamond"/>
                <w:snapToGrid/>
                <w:szCs w:val="24"/>
              </w:rPr>
            </w:pPr>
            <w:r w:rsidRPr="00C01033">
              <w:rPr>
                <w:rFonts w:ascii="Garamond" w:hAnsi="Garamond"/>
                <w:snapToGrid/>
                <w:szCs w:val="24"/>
              </w:rPr>
              <w:t>Radium-226 &amp; 228</w:t>
            </w:r>
          </w:p>
        </w:tc>
      </w:tr>
      <w:tr w:rsidR="00A734CF" w:rsidRPr="00C01033" w14:paraId="0FF77F72" w14:textId="77777777" w:rsidTr="0073224A">
        <w:trPr>
          <w:cantSplit/>
        </w:trPr>
        <w:tc>
          <w:tcPr>
            <w:tcW w:w="2215" w:type="dxa"/>
          </w:tcPr>
          <w:p w14:paraId="0FF77F70"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 xml:space="preserve">902.0 </w:t>
            </w:r>
          </w:p>
        </w:tc>
        <w:tc>
          <w:tcPr>
            <w:tcW w:w="7343" w:type="dxa"/>
          </w:tcPr>
          <w:p w14:paraId="0FF77F71"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Iodine-131</w:t>
            </w:r>
          </w:p>
        </w:tc>
      </w:tr>
      <w:tr w:rsidR="00A734CF" w:rsidRPr="00C01033" w14:paraId="0FF77F75" w14:textId="77777777" w:rsidTr="0073224A">
        <w:trPr>
          <w:cantSplit/>
          <w:trHeight w:val="52"/>
        </w:trPr>
        <w:tc>
          <w:tcPr>
            <w:tcW w:w="2215" w:type="dxa"/>
          </w:tcPr>
          <w:p w14:paraId="0FF77F73"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905.0</w:t>
            </w:r>
          </w:p>
        </w:tc>
        <w:tc>
          <w:tcPr>
            <w:tcW w:w="7343" w:type="dxa"/>
          </w:tcPr>
          <w:p w14:paraId="0FF77F74"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Strontium-89</w:t>
            </w:r>
          </w:p>
        </w:tc>
      </w:tr>
      <w:tr w:rsidR="00A734CF" w:rsidRPr="00C01033" w14:paraId="0FF77F78" w14:textId="77777777" w:rsidTr="0073224A">
        <w:trPr>
          <w:cantSplit/>
        </w:trPr>
        <w:tc>
          <w:tcPr>
            <w:tcW w:w="2215" w:type="dxa"/>
          </w:tcPr>
          <w:p w14:paraId="0FF77F76"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lastRenderedPageBreak/>
              <w:t xml:space="preserve">905.0 </w:t>
            </w:r>
          </w:p>
        </w:tc>
        <w:tc>
          <w:tcPr>
            <w:tcW w:w="7343" w:type="dxa"/>
          </w:tcPr>
          <w:p w14:paraId="0FF77F77"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Strontium-90</w:t>
            </w:r>
          </w:p>
        </w:tc>
      </w:tr>
      <w:tr w:rsidR="00A734CF" w:rsidRPr="00C01033" w14:paraId="0FF77F7B" w14:textId="77777777" w:rsidTr="0073224A">
        <w:trPr>
          <w:cantSplit/>
        </w:trPr>
        <w:tc>
          <w:tcPr>
            <w:tcW w:w="2215" w:type="dxa"/>
          </w:tcPr>
          <w:p w14:paraId="0FF77F79"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906.0</w:t>
            </w:r>
          </w:p>
        </w:tc>
        <w:tc>
          <w:tcPr>
            <w:tcW w:w="7343" w:type="dxa"/>
          </w:tcPr>
          <w:p w14:paraId="0FF77F7A"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Tritium</w:t>
            </w:r>
          </w:p>
        </w:tc>
      </w:tr>
      <w:tr w:rsidR="00A734CF" w:rsidRPr="00C01033" w14:paraId="0FF77F7E" w14:textId="77777777" w:rsidTr="0073224A">
        <w:trPr>
          <w:cantSplit/>
        </w:trPr>
        <w:tc>
          <w:tcPr>
            <w:tcW w:w="2215" w:type="dxa"/>
          </w:tcPr>
          <w:p w14:paraId="0FF77F7C"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913, Lucas Cell</w:t>
            </w:r>
          </w:p>
        </w:tc>
        <w:tc>
          <w:tcPr>
            <w:tcW w:w="7343" w:type="dxa"/>
          </w:tcPr>
          <w:p w14:paraId="0FF77F7D"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Radon</w:t>
            </w:r>
          </w:p>
        </w:tc>
      </w:tr>
      <w:tr w:rsidR="00A734CF" w:rsidRPr="00C01033" w14:paraId="0FF77F81" w14:textId="77777777" w:rsidTr="0073224A">
        <w:trPr>
          <w:cantSplit/>
        </w:trPr>
        <w:tc>
          <w:tcPr>
            <w:tcW w:w="2215" w:type="dxa"/>
          </w:tcPr>
          <w:p w14:paraId="0FF77F7F" w14:textId="77777777" w:rsidR="00A734CF" w:rsidRPr="00C01033" w:rsidRDefault="00A734CF" w:rsidP="00BA6057">
            <w:pPr>
              <w:widowControl/>
              <w:autoSpaceDE w:val="0"/>
              <w:autoSpaceDN w:val="0"/>
              <w:adjustRightInd w:val="0"/>
              <w:rPr>
                <w:rFonts w:ascii="Garamond" w:hAnsi="Garamond"/>
                <w:snapToGrid/>
                <w:szCs w:val="24"/>
              </w:rPr>
            </w:pPr>
            <w:proofErr w:type="gramStart"/>
            <w:r w:rsidRPr="00C01033">
              <w:rPr>
                <w:rFonts w:ascii="Garamond" w:hAnsi="Garamond"/>
                <w:snapToGrid/>
                <w:szCs w:val="24"/>
              </w:rPr>
              <w:t>413.2 ,</w:t>
            </w:r>
            <w:proofErr w:type="gramEnd"/>
            <w:r w:rsidRPr="00C01033">
              <w:rPr>
                <w:rFonts w:ascii="Garamond" w:hAnsi="Garamond"/>
                <w:snapToGrid/>
                <w:szCs w:val="24"/>
              </w:rPr>
              <w:t xml:space="preserve"> 1664</w:t>
            </w:r>
          </w:p>
        </w:tc>
        <w:tc>
          <w:tcPr>
            <w:tcW w:w="7343" w:type="dxa"/>
          </w:tcPr>
          <w:p w14:paraId="0FF77F80"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Oil &amp; Grease</w:t>
            </w:r>
          </w:p>
        </w:tc>
      </w:tr>
      <w:tr w:rsidR="00A734CF" w:rsidRPr="00C01033" w14:paraId="0FF77F84" w14:textId="77777777" w:rsidTr="0073224A">
        <w:trPr>
          <w:cantSplit/>
        </w:trPr>
        <w:tc>
          <w:tcPr>
            <w:tcW w:w="2215" w:type="dxa"/>
          </w:tcPr>
          <w:p w14:paraId="0FF77F82"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 xml:space="preserve">9020B </w:t>
            </w:r>
          </w:p>
        </w:tc>
        <w:tc>
          <w:tcPr>
            <w:tcW w:w="7343" w:type="dxa"/>
          </w:tcPr>
          <w:p w14:paraId="0FF77F83" w14:textId="77777777" w:rsidR="00A734CF" w:rsidRPr="00C01033" w:rsidRDefault="00A734CF" w:rsidP="00BA6057">
            <w:pPr>
              <w:widowControl/>
              <w:autoSpaceDE w:val="0"/>
              <w:autoSpaceDN w:val="0"/>
              <w:adjustRightInd w:val="0"/>
              <w:rPr>
                <w:rFonts w:ascii="Garamond" w:hAnsi="Garamond"/>
                <w:snapToGrid/>
                <w:szCs w:val="24"/>
              </w:rPr>
            </w:pPr>
            <w:r w:rsidRPr="00C01033">
              <w:rPr>
                <w:rFonts w:ascii="Garamond" w:hAnsi="Garamond"/>
                <w:snapToGrid/>
                <w:szCs w:val="24"/>
              </w:rPr>
              <w:t>Organic Halogens, Total</w:t>
            </w:r>
          </w:p>
        </w:tc>
      </w:tr>
      <w:tr w:rsidR="0010598F" w:rsidRPr="00C01033" w14:paraId="0FF77F87" w14:textId="77777777" w:rsidTr="0073224A">
        <w:trPr>
          <w:cantSplit/>
        </w:trPr>
        <w:tc>
          <w:tcPr>
            <w:tcW w:w="2215" w:type="dxa"/>
          </w:tcPr>
          <w:p w14:paraId="0FF77F85" w14:textId="77777777" w:rsidR="0010598F" w:rsidRPr="00C01033" w:rsidRDefault="0010598F" w:rsidP="00BA6057">
            <w:pPr>
              <w:widowControl/>
              <w:autoSpaceDE w:val="0"/>
              <w:autoSpaceDN w:val="0"/>
              <w:adjustRightInd w:val="0"/>
              <w:rPr>
                <w:rFonts w:ascii="Garamond" w:hAnsi="Garamond"/>
                <w:snapToGrid/>
                <w:szCs w:val="24"/>
              </w:rPr>
            </w:pPr>
            <w:r w:rsidRPr="00C01033">
              <w:rPr>
                <w:rFonts w:ascii="Garamond" w:hAnsi="Garamond"/>
                <w:snapToGrid/>
                <w:szCs w:val="24"/>
              </w:rPr>
              <w:t>ASTM D3977-97</w:t>
            </w:r>
          </w:p>
        </w:tc>
        <w:tc>
          <w:tcPr>
            <w:tcW w:w="7343" w:type="dxa"/>
          </w:tcPr>
          <w:p w14:paraId="0FF77F86" w14:textId="77777777" w:rsidR="0010598F" w:rsidRPr="00C01033" w:rsidRDefault="0010598F" w:rsidP="00BA6057">
            <w:pPr>
              <w:widowControl/>
              <w:autoSpaceDE w:val="0"/>
              <w:autoSpaceDN w:val="0"/>
              <w:adjustRightInd w:val="0"/>
              <w:rPr>
                <w:rFonts w:ascii="Garamond" w:hAnsi="Garamond"/>
                <w:snapToGrid/>
                <w:szCs w:val="24"/>
              </w:rPr>
            </w:pPr>
            <w:r w:rsidRPr="00C01033">
              <w:rPr>
                <w:rFonts w:ascii="Garamond" w:hAnsi="Garamond"/>
                <w:snapToGrid/>
                <w:szCs w:val="24"/>
              </w:rPr>
              <w:t>Suspended Sediments Concentration (SSE)</w:t>
            </w:r>
          </w:p>
        </w:tc>
      </w:tr>
      <w:tr w:rsidR="00B72170" w:rsidRPr="00C01033" w14:paraId="43EF5A64" w14:textId="77777777" w:rsidTr="0073224A">
        <w:trPr>
          <w:cantSplit/>
        </w:trPr>
        <w:tc>
          <w:tcPr>
            <w:tcW w:w="2215" w:type="dxa"/>
          </w:tcPr>
          <w:p w14:paraId="7AC0DD7B" w14:textId="44092F37" w:rsidR="00B72170" w:rsidRPr="00C01033" w:rsidRDefault="00B72170" w:rsidP="00B72170">
            <w:pPr>
              <w:widowControl/>
              <w:autoSpaceDE w:val="0"/>
              <w:autoSpaceDN w:val="0"/>
              <w:adjustRightInd w:val="0"/>
              <w:rPr>
                <w:rFonts w:ascii="Garamond" w:hAnsi="Garamond"/>
                <w:snapToGrid/>
                <w:szCs w:val="24"/>
              </w:rPr>
            </w:pPr>
            <w:r>
              <w:rPr>
                <w:rFonts w:ascii="Garamond" w:hAnsi="Garamond"/>
                <w:szCs w:val="24"/>
              </w:rPr>
              <w:t>445.0, 445.0(Mod) or SM 10200H</w:t>
            </w:r>
          </w:p>
        </w:tc>
        <w:tc>
          <w:tcPr>
            <w:tcW w:w="7343" w:type="dxa"/>
          </w:tcPr>
          <w:p w14:paraId="53FD9FFC" w14:textId="288A8885" w:rsidR="00B72170" w:rsidRPr="00C01033" w:rsidRDefault="00B72170" w:rsidP="00B72170">
            <w:pPr>
              <w:widowControl/>
              <w:autoSpaceDE w:val="0"/>
              <w:autoSpaceDN w:val="0"/>
              <w:adjustRightInd w:val="0"/>
              <w:rPr>
                <w:rFonts w:ascii="Garamond" w:hAnsi="Garamond"/>
                <w:snapToGrid/>
                <w:szCs w:val="24"/>
              </w:rPr>
            </w:pPr>
            <w:r>
              <w:rPr>
                <w:rFonts w:ascii="Garamond" w:hAnsi="Garamond"/>
                <w:szCs w:val="24"/>
              </w:rPr>
              <w:t>Chlorophyll-a</w:t>
            </w:r>
          </w:p>
        </w:tc>
      </w:tr>
      <w:tr w:rsidR="00B72170" w:rsidRPr="00C01033" w14:paraId="1315FC25" w14:textId="77777777" w:rsidTr="0073224A">
        <w:trPr>
          <w:cantSplit/>
        </w:trPr>
        <w:tc>
          <w:tcPr>
            <w:tcW w:w="2215" w:type="dxa"/>
          </w:tcPr>
          <w:p w14:paraId="3AE76550" w14:textId="2F653636" w:rsidR="00B72170" w:rsidRPr="00C01033" w:rsidRDefault="00B72170" w:rsidP="00B72170">
            <w:pPr>
              <w:widowControl/>
              <w:autoSpaceDE w:val="0"/>
              <w:autoSpaceDN w:val="0"/>
              <w:adjustRightInd w:val="0"/>
              <w:rPr>
                <w:rFonts w:ascii="Garamond" w:hAnsi="Garamond"/>
                <w:snapToGrid/>
                <w:szCs w:val="24"/>
              </w:rPr>
            </w:pPr>
            <w:r>
              <w:rPr>
                <w:rFonts w:ascii="Garamond" w:hAnsi="Garamond"/>
                <w:szCs w:val="24"/>
              </w:rPr>
              <w:t>445.0, 445.0(Mod) or SM 10200H</w:t>
            </w:r>
          </w:p>
        </w:tc>
        <w:tc>
          <w:tcPr>
            <w:tcW w:w="7343" w:type="dxa"/>
          </w:tcPr>
          <w:p w14:paraId="5A268700" w14:textId="65A421EB" w:rsidR="00B72170" w:rsidRPr="00C01033" w:rsidRDefault="00B72170" w:rsidP="00B72170">
            <w:pPr>
              <w:widowControl/>
              <w:autoSpaceDE w:val="0"/>
              <w:autoSpaceDN w:val="0"/>
              <w:adjustRightInd w:val="0"/>
              <w:rPr>
                <w:rFonts w:ascii="Garamond" w:hAnsi="Garamond"/>
                <w:snapToGrid/>
                <w:szCs w:val="24"/>
              </w:rPr>
            </w:pPr>
            <w:r w:rsidRPr="00331177">
              <w:rPr>
                <w:rFonts w:ascii="Garamond" w:hAnsi="Garamond"/>
                <w:szCs w:val="24"/>
              </w:rPr>
              <w:t>Chlorophyll a - Periphyton (attached)</w:t>
            </w:r>
          </w:p>
        </w:tc>
      </w:tr>
    </w:tbl>
    <w:p w14:paraId="0FF77F88" w14:textId="77777777" w:rsidR="00FC4261" w:rsidRPr="00C01033" w:rsidRDefault="00FC4261" w:rsidP="00FC4261">
      <w:pPr>
        <w:widowControl/>
        <w:autoSpaceDE w:val="0"/>
        <w:autoSpaceDN w:val="0"/>
        <w:adjustRightInd w:val="0"/>
        <w:rPr>
          <w:rFonts w:ascii="Garamond" w:hAnsi="Garamond"/>
          <w:snapToGrid/>
          <w:szCs w:val="24"/>
        </w:rPr>
      </w:pPr>
    </w:p>
    <w:p w14:paraId="0FF77F89" w14:textId="77777777" w:rsidR="003D22B4" w:rsidRPr="00C01033" w:rsidRDefault="00095547" w:rsidP="00106B53">
      <w:pPr>
        <w:keepLines/>
        <w:tabs>
          <w:tab w:val="left" w:pos="360"/>
          <w:tab w:val="left" w:pos="630"/>
          <w:tab w:val="left" w:pos="3330"/>
        </w:tabs>
        <w:jc w:val="both"/>
        <w:rPr>
          <w:rFonts w:ascii="Garamond" w:hAnsi="Garamond"/>
          <w:b/>
          <w:szCs w:val="24"/>
        </w:rPr>
      </w:pPr>
      <w:r w:rsidRPr="00C01033">
        <w:rPr>
          <w:rFonts w:ascii="Garamond" w:hAnsi="Garamond"/>
          <w:b/>
          <w:szCs w:val="24"/>
        </w:rPr>
        <w:t xml:space="preserve">Task </w:t>
      </w:r>
      <w:r w:rsidR="00CF40D9" w:rsidRPr="00C01033">
        <w:rPr>
          <w:rFonts w:ascii="Garamond" w:hAnsi="Garamond"/>
          <w:b/>
          <w:szCs w:val="24"/>
        </w:rPr>
        <w:t>SAS -- Data</w:t>
      </w:r>
      <w:r w:rsidR="003D22B4" w:rsidRPr="00C01033">
        <w:rPr>
          <w:rFonts w:ascii="Garamond" w:hAnsi="Garamond"/>
          <w:b/>
          <w:szCs w:val="24"/>
        </w:rPr>
        <w:t xml:space="preserve"> Quality Assessment</w:t>
      </w:r>
    </w:p>
    <w:p w14:paraId="0FF77F8A" w14:textId="77777777" w:rsidR="003D22B4" w:rsidRPr="00C01033" w:rsidRDefault="003D22B4" w:rsidP="00106B53">
      <w:pPr>
        <w:keepLines/>
        <w:tabs>
          <w:tab w:val="left" w:pos="360"/>
          <w:tab w:val="left" w:pos="630"/>
          <w:tab w:val="left" w:pos="3330"/>
        </w:tabs>
        <w:jc w:val="both"/>
        <w:rPr>
          <w:rFonts w:ascii="Garamond" w:hAnsi="Garamond"/>
          <w:szCs w:val="24"/>
        </w:rPr>
      </w:pPr>
      <w:r w:rsidRPr="00C01033">
        <w:rPr>
          <w:rFonts w:ascii="Garamond" w:hAnsi="Garamond"/>
          <w:szCs w:val="24"/>
        </w:rPr>
        <w:t xml:space="preserve">Data quality and reporting are </w:t>
      </w:r>
      <w:r w:rsidR="00E949BE" w:rsidRPr="00C01033">
        <w:rPr>
          <w:rFonts w:ascii="Garamond" w:hAnsi="Garamond"/>
          <w:szCs w:val="24"/>
        </w:rPr>
        <w:t xml:space="preserve">to be at </w:t>
      </w:r>
      <w:r w:rsidRPr="00C01033">
        <w:rPr>
          <w:rFonts w:ascii="Garamond" w:hAnsi="Garamond"/>
          <w:szCs w:val="24"/>
        </w:rPr>
        <w:t>DQA</w:t>
      </w:r>
      <w:r w:rsidR="00980162" w:rsidRPr="00C01033">
        <w:rPr>
          <w:rFonts w:ascii="Garamond" w:hAnsi="Garamond"/>
          <w:szCs w:val="24"/>
        </w:rPr>
        <w:t xml:space="preserve"> Level </w:t>
      </w:r>
      <w:r w:rsidRPr="00C01033">
        <w:rPr>
          <w:rFonts w:ascii="Garamond" w:hAnsi="Garamond"/>
          <w:szCs w:val="24"/>
        </w:rPr>
        <w:t>3, unless specified by the responsible IDEM/OWQ QC officer.</w:t>
      </w:r>
    </w:p>
    <w:p w14:paraId="1B4D48AA" w14:textId="77777777" w:rsidR="00B72170" w:rsidRDefault="00B72170" w:rsidP="00B72170">
      <w:pPr>
        <w:tabs>
          <w:tab w:val="left" w:pos="3240"/>
          <w:tab w:val="left" w:pos="6210"/>
        </w:tabs>
        <w:jc w:val="both"/>
        <w:rPr>
          <w:rFonts w:ascii="Garamond" w:hAnsi="Garamond"/>
          <w:b/>
          <w:bCs/>
          <w:snapToGrid/>
          <w:szCs w:val="24"/>
        </w:rPr>
      </w:pPr>
      <w:r>
        <w:rPr>
          <w:rFonts w:ascii="Garamond" w:hAnsi="Garamond"/>
          <w:b/>
          <w:bCs/>
          <w:snapToGrid/>
          <w:szCs w:val="24"/>
        </w:rPr>
        <w:t xml:space="preserve"> </w:t>
      </w:r>
    </w:p>
    <w:p w14:paraId="0FF77F8B" w14:textId="6383D5BF" w:rsidR="00915712" w:rsidRPr="00C01033" w:rsidRDefault="00915712" w:rsidP="00FC4261">
      <w:pPr>
        <w:keepLines/>
        <w:tabs>
          <w:tab w:val="left" w:pos="360"/>
          <w:tab w:val="left" w:pos="630"/>
          <w:tab w:val="left" w:pos="3330"/>
        </w:tabs>
        <w:rPr>
          <w:rFonts w:ascii="Garamond" w:hAnsi="Garamond"/>
          <w:b/>
          <w:bCs/>
          <w:snapToGrid/>
          <w:szCs w:val="24"/>
        </w:rPr>
      </w:pPr>
    </w:p>
    <w:sectPr w:rsidR="00915712" w:rsidRPr="00C01033" w:rsidSect="00F10146">
      <w:footnotePr>
        <w:numRestart w:val="eachSect"/>
      </w:footnotePr>
      <w:endnotePr>
        <w:numFmt w:val="decimal"/>
      </w:endnotePr>
      <w:type w:val="continuous"/>
      <w:pgSz w:w="12240" w:h="15840"/>
      <w:pgMar w:top="1152" w:right="1296" w:bottom="864" w:left="1296" w:header="1152" w:footer="864" w:gutter="0"/>
      <w:cols w:space="720" w:equalWidth="0">
        <w:col w:w="9648" w:space="7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446F8" w14:textId="77777777" w:rsidR="00D07E8B" w:rsidRDefault="00D07E8B">
      <w:r>
        <w:separator/>
      </w:r>
    </w:p>
  </w:endnote>
  <w:endnote w:type="continuationSeparator" w:id="0">
    <w:p w14:paraId="12B8A72A" w14:textId="77777777" w:rsidR="00D07E8B" w:rsidRDefault="00D07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P MathA">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7F93" w14:textId="77777777" w:rsidR="00932B50" w:rsidRDefault="00932B50" w:rsidP="00361939">
    <w:pPr>
      <w:pStyle w:val="Footer"/>
      <w:jc w:val="center"/>
    </w:pPr>
  </w:p>
  <w:p w14:paraId="0FF77F94" w14:textId="596C2694" w:rsidR="00932B50" w:rsidRDefault="00932B50" w:rsidP="00361939">
    <w:pPr>
      <w:pStyle w:val="Footer"/>
      <w:jc w:val="center"/>
    </w:pPr>
    <w:r>
      <w:t xml:space="preserve">D2 - </w:t>
    </w: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p w14:paraId="0FF77F95" w14:textId="77777777" w:rsidR="00932B50" w:rsidRDefault="00932B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7F9A" w14:textId="77777777" w:rsidR="00932B50" w:rsidRDefault="00932B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7F9C" w14:textId="77777777" w:rsidR="00932B50" w:rsidRDefault="00932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26C96" w14:textId="77777777" w:rsidR="00D07E8B" w:rsidRDefault="00D07E8B">
      <w:r>
        <w:separator/>
      </w:r>
    </w:p>
  </w:footnote>
  <w:footnote w:type="continuationSeparator" w:id="0">
    <w:p w14:paraId="57999C69" w14:textId="77777777" w:rsidR="00D07E8B" w:rsidRDefault="00D07E8B">
      <w:r>
        <w:continuationSeparator/>
      </w:r>
    </w:p>
  </w:footnote>
  <w:footnote w:id="1">
    <w:p w14:paraId="0FF77FA0" w14:textId="77777777" w:rsidR="00932B50" w:rsidRDefault="00932B50" w:rsidP="001F249B">
      <w:pPr>
        <w:pStyle w:val="FootnoteText"/>
        <w:ind w:left="720" w:hanging="720"/>
      </w:pPr>
      <w:r>
        <w:rPr>
          <w:rStyle w:val="FootnoteReference"/>
        </w:rPr>
        <w:footnoteRef/>
      </w:r>
      <w:r>
        <w:t xml:space="preserve"> </w:t>
      </w:r>
      <w:r>
        <w:tab/>
      </w:r>
      <w:r>
        <w:rPr>
          <w:sz w:val="22"/>
        </w:rPr>
        <w:t xml:space="preserve">U.S. Environmental Protection Agency.  1991.  Draft Analytical Methods for Determination of Acid Volatile Sulfide (AVS) in Sediment.  Washington, DC: U.S. Environmental Protection Agency Office of Water Office of Science and Technology, Health and Ecological Criteria Division, Washington, D.C.  </w:t>
      </w:r>
      <w:r>
        <w:rPr>
          <w:i/>
          <w:sz w:val="22"/>
        </w:rPr>
        <w:t>EPA/821/R-91/100</w:t>
      </w:r>
      <w:r>
        <w:rPr>
          <w:sz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7F90" w14:textId="77777777" w:rsidR="00932B50" w:rsidRPr="00C01033" w:rsidRDefault="00932B50" w:rsidP="00361939">
    <w:pPr>
      <w:jc w:val="center"/>
      <w:rPr>
        <w:rFonts w:ascii="Garamond" w:hAnsi="Garamond"/>
        <w:b/>
        <w:sz w:val="28"/>
        <w:szCs w:val="28"/>
      </w:rPr>
    </w:pPr>
    <w:r w:rsidRPr="00C01033">
      <w:rPr>
        <w:rFonts w:ascii="Garamond" w:hAnsi="Garamond"/>
        <w:b/>
        <w:sz w:val="28"/>
        <w:szCs w:val="28"/>
      </w:rPr>
      <w:t>ATTACHMENT D2</w:t>
    </w:r>
  </w:p>
  <w:p w14:paraId="0FF77F91" w14:textId="77777777" w:rsidR="00932B50" w:rsidRPr="00C01033" w:rsidRDefault="00932B50" w:rsidP="00361939">
    <w:pPr>
      <w:jc w:val="center"/>
      <w:rPr>
        <w:rFonts w:ascii="Garamond" w:hAnsi="Garamond"/>
        <w:b/>
        <w:sz w:val="28"/>
        <w:szCs w:val="28"/>
      </w:rPr>
    </w:pPr>
    <w:r w:rsidRPr="00C01033">
      <w:rPr>
        <w:rFonts w:ascii="Garamond" w:hAnsi="Garamond"/>
        <w:b/>
        <w:sz w:val="28"/>
        <w:szCs w:val="28"/>
      </w:rPr>
      <w:t>Task Lists</w:t>
    </w:r>
  </w:p>
  <w:p w14:paraId="0FF77F92" w14:textId="77777777" w:rsidR="00932B50" w:rsidRPr="00E84A7B" w:rsidRDefault="00932B50" w:rsidP="00361939">
    <w:pPr>
      <w:pStyle w:val="Header"/>
      <w:jc w:val="center"/>
      <w:rPr>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7F96" w14:textId="77777777" w:rsidR="00932B50" w:rsidRDefault="00932B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7F97" w14:textId="77777777" w:rsidR="00932B50" w:rsidRPr="000C120E" w:rsidRDefault="00932B50" w:rsidP="00E84A7B">
    <w:pPr>
      <w:jc w:val="center"/>
      <w:rPr>
        <w:b/>
        <w:sz w:val="28"/>
        <w:szCs w:val="28"/>
      </w:rPr>
    </w:pPr>
    <w:r w:rsidRPr="000C120E">
      <w:rPr>
        <w:b/>
        <w:sz w:val="28"/>
        <w:szCs w:val="28"/>
      </w:rPr>
      <w:t xml:space="preserve">ATTACHMENT </w:t>
    </w:r>
    <w:r>
      <w:rPr>
        <w:b/>
        <w:sz w:val="28"/>
        <w:szCs w:val="28"/>
      </w:rPr>
      <w:t>D2</w:t>
    </w:r>
  </w:p>
  <w:p w14:paraId="0FF77F98" w14:textId="77777777" w:rsidR="00932B50" w:rsidRDefault="00932B50" w:rsidP="00E84A7B">
    <w:pPr>
      <w:jc w:val="center"/>
      <w:rPr>
        <w:b/>
        <w:sz w:val="28"/>
        <w:szCs w:val="28"/>
      </w:rPr>
    </w:pPr>
    <w:r w:rsidRPr="000C120E">
      <w:rPr>
        <w:b/>
        <w:sz w:val="28"/>
        <w:szCs w:val="28"/>
      </w:rPr>
      <w:t>Task Lists</w:t>
    </w:r>
  </w:p>
  <w:p w14:paraId="0FF77F99" w14:textId="77777777" w:rsidR="00932B50" w:rsidRPr="00E84A7B" w:rsidRDefault="00932B50" w:rsidP="00E84A7B">
    <w:pPr>
      <w:pStyle w:val="Header"/>
      <w:jc w:val="center"/>
      <w:rPr>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7F9B" w14:textId="77777777" w:rsidR="00932B50" w:rsidRDefault="00932B5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7F9D" w14:textId="77777777" w:rsidR="00932B50" w:rsidRPr="000C120E" w:rsidRDefault="00932B50" w:rsidP="005B1806">
    <w:pPr>
      <w:jc w:val="center"/>
      <w:rPr>
        <w:b/>
        <w:sz w:val="28"/>
        <w:szCs w:val="28"/>
      </w:rPr>
    </w:pPr>
    <w:r w:rsidRPr="000C120E">
      <w:rPr>
        <w:b/>
        <w:sz w:val="28"/>
        <w:szCs w:val="28"/>
      </w:rPr>
      <w:t xml:space="preserve">ATTACHMENT </w:t>
    </w:r>
    <w:r>
      <w:rPr>
        <w:b/>
        <w:sz w:val="28"/>
        <w:szCs w:val="28"/>
      </w:rPr>
      <w:t>D2</w:t>
    </w:r>
  </w:p>
  <w:p w14:paraId="0FF77F9E" w14:textId="77777777" w:rsidR="00932B50" w:rsidRDefault="00932B50" w:rsidP="005B1806">
    <w:pPr>
      <w:jc w:val="center"/>
      <w:rPr>
        <w:b/>
        <w:sz w:val="28"/>
        <w:szCs w:val="28"/>
      </w:rPr>
    </w:pPr>
    <w:r w:rsidRPr="000C120E">
      <w:rPr>
        <w:b/>
        <w:sz w:val="28"/>
        <w:szCs w:val="28"/>
      </w:rPr>
      <w:t>Task Lists</w:t>
    </w:r>
  </w:p>
  <w:p w14:paraId="0FF77F9F" w14:textId="77777777" w:rsidR="00932B50" w:rsidRPr="000C120E" w:rsidRDefault="00932B50" w:rsidP="005B1806">
    <w:pPr>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A0E39CC"/>
    <w:lvl w:ilvl="0">
      <w:numFmt w:val="decimal"/>
      <w:lvlText w:val="*"/>
      <w:lvlJc w:val="left"/>
    </w:lvl>
  </w:abstractNum>
  <w:abstractNum w:abstractNumId="1" w15:restartNumberingAfterBreak="0">
    <w:nsid w:val="00CC3B38"/>
    <w:multiLevelType w:val="singleLevel"/>
    <w:tmpl w:val="445007EA"/>
    <w:lvl w:ilvl="0">
      <w:start w:val="1"/>
      <w:numFmt w:val="decimal"/>
      <w:lvlText w:val="%1)"/>
      <w:lvlJc w:val="left"/>
      <w:pPr>
        <w:tabs>
          <w:tab w:val="num" w:pos="720"/>
        </w:tabs>
        <w:ind w:left="720" w:hanging="360"/>
      </w:pPr>
      <w:rPr>
        <w:rFonts w:hint="default"/>
      </w:rPr>
    </w:lvl>
  </w:abstractNum>
  <w:abstractNum w:abstractNumId="2" w15:restartNumberingAfterBreak="0">
    <w:nsid w:val="0769088B"/>
    <w:multiLevelType w:val="hybridMultilevel"/>
    <w:tmpl w:val="83BA1A8C"/>
    <w:lvl w:ilvl="0" w:tplc="5518F4D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F6EBC"/>
    <w:multiLevelType w:val="hybridMultilevel"/>
    <w:tmpl w:val="4E1C17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D72832"/>
    <w:multiLevelType w:val="hybridMultilevel"/>
    <w:tmpl w:val="0E74F5B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E240CE1"/>
    <w:multiLevelType w:val="multilevel"/>
    <w:tmpl w:val="0E74F5B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2022736"/>
    <w:multiLevelType w:val="hybridMultilevel"/>
    <w:tmpl w:val="2B2A71E4"/>
    <w:lvl w:ilvl="0" w:tplc="63289436">
      <w:start w:val="1"/>
      <w:numFmt w:val="upperLetter"/>
      <w:lvlText w:val="%1."/>
      <w:lvlJc w:val="left"/>
      <w:pPr>
        <w:ind w:left="720" w:hanging="360"/>
      </w:pPr>
      <w:rPr>
        <w:rFonts w:hint="default"/>
        <w:b/>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9569F0"/>
    <w:multiLevelType w:val="hybridMultilevel"/>
    <w:tmpl w:val="B6A66B4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D3D0DCC"/>
    <w:multiLevelType w:val="hybridMultilevel"/>
    <w:tmpl w:val="67583782"/>
    <w:lvl w:ilvl="0" w:tplc="B60445A0">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6F57812"/>
    <w:multiLevelType w:val="hybridMultilevel"/>
    <w:tmpl w:val="1E3A1F0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7D348B8"/>
    <w:multiLevelType w:val="hybridMultilevel"/>
    <w:tmpl w:val="14A096F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442DC4"/>
    <w:multiLevelType w:val="hybridMultilevel"/>
    <w:tmpl w:val="3B42B17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92331433">
    <w:abstractNumId w:val="0"/>
    <w:lvlOverride w:ilvl="0">
      <w:lvl w:ilvl="0">
        <w:numFmt w:val="bullet"/>
        <w:lvlText w:val=""/>
        <w:legacy w:legacy="1" w:legacySpace="0" w:legacyIndent="720"/>
        <w:lvlJc w:val="left"/>
        <w:pPr>
          <w:ind w:left="720" w:hanging="720"/>
        </w:pPr>
        <w:rPr>
          <w:rFonts w:ascii="WP MathA" w:hAnsi="WP MathA" w:hint="default"/>
        </w:rPr>
      </w:lvl>
    </w:lvlOverride>
  </w:num>
  <w:num w:numId="2" w16cid:durableId="1365784499">
    <w:abstractNumId w:val="1"/>
  </w:num>
  <w:num w:numId="3" w16cid:durableId="305667605">
    <w:abstractNumId w:val="4"/>
  </w:num>
  <w:num w:numId="4" w16cid:durableId="698168166">
    <w:abstractNumId w:val="5"/>
  </w:num>
  <w:num w:numId="5" w16cid:durableId="2083677940">
    <w:abstractNumId w:val="9"/>
  </w:num>
  <w:num w:numId="6" w16cid:durableId="839809573">
    <w:abstractNumId w:val="7"/>
  </w:num>
  <w:num w:numId="7" w16cid:durableId="2084831881">
    <w:abstractNumId w:val="10"/>
  </w:num>
  <w:num w:numId="8" w16cid:durableId="1774394517">
    <w:abstractNumId w:val="8"/>
  </w:num>
  <w:num w:numId="9" w16cid:durableId="1415542599">
    <w:abstractNumId w:val="6"/>
  </w:num>
  <w:num w:numId="10" w16cid:durableId="1651861045">
    <w:abstractNumId w:val="2"/>
  </w:num>
  <w:num w:numId="11" w16cid:durableId="993992897">
    <w:abstractNumId w:val="11"/>
  </w:num>
  <w:num w:numId="12" w16cid:durableId="6891416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FA3"/>
    <w:rsid w:val="00001A90"/>
    <w:rsid w:val="00004426"/>
    <w:rsid w:val="000068FF"/>
    <w:rsid w:val="00020F16"/>
    <w:rsid w:val="000249C3"/>
    <w:rsid w:val="00026C4A"/>
    <w:rsid w:val="000306E0"/>
    <w:rsid w:val="00033EC0"/>
    <w:rsid w:val="000372A3"/>
    <w:rsid w:val="00040124"/>
    <w:rsid w:val="000408B1"/>
    <w:rsid w:val="0004794D"/>
    <w:rsid w:val="0005329F"/>
    <w:rsid w:val="00054111"/>
    <w:rsid w:val="00054571"/>
    <w:rsid w:val="00057886"/>
    <w:rsid w:val="00062A08"/>
    <w:rsid w:val="0006494F"/>
    <w:rsid w:val="00084914"/>
    <w:rsid w:val="0008703A"/>
    <w:rsid w:val="00095547"/>
    <w:rsid w:val="00095619"/>
    <w:rsid w:val="00095E58"/>
    <w:rsid w:val="000A0934"/>
    <w:rsid w:val="000A118E"/>
    <w:rsid w:val="000A4CE2"/>
    <w:rsid w:val="000B41CE"/>
    <w:rsid w:val="000B772C"/>
    <w:rsid w:val="000D1551"/>
    <w:rsid w:val="000D2224"/>
    <w:rsid w:val="000D4425"/>
    <w:rsid w:val="000E1DC5"/>
    <w:rsid w:val="000E40FC"/>
    <w:rsid w:val="000E487D"/>
    <w:rsid w:val="000F1F38"/>
    <w:rsid w:val="000F5150"/>
    <w:rsid w:val="0010598F"/>
    <w:rsid w:val="001059C9"/>
    <w:rsid w:val="00106B53"/>
    <w:rsid w:val="001127D3"/>
    <w:rsid w:val="00117536"/>
    <w:rsid w:val="00123219"/>
    <w:rsid w:val="001268B5"/>
    <w:rsid w:val="00142D69"/>
    <w:rsid w:val="00146B5B"/>
    <w:rsid w:val="001579CA"/>
    <w:rsid w:val="00163932"/>
    <w:rsid w:val="00165417"/>
    <w:rsid w:val="0016779E"/>
    <w:rsid w:val="00174191"/>
    <w:rsid w:val="001874BB"/>
    <w:rsid w:val="0019364C"/>
    <w:rsid w:val="001A2B56"/>
    <w:rsid w:val="001B05FF"/>
    <w:rsid w:val="001B1EED"/>
    <w:rsid w:val="001B2515"/>
    <w:rsid w:val="001B5A27"/>
    <w:rsid w:val="001B7A85"/>
    <w:rsid w:val="001C1D00"/>
    <w:rsid w:val="001C25A9"/>
    <w:rsid w:val="001C4073"/>
    <w:rsid w:val="001C58D0"/>
    <w:rsid w:val="001E2C6E"/>
    <w:rsid w:val="001E342D"/>
    <w:rsid w:val="001E74D5"/>
    <w:rsid w:val="001F249B"/>
    <w:rsid w:val="001F6881"/>
    <w:rsid w:val="001F6E05"/>
    <w:rsid w:val="001F7239"/>
    <w:rsid w:val="00206A0F"/>
    <w:rsid w:val="00211572"/>
    <w:rsid w:val="00211CDD"/>
    <w:rsid w:val="0021474C"/>
    <w:rsid w:val="00217094"/>
    <w:rsid w:val="00221D89"/>
    <w:rsid w:val="00222463"/>
    <w:rsid w:val="00223307"/>
    <w:rsid w:val="00225995"/>
    <w:rsid w:val="00225BDC"/>
    <w:rsid w:val="002310E7"/>
    <w:rsid w:val="002322A4"/>
    <w:rsid w:val="00232F40"/>
    <w:rsid w:val="0024670C"/>
    <w:rsid w:val="00252F79"/>
    <w:rsid w:val="00256761"/>
    <w:rsid w:val="00260AA9"/>
    <w:rsid w:val="002649A3"/>
    <w:rsid w:val="00264DA2"/>
    <w:rsid w:val="00274805"/>
    <w:rsid w:val="002837D4"/>
    <w:rsid w:val="00284A65"/>
    <w:rsid w:val="002A3834"/>
    <w:rsid w:val="002A4B37"/>
    <w:rsid w:val="002A6C3A"/>
    <w:rsid w:val="002B01BF"/>
    <w:rsid w:val="002C0BFA"/>
    <w:rsid w:val="002C39E0"/>
    <w:rsid w:val="002C64DD"/>
    <w:rsid w:val="002C71C9"/>
    <w:rsid w:val="002D11EA"/>
    <w:rsid w:val="002D4AAB"/>
    <w:rsid w:val="002E4662"/>
    <w:rsid w:val="002E703B"/>
    <w:rsid w:val="002F4947"/>
    <w:rsid w:val="002F7903"/>
    <w:rsid w:val="00303387"/>
    <w:rsid w:val="0030493A"/>
    <w:rsid w:val="00305CE6"/>
    <w:rsid w:val="00306283"/>
    <w:rsid w:val="003130F3"/>
    <w:rsid w:val="00316221"/>
    <w:rsid w:val="003166BE"/>
    <w:rsid w:val="00324B8B"/>
    <w:rsid w:val="00325493"/>
    <w:rsid w:val="00331177"/>
    <w:rsid w:val="003322F4"/>
    <w:rsid w:val="00334FF5"/>
    <w:rsid w:val="00341526"/>
    <w:rsid w:val="00346064"/>
    <w:rsid w:val="00347AC5"/>
    <w:rsid w:val="0035489C"/>
    <w:rsid w:val="0035541F"/>
    <w:rsid w:val="003561B1"/>
    <w:rsid w:val="003578F0"/>
    <w:rsid w:val="00361939"/>
    <w:rsid w:val="003645D5"/>
    <w:rsid w:val="0036749D"/>
    <w:rsid w:val="0037216F"/>
    <w:rsid w:val="003738D4"/>
    <w:rsid w:val="00377026"/>
    <w:rsid w:val="0037711F"/>
    <w:rsid w:val="00377820"/>
    <w:rsid w:val="003823C4"/>
    <w:rsid w:val="003835A6"/>
    <w:rsid w:val="00386CD6"/>
    <w:rsid w:val="0039126F"/>
    <w:rsid w:val="00397886"/>
    <w:rsid w:val="003A3F77"/>
    <w:rsid w:val="003B017B"/>
    <w:rsid w:val="003B2F9F"/>
    <w:rsid w:val="003B4B95"/>
    <w:rsid w:val="003C0DD6"/>
    <w:rsid w:val="003D21FA"/>
    <w:rsid w:val="003D22B4"/>
    <w:rsid w:val="003E1FE8"/>
    <w:rsid w:val="003E7C99"/>
    <w:rsid w:val="003F152F"/>
    <w:rsid w:val="00404200"/>
    <w:rsid w:val="00412A20"/>
    <w:rsid w:val="004234AC"/>
    <w:rsid w:val="004464B6"/>
    <w:rsid w:val="00451D1B"/>
    <w:rsid w:val="00452EEF"/>
    <w:rsid w:val="00455326"/>
    <w:rsid w:val="00456EF2"/>
    <w:rsid w:val="00460313"/>
    <w:rsid w:val="0047596B"/>
    <w:rsid w:val="00477AC5"/>
    <w:rsid w:val="004805F5"/>
    <w:rsid w:val="00480C16"/>
    <w:rsid w:val="004930D2"/>
    <w:rsid w:val="004A6D2C"/>
    <w:rsid w:val="004C56C0"/>
    <w:rsid w:val="004D244B"/>
    <w:rsid w:val="004E169B"/>
    <w:rsid w:val="004E5C71"/>
    <w:rsid w:val="004E5D97"/>
    <w:rsid w:val="004E7390"/>
    <w:rsid w:val="004F1EC8"/>
    <w:rsid w:val="00500ECF"/>
    <w:rsid w:val="0050283F"/>
    <w:rsid w:val="00503C7F"/>
    <w:rsid w:val="00504DEF"/>
    <w:rsid w:val="00505EC6"/>
    <w:rsid w:val="00532468"/>
    <w:rsid w:val="00532C0E"/>
    <w:rsid w:val="00541AED"/>
    <w:rsid w:val="00544EC5"/>
    <w:rsid w:val="0054628F"/>
    <w:rsid w:val="00552029"/>
    <w:rsid w:val="005527CA"/>
    <w:rsid w:val="005766E1"/>
    <w:rsid w:val="00580F9C"/>
    <w:rsid w:val="00581A59"/>
    <w:rsid w:val="00590E7A"/>
    <w:rsid w:val="0059280E"/>
    <w:rsid w:val="0059507A"/>
    <w:rsid w:val="005A0646"/>
    <w:rsid w:val="005A2EF7"/>
    <w:rsid w:val="005A7542"/>
    <w:rsid w:val="005B1806"/>
    <w:rsid w:val="005B39C3"/>
    <w:rsid w:val="005C2EB7"/>
    <w:rsid w:val="005C3E81"/>
    <w:rsid w:val="005D2123"/>
    <w:rsid w:val="005D272C"/>
    <w:rsid w:val="005D3005"/>
    <w:rsid w:val="005E13C3"/>
    <w:rsid w:val="005E3DAF"/>
    <w:rsid w:val="005F3F08"/>
    <w:rsid w:val="00600E1E"/>
    <w:rsid w:val="00604ABA"/>
    <w:rsid w:val="0061016A"/>
    <w:rsid w:val="00612F54"/>
    <w:rsid w:val="0061636F"/>
    <w:rsid w:val="006212B6"/>
    <w:rsid w:val="0062307C"/>
    <w:rsid w:val="00623EFF"/>
    <w:rsid w:val="00626440"/>
    <w:rsid w:val="00631346"/>
    <w:rsid w:val="0063295B"/>
    <w:rsid w:val="006341D8"/>
    <w:rsid w:val="00642547"/>
    <w:rsid w:val="0064502D"/>
    <w:rsid w:val="00645591"/>
    <w:rsid w:val="00645618"/>
    <w:rsid w:val="006549BD"/>
    <w:rsid w:val="0066226D"/>
    <w:rsid w:val="006654CF"/>
    <w:rsid w:val="00671F0E"/>
    <w:rsid w:val="00676B31"/>
    <w:rsid w:val="006807AD"/>
    <w:rsid w:val="0068540D"/>
    <w:rsid w:val="00696092"/>
    <w:rsid w:val="006A3DD7"/>
    <w:rsid w:val="006A7E29"/>
    <w:rsid w:val="006B0AB9"/>
    <w:rsid w:val="006B4684"/>
    <w:rsid w:val="006B492E"/>
    <w:rsid w:val="006B6B51"/>
    <w:rsid w:val="006C6BA6"/>
    <w:rsid w:val="006C6D6D"/>
    <w:rsid w:val="006C6F07"/>
    <w:rsid w:val="006D51BA"/>
    <w:rsid w:val="006E1F04"/>
    <w:rsid w:val="006E32F2"/>
    <w:rsid w:val="006F1A98"/>
    <w:rsid w:val="00705761"/>
    <w:rsid w:val="00705B95"/>
    <w:rsid w:val="0071605E"/>
    <w:rsid w:val="0072042E"/>
    <w:rsid w:val="00726B03"/>
    <w:rsid w:val="00726C55"/>
    <w:rsid w:val="00727C29"/>
    <w:rsid w:val="00730AB8"/>
    <w:rsid w:val="0073224A"/>
    <w:rsid w:val="00732515"/>
    <w:rsid w:val="00736B18"/>
    <w:rsid w:val="00737BB9"/>
    <w:rsid w:val="00741DF6"/>
    <w:rsid w:val="00742925"/>
    <w:rsid w:val="00743305"/>
    <w:rsid w:val="007435FC"/>
    <w:rsid w:val="007507DF"/>
    <w:rsid w:val="00752570"/>
    <w:rsid w:val="00753AAA"/>
    <w:rsid w:val="00761626"/>
    <w:rsid w:val="007649FC"/>
    <w:rsid w:val="00765537"/>
    <w:rsid w:val="0077143B"/>
    <w:rsid w:val="00777502"/>
    <w:rsid w:val="00780E54"/>
    <w:rsid w:val="007822D7"/>
    <w:rsid w:val="007861D8"/>
    <w:rsid w:val="00792DC7"/>
    <w:rsid w:val="007A56DA"/>
    <w:rsid w:val="007C2473"/>
    <w:rsid w:val="007C66E4"/>
    <w:rsid w:val="007D4EF2"/>
    <w:rsid w:val="007D66B2"/>
    <w:rsid w:val="007E5F92"/>
    <w:rsid w:val="007F5E30"/>
    <w:rsid w:val="008035A6"/>
    <w:rsid w:val="00805317"/>
    <w:rsid w:val="00812D2F"/>
    <w:rsid w:val="00816930"/>
    <w:rsid w:val="00820EBE"/>
    <w:rsid w:val="008231E6"/>
    <w:rsid w:val="008247FE"/>
    <w:rsid w:val="00832717"/>
    <w:rsid w:val="008354E9"/>
    <w:rsid w:val="00835834"/>
    <w:rsid w:val="00841D46"/>
    <w:rsid w:val="00842CA1"/>
    <w:rsid w:val="00847114"/>
    <w:rsid w:val="0086547F"/>
    <w:rsid w:val="0087524E"/>
    <w:rsid w:val="008770FB"/>
    <w:rsid w:val="008801B2"/>
    <w:rsid w:val="0088084D"/>
    <w:rsid w:val="00881181"/>
    <w:rsid w:val="008820BC"/>
    <w:rsid w:val="00894BA4"/>
    <w:rsid w:val="008A40CC"/>
    <w:rsid w:val="008A6ACC"/>
    <w:rsid w:val="008B3FA3"/>
    <w:rsid w:val="008B6EA2"/>
    <w:rsid w:val="008B7444"/>
    <w:rsid w:val="008C087D"/>
    <w:rsid w:val="008C5C1C"/>
    <w:rsid w:val="008C6E4A"/>
    <w:rsid w:val="008D0F3B"/>
    <w:rsid w:val="008D3350"/>
    <w:rsid w:val="008D392D"/>
    <w:rsid w:val="00902380"/>
    <w:rsid w:val="00915712"/>
    <w:rsid w:val="00925833"/>
    <w:rsid w:val="00932B50"/>
    <w:rsid w:val="009338FD"/>
    <w:rsid w:val="009436E2"/>
    <w:rsid w:val="00961892"/>
    <w:rsid w:val="00964A0A"/>
    <w:rsid w:val="00966BF8"/>
    <w:rsid w:val="00970C25"/>
    <w:rsid w:val="00974D95"/>
    <w:rsid w:val="009763B2"/>
    <w:rsid w:val="00976B45"/>
    <w:rsid w:val="00977DD9"/>
    <w:rsid w:val="00980162"/>
    <w:rsid w:val="00995FC6"/>
    <w:rsid w:val="00995FCE"/>
    <w:rsid w:val="00996E5B"/>
    <w:rsid w:val="009A1302"/>
    <w:rsid w:val="009A20F4"/>
    <w:rsid w:val="009A23D2"/>
    <w:rsid w:val="009A53BE"/>
    <w:rsid w:val="009A6D2C"/>
    <w:rsid w:val="009B0345"/>
    <w:rsid w:val="009B0A1D"/>
    <w:rsid w:val="009B2AE7"/>
    <w:rsid w:val="009B2AFD"/>
    <w:rsid w:val="009C737F"/>
    <w:rsid w:val="009D4CCA"/>
    <w:rsid w:val="009D6E2E"/>
    <w:rsid w:val="009E14B1"/>
    <w:rsid w:val="009E3877"/>
    <w:rsid w:val="009E6CE5"/>
    <w:rsid w:val="00A00917"/>
    <w:rsid w:val="00A00B05"/>
    <w:rsid w:val="00A042FC"/>
    <w:rsid w:val="00A058FE"/>
    <w:rsid w:val="00A06CB0"/>
    <w:rsid w:val="00A13CCC"/>
    <w:rsid w:val="00A15A44"/>
    <w:rsid w:val="00A171B9"/>
    <w:rsid w:val="00A23A35"/>
    <w:rsid w:val="00A23A37"/>
    <w:rsid w:val="00A50807"/>
    <w:rsid w:val="00A525F1"/>
    <w:rsid w:val="00A52DAB"/>
    <w:rsid w:val="00A574B0"/>
    <w:rsid w:val="00A62137"/>
    <w:rsid w:val="00A621E5"/>
    <w:rsid w:val="00A676F3"/>
    <w:rsid w:val="00A71263"/>
    <w:rsid w:val="00A71C20"/>
    <w:rsid w:val="00A734CF"/>
    <w:rsid w:val="00A74F52"/>
    <w:rsid w:val="00A756D0"/>
    <w:rsid w:val="00A767D2"/>
    <w:rsid w:val="00A820FB"/>
    <w:rsid w:val="00A836FA"/>
    <w:rsid w:val="00A84C8A"/>
    <w:rsid w:val="00A92A42"/>
    <w:rsid w:val="00AA1790"/>
    <w:rsid w:val="00AB0D95"/>
    <w:rsid w:val="00AB1731"/>
    <w:rsid w:val="00AB318D"/>
    <w:rsid w:val="00AB4F6C"/>
    <w:rsid w:val="00AB7018"/>
    <w:rsid w:val="00AC224A"/>
    <w:rsid w:val="00AC63EE"/>
    <w:rsid w:val="00AC7626"/>
    <w:rsid w:val="00AD1A0B"/>
    <w:rsid w:val="00AD2392"/>
    <w:rsid w:val="00AE160D"/>
    <w:rsid w:val="00AE2339"/>
    <w:rsid w:val="00AF56AB"/>
    <w:rsid w:val="00B02403"/>
    <w:rsid w:val="00B21DF2"/>
    <w:rsid w:val="00B32646"/>
    <w:rsid w:val="00B4093C"/>
    <w:rsid w:val="00B503A0"/>
    <w:rsid w:val="00B551E2"/>
    <w:rsid w:val="00B56253"/>
    <w:rsid w:val="00B61CFD"/>
    <w:rsid w:val="00B6243C"/>
    <w:rsid w:val="00B70190"/>
    <w:rsid w:val="00B72170"/>
    <w:rsid w:val="00B77A0A"/>
    <w:rsid w:val="00B817F5"/>
    <w:rsid w:val="00B85C85"/>
    <w:rsid w:val="00B974A8"/>
    <w:rsid w:val="00BA0FC0"/>
    <w:rsid w:val="00BA3D92"/>
    <w:rsid w:val="00BA3FA8"/>
    <w:rsid w:val="00BA4EDE"/>
    <w:rsid w:val="00BA6057"/>
    <w:rsid w:val="00BB24F5"/>
    <w:rsid w:val="00BB4346"/>
    <w:rsid w:val="00BC0A6E"/>
    <w:rsid w:val="00BC1247"/>
    <w:rsid w:val="00BC1E43"/>
    <w:rsid w:val="00BD2056"/>
    <w:rsid w:val="00BE2326"/>
    <w:rsid w:val="00BE3384"/>
    <w:rsid w:val="00BF080B"/>
    <w:rsid w:val="00C007F3"/>
    <w:rsid w:val="00C01033"/>
    <w:rsid w:val="00C05831"/>
    <w:rsid w:val="00C06733"/>
    <w:rsid w:val="00C100A8"/>
    <w:rsid w:val="00C13E6C"/>
    <w:rsid w:val="00C21439"/>
    <w:rsid w:val="00C215C5"/>
    <w:rsid w:val="00C234F0"/>
    <w:rsid w:val="00C240C8"/>
    <w:rsid w:val="00C419E6"/>
    <w:rsid w:val="00C421CD"/>
    <w:rsid w:val="00C52334"/>
    <w:rsid w:val="00C52DFB"/>
    <w:rsid w:val="00C625A0"/>
    <w:rsid w:val="00C74E05"/>
    <w:rsid w:val="00C76F48"/>
    <w:rsid w:val="00C873CE"/>
    <w:rsid w:val="00C950EF"/>
    <w:rsid w:val="00CA2265"/>
    <w:rsid w:val="00CA5372"/>
    <w:rsid w:val="00CA5A59"/>
    <w:rsid w:val="00CA5FA5"/>
    <w:rsid w:val="00CA7430"/>
    <w:rsid w:val="00CB060D"/>
    <w:rsid w:val="00CE1511"/>
    <w:rsid w:val="00CE5A92"/>
    <w:rsid w:val="00CE6608"/>
    <w:rsid w:val="00CF3400"/>
    <w:rsid w:val="00CF402F"/>
    <w:rsid w:val="00CF40D9"/>
    <w:rsid w:val="00CF5B8D"/>
    <w:rsid w:val="00D051A0"/>
    <w:rsid w:val="00D07E8B"/>
    <w:rsid w:val="00D111C6"/>
    <w:rsid w:val="00D16F68"/>
    <w:rsid w:val="00D22414"/>
    <w:rsid w:val="00D22AFA"/>
    <w:rsid w:val="00D34E3F"/>
    <w:rsid w:val="00D357F5"/>
    <w:rsid w:val="00D413BF"/>
    <w:rsid w:val="00D45DB4"/>
    <w:rsid w:val="00D473D5"/>
    <w:rsid w:val="00D50DEE"/>
    <w:rsid w:val="00D549FD"/>
    <w:rsid w:val="00D54ABD"/>
    <w:rsid w:val="00D5586E"/>
    <w:rsid w:val="00D60C40"/>
    <w:rsid w:val="00D61131"/>
    <w:rsid w:val="00D61661"/>
    <w:rsid w:val="00D6238A"/>
    <w:rsid w:val="00D65FB1"/>
    <w:rsid w:val="00D66765"/>
    <w:rsid w:val="00D673F3"/>
    <w:rsid w:val="00D752DF"/>
    <w:rsid w:val="00D756A5"/>
    <w:rsid w:val="00D766CF"/>
    <w:rsid w:val="00D8344C"/>
    <w:rsid w:val="00D94DCD"/>
    <w:rsid w:val="00D96CCD"/>
    <w:rsid w:val="00DA305C"/>
    <w:rsid w:val="00DA6153"/>
    <w:rsid w:val="00DC1B55"/>
    <w:rsid w:val="00DC370B"/>
    <w:rsid w:val="00DC6B11"/>
    <w:rsid w:val="00DC71EB"/>
    <w:rsid w:val="00DC724D"/>
    <w:rsid w:val="00DD6701"/>
    <w:rsid w:val="00DE5234"/>
    <w:rsid w:val="00E059B1"/>
    <w:rsid w:val="00E316BB"/>
    <w:rsid w:val="00E34CC4"/>
    <w:rsid w:val="00E41268"/>
    <w:rsid w:val="00E427B0"/>
    <w:rsid w:val="00E476D2"/>
    <w:rsid w:val="00E47898"/>
    <w:rsid w:val="00E52FCE"/>
    <w:rsid w:val="00E77953"/>
    <w:rsid w:val="00E8151D"/>
    <w:rsid w:val="00E84A7B"/>
    <w:rsid w:val="00E90124"/>
    <w:rsid w:val="00E92C04"/>
    <w:rsid w:val="00E949BE"/>
    <w:rsid w:val="00EB16BA"/>
    <w:rsid w:val="00EB1D68"/>
    <w:rsid w:val="00EB2843"/>
    <w:rsid w:val="00EC12F8"/>
    <w:rsid w:val="00EC2DC1"/>
    <w:rsid w:val="00EC46BE"/>
    <w:rsid w:val="00EC5D93"/>
    <w:rsid w:val="00EC5E01"/>
    <w:rsid w:val="00ED2951"/>
    <w:rsid w:val="00ED6B78"/>
    <w:rsid w:val="00EE55C3"/>
    <w:rsid w:val="00F01EBD"/>
    <w:rsid w:val="00F0504A"/>
    <w:rsid w:val="00F07A2C"/>
    <w:rsid w:val="00F10146"/>
    <w:rsid w:val="00F12DF9"/>
    <w:rsid w:val="00F13B2C"/>
    <w:rsid w:val="00F17C3B"/>
    <w:rsid w:val="00F24E61"/>
    <w:rsid w:val="00F31144"/>
    <w:rsid w:val="00F44217"/>
    <w:rsid w:val="00F65EB2"/>
    <w:rsid w:val="00F714C6"/>
    <w:rsid w:val="00F7442F"/>
    <w:rsid w:val="00F75009"/>
    <w:rsid w:val="00F75A98"/>
    <w:rsid w:val="00F8068C"/>
    <w:rsid w:val="00FC07FC"/>
    <w:rsid w:val="00FC4261"/>
    <w:rsid w:val="00FD5FA7"/>
    <w:rsid w:val="00FE078C"/>
    <w:rsid w:val="00FE109E"/>
    <w:rsid w:val="00FE33C9"/>
    <w:rsid w:val="00FE6BB0"/>
    <w:rsid w:val="00FF5680"/>
    <w:rsid w:val="00FF7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77965"/>
  <w15:chartTrackingRefBased/>
  <w15:docId w15:val="{AD8DF1C1-BFFE-4714-B1DE-FFC10E139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B55"/>
    <w:pPr>
      <w:widowControl w:val="0"/>
    </w:pPr>
    <w:rPr>
      <w:snapToGrid w:val="0"/>
      <w:sz w:val="24"/>
    </w:rPr>
  </w:style>
  <w:style w:type="paragraph" w:styleId="Heading1">
    <w:name w:val="heading 1"/>
    <w:basedOn w:val="Normal"/>
    <w:next w:val="Normal"/>
    <w:qFormat/>
    <w:pPr>
      <w:keepNext/>
      <w:ind w:firstLine="720"/>
      <w:outlineLvl w:val="0"/>
    </w:pPr>
    <w:rPr>
      <w:b/>
    </w:rPr>
  </w:style>
  <w:style w:type="paragraph" w:styleId="Heading2">
    <w:name w:val="heading 2"/>
    <w:basedOn w:val="Normal"/>
    <w:next w:val="Normal"/>
    <w:qFormat/>
    <w:pPr>
      <w:keepNext/>
      <w:ind w:left="720" w:firstLine="720"/>
      <w:outlineLvl w:val="1"/>
    </w:pPr>
    <w:rPr>
      <w:b/>
    </w:rPr>
  </w:style>
  <w:style w:type="paragraph" w:styleId="Heading3">
    <w:name w:val="heading 3"/>
    <w:basedOn w:val="Normal"/>
    <w:next w:val="Normal"/>
    <w:qFormat/>
    <w:pPr>
      <w:keepNext/>
      <w:widowControl/>
      <w:outlineLvl w:val="2"/>
    </w:pPr>
    <w:rPr>
      <w:b/>
      <w:snapToGrid/>
    </w:rPr>
  </w:style>
  <w:style w:type="paragraph" w:styleId="Heading4">
    <w:name w:val="heading 4"/>
    <w:basedOn w:val="Normal"/>
    <w:next w:val="Normal"/>
    <w:qFormat/>
    <w:pPr>
      <w:keepNext/>
      <w:widowControl/>
      <w:outlineLvl w:val="3"/>
    </w:pPr>
    <w:rPr>
      <w:snapToGrid/>
    </w:rPr>
  </w:style>
  <w:style w:type="paragraph" w:styleId="Heading5">
    <w:name w:val="heading 5"/>
    <w:basedOn w:val="Normal"/>
    <w:next w:val="Normal"/>
    <w:qFormat/>
    <w:pPr>
      <w:keepNext/>
      <w:widowControl/>
      <w:jc w:val="center"/>
      <w:outlineLvl w:val="4"/>
    </w:pPr>
    <w:rPr>
      <w:b/>
      <w:snapToGrid/>
    </w:rPr>
  </w:style>
  <w:style w:type="paragraph" w:styleId="Heading6">
    <w:name w:val="heading 6"/>
    <w:basedOn w:val="Normal"/>
    <w:next w:val="Normal"/>
    <w:link w:val="Heading6Char"/>
    <w:qFormat/>
    <w:pPr>
      <w:keepNext/>
      <w:widowControl/>
      <w:ind w:left="720" w:firstLine="720"/>
      <w:outlineLvl w:val="5"/>
    </w:pPr>
    <w:rPr>
      <w:snapToGrid/>
    </w:rPr>
  </w:style>
  <w:style w:type="paragraph" w:styleId="Heading7">
    <w:name w:val="heading 7"/>
    <w:basedOn w:val="Normal"/>
    <w:next w:val="Normal"/>
    <w:qFormat/>
    <w:pPr>
      <w:keepNext/>
      <w:widowControl/>
      <w:ind w:left="1440" w:firstLine="720"/>
      <w:outlineLvl w:val="6"/>
    </w:pPr>
    <w:rPr>
      <w:snapToGrid/>
    </w:rPr>
  </w:style>
  <w:style w:type="paragraph" w:styleId="Heading8">
    <w:name w:val="heading 8"/>
    <w:basedOn w:val="Normal"/>
    <w:next w:val="Normal"/>
    <w:qFormat/>
    <w:pPr>
      <w:keepNext/>
      <w:tabs>
        <w:tab w:val="left" w:pos="360"/>
        <w:tab w:val="left" w:pos="630"/>
        <w:tab w:val="left" w:pos="3330"/>
      </w:tabs>
      <w:outlineLvl w:val="7"/>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Indent1">
    <w:name w:val="Indent1"/>
    <w:basedOn w:val="Normal"/>
    <w:pPr>
      <w:ind w:left="360"/>
    </w:pPr>
    <w:rPr>
      <w:color w:val="000000"/>
    </w:rPr>
  </w:style>
  <w:style w:type="paragraph" w:customStyle="1" w:styleId="Indent2">
    <w:name w:val="Indent2"/>
    <w:basedOn w:val="Normal"/>
    <w:pPr>
      <w:ind w:left="720"/>
    </w:pPr>
  </w:style>
  <w:style w:type="paragraph" w:customStyle="1" w:styleId="a">
    <w:name w:val="_"/>
    <w:basedOn w:val="Normal"/>
    <w:pPr>
      <w:ind w:left="720" w:hanging="72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widowControl/>
    </w:pPr>
    <w:rPr>
      <w:snapToGrid/>
    </w:rPr>
  </w:style>
  <w:style w:type="paragraph" w:styleId="BodyText2">
    <w:name w:val="Body Text 2"/>
    <w:basedOn w:val="Normal"/>
    <w:pPr>
      <w:keepLines/>
      <w:tabs>
        <w:tab w:val="left" w:pos="360"/>
        <w:tab w:val="left" w:pos="630"/>
        <w:tab w:val="left" w:pos="3330"/>
      </w:tabs>
    </w:pPr>
    <w:rPr>
      <w:i/>
    </w:rPr>
  </w:style>
  <w:style w:type="table" w:styleId="TableGrid">
    <w:name w:val="Table Grid"/>
    <w:basedOn w:val="TableNormal"/>
    <w:rsid w:val="00AB701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16F68"/>
  </w:style>
  <w:style w:type="character" w:customStyle="1" w:styleId="Heading6Char">
    <w:name w:val="Heading 6 Char"/>
    <w:link w:val="Heading6"/>
    <w:rsid w:val="00726B03"/>
    <w:rPr>
      <w:sz w:val="24"/>
      <w:lang w:val="en-US" w:eastAsia="en-US" w:bidi="ar-SA"/>
    </w:rPr>
  </w:style>
  <w:style w:type="paragraph" w:styleId="FootnoteText">
    <w:name w:val="footnote text"/>
    <w:basedOn w:val="Normal"/>
    <w:semiHidden/>
    <w:rsid w:val="001F249B"/>
    <w:rPr>
      <w:sz w:val="20"/>
    </w:rPr>
  </w:style>
  <w:style w:type="paragraph" w:styleId="TOC2">
    <w:name w:val="toc 2"/>
    <w:basedOn w:val="Normal"/>
    <w:next w:val="Normal"/>
    <w:autoRedefine/>
    <w:semiHidden/>
    <w:rsid w:val="00604ABA"/>
    <w:pPr>
      <w:suppressAutoHyphens/>
    </w:pPr>
    <w:rPr>
      <w:b/>
      <w:noProof/>
      <w:snapToGrid/>
    </w:rPr>
  </w:style>
  <w:style w:type="character" w:styleId="CommentReference">
    <w:name w:val="annotation reference"/>
    <w:uiPriority w:val="99"/>
    <w:semiHidden/>
    <w:unhideWhenUsed/>
    <w:rsid w:val="00DC71EB"/>
    <w:rPr>
      <w:sz w:val="16"/>
      <w:szCs w:val="16"/>
    </w:rPr>
  </w:style>
  <w:style w:type="paragraph" w:styleId="CommentText">
    <w:name w:val="annotation text"/>
    <w:basedOn w:val="Normal"/>
    <w:link w:val="CommentTextChar"/>
    <w:uiPriority w:val="99"/>
    <w:semiHidden/>
    <w:unhideWhenUsed/>
    <w:rsid w:val="00DC71EB"/>
    <w:rPr>
      <w:sz w:val="20"/>
    </w:rPr>
  </w:style>
  <w:style w:type="character" w:customStyle="1" w:styleId="CommentTextChar">
    <w:name w:val="Comment Text Char"/>
    <w:link w:val="CommentText"/>
    <w:uiPriority w:val="99"/>
    <w:semiHidden/>
    <w:rsid w:val="00DC71EB"/>
    <w:rPr>
      <w:snapToGrid w:val="0"/>
    </w:rPr>
  </w:style>
  <w:style w:type="paragraph" w:styleId="CommentSubject">
    <w:name w:val="annotation subject"/>
    <w:basedOn w:val="CommentText"/>
    <w:next w:val="CommentText"/>
    <w:link w:val="CommentSubjectChar"/>
    <w:uiPriority w:val="99"/>
    <w:semiHidden/>
    <w:unhideWhenUsed/>
    <w:rsid w:val="00DC71EB"/>
    <w:rPr>
      <w:b/>
      <w:bCs/>
    </w:rPr>
  </w:style>
  <w:style w:type="character" w:customStyle="1" w:styleId="CommentSubjectChar">
    <w:name w:val="Comment Subject Char"/>
    <w:link w:val="CommentSubject"/>
    <w:uiPriority w:val="99"/>
    <w:semiHidden/>
    <w:rsid w:val="00DC71EB"/>
    <w:rPr>
      <w:b/>
      <w:bCs/>
      <w:snapToGrid w:val="0"/>
    </w:rPr>
  </w:style>
  <w:style w:type="paragraph" w:styleId="BalloonText">
    <w:name w:val="Balloon Text"/>
    <w:basedOn w:val="Normal"/>
    <w:link w:val="BalloonTextChar"/>
    <w:uiPriority w:val="99"/>
    <w:semiHidden/>
    <w:unhideWhenUsed/>
    <w:rsid w:val="00DC71EB"/>
    <w:rPr>
      <w:rFonts w:ascii="Tahoma" w:hAnsi="Tahoma" w:cs="Tahoma"/>
      <w:sz w:val="16"/>
      <w:szCs w:val="16"/>
    </w:rPr>
  </w:style>
  <w:style w:type="character" w:customStyle="1" w:styleId="BalloonTextChar">
    <w:name w:val="Balloon Text Char"/>
    <w:link w:val="BalloonText"/>
    <w:uiPriority w:val="99"/>
    <w:semiHidden/>
    <w:rsid w:val="00DC71EB"/>
    <w:rPr>
      <w:rFonts w:ascii="Tahoma" w:hAnsi="Tahoma" w:cs="Tahoma"/>
      <w:snapToGrid w:val="0"/>
      <w:sz w:val="16"/>
      <w:szCs w:val="16"/>
    </w:rPr>
  </w:style>
  <w:style w:type="paragraph" w:styleId="Revision">
    <w:name w:val="Revision"/>
    <w:hidden/>
    <w:uiPriority w:val="99"/>
    <w:semiHidden/>
    <w:rsid w:val="0036749D"/>
    <w:rPr>
      <w:snapToGrid w:val="0"/>
      <w:sz w:val="24"/>
    </w:rPr>
  </w:style>
  <w:style w:type="paragraph" w:styleId="ListParagraph">
    <w:name w:val="List Paragraph"/>
    <w:basedOn w:val="Normal"/>
    <w:uiPriority w:val="34"/>
    <w:qFormat/>
    <w:rsid w:val="00E476D2"/>
    <w:pPr>
      <w:ind w:left="720"/>
      <w:contextualSpacing/>
    </w:pPr>
  </w:style>
  <w:style w:type="character" w:customStyle="1" w:styleId="HeaderChar">
    <w:name w:val="Header Char"/>
    <w:link w:val="Header"/>
    <w:rsid w:val="00E476D2"/>
    <w:rPr>
      <w:snapToGrid w:val="0"/>
      <w:sz w:val="24"/>
    </w:rPr>
  </w:style>
  <w:style w:type="character" w:customStyle="1" w:styleId="FooterChar">
    <w:name w:val="Footer Char"/>
    <w:link w:val="Footer"/>
    <w:rsid w:val="00E476D2"/>
    <w:rPr>
      <w:snapToGrid w:val="0"/>
      <w:sz w:val="24"/>
    </w:rPr>
  </w:style>
  <w:style w:type="character" w:styleId="Strong">
    <w:name w:val="Strong"/>
    <w:uiPriority w:val="22"/>
    <w:qFormat/>
    <w:rsid w:val="00676B31"/>
    <w:rPr>
      <w:b/>
      <w:bCs/>
    </w:rPr>
  </w:style>
  <w:style w:type="paragraph" w:styleId="Caption">
    <w:name w:val="caption"/>
    <w:basedOn w:val="Normal"/>
    <w:next w:val="Normal"/>
    <w:uiPriority w:val="35"/>
    <w:unhideWhenUsed/>
    <w:qFormat/>
    <w:rsid w:val="00D61131"/>
    <w:pPr>
      <w:spacing w:after="200"/>
    </w:pPr>
    <w:rPr>
      <w:b/>
      <w:bCs/>
      <w:color w:val="5B9BD5" w:themeColor="accent1"/>
      <w:sz w:val="18"/>
      <w:szCs w:val="18"/>
    </w:rPr>
  </w:style>
  <w:style w:type="character" w:styleId="Hyperlink">
    <w:name w:val="Hyperlink"/>
    <w:basedOn w:val="DefaultParagraphFont"/>
    <w:uiPriority w:val="99"/>
    <w:unhideWhenUsed/>
    <w:rsid w:val="00741D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97981">
      <w:bodyDiv w:val="1"/>
      <w:marLeft w:val="0"/>
      <w:marRight w:val="0"/>
      <w:marTop w:val="0"/>
      <w:marBottom w:val="0"/>
      <w:divBdr>
        <w:top w:val="none" w:sz="0" w:space="0" w:color="auto"/>
        <w:left w:val="none" w:sz="0" w:space="0" w:color="auto"/>
        <w:bottom w:val="none" w:sz="0" w:space="0" w:color="auto"/>
        <w:right w:val="none" w:sz="0" w:space="0" w:color="auto"/>
      </w:divBdr>
    </w:div>
    <w:div w:id="398675950">
      <w:bodyDiv w:val="1"/>
      <w:marLeft w:val="0"/>
      <w:marRight w:val="0"/>
      <w:marTop w:val="0"/>
      <w:marBottom w:val="0"/>
      <w:divBdr>
        <w:top w:val="none" w:sz="0" w:space="0" w:color="auto"/>
        <w:left w:val="none" w:sz="0" w:space="0" w:color="auto"/>
        <w:bottom w:val="none" w:sz="0" w:space="0" w:color="auto"/>
        <w:right w:val="none" w:sz="0" w:space="0" w:color="auto"/>
      </w:divBdr>
    </w:div>
    <w:div w:id="500464498">
      <w:bodyDiv w:val="1"/>
      <w:marLeft w:val="0"/>
      <w:marRight w:val="0"/>
      <w:marTop w:val="0"/>
      <w:marBottom w:val="0"/>
      <w:divBdr>
        <w:top w:val="none" w:sz="0" w:space="0" w:color="auto"/>
        <w:left w:val="none" w:sz="0" w:space="0" w:color="auto"/>
        <w:bottom w:val="none" w:sz="0" w:space="0" w:color="auto"/>
        <w:right w:val="none" w:sz="0" w:space="0" w:color="auto"/>
      </w:divBdr>
    </w:div>
    <w:div w:id="210326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algaebas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7E8E9-BDBA-4E52-B5F6-384BD5901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3E9B9B-1F0A-4C98-B97E-FB256A5D7AAE}">
  <ds:schemaRefs>
    <ds:schemaRef ds:uri="http://schemas.openxmlformats.org/officeDocument/2006/bibliography"/>
  </ds:schemaRefs>
</ds:datastoreItem>
</file>

<file path=customXml/itemProps3.xml><?xml version="1.0" encoding="utf-8"?>
<ds:datastoreItem xmlns:ds="http://schemas.openxmlformats.org/officeDocument/2006/customXml" ds:itemID="{25308C3A-F3B1-49DD-8B33-1A09D8EA15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D6651C-513F-4655-87C2-80BA5C0261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21</Pages>
  <Words>4946</Words>
  <Characters>31436</Characters>
  <Application>Microsoft Office Word</Application>
  <DocSecurity>0</DocSecurity>
  <Lines>261</Lines>
  <Paragraphs>72</Paragraphs>
  <ScaleCrop>false</ScaleCrop>
  <HeadingPairs>
    <vt:vector size="2" baseType="variant">
      <vt:variant>
        <vt:lpstr>Title</vt:lpstr>
      </vt:variant>
      <vt:variant>
        <vt:i4>1</vt:i4>
      </vt:variant>
    </vt:vector>
  </HeadingPairs>
  <TitlesOfParts>
    <vt:vector size="1" baseType="lpstr">
      <vt:lpstr>Task Lists</vt:lpstr>
    </vt:vector>
  </TitlesOfParts>
  <Company>IDEM</Company>
  <LinksUpToDate>false</LinksUpToDate>
  <CharactersWithSpaces>36310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Lists</dc:title>
  <dc:subject/>
  <dc:creator>IDEM</dc:creator>
  <cp:keywords/>
  <cp:lastModifiedBy>Garcia, Christina</cp:lastModifiedBy>
  <cp:revision>23</cp:revision>
  <cp:lastPrinted>2016-02-17T21:21:00Z</cp:lastPrinted>
  <dcterms:created xsi:type="dcterms:W3CDTF">2021-05-06T12:19:00Z</dcterms:created>
  <dcterms:modified xsi:type="dcterms:W3CDTF">2025-01-22T15:17:00Z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