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72A1D" w14:textId="2CCF487A" w:rsidR="006707AC" w:rsidRPr="006B220C" w:rsidRDefault="006707AC" w:rsidP="006B220C">
      <w:pPr>
        <w:tabs>
          <w:tab w:val="left" w:pos="8640"/>
        </w:tabs>
        <w:spacing w:after="0" w:line="240" w:lineRule="auto"/>
        <w:ind w:right="720"/>
        <w:jc w:val="center"/>
        <w:rPr>
          <w:rFonts w:ascii="Times New Roman" w:hAnsi="Times New Roman"/>
          <w:b/>
          <w:color w:val="000000" w:themeColor="text1"/>
          <w:sz w:val="24"/>
          <w:szCs w:val="24"/>
        </w:rPr>
      </w:pPr>
      <w:r w:rsidRPr="00CA5527">
        <w:rPr>
          <w:rFonts w:ascii="Times New Roman" w:hAnsi="Times New Roman"/>
          <w:b/>
          <w:color w:val="000000" w:themeColor="text1"/>
          <w:sz w:val="24"/>
          <w:szCs w:val="24"/>
        </w:rPr>
        <w:t>RFP 2</w:t>
      </w:r>
      <w:r w:rsidR="00CA5527" w:rsidRPr="00CA5527">
        <w:rPr>
          <w:rFonts w:ascii="Times New Roman" w:hAnsi="Times New Roman"/>
          <w:b/>
          <w:color w:val="000000" w:themeColor="text1"/>
          <w:sz w:val="24"/>
          <w:szCs w:val="24"/>
        </w:rPr>
        <w:t>5-80349</w:t>
      </w:r>
    </w:p>
    <w:p w14:paraId="6A9741B8" w14:textId="77777777" w:rsidR="006707AC" w:rsidRPr="006B220C" w:rsidRDefault="006707AC" w:rsidP="006B220C">
      <w:pPr>
        <w:tabs>
          <w:tab w:val="left" w:pos="8640"/>
        </w:tabs>
        <w:spacing w:after="0" w:line="240" w:lineRule="auto"/>
        <w:ind w:right="720"/>
        <w:jc w:val="center"/>
        <w:rPr>
          <w:rFonts w:ascii="Times New Roman" w:hAnsi="Times New Roman"/>
          <w:b/>
          <w:color w:val="000000" w:themeColor="text1"/>
          <w:sz w:val="24"/>
          <w:szCs w:val="24"/>
        </w:rPr>
      </w:pPr>
      <w:r w:rsidRPr="006B220C">
        <w:rPr>
          <w:rFonts w:ascii="Times New Roman" w:hAnsi="Times New Roman"/>
          <w:b/>
          <w:color w:val="000000" w:themeColor="text1"/>
          <w:sz w:val="24"/>
          <w:szCs w:val="24"/>
        </w:rPr>
        <w:t>EXTERNAL EVALUATION SERVICES</w:t>
      </w:r>
    </w:p>
    <w:p w14:paraId="47C12FF9" w14:textId="77777777" w:rsidR="006707AC" w:rsidRPr="006B220C" w:rsidRDefault="006707AC" w:rsidP="006B220C">
      <w:pPr>
        <w:tabs>
          <w:tab w:val="left" w:pos="8640"/>
        </w:tabs>
        <w:spacing w:after="0" w:line="240" w:lineRule="auto"/>
        <w:ind w:right="720"/>
        <w:jc w:val="center"/>
        <w:rPr>
          <w:rFonts w:ascii="Times New Roman" w:hAnsi="Times New Roman"/>
          <w:b/>
          <w:color w:val="000000" w:themeColor="text1"/>
          <w:sz w:val="24"/>
          <w:szCs w:val="24"/>
        </w:rPr>
      </w:pPr>
      <w:r w:rsidRPr="006B220C">
        <w:rPr>
          <w:rFonts w:ascii="Times New Roman" w:hAnsi="Times New Roman"/>
          <w:b/>
          <w:color w:val="000000" w:themeColor="text1"/>
          <w:sz w:val="24"/>
          <w:szCs w:val="24"/>
        </w:rPr>
        <w:t>TECHNICAL PROPOSAL</w:t>
      </w:r>
    </w:p>
    <w:p w14:paraId="73A9B867" w14:textId="058E40F5" w:rsidR="006707AC" w:rsidRPr="006B220C" w:rsidRDefault="006707AC" w:rsidP="006B220C">
      <w:pPr>
        <w:tabs>
          <w:tab w:val="left" w:pos="8640"/>
        </w:tabs>
        <w:spacing w:after="0" w:line="240" w:lineRule="auto"/>
        <w:ind w:right="720"/>
        <w:jc w:val="center"/>
        <w:rPr>
          <w:rFonts w:ascii="Times New Roman" w:hAnsi="Times New Roman"/>
          <w:b/>
          <w:color w:val="000000" w:themeColor="text1"/>
          <w:sz w:val="24"/>
          <w:szCs w:val="24"/>
        </w:rPr>
      </w:pPr>
      <w:r w:rsidRPr="006B220C">
        <w:rPr>
          <w:rFonts w:ascii="Times New Roman" w:hAnsi="Times New Roman"/>
          <w:b/>
          <w:color w:val="000000" w:themeColor="text1"/>
          <w:sz w:val="24"/>
          <w:szCs w:val="24"/>
        </w:rPr>
        <w:t>ATTACHMENT F</w:t>
      </w:r>
    </w:p>
    <w:p w14:paraId="3D5EBAE4" w14:textId="77777777" w:rsidR="0023084D" w:rsidRPr="00FA2B65" w:rsidRDefault="0023084D" w:rsidP="0023084D">
      <w:pPr>
        <w:tabs>
          <w:tab w:val="left" w:pos="8640"/>
        </w:tabs>
        <w:spacing w:line="240" w:lineRule="auto"/>
        <w:ind w:right="720"/>
        <w:jc w:val="center"/>
        <w:rPr>
          <w:rFonts w:ascii="Times New Roman" w:hAnsi="Times New Roman"/>
          <w:b/>
          <w:color w:val="000000" w:themeColor="text1"/>
        </w:rPr>
      </w:pPr>
    </w:p>
    <w:p w14:paraId="10408534" w14:textId="476763B9" w:rsidR="006707AC" w:rsidRPr="0023084D" w:rsidRDefault="006707AC" w:rsidP="0023084D">
      <w:pPr>
        <w:rPr>
          <w:rFonts w:ascii="Times New Roman" w:hAnsi="Times New Roman"/>
          <w:szCs w:val="24"/>
        </w:rPr>
      </w:pPr>
      <w:r w:rsidRPr="00C2459E">
        <w:rPr>
          <w:rFonts w:ascii="Times New Roman" w:hAnsi="Times New Roman"/>
          <w:szCs w:val="24"/>
        </w:rPr>
        <w:t xml:space="preserve">The Technical Proposal must be divided into the section as described below.  Every point made in each section must be addressed in the order given.  The same outline numbers must be used in the response.  RFP language should not be repeated within the response.  Where appropriate, supporting documentation may be referenced by a </w:t>
      </w:r>
      <w:r w:rsidR="005C0153">
        <w:rPr>
          <w:rFonts w:ascii="Times New Roman" w:hAnsi="Times New Roman"/>
          <w:szCs w:val="24"/>
        </w:rPr>
        <w:t xml:space="preserve">proposal submission section, </w:t>
      </w:r>
      <w:r w:rsidRPr="00C2459E">
        <w:rPr>
          <w:rFonts w:ascii="Times New Roman" w:hAnsi="Times New Roman"/>
          <w:szCs w:val="24"/>
        </w:rPr>
        <w:t>page</w:t>
      </w:r>
      <w:r w:rsidR="005C0153">
        <w:rPr>
          <w:rFonts w:ascii="Times New Roman" w:hAnsi="Times New Roman"/>
          <w:szCs w:val="24"/>
        </w:rPr>
        <w:t>,</w:t>
      </w:r>
      <w:r w:rsidRPr="00C2459E">
        <w:rPr>
          <w:rFonts w:ascii="Times New Roman" w:hAnsi="Times New Roman"/>
          <w:szCs w:val="24"/>
        </w:rPr>
        <w:t xml:space="preserve"> and paragraph number.  However, when this is done, the body of the technical proposal must contain a meaningful summary of the referenced material.  </w:t>
      </w:r>
    </w:p>
    <w:p w14:paraId="6D13A0B7" w14:textId="4B67B5CE" w:rsidR="002922A9" w:rsidRPr="0023084D" w:rsidRDefault="006707AC" w:rsidP="0023084D">
      <w:pPr>
        <w:tabs>
          <w:tab w:val="left" w:pos="8640"/>
        </w:tabs>
        <w:ind w:right="720"/>
        <w:rPr>
          <w:rFonts w:ascii="Times New Roman" w:hAnsi="Times New Roman"/>
          <w:b/>
          <w:color w:val="000000" w:themeColor="text1"/>
          <w:sz w:val="28"/>
          <w:szCs w:val="28"/>
        </w:rPr>
      </w:pPr>
      <w:r w:rsidRPr="00856C8C">
        <w:rPr>
          <w:rFonts w:ascii="Times New Roman" w:hAnsi="Times New Roman"/>
          <w:b/>
          <w:color w:val="000000" w:themeColor="text1"/>
          <w:szCs w:val="24"/>
        </w:rPr>
        <w:t>Instructions:  Please supply all requested information in the areas shaded yellow and indicate any attachments that have been included to support your responses.</w:t>
      </w:r>
    </w:p>
    <w:p w14:paraId="25098651" w14:textId="77777777" w:rsidR="002922A9" w:rsidRPr="0075288F" w:rsidRDefault="002922A9" w:rsidP="002922A9">
      <w:pPr>
        <w:pBdr>
          <w:bottom w:val="single" w:sz="6" w:space="1" w:color="auto"/>
        </w:pBdr>
        <w:spacing w:after="0"/>
        <w:rPr>
          <w:rFonts w:ascii="Times New Roman" w:hAnsi="Times New Roman" w:cs="Times New Roman"/>
          <w:b/>
        </w:rPr>
      </w:pPr>
    </w:p>
    <w:p w14:paraId="79729263" w14:textId="77777777" w:rsidR="002922A9" w:rsidRPr="00DD6C24" w:rsidRDefault="002922A9" w:rsidP="002922A9">
      <w:pPr>
        <w:spacing w:after="0"/>
        <w:rPr>
          <w:rFonts w:ascii="Times New Roman" w:hAnsi="Times New Roman" w:cs="Times New Roman"/>
          <w:b/>
        </w:rPr>
      </w:pPr>
    </w:p>
    <w:p w14:paraId="374E9853" w14:textId="6AFBE0B6" w:rsidR="0036377B" w:rsidRPr="0036377B" w:rsidRDefault="00272922" w:rsidP="0036377B">
      <w:pPr>
        <w:pStyle w:val="ListParagraph"/>
        <w:numPr>
          <w:ilvl w:val="0"/>
          <w:numId w:val="1"/>
        </w:numPr>
        <w:rPr>
          <w:rFonts w:ascii="Times New Roman" w:hAnsi="Times New Roman" w:cs="Times New Roman"/>
        </w:rPr>
      </w:pPr>
      <w:bookmarkStart w:id="0" w:name="_Hlk58582867"/>
      <w:r>
        <w:rPr>
          <w:rFonts w:ascii="Times New Roman" w:hAnsi="Times New Roman" w:cs="Times New Roman"/>
          <w:b/>
          <w:bCs/>
          <w:sz w:val="24"/>
          <w:szCs w:val="24"/>
        </w:rPr>
        <w:t>Information About the Respondent’s Organization and Ca</w:t>
      </w:r>
      <w:r w:rsidR="00221E03">
        <w:rPr>
          <w:rFonts w:ascii="Times New Roman" w:hAnsi="Times New Roman" w:cs="Times New Roman"/>
          <w:b/>
          <w:bCs/>
          <w:sz w:val="24"/>
          <w:szCs w:val="24"/>
        </w:rPr>
        <w:t>pacity to Serve as</w:t>
      </w:r>
      <w:r w:rsidR="00A271A5">
        <w:rPr>
          <w:rFonts w:ascii="Times New Roman" w:hAnsi="Times New Roman" w:cs="Times New Roman"/>
          <w:b/>
          <w:bCs/>
          <w:sz w:val="24"/>
          <w:szCs w:val="24"/>
        </w:rPr>
        <w:t xml:space="preserve"> the Indiana Department of Health, Tobacco Prevention and Cessation (</w:t>
      </w:r>
      <w:r w:rsidR="00221E03">
        <w:rPr>
          <w:rFonts w:ascii="Times New Roman" w:hAnsi="Times New Roman" w:cs="Times New Roman"/>
          <w:b/>
          <w:bCs/>
          <w:sz w:val="24"/>
          <w:szCs w:val="24"/>
        </w:rPr>
        <w:t>TPC</w:t>
      </w:r>
      <w:r w:rsidR="00A271A5">
        <w:rPr>
          <w:rFonts w:ascii="Times New Roman" w:hAnsi="Times New Roman" w:cs="Times New Roman"/>
          <w:b/>
          <w:bCs/>
          <w:sz w:val="24"/>
          <w:szCs w:val="24"/>
        </w:rPr>
        <w:t>)</w:t>
      </w:r>
      <w:r w:rsidR="00221E03">
        <w:rPr>
          <w:rFonts w:ascii="Times New Roman" w:hAnsi="Times New Roman" w:cs="Times New Roman"/>
          <w:b/>
          <w:bCs/>
          <w:sz w:val="24"/>
          <w:szCs w:val="24"/>
        </w:rPr>
        <w:t xml:space="preserve"> External Evaluator</w:t>
      </w:r>
    </w:p>
    <w:p w14:paraId="6BA53CF3" w14:textId="77777777" w:rsidR="0036377B" w:rsidRPr="00DD6C24" w:rsidRDefault="0036377B" w:rsidP="0036377B">
      <w:pPr>
        <w:pStyle w:val="ListParagraph"/>
        <w:rPr>
          <w:rFonts w:ascii="Times New Roman" w:eastAsia="Times New Roman" w:hAnsi="Times New Roman" w:cs="Times New Roman"/>
          <w:b/>
          <w:bCs/>
        </w:rPr>
      </w:pPr>
    </w:p>
    <w:p w14:paraId="12B893D0" w14:textId="1ED7D2E3" w:rsidR="00B97C02" w:rsidRPr="00DD6C24" w:rsidRDefault="00B97C02" w:rsidP="00B97C02">
      <w:pPr>
        <w:pStyle w:val="ListParagraph"/>
        <w:spacing w:after="0"/>
        <w:rPr>
          <w:rFonts w:ascii="Times New Roman" w:eastAsia="Times New Roman" w:hAnsi="Times New Roman" w:cs="Times New Roman"/>
          <w:color w:val="000000"/>
        </w:rPr>
      </w:pPr>
      <w:r w:rsidRPr="711DD95C">
        <w:rPr>
          <w:rFonts w:ascii="Times New Roman" w:eastAsia="Times New Roman" w:hAnsi="Times New Roman" w:cs="Times New Roman"/>
          <w:color w:val="000000" w:themeColor="text1"/>
        </w:rPr>
        <w:t>Please provide the following:</w:t>
      </w:r>
    </w:p>
    <w:bookmarkEnd w:id="0"/>
    <w:p w14:paraId="07CDF66F" w14:textId="77777777" w:rsidR="00764E75" w:rsidRPr="00764E75" w:rsidRDefault="00764E75" w:rsidP="00764E75">
      <w:pPr>
        <w:spacing w:after="0"/>
        <w:rPr>
          <w:rFonts w:ascii="Times New Roman" w:eastAsia="Times New Roman" w:hAnsi="Times New Roman" w:cs="Times New Roman"/>
          <w:color w:val="000000"/>
        </w:rPr>
      </w:pPr>
    </w:p>
    <w:p w14:paraId="1ED24DB1" w14:textId="2E99D65C" w:rsidR="00067D80" w:rsidRPr="00DD6C24" w:rsidRDefault="00F93BC9" w:rsidP="00067D80">
      <w:pPr>
        <w:pStyle w:val="ListParagraph"/>
        <w:numPr>
          <w:ilvl w:val="1"/>
          <w:numId w:val="14"/>
        </w:num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Prior experience of the organization with program evaluation and </w:t>
      </w:r>
      <w:r w:rsidR="0029704F">
        <w:rPr>
          <w:rFonts w:ascii="Times New Roman" w:eastAsia="Times New Roman" w:hAnsi="Times New Roman" w:cs="Times New Roman"/>
          <w:color w:val="000000"/>
        </w:rPr>
        <w:t xml:space="preserve">commercial </w:t>
      </w:r>
      <w:r>
        <w:rPr>
          <w:rFonts w:ascii="Times New Roman" w:eastAsia="Times New Roman" w:hAnsi="Times New Roman" w:cs="Times New Roman"/>
          <w:color w:val="000000"/>
        </w:rPr>
        <w:t>tobacco control</w:t>
      </w:r>
    </w:p>
    <w:p w14:paraId="37B9CA2C" w14:textId="12517413" w:rsidR="00067D80" w:rsidRDefault="00891E8D" w:rsidP="00F6139C">
      <w:pPr>
        <w:pStyle w:val="ListParagraph"/>
        <w:numPr>
          <w:ilvl w:val="2"/>
          <w:numId w:val="14"/>
        </w:num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Demonstrate the ability to coordinate the evaluation process with TPC staff and multiple </w:t>
      </w:r>
      <w:r w:rsidR="00B82017">
        <w:rPr>
          <w:rFonts w:ascii="Times New Roman" w:eastAsia="Times New Roman" w:hAnsi="Times New Roman" w:cs="Times New Roman"/>
          <w:color w:val="000000"/>
        </w:rPr>
        <w:t>contractors.</w:t>
      </w:r>
    </w:p>
    <w:p w14:paraId="61FBDA0D" w14:textId="77777777" w:rsidR="00AC24ED" w:rsidRPr="00AD012B" w:rsidRDefault="00AC24ED" w:rsidP="00AC24ED">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5C5891E5" w14:textId="77777777" w:rsidR="00BE6936" w:rsidRPr="00BE6936" w:rsidRDefault="00BE6936" w:rsidP="00BE6936">
      <w:pPr>
        <w:spacing w:after="0"/>
        <w:rPr>
          <w:rFonts w:ascii="Times New Roman" w:eastAsia="Times New Roman" w:hAnsi="Times New Roman" w:cs="Times New Roman"/>
          <w:color w:val="000000"/>
        </w:rPr>
      </w:pPr>
    </w:p>
    <w:p w14:paraId="59DEB193" w14:textId="617FA0C4" w:rsidR="00B82017" w:rsidRDefault="00B82017" w:rsidP="00F6139C">
      <w:pPr>
        <w:pStyle w:val="ListParagraph"/>
        <w:numPr>
          <w:ilvl w:val="2"/>
          <w:numId w:val="14"/>
        </w:numPr>
        <w:spacing w:after="0"/>
        <w:rPr>
          <w:rFonts w:ascii="Times New Roman" w:eastAsia="Times New Roman" w:hAnsi="Times New Roman" w:cs="Times New Roman"/>
          <w:color w:val="000000"/>
        </w:rPr>
      </w:pPr>
      <w:r>
        <w:rPr>
          <w:rFonts w:ascii="Times New Roman" w:eastAsia="Times New Roman" w:hAnsi="Times New Roman" w:cs="Times New Roman"/>
          <w:color w:val="000000"/>
        </w:rPr>
        <w:t>Describe the organizational capacity for managing and completing required tasks for multiple projects with overlapping timelines.</w:t>
      </w:r>
    </w:p>
    <w:p w14:paraId="429915F8" w14:textId="77777777" w:rsidR="00AC24ED" w:rsidRPr="00AD012B" w:rsidRDefault="00AC24ED" w:rsidP="00AC24ED">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6D80C195" w14:textId="77777777" w:rsidR="00AC24ED" w:rsidRPr="00AC24ED" w:rsidRDefault="00AC24ED" w:rsidP="00AC24ED">
      <w:pPr>
        <w:spacing w:after="0"/>
        <w:rPr>
          <w:rFonts w:ascii="Times New Roman" w:eastAsia="Times New Roman" w:hAnsi="Times New Roman" w:cs="Times New Roman"/>
          <w:color w:val="000000"/>
        </w:rPr>
      </w:pPr>
    </w:p>
    <w:p w14:paraId="78475FC8" w14:textId="7A57DBF7" w:rsidR="00A0047A" w:rsidRDefault="00A0047A" w:rsidP="00F6139C">
      <w:pPr>
        <w:pStyle w:val="ListParagraph"/>
        <w:numPr>
          <w:ilvl w:val="2"/>
          <w:numId w:val="14"/>
        </w:numPr>
        <w:spacing w:after="0"/>
        <w:rPr>
          <w:rFonts w:ascii="Times New Roman" w:eastAsia="Times New Roman" w:hAnsi="Times New Roman" w:cs="Times New Roman"/>
          <w:color w:val="000000"/>
        </w:rPr>
      </w:pPr>
      <w:r>
        <w:rPr>
          <w:rFonts w:ascii="Times New Roman" w:eastAsia="Times New Roman" w:hAnsi="Times New Roman" w:cs="Times New Roman"/>
          <w:color w:val="000000"/>
        </w:rPr>
        <w:t>Highlight any experience in managing or coordinating a team of specialized subcontractors or consultants.</w:t>
      </w:r>
    </w:p>
    <w:p w14:paraId="5DD3930D" w14:textId="77777777" w:rsidR="00AC24ED" w:rsidRPr="00AD012B" w:rsidRDefault="00AC24ED" w:rsidP="00AC24ED">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4206E401" w14:textId="77777777" w:rsidR="00AC24ED" w:rsidRPr="00AC24ED" w:rsidRDefault="00AC24ED" w:rsidP="00AC24ED">
      <w:pPr>
        <w:spacing w:after="0"/>
        <w:rPr>
          <w:rFonts w:ascii="Times New Roman" w:eastAsia="Times New Roman" w:hAnsi="Times New Roman" w:cs="Times New Roman"/>
          <w:color w:val="000000"/>
        </w:rPr>
      </w:pPr>
    </w:p>
    <w:p w14:paraId="179E9A81" w14:textId="4E22FEF1" w:rsidR="00A0047A" w:rsidRPr="00AC24ED" w:rsidRDefault="00A0047A" w:rsidP="00F6139C">
      <w:pPr>
        <w:pStyle w:val="ListParagraph"/>
        <w:numPr>
          <w:ilvl w:val="2"/>
          <w:numId w:val="14"/>
        </w:numPr>
        <w:spacing w:after="0"/>
        <w:rPr>
          <w:rFonts w:ascii="Times New Roman" w:eastAsia="Times New Roman" w:hAnsi="Times New Roman" w:cs="Times New Roman"/>
          <w:color w:val="000000"/>
        </w:rPr>
      </w:pPr>
      <w:r w:rsidRPr="7A696076">
        <w:rPr>
          <w:rFonts w:ascii="Times New Roman" w:eastAsia="Times New Roman" w:hAnsi="Times New Roman" w:cs="Times New Roman"/>
          <w:color w:val="000000" w:themeColor="text1"/>
        </w:rPr>
        <w:t>Describe</w:t>
      </w:r>
      <w:r w:rsidR="00473B32" w:rsidRPr="7A696076">
        <w:rPr>
          <w:rFonts w:ascii="Times New Roman" w:eastAsia="Times New Roman" w:hAnsi="Times New Roman" w:cs="Times New Roman"/>
          <w:color w:val="000000" w:themeColor="text1"/>
        </w:rPr>
        <w:t xml:space="preserve"> expertise in the following areas: </w:t>
      </w:r>
      <w:r w:rsidR="007D77CD" w:rsidRPr="7A696076">
        <w:rPr>
          <w:rFonts w:ascii="Times New Roman" w:eastAsia="Times New Roman" w:hAnsi="Times New Roman" w:cs="Times New Roman"/>
          <w:color w:val="000000" w:themeColor="text1"/>
        </w:rPr>
        <w:t xml:space="preserve">evaluation methodology, research </w:t>
      </w:r>
      <w:r w:rsidR="008F5A66" w:rsidRPr="7A696076">
        <w:rPr>
          <w:rFonts w:ascii="Times New Roman" w:hAnsi="Times New Roman"/>
        </w:rPr>
        <w:t xml:space="preserve">methodology; quantitative analysis; qualitative analysis; evaluation of public health programs and any related </w:t>
      </w:r>
      <w:r w:rsidR="00E04D37" w:rsidRPr="7A696076">
        <w:rPr>
          <w:rFonts w:ascii="Times New Roman" w:hAnsi="Times New Roman"/>
        </w:rPr>
        <w:t xml:space="preserve">commercial </w:t>
      </w:r>
      <w:r w:rsidR="008F5A66" w:rsidRPr="7A696076">
        <w:rPr>
          <w:rFonts w:ascii="Times New Roman" w:hAnsi="Times New Roman"/>
        </w:rPr>
        <w:t>tobacco control expertise; evaluation of media, marketing or communications programs; working with local community programs; writing technical reports; writing economic impact studies.</w:t>
      </w:r>
    </w:p>
    <w:p w14:paraId="30EF2EE6" w14:textId="77777777" w:rsidR="00AC24ED" w:rsidRPr="00AD012B" w:rsidRDefault="00AC24ED" w:rsidP="00AC24ED">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77A22B7A" w14:textId="77777777" w:rsidR="00AC24ED" w:rsidRPr="00AC24ED" w:rsidRDefault="00AC24ED" w:rsidP="00AC24ED">
      <w:pPr>
        <w:spacing w:after="0"/>
        <w:rPr>
          <w:rFonts w:ascii="Times New Roman" w:eastAsia="Times New Roman" w:hAnsi="Times New Roman" w:cs="Times New Roman"/>
          <w:color w:val="000000"/>
        </w:rPr>
      </w:pPr>
    </w:p>
    <w:p w14:paraId="41855DD7" w14:textId="1E5A2EC4" w:rsidR="007D77CD" w:rsidRPr="00AC24ED" w:rsidRDefault="007D77CD" w:rsidP="00F6139C">
      <w:pPr>
        <w:pStyle w:val="ListParagraph"/>
        <w:numPr>
          <w:ilvl w:val="2"/>
          <w:numId w:val="14"/>
        </w:numPr>
        <w:spacing w:after="0"/>
        <w:rPr>
          <w:rFonts w:ascii="Times New Roman" w:eastAsia="Times New Roman" w:hAnsi="Times New Roman" w:cs="Times New Roman"/>
          <w:color w:val="000000"/>
        </w:rPr>
      </w:pPr>
      <w:r w:rsidRPr="43D9A117">
        <w:rPr>
          <w:rFonts w:ascii="Times New Roman" w:hAnsi="Times New Roman"/>
        </w:rPr>
        <w:t>Describe in detail, at least three examples of similar projects, including evaluation</w:t>
      </w:r>
      <w:r w:rsidR="00507A97" w:rsidRPr="43D9A117">
        <w:rPr>
          <w:rFonts w:ascii="Times New Roman" w:hAnsi="Times New Roman"/>
        </w:rPr>
        <w:t xml:space="preserve"> processes and analyses used and measurable documented results. At </w:t>
      </w:r>
      <w:r w:rsidR="00507A97" w:rsidRPr="43D9A117">
        <w:rPr>
          <w:rFonts w:ascii="Times New Roman" w:hAnsi="Times New Roman"/>
        </w:rPr>
        <w:lastRenderedPageBreak/>
        <w:t xml:space="preserve">least one example that is health-specific or </w:t>
      </w:r>
      <w:r w:rsidR="00E04D37" w:rsidRPr="43D9A117">
        <w:rPr>
          <w:rFonts w:ascii="Times New Roman" w:hAnsi="Times New Roman"/>
        </w:rPr>
        <w:t xml:space="preserve">commercial </w:t>
      </w:r>
      <w:r w:rsidR="00507A97" w:rsidRPr="43D9A117">
        <w:rPr>
          <w:rFonts w:ascii="Times New Roman" w:hAnsi="Times New Roman"/>
        </w:rPr>
        <w:t xml:space="preserve">tobacco control-specific is desired.  </w:t>
      </w:r>
    </w:p>
    <w:p w14:paraId="770194B9" w14:textId="77777777" w:rsidR="00AC24ED" w:rsidRPr="00AD012B" w:rsidRDefault="00AC24ED" w:rsidP="00AC24ED">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7E773A8D" w14:textId="77777777" w:rsidR="00AC24ED" w:rsidRPr="00AC24ED" w:rsidRDefault="00AC24ED" w:rsidP="00AC24ED">
      <w:pPr>
        <w:spacing w:after="0"/>
        <w:rPr>
          <w:rFonts w:ascii="Times New Roman" w:eastAsia="Times New Roman" w:hAnsi="Times New Roman" w:cs="Times New Roman"/>
          <w:color w:val="000000"/>
        </w:rPr>
      </w:pPr>
    </w:p>
    <w:p w14:paraId="248EB01C" w14:textId="3B06FABF" w:rsidR="683D871B" w:rsidRDefault="683D871B" w:rsidP="43D9A117">
      <w:pPr>
        <w:pStyle w:val="ListParagraph"/>
        <w:numPr>
          <w:ilvl w:val="2"/>
          <w:numId w:val="14"/>
        </w:numPr>
        <w:spacing w:after="0"/>
        <w:rPr>
          <w:rFonts w:ascii="Times New Roman" w:eastAsia="Times New Roman" w:hAnsi="Times New Roman" w:cs="Times New Roman"/>
          <w:color w:val="000000" w:themeColor="text1"/>
        </w:rPr>
      </w:pPr>
      <w:r w:rsidRPr="404EB2BA">
        <w:rPr>
          <w:rFonts w:ascii="Times New Roman" w:eastAsia="Times New Roman" w:hAnsi="Times New Roman" w:cs="Times New Roman"/>
          <w:color w:val="000000" w:themeColor="text1"/>
        </w:rPr>
        <w:t>Provide an example of a brief report demonstrating data visualizations and</w:t>
      </w:r>
      <w:r w:rsidR="68692130" w:rsidRPr="404EB2BA">
        <w:rPr>
          <w:rFonts w:ascii="Times New Roman" w:eastAsia="Times New Roman" w:hAnsi="Times New Roman" w:cs="Times New Roman"/>
          <w:color w:val="000000" w:themeColor="text1"/>
        </w:rPr>
        <w:t xml:space="preserve"> summary of an evaluation conducted. </w:t>
      </w:r>
    </w:p>
    <w:p w14:paraId="2958452A" w14:textId="77777777" w:rsidR="00AC24ED" w:rsidRPr="00AD012B" w:rsidRDefault="00AC24ED" w:rsidP="00AC24ED">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4232FDA5" w14:textId="77777777" w:rsidR="00AC24ED" w:rsidRPr="00AC24ED" w:rsidRDefault="00AC24ED" w:rsidP="00AC24ED">
      <w:pPr>
        <w:spacing w:after="0"/>
        <w:rPr>
          <w:rFonts w:ascii="Times New Roman" w:eastAsia="Times New Roman" w:hAnsi="Times New Roman" w:cs="Times New Roman"/>
          <w:color w:val="000000" w:themeColor="text1"/>
        </w:rPr>
      </w:pPr>
    </w:p>
    <w:p w14:paraId="08D4375C" w14:textId="3DC226DE" w:rsidR="00764E75" w:rsidRPr="00AC24ED" w:rsidRDefault="00507A97" w:rsidP="00AC24ED">
      <w:pPr>
        <w:pStyle w:val="ListParagraph"/>
        <w:numPr>
          <w:ilvl w:val="2"/>
          <w:numId w:val="14"/>
        </w:numPr>
        <w:spacing w:after="0"/>
        <w:rPr>
          <w:rFonts w:ascii="Times New Roman" w:eastAsia="Times New Roman" w:hAnsi="Times New Roman" w:cs="Times New Roman"/>
          <w:color w:val="000000"/>
        </w:rPr>
      </w:pPr>
      <w:r>
        <w:rPr>
          <w:rFonts w:ascii="Times New Roman" w:hAnsi="Times New Roman"/>
          <w:szCs w:val="24"/>
        </w:rPr>
        <w:t xml:space="preserve">Demonstrate capacity to sufficiently handle the robust and changing nature of </w:t>
      </w:r>
      <w:r w:rsidR="00E04D37">
        <w:rPr>
          <w:rFonts w:ascii="Times New Roman" w:hAnsi="Times New Roman"/>
          <w:szCs w:val="24"/>
        </w:rPr>
        <w:t xml:space="preserve">commercial </w:t>
      </w:r>
      <w:r>
        <w:rPr>
          <w:rFonts w:ascii="Times New Roman" w:hAnsi="Times New Roman"/>
          <w:szCs w:val="24"/>
        </w:rPr>
        <w:t>tobacco control evaluation.</w:t>
      </w:r>
    </w:p>
    <w:p w14:paraId="48E30847" w14:textId="77777777" w:rsidR="00764E75" w:rsidRPr="001A0E6E" w:rsidRDefault="00764E75" w:rsidP="001A0E6E">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56C39BCE" w14:textId="77777777" w:rsidR="00764E75" w:rsidRPr="00764E75" w:rsidRDefault="00764E75" w:rsidP="00764E75">
      <w:pPr>
        <w:spacing w:after="0"/>
        <w:rPr>
          <w:rFonts w:ascii="Times New Roman" w:eastAsia="Times New Roman" w:hAnsi="Times New Roman" w:cs="Times New Roman"/>
          <w:color w:val="000000"/>
        </w:rPr>
      </w:pPr>
    </w:p>
    <w:p w14:paraId="598B8E27" w14:textId="424F680A" w:rsidR="004038D3" w:rsidRPr="004C220F" w:rsidRDefault="004C220F" w:rsidP="004038D3">
      <w:pPr>
        <w:pStyle w:val="ListParagraph"/>
        <w:numPr>
          <w:ilvl w:val="1"/>
          <w:numId w:val="14"/>
        </w:numPr>
        <w:spacing w:after="0"/>
        <w:rPr>
          <w:rFonts w:ascii="Times New Roman" w:eastAsia="Times New Roman" w:hAnsi="Times New Roman" w:cs="Times New Roman"/>
          <w:color w:val="000000"/>
        </w:rPr>
      </w:pPr>
      <w:r>
        <w:rPr>
          <w:rFonts w:ascii="Times New Roman" w:hAnsi="Times New Roman"/>
          <w:szCs w:val="24"/>
        </w:rPr>
        <w:t>Financial procedures and references of the organization</w:t>
      </w:r>
    </w:p>
    <w:p w14:paraId="4A49249E" w14:textId="0324C2CB" w:rsidR="00901E0B" w:rsidRPr="00943211" w:rsidRDefault="00901E0B" w:rsidP="004C220F">
      <w:pPr>
        <w:pStyle w:val="ListParagraph"/>
        <w:numPr>
          <w:ilvl w:val="2"/>
          <w:numId w:val="14"/>
        </w:numPr>
        <w:spacing w:after="0"/>
        <w:rPr>
          <w:rFonts w:ascii="Times New Roman" w:eastAsia="Times New Roman" w:hAnsi="Times New Roman" w:cs="Times New Roman"/>
          <w:color w:val="000000"/>
        </w:rPr>
      </w:pPr>
      <w:r w:rsidRPr="404EB2BA">
        <w:rPr>
          <w:rFonts w:ascii="Times New Roman" w:hAnsi="Times New Roman"/>
        </w:rPr>
        <w:t xml:space="preserve">Identify </w:t>
      </w:r>
      <w:r w:rsidR="7FFA05F8" w:rsidRPr="404EB2BA">
        <w:rPr>
          <w:rFonts w:ascii="Times New Roman" w:hAnsi="Times New Roman"/>
        </w:rPr>
        <w:t xml:space="preserve">two </w:t>
      </w:r>
      <w:r w:rsidRPr="404EB2BA">
        <w:rPr>
          <w:rFonts w:ascii="Times New Roman" w:hAnsi="Times New Roman"/>
        </w:rPr>
        <w:t xml:space="preserve">current clients and a minimum of </w:t>
      </w:r>
      <w:r w:rsidR="4E449F87" w:rsidRPr="404EB2BA">
        <w:rPr>
          <w:rFonts w:ascii="Times New Roman" w:hAnsi="Times New Roman"/>
        </w:rPr>
        <w:t xml:space="preserve">two </w:t>
      </w:r>
      <w:r w:rsidR="00D07326" w:rsidRPr="404EB2BA">
        <w:rPr>
          <w:rFonts w:ascii="Times New Roman" w:hAnsi="Times New Roman"/>
        </w:rPr>
        <w:t>former clients, including contact names and phone numbers.</w:t>
      </w:r>
    </w:p>
    <w:p w14:paraId="69BB233B" w14:textId="77777777" w:rsidR="00943211" w:rsidRPr="00AD012B" w:rsidRDefault="00943211" w:rsidP="00943211">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4DA4000E" w14:textId="77777777" w:rsidR="00943211" w:rsidRPr="00943211" w:rsidRDefault="00943211" w:rsidP="00943211">
      <w:pPr>
        <w:spacing w:after="0"/>
        <w:rPr>
          <w:rFonts w:ascii="Times New Roman" w:eastAsia="Times New Roman" w:hAnsi="Times New Roman" w:cs="Times New Roman"/>
          <w:color w:val="000000"/>
        </w:rPr>
      </w:pPr>
    </w:p>
    <w:p w14:paraId="39C9D83F" w14:textId="7AF25C72" w:rsidR="00D07326" w:rsidRPr="00943211" w:rsidRDefault="00D07326" w:rsidP="004C220F">
      <w:pPr>
        <w:pStyle w:val="ListParagraph"/>
        <w:numPr>
          <w:ilvl w:val="2"/>
          <w:numId w:val="14"/>
        </w:numPr>
        <w:spacing w:after="0"/>
        <w:rPr>
          <w:rFonts w:ascii="Times New Roman" w:eastAsia="Times New Roman" w:hAnsi="Times New Roman" w:cs="Times New Roman"/>
          <w:color w:val="000000"/>
        </w:rPr>
      </w:pPr>
      <w:r>
        <w:rPr>
          <w:rFonts w:ascii="Times New Roman" w:hAnsi="Times New Roman"/>
          <w:szCs w:val="24"/>
        </w:rPr>
        <w:t>Provide a standard fee structure.</w:t>
      </w:r>
    </w:p>
    <w:p w14:paraId="549F7137" w14:textId="77777777" w:rsidR="00943211" w:rsidRPr="00AD012B" w:rsidRDefault="00943211" w:rsidP="00943211">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20896802" w14:textId="77777777" w:rsidR="00943211" w:rsidRPr="00943211" w:rsidRDefault="00943211" w:rsidP="00943211">
      <w:pPr>
        <w:spacing w:after="0"/>
        <w:rPr>
          <w:rFonts w:ascii="Times New Roman" w:eastAsia="Times New Roman" w:hAnsi="Times New Roman" w:cs="Times New Roman"/>
          <w:color w:val="000000"/>
        </w:rPr>
      </w:pPr>
    </w:p>
    <w:p w14:paraId="05F2A8C2" w14:textId="7232E864" w:rsidR="00764E75" w:rsidRPr="00943211" w:rsidRDefault="00D07326" w:rsidP="00943211">
      <w:pPr>
        <w:pStyle w:val="ListParagraph"/>
        <w:numPr>
          <w:ilvl w:val="2"/>
          <w:numId w:val="14"/>
        </w:numPr>
        <w:spacing w:after="0"/>
        <w:rPr>
          <w:rFonts w:ascii="Times New Roman" w:eastAsia="Times New Roman" w:hAnsi="Times New Roman" w:cs="Times New Roman"/>
          <w:color w:val="000000"/>
        </w:rPr>
      </w:pPr>
      <w:r>
        <w:rPr>
          <w:rFonts w:ascii="Times New Roman" w:hAnsi="Times New Roman"/>
          <w:szCs w:val="24"/>
        </w:rPr>
        <w:t>Submit one letter of reference from a financial institution.</w:t>
      </w:r>
    </w:p>
    <w:p w14:paraId="0790C439" w14:textId="77777777" w:rsidR="00764E75" w:rsidRPr="001A0E6E" w:rsidRDefault="00764E75" w:rsidP="001A0E6E">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09226531" w14:textId="77777777" w:rsidR="00764E75" w:rsidRPr="00764E75" w:rsidRDefault="00764E75" w:rsidP="00764E75">
      <w:pPr>
        <w:spacing w:after="0"/>
        <w:rPr>
          <w:rFonts w:ascii="Times New Roman" w:eastAsia="Times New Roman" w:hAnsi="Times New Roman" w:cs="Times New Roman"/>
          <w:color w:val="000000"/>
        </w:rPr>
      </w:pPr>
    </w:p>
    <w:p w14:paraId="3A92468E" w14:textId="77777777" w:rsidR="00D50155" w:rsidRPr="00D50155" w:rsidRDefault="002F1AC6" w:rsidP="00D50155">
      <w:pPr>
        <w:pStyle w:val="ListParagraph"/>
        <w:numPr>
          <w:ilvl w:val="1"/>
          <w:numId w:val="14"/>
        </w:numPr>
        <w:spacing w:after="0"/>
        <w:rPr>
          <w:rFonts w:ascii="Times New Roman" w:eastAsia="Times New Roman" w:hAnsi="Times New Roman" w:cs="Times New Roman"/>
          <w:color w:val="000000"/>
        </w:rPr>
      </w:pPr>
      <w:r>
        <w:rPr>
          <w:rFonts w:ascii="Times New Roman" w:hAnsi="Times New Roman"/>
          <w:szCs w:val="24"/>
        </w:rPr>
        <w:t>Capacity of the organization to serve as TPC’s external evaluator.</w:t>
      </w:r>
    </w:p>
    <w:p w14:paraId="44957E74" w14:textId="47F282E9" w:rsidR="00943211" w:rsidRPr="00943211" w:rsidRDefault="00D50155" w:rsidP="00943211">
      <w:pPr>
        <w:pStyle w:val="ListParagraph"/>
        <w:numPr>
          <w:ilvl w:val="2"/>
          <w:numId w:val="14"/>
        </w:numPr>
        <w:spacing w:after="0"/>
        <w:rPr>
          <w:rFonts w:ascii="Times New Roman" w:eastAsia="Times New Roman" w:hAnsi="Times New Roman" w:cs="Times New Roman"/>
          <w:color w:val="000000"/>
        </w:rPr>
      </w:pPr>
      <w:r w:rsidRPr="00D50155">
        <w:rPr>
          <w:rFonts w:ascii="Times New Roman" w:hAnsi="Times New Roman"/>
          <w:szCs w:val="24"/>
        </w:rPr>
        <w:t>Provide a succinct summary of respondent’s ability to develop, implement and manage a comprehensive program evaluation plan for TPC.</w:t>
      </w:r>
    </w:p>
    <w:p w14:paraId="5419DC59" w14:textId="77777777" w:rsidR="00943211" w:rsidRPr="00AD012B" w:rsidRDefault="00943211" w:rsidP="00943211">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411C40AC" w14:textId="77777777" w:rsidR="00943211" w:rsidRPr="00943211" w:rsidRDefault="00943211" w:rsidP="00943211">
      <w:pPr>
        <w:pStyle w:val="ListParagraph"/>
        <w:rPr>
          <w:rFonts w:ascii="Times New Roman" w:hAnsi="Times New Roman"/>
          <w:szCs w:val="24"/>
        </w:rPr>
      </w:pPr>
    </w:p>
    <w:p w14:paraId="47FD9EC9" w14:textId="3D94FE2F" w:rsidR="00F25CAC" w:rsidRPr="00943211" w:rsidRDefault="0099135F" w:rsidP="00F25CAC">
      <w:pPr>
        <w:pStyle w:val="ListParagraph"/>
        <w:numPr>
          <w:ilvl w:val="2"/>
          <w:numId w:val="14"/>
        </w:numPr>
        <w:spacing w:after="0"/>
        <w:rPr>
          <w:rFonts w:ascii="Times New Roman" w:eastAsia="Times New Roman" w:hAnsi="Times New Roman" w:cs="Times New Roman"/>
          <w:color w:val="000000"/>
        </w:rPr>
      </w:pPr>
      <w:r w:rsidRPr="00B551CB">
        <w:rPr>
          <w:rFonts w:ascii="Times New Roman" w:hAnsi="Times New Roman"/>
          <w:szCs w:val="24"/>
        </w:rPr>
        <w:t>Provide a succinct summary of respondent’s four-year evaluation proposal, including the collection and distribution of data from contractors and grantees.  Explain how the respondent has the capacity to develop and implement a successful evaluation program.</w:t>
      </w:r>
    </w:p>
    <w:p w14:paraId="0BB07152" w14:textId="77777777" w:rsidR="00943211" w:rsidRPr="00AD012B" w:rsidRDefault="00943211" w:rsidP="00943211">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64503F2B" w14:textId="77777777" w:rsidR="00943211" w:rsidRPr="00943211" w:rsidRDefault="00943211" w:rsidP="00943211">
      <w:pPr>
        <w:spacing w:after="0"/>
        <w:rPr>
          <w:rFonts w:ascii="Times New Roman" w:eastAsia="Times New Roman" w:hAnsi="Times New Roman" w:cs="Times New Roman"/>
          <w:color w:val="000000"/>
        </w:rPr>
      </w:pPr>
    </w:p>
    <w:p w14:paraId="53AE29B1" w14:textId="65C098D3" w:rsidR="00DD598A" w:rsidRPr="00943211" w:rsidRDefault="00F25CAC" w:rsidP="00DD598A">
      <w:pPr>
        <w:pStyle w:val="ListParagraph"/>
        <w:numPr>
          <w:ilvl w:val="2"/>
          <w:numId w:val="14"/>
        </w:numPr>
        <w:spacing w:after="0"/>
        <w:rPr>
          <w:rFonts w:ascii="Times New Roman" w:eastAsia="Times New Roman" w:hAnsi="Times New Roman" w:cs="Times New Roman"/>
          <w:color w:val="000000"/>
        </w:rPr>
      </w:pPr>
      <w:r w:rsidRPr="404EB2BA">
        <w:rPr>
          <w:rFonts w:ascii="Times New Roman" w:hAnsi="Times New Roman"/>
        </w:rPr>
        <w:t xml:space="preserve">Describe the qualitative and quantitative approaches the firm will use in the evaluation </w:t>
      </w:r>
      <w:r w:rsidR="16C53B01" w:rsidRPr="404EB2BA">
        <w:rPr>
          <w:rFonts w:ascii="Times New Roman" w:hAnsi="Times New Roman"/>
        </w:rPr>
        <w:t>plan</w:t>
      </w:r>
      <w:r w:rsidRPr="404EB2BA">
        <w:rPr>
          <w:rFonts w:ascii="Times New Roman" w:hAnsi="Times New Roman"/>
        </w:rPr>
        <w:t>.</w:t>
      </w:r>
    </w:p>
    <w:p w14:paraId="4402DBBD" w14:textId="77777777" w:rsidR="00943211" w:rsidRPr="00AD012B" w:rsidRDefault="00943211" w:rsidP="00943211">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27373FBC" w14:textId="77777777" w:rsidR="00943211" w:rsidRPr="00943211" w:rsidRDefault="00943211" w:rsidP="00943211">
      <w:pPr>
        <w:spacing w:after="0"/>
        <w:rPr>
          <w:rFonts w:ascii="Times New Roman" w:eastAsia="Times New Roman" w:hAnsi="Times New Roman" w:cs="Times New Roman"/>
          <w:color w:val="000000"/>
        </w:rPr>
      </w:pPr>
    </w:p>
    <w:p w14:paraId="1E8B99E2" w14:textId="77777777" w:rsidR="005D2FF2" w:rsidRPr="00943211" w:rsidRDefault="00DD598A" w:rsidP="005D2FF2">
      <w:pPr>
        <w:pStyle w:val="ListParagraph"/>
        <w:numPr>
          <w:ilvl w:val="2"/>
          <w:numId w:val="14"/>
        </w:numPr>
        <w:spacing w:after="0"/>
        <w:rPr>
          <w:rFonts w:ascii="Times New Roman" w:eastAsia="Times New Roman" w:hAnsi="Times New Roman" w:cs="Times New Roman"/>
          <w:color w:val="000000"/>
        </w:rPr>
      </w:pPr>
      <w:r w:rsidRPr="00DD598A">
        <w:rPr>
          <w:rFonts w:ascii="Times New Roman" w:hAnsi="Times New Roman"/>
          <w:szCs w:val="24"/>
        </w:rPr>
        <w:t>Provide a description of the respondent’s experience in data collection and research methodology.  Include examples of data collection from youth, adult and priority populations. Explain the appropriateness of the described methodology as opposed to other approaches.</w:t>
      </w:r>
    </w:p>
    <w:p w14:paraId="10667264" w14:textId="77777777" w:rsidR="00943211" w:rsidRPr="00AD012B" w:rsidRDefault="00943211" w:rsidP="00943211">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5B3ED541" w14:textId="77777777" w:rsidR="00943211" w:rsidRPr="00943211" w:rsidRDefault="00943211" w:rsidP="00943211">
      <w:pPr>
        <w:spacing w:after="0"/>
        <w:rPr>
          <w:rFonts w:ascii="Times New Roman" w:eastAsia="Times New Roman" w:hAnsi="Times New Roman" w:cs="Times New Roman"/>
          <w:color w:val="000000"/>
        </w:rPr>
      </w:pPr>
    </w:p>
    <w:p w14:paraId="0CEC988E" w14:textId="212E427A" w:rsidR="0036377B" w:rsidRPr="00943211" w:rsidRDefault="00626A1F" w:rsidP="00943211">
      <w:pPr>
        <w:pStyle w:val="ListParagraph"/>
        <w:numPr>
          <w:ilvl w:val="2"/>
          <w:numId w:val="14"/>
        </w:numPr>
        <w:spacing w:after="0"/>
        <w:rPr>
          <w:rFonts w:ascii="Times New Roman" w:eastAsia="Times New Roman" w:hAnsi="Times New Roman" w:cs="Times New Roman"/>
          <w:color w:val="000000"/>
        </w:rPr>
      </w:pPr>
      <w:r w:rsidRPr="00626A1F">
        <w:rPr>
          <w:rFonts w:ascii="Times New Roman" w:hAnsi="Times New Roman" w:cs="Times New Roman"/>
          <w:szCs w:val="24"/>
        </w:rPr>
        <w:lastRenderedPageBreak/>
        <w:t xml:space="preserve">Describe a strong working knowledge of </w:t>
      </w:r>
      <w:r w:rsidR="00584EB5">
        <w:rPr>
          <w:rFonts w:ascii="Times New Roman" w:hAnsi="Times New Roman" w:cs="Times New Roman"/>
          <w:szCs w:val="24"/>
        </w:rPr>
        <w:t xml:space="preserve">commercial </w:t>
      </w:r>
      <w:r w:rsidRPr="00626A1F">
        <w:rPr>
          <w:rFonts w:ascii="Times New Roman" w:hAnsi="Times New Roman" w:cs="Times New Roman"/>
          <w:szCs w:val="24"/>
        </w:rPr>
        <w:t xml:space="preserve">tobacco control research and how the respondent will keep TPC up to date on changes that may need to take place in the evaluation plan or approach </w:t>
      </w:r>
      <w:r w:rsidR="00A271A5" w:rsidRPr="00626A1F">
        <w:rPr>
          <w:rFonts w:ascii="Times New Roman" w:hAnsi="Times New Roman" w:cs="Times New Roman"/>
          <w:szCs w:val="24"/>
        </w:rPr>
        <w:t>to</w:t>
      </w:r>
      <w:r w:rsidRPr="00626A1F">
        <w:rPr>
          <w:rFonts w:ascii="Times New Roman" w:hAnsi="Times New Roman" w:cs="Times New Roman"/>
          <w:szCs w:val="24"/>
        </w:rPr>
        <w:t xml:space="preserve"> gather the best data based on science available.</w:t>
      </w:r>
    </w:p>
    <w:p w14:paraId="6FC9C9E1" w14:textId="027D846F" w:rsidR="002922A9" w:rsidRPr="001A0E6E" w:rsidRDefault="002922A9" w:rsidP="00405DF8">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2BB7885B" w14:textId="68A3FCB8" w:rsidR="007F0A7F" w:rsidRDefault="007F0A7F" w:rsidP="007F0A7F">
      <w:pPr>
        <w:rPr>
          <w:rFonts w:ascii="Times New Roman" w:eastAsia="Times New Roman" w:hAnsi="Times New Roman" w:cs="Times New Roman"/>
        </w:rPr>
      </w:pPr>
    </w:p>
    <w:p w14:paraId="05FCC7FE" w14:textId="5294BB97" w:rsidR="00433751" w:rsidRPr="0036377B" w:rsidRDefault="00A640CE" w:rsidP="00433751">
      <w:pPr>
        <w:pStyle w:val="ListParagraph"/>
        <w:numPr>
          <w:ilvl w:val="0"/>
          <w:numId w:val="1"/>
        </w:numPr>
        <w:rPr>
          <w:rFonts w:ascii="Times New Roman" w:hAnsi="Times New Roman" w:cs="Times New Roman"/>
        </w:rPr>
      </w:pPr>
      <w:r>
        <w:rPr>
          <w:rFonts w:ascii="Times New Roman" w:hAnsi="Times New Roman" w:cs="Times New Roman"/>
          <w:b/>
          <w:bCs/>
          <w:sz w:val="24"/>
          <w:szCs w:val="24"/>
        </w:rPr>
        <w:t xml:space="preserve">Proposed Solution </w:t>
      </w:r>
      <w:r w:rsidR="00D46C26">
        <w:rPr>
          <w:rFonts w:ascii="Times New Roman" w:hAnsi="Times New Roman" w:cs="Times New Roman"/>
          <w:b/>
          <w:bCs/>
          <w:sz w:val="24"/>
          <w:szCs w:val="24"/>
        </w:rPr>
        <w:t>for Fulfilling Responsibilities of an External Evalu</w:t>
      </w:r>
      <w:r w:rsidR="0034037A">
        <w:rPr>
          <w:rFonts w:ascii="Times New Roman" w:hAnsi="Times New Roman" w:cs="Times New Roman"/>
          <w:b/>
          <w:bCs/>
          <w:sz w:val="24"/>
          <w:szCs w:val="24"/>
        </w:rPr>
        <w:t>ator for</w:t>
      </w:r>
      <w:r w:rsidR="00283E77">
        <w:rPr>
          <w:rFonts w:ascii="Times New Roman" w:hAnsi="Times New Roman" w:cs="Times New Roman"/>
          <w:b/>
          <w:bCs/>
          <w:sz w:val="24"/>
          <w:szCs w:val="24"/>
        </w:rPr>
        <w:t xml:space="preserve"> Indiana’s </w:t>
      </w:r>
      <w:r w:rsidR="00F643E1">
        <w:rPr>
          <w:rFonts w:ascii="Times New Roman" w:hAnsi="Times New Roman" w:cs="Times New Roman"/>
          <w:b/>
          <w:bCs/>
          <w:sz w:val="24"/>
          <w:szCs w:val="24"/>
        </w:rPr>
        <w:t xml:space="preserve">Commercial </w:t>
      </w:r>
      <w:r w:rsidR="00283E77">
        <w:rPr>
          <w:rFonts w:ascii="Times New Roman" w:hAnsi="Times New Roman" w:cs="Times New Roman"/>
          <w:b/>
          <w:bCs/>
          <w:sz w:val="24"/>
          <w:szCs w:val="24"/>
        </w:rPr>
        <w:t>Tobacco Control Program</w:t>
      </w:r>
    </w:p>
    <w:p w14:paraId="4D910396" w14:textId="77777777" w:rsidR="00433751" w:rsidRPr="00DD6C24" w:rsidRDefault="00433751" w:rsidP="00433751">
      <w:pPr>
        <w:pStyle w:val="ListParagraph"/>
        <w:rPr>
          <w:rFonts w:ascii="Times New Roman" w:eastAsia="Times New Roman" w:hAnsi="Times New Roman" w:cs="Times New Roman"/>
          <w:b/>
          <w:bCs/>
        </w:rPr>
      </w:pPr>
    </w:p>
    <w:p w14:paraId="4A62637F" w14:textId="2EED6E1E" w:rsidR="00433751" w:rsidRDefault="00433751" w:rsidP="00743EAF">
      <w:pPr>
        <w:pStyle w:val="ListParagraph"/>
        <w:spacing w:after="0"/>
        <w:rPr>
          <w:rFonts w:ascii="Times New Roman" w:eastAsia="Times New Roman" w:hAnsi="Times New Roman" w:cs="Times New Roman"/>
          <w:color w:val="000000"/>
        </w:rPr>
      </w:pPr>
      <w:r w:rsidRPr="00DD6C24">
        <w:rPr>
          <w:rFonts w:ascii="Times New Roman" w:eastAsia="Times New Roman" w:hAnsi="Times New Roman" w:cs="Times New Roman"/>
          <w:color w:val="000000"/>
        </w:rPr>
        <w:t xml:space="preserve">Please </w:t>
      </w:r>
      <w:r w:rsidR="00187431">
        <w:rPr>
          <w:rFonts w:ascii="Times New Roman" w:eastAsia="Times New Roman" w:hAnsi="Times New Roman" w:cs="Times New Roman"/>
          <w:color w:val="000000"/>
        </w:rPr>
        <w:t xml:space="preserve">provide a </w:t>
      </w:r>
      <w:r w:rsidR="00CC0493">
        <w:rPr>
          <w:rFonts w:ascii="Times New Roman" w:eastAsia="Times New Roman" w:hAnsi="Times New Roman" w:cs="Times New Roman"/>
          <w:color w:val="000000"/>
        </w:rPr>
        <w:t xml:space="preserve">detailed description of how the respondent’s organization can fulfill the responsibilities of an external evaluator for </w:t>
      </w:r>
      <w:r w:rsidR="00017E00">
        <w:rPr>
          <w:rFonts w:ascii="Times New Roman" w:eastAsia="Times New Roman" w:hAnsi="Times New Roman" w:cs="Times New Roman"/>
          <w:color w:val="000000"/>
        </w:rPr>
        <w:t xml:space="preserve">Indiana’s </w:t>
      </w:r>
      <w:r w:rsidR="00F643E1">
        <w:rPr>
          <w:rFonts w:ascii="Times New Roman" w:eastAsia="Times New Roman" w:hAnsi="Times New Roman" w:cs="Times New Roman"/>
          <w:color w:val="000000"/>
        </w:rPr>
        <w:t xml:space="preserve">Commercial </w:t>
      </w:r>
      <w:r w:rsidR="00017E00">
        <w:rPr>
          <w:rFonts w:ascii="Times New Roman" w:eastAsia="Times New Roman" w:hAnsi="Times New Roman" w:cs="Times New Roman"/>
          <w:color w:val="000000"/>
        </w:rPr>
        <w:t>Tobacco Control Program (</w:t>
      </w:r>
      <w:r w:rsidR="006A03D2">
        <w:rPr>
          <w:rFonts w:ascii="Times New Roman" w:eastAsia="Times New Roman" w:hAnsi="Times New Roman" w:cs="Times New Roman"/>
          <w:color w:val="000000"/>
        </w:rPr>
        <w:t xml:space="preserve">As outlined in the </w:t>
      </w:r>
      <w:r w:rsidR="00017E00">
        <w:rPr>
          <w:rFonts w:ascii="Times New Roman" w:eastAsia="Times New Roman" w:hAnsi="Times New Roman" w:cs="Times New Roman"/>
          <w:color w:val="000000"/>
        </w:rPr>
        <w:t xml:space="preserve">RFP Main Document, </w:t>
      </w:r>
      <w:r w:rsidR="00743EAF">
        <w:rPr>
          <w:rFonts w:ascii="Times New Roman" w:eastAsia="Times New Roman" w:hAnsi="Times New Roman" w:cs="Times New Roman"/>
          <w:color w:val="000000"/>
        </w:rPr>
        <w:t>Section 1.4</w:t>
      </w:r>
      <w:r w:rsidR="0063363E">
        <w:rPr>
          <w:rFonts w:ascii="Times New Roman" w:eastAsia="Times New Roman" w:hAnsi="Times New Roman" w:cs="Times New Roman"/>
          <w:color w:val="000000"/>
        </w:rPr>
        <w:t>.2</w:t>
      </w:r>
      <w:r w:rsidR="00743EAF">
        <w:rPr>
          <w:rFonts w:ascii="Times New Roman" w:eastAsia="Times New Roman" w:hAnsi="Times New Roman" w:cs="Times New Roman"/>
          <w:color w:val="000000"/>
        </w:rPr>
        <w:t xml:space="preserve"> (A and B).</w:t>
      </w:r>
      <w:r w:rsidR="00064EEA">
        <w:rPr>
          <w:rFonts w:ascii="Times New Roman" w:eastAsia="Times New Roman" w:hAnsi="Times New Roman" w:cs="Times New Roman"/>
          <w:color w:val="000000"/>
        </w:rPr>
        <w:t xml:space="preserve">  Please propose how the respondent would like to see this transition occur and within what </w:t>
      </w:r>
      <w:proofErr w:type="gramStart"/>
      <w:r w:rsidR="00064EEA">
        <w:rPr>
          <w:rFonts w:ascii="Times New Roman" w:eastAsia="Times New Roman" w:hAnsi="Times New Roman" w:cs="Times New Roman"/>
          <w:color w:val="000000"/>
        </w:rPr>
        <w:t>time period</w:t>
      </w:r>
      <w:proofErr w:type="gramEnd"/>
      <w:r w:rsidR="00064EEA">
        <w:rPr>
          <w:rFonts w:ascii="Times New Roman" w:eastAsia="Times New Roman" w:hAnsi="Times New Roman" w:cs="Times New Roman"/>
          <w:color w:val="000000"/>
        </w:rPr>
        <w:t xml:space="preserve"> this should take place.</w:t>
      </w:r>
      <w:r w:rsidR="00743EAF">
        <w:rPr>
          <w:rFonts w:ascii="Times New Roman" w:eastAsia="Times New Roman" w:hAnsi="Times New Roman" w:cs="Times New Roman"/>
          <w:color w:val="000000"/>
        </w:rPr>
        <w:t xml:space="preserve"> </w:t>
      </w:r>
    </w:p>
    <w:p w14:paraId="74AECFCF" w14:textId="71671D6D" w:rsidR="00743EAF" w:rsidRDefault="00743EAF" w:rsidP="00743EAF">
      <w:pPr>
        <w:pStyle w:val="ListParagraph"/>
        <w:spacing w:after="0"/>
        <w:rPr>
          <w:rFonts w:ascii="Times New Roman" w:eastAsia="Times New Roman" w:hAnsi="Times New Roman" w:cs="Times New Roman"/>
          <w:color w:val="000000"/>
        </w:rPr>
      </w:pPr>
    </w:p>
    <w:p w14:paraId="195AD80E" w14:textId="77777777" w:rsidR="00743EAF" w:rsidRPr="001A0E6E" w:rsidRDefault="00743EAF" w:rsidP="00743EAF">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1BE0C7B9" w14:textId="77777777" w:rsidR="00743EAF" w:rsidRPr="00743EAF" w:rsidRDefault="00743EAF" w:rsidP="00743EAF">
      <w:pPr>
        <w:pStyle w:val="ListParagraph"/>
        <w:spacing w:after="0"/>
        <w:rPr>
          <w:rFonts w:ascii="Times New Roman" w:eastAsia="Times New Roman" w:hAnsi="Times New Roman" w:cs="Times New Roman"/>
          <w:color w:val="000000"/>
        </w:rPr>
      </w:pPr>
    </w:p>
    <w:p w14:paraId="602AD761" w14:textId="65E96092" w:rsidR="004378FC" w:rsidRPr="00CB20D3" w:rsidRDefault="0078069D" w:rsidP="00CB20D3">
      <w:pPr>
        <w:pStyle w:val="ListParagraph"/>
        <w:numPr>
          <w:ilvl w:val="0"/>
          <w:numId w:val="1"/>
        </w:numPr>
        <w:rPr>
          <w:rFonts w:ascii="Times New Roman" w:eastAsia="Times New Roman" w:hAnsi="Times New Roman" w:cs="Times New Roman"/>
          <w:b/>
          <w:bCs/>
          <w:sz w:val="24"/>
          <w:szCs w:val="24"/>
        </w:rPr>
      </w:pPr>
      <w:r w:rsidRPr="004378FC">
        <w:rPr>
          <w:rFonts w:ascii="Times New Roman" w:eastAsia="Times New Roman" w:hAnsi="Times New Roman" w:cs="Times New Roman"/>
          <w:b/>
          <w:bCs/>
          <w:sz w:val="24"/>
          <w:szCs w:val="24"/>
        </w:rPr>
        <w:t xml:space="preserve">Proposed </w:t>
      </w:r>
      <w:r w:rsidR="005A1935" w:rsidRPr="004378FC">
        <w:rPr>
          <w:rFonts w:ascii="Times New Roman" w:eastAsia="Times New Roman" w:hAnsi="Times New Roman" w:cs="Times New Roman"/>
          <w:b/>
          <w:bCs/>
          <w:sz w:val="24"/>
          <w:szCs w:val="24"/>
        </w:rPr>
        <w:t>Scope of Work for External Evaluation Services</w:t>
      </w:r>
    </w:p>
    <w:p w14:paraId="5D78749F" w14:textId="41A261BB" w:rsidR="00DD6C24" w:rsidRPr="00CB20D3" w:rsidRDefault="006427E4" w:rsidP="00CB20D3">
      <w:pPr>
        <w:ind w:left="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 </w:t>
      </w:r>
      <w:r w:rsidR="003C337B">
        <w:rPr>
          <w:rFonts w:ascii="Times New Roman" w:eastAsia="Times New Roman" w:hAnsi="Times New Roman" w:cs="Times New Roman"/>
          <w:b/>
          <w:bCs/>
          <w:sz w:val="24"/>
          <w:szCs w:val="24"/>
        </w:rPr>
        <w:t>Measure Adult Tobacco Use (</w:t>
      </w:r>
      <w:r w:rsidR="003C337B" w:rsidRPr="006427E4">
        <w:rPr>
          <w:rFonts w:ascii="Times New Roman" w:eastAsia="Times New Roman" w:hAnsi="Times New Roman" w:cs="Times New Roman"/>
          <w:b/>
          <w:bCs/>
          <w:sz w:val="24"/>
          <w:szCs w:val="24"/>
        </w:rPr>
        <w:t>202</w:t>
      </w:r>
      <w:r w:rsidR="003C337B">
        <w:rPr>
          <w:rFonts w:ascii="Times New Roman" w:eastAsia="Times New Roman" w:hAnsi="Times New Roman" w:cs="Times New Roman"/>
          <w:b/>
          <w:bCs/>
          <w:sz w:val="24"/>
          <w:szCs w:val="24"/>
        </w:rPr>
        <w:t>5</w:t>
      </w:r>
      <w:r w:rsidR="003C337B" w:rsidRPr="006427E4">
        <w:rPr>
          <w:rFonts w:ascii="Times New Roman" w:eastAsia="Times New Roman" w:hAnsi="Times New Roman" w:cs="Times New Roman"/>
          <w:b/>
          <w:bCs/>
          <w:sz w:val="24"/>
          <w:szCs w:val="24"/>
        </w:rPr>
        <w:t xml:space="preserve"> </w:t>
      </w:r>
      <w:r w:rsidR="002B18ED" w:rsidRPr="006427E4">
        <w:rPr>
          <w:rFonts w:ascii="Times New Roman" w:eastAsia="Times New Roman" w:hAnsi="Times New Roman" w:cs="Times New Roman"/>
          <w:b/>
          <w:bCs/>
          <w:sz w:val="24"/>
          <w:szCs w:val="24"/>
        </w:rPr>
        <w:t>Indiana Adult Tobacco Survey</w:t>
      </w:r>
      <w:r w:rsidR="003C337B">
        <w:rPr>
          <w:rFonts w:ascii="Times New Roman" w:eastAsia="Times New Roman" w:hAnsi="Times New Roman" w:cs="Times New Roman"/>
          <w:b/>
          <w:bCs/>
          <w:sz w:val="24"/>
          <w:szCs w:val="24"/>
        </w:rPr>
        <w:t>)</w:t>
      </w:r>
    </w:p>
    <w:p w14:paraId="0B4D2F8C" w14:textId="4C2C3E6B" w:rsidR="00C724ED" w:rsidRPr="00490E0D" w:rsidRDefault="00C724ED" w:rsidP="00490E0D">
      <w:pPr>
        <w:pStyle w:val="ListParagraph"/>
        <w:numPr>
          <w:ilvl w:val="1"/>
          <w:numId w:val="22"/>
        </w:numPr>
        <w:rPr>
          <w:rFonts w:ascii="Times New Roman" w:eastAsia="Times New Roman" w:hAnsi="Times New Roman" w:cs="Times New Roman"/>
        </w:rPr>
      </w:pPr>
      <w:r w:rsidRPr="00DD6C24">
        <w:rPr>
          <w:rFonts w:ascii="Times New Roman" w:eastAsia="Times New Roman" w:hAnsi="Times New Roman" w:cs="Times New Roman"/>
        </w:rPr>
        <w:t>Respondent must have a minimum of three years’ experience conducting state-level Adult Tobacco Surveys</w:t>
      </w:r>
      <w:r w:rsidR="00490E0D">
        <w:rPr>
          <w:rFonts w:ascii="Times New Roman" w:eastAsia="Times New Roman" w:hAnsi="Times New Roman" w:cs="Times New Roman"/>
        </w:rPr>
        <w:t xml:space="preserve">.  </w:t>
      </w:r>
      <w:r w:rsidR="003D5911" w:rsidRPr="00490E0D">
        <w:rPr>
          <w:rFonts w:ascii="Times New Roman" w:eastAsia="Times New Roman" w:hAnsi="Times New Roman" w:cs="Times New Roman"/>
        </w:rPr>
        <w:t>Describe in detail how respondent meets this requirement.</w:t>
      </w:r>
    </w:p>
    <w:p w14:paraId="29BDF589" w14:textId="77777777" w:rsidR="00405DF8" w:rsidRPr="001A0E6E" w:rsidRDefault="00405DF8" w:rsidP="00405DF8">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2F6F7F62" w14:textId="77777777" w:rsidR="00C9529F" w:rsidRPr="00405DF8" w:rsidRDefault="00C9529F" w:rsidP="00405DF8">
      <w:pPr>
        <w:pStyle w:val="ListParagraph"/>
        <w:ind w:left="1080"/>
        <w:rPr>
          <w:rFonts w:ascii="Times New Roman" w:eastAsia="Times New Roman" w:hAnsi="Times New Roman" w:cs="Times New Roman"/>
        </w:rPr>
      </w:pPr>
    </w:p>
    <w:p w14:paraId="2371118C" w14:textId="2DDB8E6E" w:rsidR="00E96946" w:rsidRPr="00405DF8" w:rsidRDefault="00C9529F" w:rsidP="00521D49">
      <w:pPr>
        <w:pStyle w:val="ListParagraph"/>
        <w:numPr>
          <w:ilvl w:val="1"/>
          <w:numId w:val="22"/>
        </w:numPr>
        <w:rPr>
          <w:rFonts w:ascii="Times New Roman" w:eastAsia="Times New Roman" w:hAnsi="Times New Roman" w:cs="Times New Roman"/>
        </w:rPr>
      </w:pPr>
      <w:r w:rsidRPr="00405DF8">
        <w:rPr>
          <w:rFonts w:ascii="Times New Roman" w:eastAsia="Times New Roman" w:hAnsi="Times New Roman" w:cs="Times New Roman"/>
        </w:rPr>
        <w:t xml:space="preserve">Respondent </w:t>
      </w:r>
      <w:r w:rsidRPr="00405DF8">
        <w:rPr>
          <w:rFonts w:ascii="Times New Roman" w:hAnsi="Times New Roman"/>
          <w:iCs/>
          <w:szCs w:val="24"/>
        </w:rPr>
        <w:t xml:space="preserve">shall program all </w:t>
      </w:r>
      <w:r w:rsidR="003C337B" w:rsidRPr="00405DF8">
        <w:rPr>
          <w:rFonts w:ascii="Times New Roman" w:hAnsi="Times New Roman"/>
          <w:iCs/>
          <w:szCs w:val="24"/>
        </w:rPr>
        <w:t>202</w:t>
      </w:r>
      <w:r w:rsidR="003C337B">
        <w:rPr>
          <w:rFonts w:ascii="Times New Roman" w:hAnsi="Times New Roman"/>
          <w:iCs/>
          <w:szCs w:val="24"/>
        </w:rPr>
        <w:t>5</w:t>
      </w:r>
      <w:r w:rsidR="003C337B" w:rsidRPr="00405DF8">
        <w:rPr>
          <w:rFonts w:ascii="Times New Roman" w:hAnsi="Times New Roman"/>
          <w:iCs/>
          <w:szCs w:val="24"/>
        </w:rPr>
        <w:t xml:space="preserve"> </w:t>
      </w:r>
      <w:r w:rsidRPr="00405DF8">
        <w:rPr>
          <w:rFonts w:ascii="Times New Roman" w:hAnsi="Times New Roman"/>
          <w:iCs/>
          <w:szCs w:val="24"/>
        </w:rPr>
        <w:t>ATS questions and response categories in the Computer Assisted Telephone Interviewing (CATI) system or similar system. This system shall be provided by the Contractor. Describe in detail the process of programming the questionnaire and response categories.</w:t>
      </w:r>
    </w:p>
    <w:p w14:paraId="53EF6BFC" w14:textId="77777777" w:rsidR="00405DF8" w:rsidRPr="001A0E6E" w:rsidRDefault="00405DF8" w:rsidP="00405DF8">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3707EB78" w14:textId="77777777" w:rsidR="00405DF8" w:rsidRPr="00405DF8" w:rsidRDefault="00405DF8" w:rsidP="00405DF8">
      <w:pPr>
        <w:rPr>
          <w:rFonts w:ascii="Times New Roman" w:eastAsia="Times New Roman" w:hAnsi="Times New Roman" w:cs="Times New Roman"/>
        </w:rPr>
      </w:pPr>
    </w:p>
    <w:p w14:paraId="0B688435" w14:textId="3E92AF4F" w:rsidR="000B3D64" w:rsidRPr="00982F27" w:rsidRDefault="00BF3603" w:rsidP="00D17838">
      <w:pPr>
        <w:pStyle w:val="ListParagraph"/>
        <w:numPr>
          <w:ilvl w:val="1"/>
          <w:numId w:val="22"/>
        </w:numPr>
        <w:rPr>
          <w:rFonts w:ascii="Times New Roman" w:eastAsia="Times New Roman" w:hAnsi="Times New Roman" w:cs="Times New Roman"/>
        </w:rPr>
      </w:pPr>
      <w:r w:rsidRPr="00982F27">
        <w:rPr>
          <w:rFonts w:ascii="Times New Roman" w:eastAsia="Times New Roman" w:hAnsi="Times New Roman" w:cs="Times New Roman"/>
        </w:rPr>
        <w:t xml:space="preserve">Respondent will propose alternative or complimentary data collection </w:t>
      </w:r>
      <w:r w:rsidR="002974D3" w:rsidRPr="00982F27">
        <w:rPr>
          <w:rFonts w:ascii="Times New Roman" w:eastAsia="Times New Roman" w:hAnsi="Times New Roman" w:cs="Times New Roman"/>
        </w:rPr>
        <w:t xml:space="preserve">modes, such as </w:t>
      </w:r>
      <w:r w:rsidR="000B3D64" w:rsidRPr="00982F27">
        <w:rPr>
          <w:rFonts w:ascii="Times New Roman" w:eastAsia="Times New Roman" w:hAnsi="Times New Roman" w:cs="Times New Roman"/>
        </w:rPr>
        <w:t>combinations of phone, web-based, and in-person, and samples, including</w:t>
      </w:r>
      <w:r w:rsidR="00C9762C" w:rsidRPr="00982F27">
        <w:rPr>
          <w:rFonts w:ascii="Times New Roman" w:eastAsia="Times New Roman" w:hAnsi="Times New Roman" w:cs="Times New Roman"/>
        </w:rPr>
        <w:t xml:space="preserve"> random digit dialing, address based sampling, and blended approaches. </w:t>
      </w:r>
      <w:r>
        <w:br/>
      </w:r>
    </w:p>
    <w:p w14:paraId="78D677B2" w14:textId="77777777" w:rsidR="000B3D64" w:rsidRDefault="000B3D64" w:rsidP="404EB2BA">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63955026" w14:textId="3A397DAC" w:rsidR="000B3D64" w:rsidRDefault="000B3D64" w:rsidP="000B3D64">
      <w:pPr>
        <w:pStyle w:val="ListParagraph"/>
        <w:ind w:left="1440"/>
        <w:rPr>
          <w:rFonts w:ascii="Times New Roman" w:eastAsia="Times New Roman" w:hAnsi="Times New Roman" w:cs="Times New Roman"/>
        </w:rPr>
      </w:pPr>
    </w:p>
    <w:p w14:paraId="0A8D68A7" w14:textId="4E190BAE" w:rsidR="00E96946" w:rsidRDefault="002F4445" w:rsidP="00521D49">
      <w:pPr>
        <w:pStyle w:val="ListParagraph"/>
        <w:numPr>
          <w:ilvl w:val="1"/>
          <w:numId w:val="22"/>
        </w:numPr>
        <w:rPr>
          <w:rFonts w:ascii="Times New Roman" w:eastAsia="Times New Roman" w:hAnsi="Times New Roman" w:cs="Times New Roman"/>
        </w:rPr>
      </w:pPr>
      <w:r>
        <w:rPr>
          <w:rFonts w:ascii="Times New Roman" w:eastAsia="Times New Roman" w:hAnsi="Times New Roman" w:cs="Times New Roman"/>
        </w:rPr>
        <w:t xml:space="preserve">How will the respondent develop and maintain procedures to ensure confidentiality of information provided by the </w:t>
      </w:r>
      <w:r w:rsidR="00241552">
        <w:rPr>
          <w:rFonts w:ascii="Times New Roman" w:eastAsia="Times New Roman" w:hAnsi="Times New Roman" w:cs="Times New Roman"/>
        </w:rPr>
        <w:t xml:space="preserve">survey respondents? </w:t>
      </w:r>
    </w:p>
    <w:p w14:paraId="406D9DD0" w14:textId="77777777" w:rsidR="00241552" w:rsidRPr="001A0E6E" w:rsidRDefault="00241552" w:rsidP="00241552">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2ACEF97E" w14:textId="77777777" w:rsidR="00241552" w:rsidRPr="00241552" w:rsidRDefault="00241552" w:rsidP="00241552">
      <w:pPr>
        <w:rPr>
          <w:rFonts w:ascii="Times New Roman" w:eastAsia="Times New Roman" w:hAnsi="Times New Roman" w:cs="Times New Roman"/>
        </w:rPr>
      </w:pPr>
    </w:p>
    <w:p w14:paraId="600D1072" w14:textId="39BA9033" w:rsidR="00E96946" w:rsidRPr="006C3977" w:rsidRDefault="00196C15" w:rsidP="00521D49">
      <w:pPr>
        <w:pStyle w:val="ListParagraph"/>
        <w:numPr>
          <w:ilvl w:val="1"/>
          <w:numId w:val="22"/>
        </w:numPr>
        <w:rPr>
          <w:rFonts w:ascii="Times New Roman" w:eastAsia="Times New Roman" w:hAnsi="Times New Roman" w:cs="Times New Roman"/>
        </w:rPr>
      </w:pPr>
      <w:r w:rsidRPr="404EB2BA">
        <w:rPr>
          <w:rFonts w:ascii="Times New Roman" w:eastAsia="Times New Roman" w:hAnsi="Times New Roman" w:cs="Times New Roman"/>
        </w:rPr>
        <w:lastRenderedPageBreak/>
        <w:t xml:space="preserve">Describe criteria used to recruit and select qualified interviewers including </w:t>
      </w:r>
      <w:r w:rsidRPr="404EB2BA">
        <w:rPr>
          <w:rFonts w:ascii="Times New Roman" w:hAnsi="Times New Roman"/>
        </w:rPr>
        <w:t xml:space="preserve">background check process and criteria. Explain the training and any re-training processes </w:t>
      </w:r>
      <w:r w:rsidR="008C776A" w:rsidRPr="404EB2BA">
        <w:rPr>
          <w:rFonts w:ascii="Times New Roman" w:hAnsi="Times New Roman"/>
        </w:rPr>
        <w:t>Respondent</w:t>
      </w:r>
      <w:r w:rsidRPr="404EB2BA">
        <w:rPr>
          <w:rFonts w:ascii="Times New Roman" w:hAnsi="Times New Roman"/>
        </w:rPr>
        <w:t xml:space="preserve"> requires the interviewers to undergo. Explain the evaluation process for ATS interviewers’ overall job performance. Describe performance assessment tools/plans utilized to maximize interviewers’ performance. </w:t>
      </w:r>
    </w:p>
    <w:p w14:paraId="79859A71" w14:textId="77777777" w:rsidR="003D5911" w:rsidRPr="001A0E6E" w:rsidRDefault="003D5911" w:rsidP="003D5911">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bookmarkStart w:id="1" w:name="_Hlk58578281"/>
    </w:p>
    <w:bookmarkEnd w:id="1"/>
    <w:p w14:paraId="27360AAD" w14:textId="77777777" w:rsidR="003D5911" w:rsidRPr="00DD6C24" w:rsidRDefault="003D5911" w:rsidP="003D5911">
      <w:pPr>
        <w:rPr>
          <w:rFonts w:ascii="Times New Roman" w:eastAsia="Times New Roman" w:hAnsi="Times New Roman" w:cs="Times New Roman"/>
        </w:rPr>
      </w:pPr>
    </w:p>
    <w:p w14:paraId="6C311158" w14:textId="22F129E5" w:rsidR="005E301D" w:rsidRPr="00FA0753" w:rsidRDefault="00FA0753" w:rsidP="00521D49">
      <w:pPr>
        <w:pStyle w:val="ListParagraph"/>
        <w:numPr>
          <w:ilvl w:val="1"/>
          <w:numId w:val="22"/>
        </w:numPr>
        <w:rPr>
          <w:rFonts w:ascii="Times New Roman" w:eastAsia="Times New Roman" w:hAnsi="Times New Roman" w:cs="Times New Roman"/>
        </w:rPr>
      </w:pPr>
      <w:r w:rsidRPr="404EB2BA">
        <w:rPr>
          <w:rFonts w:ascii="Times New Roman" w:eastAsia="Times New Roman" w:hAnsi="Times New Roman" w:cs="Times New Roman"/>
        </w:rPr>
        <w:t>For the ATS, the Respondent will make every effort to complete a total of no</w:t>
      </w:r>
      <w:r w:rsidR="00BC740D" w:rsidRPr="404EB2BA">
        <w:rPr>
          <w:rFonts w:ascii="Times New Roman" w:hAnsi="Times New Roman"/>
        </w:rPr>
        <w:t xml:space="preserve"> fewer than 2,000 interviews. </w:t>
      </w:r>
      <w:r w:rsidRPr="404EB2BA">
        <w:rPr>
          <w:rFonts w:ascii="Times New Roman" w:hAnsi="Times New Roman"/>
        </w:rPr>
        <w:t xml:space="preserve">Respondent </w:t>
      </w:r>
      <w:r w:rsidR="00BC740D" w:rsidRPr="404EB2BA">
        <w:rPr>
          <w:rFonts w:ascii="Times New Roman" w:hAnsi="Times New Roman"/>
        </w:rPr>
        <w:t xml:space="preserve">will provide TPC staff with updates on completed interviews and response rate while the ATS is being administered. Describe how the </w:t>
      </w:r>
      <w:r w:rsidRPr="404EB2BA">
        <w:rPr>
          <w:rFonts w:ascii="Times New Roman" w:hAnsi="Times New Roman"/>
        </w:rPr>
        <w:t>Respondent</w:t>
      </w:r>
      <w:r w:rsidR="00BC740D" w:rsidRPr="404EB2BA">
        <w:rPr>
          <w:rFonts w:ascii="Times New Roman" w:hAnsi="Times New Roman"/>
        </w:rPr>
        <w:t xml:space="preserve"> will maximize the response rate. Include </w:t>
      </w:r>
      <w:r w:rsidRPr="404EB2BA">
        <w:rPr>
          <w:rFonts w:ascii="Times New Roman" w:hAnsi="Times New Roman"/>
        </w:rPr>
        <w:t xml:space="preserve">Respondent’s </w:t>
      </w:r>
      <w:r w:rsidR="00BC740D" w:rsidRPr="404EB2BA">
        <w:rPr>
          <w:rFonts w:ascii="Times New Roman" w:hAnsi="Times New Roman"/>
        </w:rPr>
        <w:t>definition of “make every effort.”</w:t>
      </w:r>
    </w:p>
    <w:p w14:paraId="479E64A0" w14:textId="77777777" w:rsidR="00053DBA" w:rsidRPr="001A0E6E" w:rsidRDefault="00053DBA" w:rsidP="00053DBA">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1EA6C38C" w14:textId="77777777" w:rsidR="00053DBA" w:rsidRPr="00DD6C24" w:rsidRDefault="00053DBA" w:rsidP="00053DBA">
      <w:pPr>
        <w:rPr>
          <w:rFonts w:ascii="Times New Roman" w:eastAsia="Times New Roman" w:hAnsi="Times New Roman" w:cs="Times New Roman"/>
        </w:rPr>
      </w:pPr>
    </w:p>
    <w:p w14:paraId="53B37697" w14:textId="3163FBB6" w:rsidR="002922A9" w:rsidRPr="00C37104" w:rsidRDefault="00C37104" w:rsidP="00521D49">
      <w:pPr>
        <w:pStyle w:val="ListParagraph"/>
        <w:numPr>
          <w:ilvl w:val="1"/>
          <w:numId w:val="22"/>
        </w:numPr>
        <w:rPr>
          <w:rFonts w:ascii="Times New Roman" w:eastAsia="Times New Roman" w:hAnsi="Times New Roman" w:cs="Times New Roman"/>
        </w:rPr>
      </w:pPr>
      <w:r>
        <w:rPr>
          <w:rFonts w:ascii="Times New Roman" w:eastAsia="Times New Roman" w:hAnsi="Times New Roman" w:cs="Times New Roman"/>
        </w:rPr>
        <w:t xml:space="preserve">The Respondent will </w:t>
      </w:r>
      <w:r w:rsidRPr="00C37104">
        <w:rPr>
          <w:rFonts w:ascii="Times New Roman" w:eastAsia="Times New Roman" w:hAnsi="Times New Roman" w:cs="Times New Roman"/>
        </w:rPr>
        <w:t>make every effort to keep the percent of partial</w:t>
      </w:r>
      <w:r w:rsidR="002922A9" w:rsidRPr="00C37104">
        <w:rPr>
          <w:rFonts w:ascii="Times New Roman" w:eastAsia="Times New Roman" w:hAnsi="Times New Roman" w:cs="Times New Roman"/>
        </w:rPr>
        <w:t xml:space="preserve"> </w:t>
      </w:r>
      <w:r w:rsidR="0071786F" w:rsidRPr="00C37104">
        <w:rPr>
          <w:rFonts w:ascii="Times New Roman" w:hAnsi="Times New Roman"/>
          <w:iCs/>
          <w:szCs w:val="24"/>
        </w:rPr>
        <w:t xml:space="preserve">completes low. Describe the strategies used to reduce the number of </w:t>
      </w:r>
      <w:proofErr w:type="gramStart"/>
      <w:r w:rsidR="0071786F" w:rsidRPr="00C37104">
        <w:rPr>
          <w:rFonts w:ascii="Times New Roman" w:hAnsi="Times New Roman"/>
          <w:iCs/>
          <w:szCs w:val="24"/>
        </w:rPr>
        <w:t>partial</w:t>
      </w:r>
      <w:proofErr w:type="gramEnd"/>
      <w:r w:rsidR="0071786F" w:rsidRPr="00C37104">
        <w:rPr>
          <w:rFonts w:ascii="Times New Roman" w:hAnsi="Times New Roman"/>
          <w:iCs/>
          <w:szCs w:val="24"/>
        </w:rPr>
        <w:t xml:space="preserve"> completes.</w:t>
      </w:r>
    </w:p>
    <w:p w14:paraId="2837338A" w14:textId="7B261521" w:rsidR="00C37104" w:rsidRPr="001A0E6E" w:rsidRDefault="00C37104" w:rsidP="00C37104">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76BA4893" w14:textId="121B7A28" w:rsidR="00A51403" w:rsidRPr="000A6EF5" w:rsidRDefault="003039A7" w:rsidP="00521D49">
      <w:pPr>
        <w:pStyle w:val="ListParagraph"/>
        <w:numPr>
          <w:ilvl w:val="1"/>
          <w:numId w:val="22"/>
        </w:numPr>
        <w:spacing w:before="100" w:beforeAutospacing="1" w:after="100" w:afterAutospacing="1" w:line="252" w:lineRule="auto"/>
        <w:rPr>
          <w:rFonts w:ascii="Times New Roman" w:hAnsi="Times New Roman" w:cs="Times New Roman"/>
        </w:rPr>
      </w:pPr>
      <w:r>
        <w:rPr>
          <w:rFonts w:ascii="Times New Roman" w:hAnsi="Times New Roman" w:cs="Times New Roman"/>
        </w:rPr>
        <w:t>TPC requests an opportunity to preview and approve the survey before</w:t>
      </w:r>
      <w:r w:rsidRPr="003039A7">
        <w:rPr>
          <w:rFonts w:ascii="Times New Roman" w:hAnsi="Times New Roman"/>
          <w:bCs/>
          <w:iCs/>
          <w:szCs w:val="24"/>
        </w:rPr>
        <w:t xml:space="preserve"> implementation, including an electronic copy of the final interview schedule in a readable “user-friendly” format (e.g., an electronic copy of the questionnaire that includes skip pattern directions), and make available the entire programmed questionnaire file to the appropriate IDOH</w:t>
      </w:r>
      <w:r w:rsidR="00B03E76">
        <w:rPr>
          <w:rFonts w:ascii="Times New Roman" w:hAnsi="Times New Roman"/>
          <w:bCs/>
          <w:iCs/>
          <w:szCs w:val="24"/>
        </w:rPr>
        <w:t xml:space="preserve"> and/or TPC</w:t>
      </w:r>
      <w:r w:rsidRPr="003039A7">
        <w:rPr>
          <w:rFonts w:ascii="Times New Roman" w:hAnsi="Times New Roman"/>
          <w:bCs/>
          <w:iCs/>
          <w:szCs w:val="24"/>
        </w:rPr>
        <w:t xml:space="preserve"> staff. Referencing the timeline for the ATS, describe when a preview of the survey will be available. Indicate the ability to provide the final interview schedule. Explain what readable “user-friendly” format the preview and final interview schedule will be provided.</w:t>
      </w:r>
    </w:p>
    <w:p w14:paraId="68A03889" w14:textId="5AC66BAD" w:rsidR="002922A9" w:rsidRPr="001A0E6E" w:rsidRDefault="002922A9" w:rsidP="003039A7">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70522B89" w14:textId="340D44DC" w:rsidR="007C4385" w:rsidRDefault="007C4385" w:rsidP="007C4385">
      <w:pPr>
        <w:rPr>
          <w:rFonts w:ascii="Times New Roman" w:eastAsia="Times New Roman" w:hAnsi="Times New Roman" w:cs="Times New Roman"/>
        </w:rPr>
      </w:pPr>
    </w:p>
    <w:p w14:paraId="7C178BC0" w14:textId="6CF222FF" w:rsidR="0067775F" w:rsidRDefault="002233B3" w:rsidP="00521D49">
      <w:pPr>
        <w:pStyle w:val="ListParagraph"/>
        <w:numPr>
          <w:ilvl w:val="1"/>
          <w:numId w:val="22"/>
        </w:numPr>
        <w:rPr>
          <w:rFonts w:ascii="Times New Roman" w:eastAsia="Times New Roman" w:hAnsi="Times New Roman" w:cs="Times New Roman"/>
        </w:rPr>
      </w:pPr>
      <w:r w:rsidRPr="16A9C122">
        <w:rPr>
          <w:rFonts w:ascii="Times New Roman" w:eastAsia="Times New Roman" w:hAnsi="Times New Roman" w:cs="Times New Roman"/>
        </w:rPr>
        <w:t>What software system for data collection is used by the Respondent?</w:t>
      </w:r>
      <w:r w:rsidR="1AFDD0B9" w:rsidRPr="16A9C122">
        <w:rPr>
          <w:rFonts w:ascii="Times New Roman" w:eastAsia="Times New Roman" w:hAnsi="Times New Roman" w:cs="Times New Roman"/>
        </w:rPr>
        <w:t xml:space="preserve"> Please provide any relevant information pertinent to th</w:t>
      </w:r>
      <w:r w:rsidR="4E7C8C51" w:rsidRPr="16A9C122">
        <w:rPr>
          <w:rFonts w:ascii="Times New Roman" w:eastAsia="Times New Roman" w:hAnsi="Times New Roman" w:cs="Times New Roman"/>
        </w:rPr>
        <w:t>e</w:t>
      </w:r>
      <w:r w:rsidR="1AFDD0B9" w:rsidRPr="16A9C122">
        <w:rPr>
          <w:rFonts w:ascii="Times New Roman" w:eastAsia="Times New Roman" w:hAnsi="Times New Roman" w:cs="Times New Roman"/>
        </w:rPr>
        <w:t xml:space="preserve"> software system </w:t>
      </w:r>
      <w:r w:rsidR="2CC991F5" w:rsidRPr="16A9C122">
        <w:rPr>
          <w:rFonts w:ascii="Times New Roman" w:eastAsia="Times New Roman" w:hAnsi="Times New Roman" w:cs="Times New Roman"/>
        </w:rPr>
        <w:t>regarding features or benefits that it provides.</w:t>
      </w:r>
    </w:p>
    <w:p w14:paraId="3480528D" w14:textId="77777777" w:rsidR="002C101A" w:rsidRPr="001A0E6E" w:rsidRDefault="002C101A" w:rsidP="002C101A">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5647F3D0" w14:textId="21615CAA" w:rsidR="0067775F" w:rsidRDefault="0067775F" w:rsidP="0067775F">
      <w:pPr>
        <w:rPr>
          <w:rFonts w:ascii="Times New Roman" w:eastAsia="Times New Roman" w:hAnsi="Times New Roman" w:cs="Times New Roman"/>
        </w:rPr>
      </w:pPr>
    </w:p>
    <w:p w14:paraId="454A17EC" w14:textId="764CF6C1" w:rsidR="518381A5" w:rsidRPr="00EE209D" w:rsidRDefault="2498BEE0" w:rsidP="00D17838">
      <w:pPr>
        <w:pStyle w:val="ListParagraph"/>
        <w:numPr>
          <w:ilvl w:val="1"/>
          <w:numId w:val="22"/>
        </w:numPr>
        <w:rPr>
          <w:rFonts w:ascii="Times New Roman" w:eastAsia="Times New Roman" w:hAnsi="Times New Roman" w:cs="Times New Roman"/>
        </w:rPr>
      </w:pPr>
      <w:r w:rsidRPr="00EE209D">
        <w:rPr>
          <w:rFonts w:ascii="Times New Roman" w:hAnsi="Times New Roman"/>
        </w:rPr>
        <w:t xml:space="preserve">Respondent will prepare raw data files.  Respondent will conduct data processing using raw data files and produce the final, weighted data sets. Raw data files and final, weighted data sets will be sent to </w:t>
      </w:r>
      <w:r w:rsidR="498D0AF4" w:rsidRPr="00EE209D">
        <w:rPr>
          <w:rFonts w:ascii="Times New Roman" w:hAnsi="Times New Roman"/>
        </w:rPr>
        <w:t>TPC</w:t>
      </w:r>
      <w:r w:rsidRPr="00EE209D">
        <w:rPr>
          <w:rFonts w:ascii="Times New Roman" w:hAnsi="Times New Roman"/>
        </w:rPr>
        <w:t xml:space="preserve"> staff. Summary report on survey outcomes and relevant findings will be generated and sent to TPC staff. Contractor will reserve time to present and review findings with TPC staff</w:t>
      </w:r>
      <w:r w:rsidR="00EE209D" w:rsidRPr="00EE209D">
        <w:rPr>
          <w:rFonts w:ascii="Times New Roman" w:hAnsi="Times New Roman"/>
        </w:rPr>
        <w:t xml:space="preserve"> and stakeholders, if requested</w:t>
      </w:r>
      <w:r w:rsidRPr="00EE209D">
        <w:rPr>
          <w:rFonts w:ascii="Times New Roman" w:hAnsi="Times New Roman"/>
        </w:rPr>
        <w:t xml:space="preserve">. Describe in detail how </w:t>
      </w:r>
      <w:r w:rsidR="00EE209D" w:rsidRPr="00EE209D">
        <w:rPr>
          <w:rFonts w:ascii="Times New Roman" w:hAnsi="Times New Roman"/>
        </w:rPr>
        <w:t xml:space="preserve">the </w:t>
      </w:r>
      <w:r w:rsidRPr="00EE209D">
        <w:rPr>
          <w:rFonts w:ascii="Times New Roman" w:hAnsi="Times New Roman"/>
        </w:rPr>
        <w:t>contractor will prepare and deliver raw data files, data analyses, and report on relevant findings.</w:t>
      </w:r>
      <w:r w:rsidR="00EE209D" w:rsidRPr="00EE209D">
        <w:rPr>
          <w:rFonts w:ascii="Times New Roman" w:hAnsi="Times New Roman"/>
        </w:rPr>
        <w:t xml:space="preserve"> D</w:t>
      </w:r>
      <w:r w:rsidR="518381A5" w:rsidRPr="00EE209D">
        <w:rPr>
          <w:rFonts w:ascii="Times New Roman" w:eastAsia="Times New Roman" w:hAnsi="Times New Roman" w:cs="Times New Roman"/>
        </w:rPr>
        <w:t xml:space="preserve">escribe the files and reports that will be provided to TPC upon </w:t>
      </w:r>
      <w:r w:rsidR="518381A5" w:rsidRPr="00EE209D">
        <w:rPr>
          <w:rFonts w:ascii="Times New Roman" w:eastAsia="Times New Roman" w:hAnsi="Times New Roman" w:cs="Times New Roman"/>
        </w:rPr>
        <w:lastRenderedPageBreak/>
        <w:t>conclusion of survey administration and data analyses.  Analyses will emphasize priorities outlined by TPC.</w:t>
      </w:r>
    </w:p>
    <w:p w14:paraId="7E052E7A" w14:textId="77777777" w:rsidR="404EB2BA" w:rsidRDefault="404EB2BA" w:rsidP="404EB2BA">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0F3EE1C5" w14:textId="2AEB21AE" w:rsidR="404EB2BA" w:rsidRDefault="404EB2BA" w:rsidP="404EB2BA">
      <w:pPr>
        <w:rPr>
          <w:rFonts w:ascii="Times New Roman" w:eastAsia="Times New Roman" w:hAnsi="Times New Roman" w:cs="Times New Roman"/>
        </w:rPr>
      </w:pPr>
    </w:p>
    <w:p w14:paraId="6743A6CC" w14:textId="468BCA6D" w:rsidR="00F80DFC" w:rsidRPr="00CB20D3" w:rsidRDefault="00967B2F" w:rsidP="00CB20D3">
      <w:pPr>
        <w:ind w:firstLine="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B. </w:t>
      </w:r>
      <w:r w:rsidR="00C9762C">
        <w:rPr>
          <w:rFonts w:ascii="Times New Roman" w:eastAsia="Times New Roman" w:hAnsi="Times New Roman" w:cs="Times New Roman"/>
          <w:b/>
          <w:bCs/>
          <w:sz w:val="24"/>
          <w:szCs w:val="24"/>
        </w:rPr>
        <w:t>Measure Youth Tobacco Use (2026 Indiana Youth Tobacco Survey</w:t>
      </w:r>
      <w:r w:rsidR="00B649FA">
        <w:rPr>
          <w:rFonts w:ascii="Times New Roman" w:eastAsia="Times New Roman" w:hAnsi="Times New Roman" w:cs="Times New Roman"/>
          <w:b/>
          <w:bCs/>
          <w:sz w:val="24"/>
          <w:szCs w:val="24"/>
        </w:rPr>
        <w:t xml:space="preserve"> (YTS)</w:t>
      </w:r>
      <w:r w:rsidR="00C9762C">
        <w:rPr>
          <w:rFonts w:ascii="Times New Roman" w:eastAsia="Times New Roman" w:hAnsi="Times New Roman" w:cs="Times New Roman"/>
          <w:b/>
          <w:bCs/>
          <w:sz w:val="24"/>
          <w:szCs w:val="24"/>
        </w:rPr>
        <w:t xml:space="preserve">) </w:t>
      </w:r>
    </w:p>
    <w:p w14:paraId="2962D094" w14:textId="7E3839D0" w:rsidR="00F80DFC" w:rsidRPr="00FD7425" w:rsidRDefault="00F80DFC" w:rsidP="00E91337">
      <w:pPr>
        <w:pStyle w:val="ListParagraph"/>
        <w:numPr>
          <w:ilvl w:val="0"/>
          <w:numId w:val="23"/>
        </w:numPr>
        <w:rPr>
          <w:rFonts w:ascii="Times New Roman" w:eastAsia="Times New Roman" w:hAnsi="Times New Roman" w:cs="Times New Roman"/>
        </w:rPr>
      </w:pPr>
      <w:r w:rsidRPr="00FD7425">
        <w:rPr>
          <w:rFonts w:ascii="Times New Roman" w:eastAsia="Times New Roman" w:hAnsi="Times New Roman" w:cs="Times New Roman"/>
        </w:rPr>
        <w:t xml:space="preserve">Respondent </w:t>
      </w:r>
      <w:r w:rsidR="005C562B" w:rsidRPr="00FD7425">
        <w:rPr>
          <w:rFonts w:ascii="Times New Roman" w:eastAsia="Times New Roman" w:hAnsi="Times New Roman" w:cs="Times New Roman"/>
        </w:rPr>
        <w:t xml:space="preserve">will draw middle school and high school samples for the </w:t>
      </w:r>
      <w:r w:rsidR="00C9762C" w:rsidRPr="00FD7425">
        <w:rPr>
          <w:rFonts w:ascii="Times New Roman" w:eastAsia="Times New Roman" w:hAnsi="Times New Roman" w:cs="Times New Roman"/>
        </w:rPr>
        <w:t>202</w:t>
      </w:r>
      <w:r w:rsidR="00C9762C">
        <w:rPr>
          <w:rFonts w:ascii="Times New Roman" w:eastAsia="Times New Roman" w:hAnsi="Times New Roman" w:cs="Times New Roman"/>
        </w:rPr>
        <w:t>6</w:t>
      </w:r>
      <w:r w:rsidR="00C9762C" w:rsidRPr="00FD7425">
        <w:rPr>
          <w:rFonts w:ascii="Times New Roman" w:eastAsia="Times New Roman" w:hAnsi="Times New Roman" w:cs="Times New Roman"/>
        </w:rPr>
        <w:t xml:space="preserve"> </w:t>
      </w:r>
      <w:r w:rsidR="005C562B" w:rsidRPr="00FD7425">
        <w:rPr>
          <w:rFonts w:ascii="Times New Roman" w:hAnsi="Times New Roman"/>
          <w:iCs/>
          <w:szCs w:val="24"/>
        </w:rPr>
        <w:t>YTS. The results from the probability sample should be generalizable to the entire student population from which the sample is drawn. Describe how samples will be drawn, and the documentation provided to TPC.</w:t>
      </w:r>
      <w:r w:rsidR="00C9762C">
        <w:rPr>
          <w:rFonts w:ascii="Times New Roman" w:hAnsi="Times New Roman"/>
          <w:iCs/>
          <w:szCs w:val="24"/>
        </w:rPr>
        <w:t xml:space="preserve"> </w:t>
      </w:r>
    </w:p>
    <w:p w14:paraId="4EE889E4" w14:textId="77777777" w:rsidR="00F80DFC" w:rsidRPr="001A0E6E" w:rsidRDefault="00F80DFC" w:rsidP="00F80DFC">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49FEDEA6" w14:textId="77777777" w:rsidR="00F80DFC" w:rsidRPr="00405DF8" w:rsidRDefault="00F80DFC" w:rsidP="00F80DFC">
      <w:pPr>
        <w:pStyle w:val="ListParagraph"/>
        <w:ind w:left="1080"/>
        <w:rPr>
          <w:rFonts w:ascii="Times New Roman" w:eastAsia="Times New Roman" w:hAnsi="Times New Roman" w:cs="Times New Roman"/>
        </w:rPr>
      </w:pPr>
    </w:p>
    <w:p w14:paraId="51B05295" w14:textId="4E0EEE54" w:rsidR="00F80DFC" w:rsidRPr="00B36776" w:rsidRDefault="00F80DFC" w:rsidP="00E91337">
      <w:pPr>
        <w:pStyle w:val="ListParagraph"/>
        <w:numPr>
          <w:ilvl w:val="0"/>
          <w:numId w:val="23"/>
        </w:numPr>
        <w:rPr>
          <w:rFonts w:ascii="Times New Roman" w:eastAsia="Times New Roman" w:hAnsi="Times New Roman" w:cs="Times New Roman"/>
        </w:rPr>
      </w:pPr>
      <w:r w:rsidRPr="00B36776">
        <w:rPr>
          <w:rFonts w:ascii="Times New Roman" w:eastAsia="Times New Roman" w:hAnsi="Times New Roman" w:cs="Times New Roman"/>
        </w:rPr>
        <w:t xml:space="preserve">Respondent </w:t>
      </w:r>
      <w:r w:rsidR="004F74A5" w:rsidRPr="00B36776">
        <w:rPr>
          <w:rFonts w:ascii="Times New Roman" w:eastAsia="Times New Roman" w:hAnsi="Times New Roman" w:cs="Times New Roman"/>
        </w:rPr>
        <w:t xml:space="preserve">will provide input and guidance on the </w:t>
      </w:r>
      <w:r w:rsidR="00C9762C" w:rsidRPr="00B36776">
        <w:rPr>
          <w:rFonts w:ascii="Times New Roman" w:eastAsia="Times New Roman" w:hAnsi="Times New Roman" w:cs="Times New Roman"/>
        </w:rPr>
        <w:t>202</w:t>
      </w:r>
      <w:r w:rsidR="00C9762C">
        <w:rPr>
          <w:rFonts w:ascii="Times New Roman" w:eastAsia="Times New Roman" w:hAnsi="Times New Roman" w:cs="Times New Roman"/>
        </w:rPr>
        <w:t>6</w:t>
      </w:r>
      <w:r w:rsidR="00C9762C" w:rsidRPr="00B36776">
        <w:rPr>
          <w:rFonts w:ascii="Times New Roman" w:eastAsia="Times New Roman" w:hAnsi="Times New Roman" w:cs="Times New Roman"/>
        </w:rPr>
        <w:t xml:space="preserve"> </w:t>
      </w:r>
      <w:r w:rsidR="004F74A5" w:rsidRPr="00B36776">
        <w:rPr>
          <w:rFonts w:ascii="Times New Roman" w:eastAsia="Times New Roman" w:hAnsi="Times New Roman" w:cs="Times New Roman"/>
        </w:rPr>
        <w:t xml:space="preserve">Youth Tobacco </w:t>
      </w:r>
      <w:r w:rsidR="004F74A5" w:rsidRPr="00B36776">
        <w:rPr>
          <w:rFonts w:ascii="Times New Roman" w:hAnsi="Times New Roman"/>
          <w:iCs/>
          <w:szCs w:val="24"/>
        </w:rPr>
        <w:t xml:space="preserve">Survey instruments (middle school and high school) based on current literature regarding youth tobacco product use and other emerging practices in survey research. Describe contractor’s </w:t>
      </w:r>
      <w:proofErr w:type="gramStart"/>
      <w:r w:rsidR="004F74A5" w:rsidRPr="00B36776">
        <w:rPr>
          <w:rFonts w:ascii="Times New Roman" w:hAnsi="Times New Roman"/>
          <w:iCs/>
          <w:szCs w:val="24"/>
        </w:rPr>
        <w:t>past experience</w:t>
      </w:r>
      <w:proofErr w:type="gramEnd"/>
      <w:r w:rsidR="004F74A5" w:rsidRPr="00B36776">
        <w:rPr>
          <w:rFonts w:ascii="Times New Roman" w:hAnsi="Times New Roman"/>
          <w:iCs/>
          <w:szCs w:val="24"/>
        </w:rPr>
        <w:t xml:space="preserve"> with Youth Tobacco Surveys, including questionnaire development.</w:t>
      </w:r>
    </w:p>
    <w:p w14:paraId="745CF485" w14:textId="77777777" w:rsidR="00F80DFC" w:rsidRPr="001A0E6E" w:rsidRDefault="00F80DFC" w:rsidP="00F80DFC">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2D1D7CB7" w14:textId="77777777" w:rsidR="00F80DFC" w:rsidRPr="00405DF8" w:rsidRDefault="00F80DFC" w:rsidP="00F80DFC">
      <w:pPr>
        <w:rPr>
          <w:rFonts w:ascii="Times New Roman" w:eastAsia="Times New Roman" w:hAnsi="Times New Roman" w:cs="Times New Roman"/>
        </w:rPr>
      </w:pPr>
    </w:p>
    <w:p w14:paraId="5F464F9F" w14:textId="2DD9D978" w:rsidR="00F80DFC" w:rsidRPr="009A6B7F" w:rsidRDefault="00B0436A" w:rsidP="00E91337">
      <w:pPr>
        <w:pStyle w:val="ListParagraph"/>
        <w:numPr>
          <w:ilvl w:val="0"/>
          <w:numId w:val="23"/>
        </w:numPr>
        <w:rPr>
          <w:rFonts w:ascii="Times New Roman" w:eastAsia="Times New Roman" w:hAnsi="Times New Roman" w:cs="Times New Roman"/>
        </w:rPr>
      </w:pPr>
      <w:r w:rsidRPr="404EB2BA">
        <w:rPr>
          <w:rFonts w:ascii="Times New Roman" w:eastAsia="Times New Roman" w:hAnsi="Times New Roman" w:cs="Times New Roman"/>
        </w:rPr>
        <w:t>Respondent will provide questionnaire record layouts, conduct data</w:t>
      </w:r>
      <w:r w:rsidR="00F80DFC" w:rsidRPr="404EB2BA">
        <w:rPr>
          <w:rFonts w:ascii="Times New Roman" w:eastAsia="Times New Roman" w:hAnsi="Times New Roman" w:cs="Times New Roman"/>
        </w:rPr>
        <w:t xml:space="preserve"> </w:t>
      </w:r>
      <w:r w:rsidRPr="404EB2BA">
        <w:rPr>
          <w:rFonts w:ascii="Times New Roman" w:hAnsi="Times New Roman"/>
        </w:rPr>
        <w:t>processing using the raw data files, and post-stratification file to produce the final, weighted data sets. Final, weighted data sets and frequency tables will be provided to TPC. Describe the process for analyzing and weighting YTS data, and final products delivered to TPC.</w:t>
      </w:r>
      <w:r w:rsidR="00F80DFC" w:rsidRPr="404EB2BA">
        <w:rPr>
          <w:rFonts w:ascii="Times New Roman" w:eastAsia="Times New Roman" w:hAnsi="Times New Roman" w:cs="Times New Roman"/>
        </w:rPr>
        <w:t xml:space="preserve"> </w:t>
      </w:r>
    </w:p>
    <w:p w14:paraId="27696A1E" w14:textId="77777777" w:rsidR="00F80DFC" w:rsidRPr="001A0E6E" w:rsidRDefault="00F80DFC" w:rsidP="00F80DFC">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4918589E" w14:textId="77777777" w:rsidR="00F80DFC" w:rsidRPr="0067775F" w:rsidRDefault="00F80DFC" w:rsidP="0067775F">
      <w:pPr>
        <w:rPr>
          <w:rFonts w:ascii="Times New Roman" w:eastAsia="Times New Roman" w:hAnsi="Times New Roman" w:cs="Times New Roman"/>
        </w:rPr>
      </w:pPr>
    </w:p>
    <w:p w14:paraId="109DB0A8" w14:textId="16FE2DC5" w:rsidR="006C3845" w:rsidRPr="00247656" w:rsidRDefault="00E94E41" w:rsidP="00247656">
      <w:pPr>
        <w:ind w:firstLine="720"/>
        <w:rPr>
          <w:rFonts w:ascii="Times New Roman" w:eastAsia="Times New Roman" w:hAnsi="Times New Roman" w:cs="Times New Roman"/>
        </w:rPr>
      </w:pPr>
      <w:r>
        <w:rPr>
          <w:rFonts w:ascii="Times New Roman" w:eastAsia="Times New Roman" w:hAnsi="Times New Roman" w:cs="Times New Roman"/>
          <w:b/>
          <w:bCs/>
          <w:sz w:val="24"/>
          <w:szCs w:val="24"/>
        </w:rPr>
        <w:t xml:space="preserve">C. </w:t>
      </w:r>
      <w:r w:rsidR="006C3845" w:rsidRPr="00E94E41">
        <w:rPr>
          <w:rFonts w:ascii="Times New Roman" w:eastAsia="Times New Roman" w:hAnsi="Times New Roman" w:cs="Times New Roman"/>
          <w:b/>
          <w:bCs/>
          <w:sz w:val="24"/>
          <w:szCs w:val="24"/>
        </w:rPr>
        <w:t xml:space="preserve">5-Year Evaluation Plan Corresponding to Indiana’s </w:t>
      </w:r>
      <w:r w:rsidR="00EC0333">
        <w:rPr>
          <w:rFonts w:ascii="Times New Roman" w:eastAsia="Times New Roman" w:hAnsi="Times New Roman" w:cs="Times New Roman"/>
          <w:b/>
          <w:bCs/>
          <w:sz w:val="24"/>
          <w:szCs w:val="24"/>
        </w:rPr>
        <w:t xml:space="preserve">Commercial </w:t>
      </w:r>
      <w:r w:rsidR="006C3845" w:rsidRPr="00E94E41">
        <w:rPr>
          <w:rFonts w:ascii="Times New Roman" w:eastAsia="Times New Roman" w:hAnsi="Times New Roman" w:cs="Times New Roman"/>
          <w:b/>
          <w:bCs/>
          <w:sz w:val="24"/>
          <w:szCs w:val="24"/>
        </w:rPr>
        <w:t>Tobacco Contr</w:t>
      </w:r>
      <w:r w:rsidR="00A818D5" w:rsidRPr="00E94E41">
        <w:rPr>
          <w:rFonts w:ascii="Times New Roman" w:eastAsia="Times New Roman" w:hAnsi="Times New Roman" w:cs="Times New Roman"/>
          <w:b/>
          <w:bCs/>
          <w:sz w:val="24"/>
          <w:szCs w:val="24"/>
        </w:rPr>
        <w:t>ol 5-year Plan</w:t>
      </w:r>
      <w:r w:rsidR="007C4385" w:rsidRPr="00E94E41">
        <w:rPr>
          <w:rFonts w:ascii="Times New Roman" w:eastAsia="Times New Roman" w:hAnsi="Times New Roman" w:cs="Times New Roman"/>
          <w:b/>
          <w:bCs/>
          <w:sz w:val="24"/>
          <w:szCs w:val="24"/>
        </w:rPr>
        <w:t xml:space="preserve"> </w:t>
      </w:r>
    </w:p>
    <w:p w14:paraId="7B343602" w14:textId="65979E78" w:rsidR="003F7622" w:rsidRPr="004224E0" w:rsidRDefault="00732D5C" w:rsidP="006C3845">
      <w:pPr>
        <w:pStyle w:val="ListParagraph"/>
        <w:numPr>
          <w:ilvl w:val="0"/>
          <w:numId w:val="3"/>
        </w:numPr>
        <w:spacing w:after="0"/>
        <w:rPr>
          <w:rFonts w:ascii="Times New Roman" w:eastAsia="Times New Roman" w:hAnsi="Times New Roman" w:cs="Times New Roman"/>
        </w:rPr>
      </w:pPr>
      <w:r w:rsidRPr="00053C51">
        <w:rPr>
          <w:rFonts w:ascii="Times New Roman" w:eastAsia="Times New Roman" w:hAnsi="Times New Roman" w:cs="Times New Roman"/>
        </w:rPr>
        <w:t>Describe how</w:t>
      </w:r>
      <w:r w:rsidR="00DA66F3">
        <w:rPr>
          <w:rFonts w:ascii="Times New Roman" w:eastAsia="Times New Roman" w:hAnsi="Times New Roman" w:cs="Times New Roman"/>
        </w:rPr>
        <w:t xml:space="preserve"> the</w:t>
      </w:r>
      <w:r w:rsidRPr="00053C51">
        <w:rPr>
          <w:rFonts w:ascii="Times New Roman" w:eastAsia="Times New Roman" w:hAnsi="Times New Roman" w:cs="Times New Roman"/>
        </w:rPr>
        <w:t xml:space="preserve"> Respondent will assist in the implementation of the </w:t>
      </w:r>
      <w:r w:rsidR="00386F04" w:rsidRPr="00053C51">
        <w:rPr>
          <w:rFonts w:ascii="Times New Roman" w:eastAsia="Times New Roman" w:hAnsi="Times New Roman" w:cs="Times New Roman"/>
        </w:rPr>
        <w:t>20</w:t>
      </w:r>
      <w:r w:rsidR="00386F04">
        <w:rPr>
          <w:rFonts w:ascii="Times New Roman" w:eastAsia="Times New Roman" w:hAnsi="Times New Roman" w:cs="Times New Roman"/>
        </w:rPr>
        <w:t>30</w:t>
      </w:r>
      <w:r w:rsidR="00386F04" w:rsidRPr="00053C51">
        <w:rPr>
          <w:rFonts w:ascii="Times New Roman" w:eastAsia="Times New Roman" w:hAnsi="Times New Roman" w:cs="Times New Roman"/>
        </w:rPr>
        <w:t xml:space="preserve"> </w:t>
      </w:r>
      <w:r w:rsidRPr="00053C51">
        <w:rPr>
          <w:rFonts w:ascii="Times New Roman" w:eastAsia="Times New Roman" w:hAnsi="Times New Roman" w:cs="Times New Roman"/>
        </w:rPr>
        <w:t>Indiana</w:t>
      </w:r>
      <w:r w:rsidRPr="00053C51">
        <w:rPr>
          <w:rFonts w:ascii="Times New Roman" w:hAnsi="Times New Roman"/>
          <w:iCs/>
          <w:szCs w:val="24"/>
        </w:rPr>
        <w:t xml:space="preserve"> </w:t>
      </w:r>
      <w:r w:rsidR="00EC0333">
        <w:rPr>
          <w:rFonts w:ascii="Times New Roman" w:hAnsi="Times New Roman"/>
          <w:iCs/>
          <w:szCs w:val="24"/>
        </w:rPr>
        <w:t xml:space="preserve">Commercial </w:t>
      </w:r>
      <w:r w:rsidRPr="00053C51">
        <w:rPr>
          <w:rFonts w:ascii="Times New Roman" w:hAnsi="Times New Roman"/>
          <w:iCs/>
          <w:szCs w:val="24"/>
        </w:rPr>
        <w:t xml:space="preserve">Tobacco Control Strategic Plan </w:t>
      </w:r>
      <w:r w:rsidR="004F58FE">
        <w:rPr>
          <w:rFonts w:ascii="Times New Roman" w:hAnsi="Times New Roman"/>
          <w:iCs/>
          <w:szCs w:val="24"/>
        </w:rPr>
        <w:t xml:space="preserve">(currently in development) </w:t>
      </w:r>
      <w:r w:rsidRPr="00053C51">
        <w:rPr>
          <w:rFonts w:ascii="Times New Roman" w:hAnsi="Times New Roman"/>
          <w:iCs/>
          <w:szCs w:val="24"/>
        </w:rPr>
        <w:t>by developing a corresponding 5-year evaluation plan.</w:t>
      </w:r>
    </w:p>
    <w:p w14:paraId="611A78ED" w14:textId="77777777" w:rsidR="004224E0" w:rsidRPr="00053C51" w:rsidRDefault="004224E0" w:rsidP="004224E0">
      <w:pPr>
        <w:pStyle w:val="ListParagraph"/>
        <w:spacing w:after="0"/>
        <w:ind w:left="1080"/>
        <w:rPr>
          <w:rFonts w:ascii="Times New Roman" w:eastAsia="Times New Roman" w:hAnsi="Times New Roman" w:cs="Times New Roman"/>
        </w:rPr>
      </w:pPr>
    </w:p>
    <w:p w14:paraId="4A004D50" w14:textId="77777777" w:rsidR="004224E0" w:rsidRPr="001A0E6E" w:rsidRDefault="004224E0" w:rsidP="004224E0">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00AB609E" w14:textId="134EAE3C" w:rsidR="00053C51" w:rsidRDefault="00053C51" w:rsidP="00053C51">
      <w:pPr>
        <w:spacing w:after="0"/>
        <w:rPr>
          <w:rFonts w:ascii="Times New Roman" w:eastAsia="Times New Roman" w:hAnsi="Times New Roman" w:cs="Times New Roman"/>
        </w:rPr>
      </w:pPr>
    </w:p>
    <w:p w14:paraId="4C7EEFE4" w14:textId="67A77F12" w:rsidR="00053C51" w:rsidRPr="00813CD9" w:rsidRDefault="00F0688F" w:rsidP="00053C51">
      <w:pPr>
        <w:pStyle w:val="ListParagraph"/>
        <w:numPr>
          <w:ilvl w:val="0"/>
          <w:numId w:val="3"/>
        </w:numPr>
        <w:spacing w:after="0"/>
        <w:rPr>
          <w:rFonts w:ascii="Times New Roman" w:eastAsia="Times New Roman" w:hAnsi="Times New Roman" w:cs="Times New Roman"/>
        </w:rPr>
      </w:pPr>
      <w:r w:rsidRPr="00813CD9">
        <w:rPr>
          <w:rFonts w:ascii="Times New Roman" w:eastAsia="Times New Roman" w:hAnsi="Times New Roman" w:cs="Times New Roman"/>
        </w:rPr>
        <w:t xml:space="preserve">Describe how Respondent will provide consultation on evaluation methods for objectives and strategies outlined </w:t>
      </w:r>
      <w:r w:rsidRPr="00813CD9">
        <w:rPr>
          <w:rFonts w:ascii="Times New Roman" w:hAnsi="Times New Roman"/>
          <w:iCs/>
          <w:szCs w:val="24"/>
        </w:rPr>
        <w:t>by</w:t>
      </w:r>
      <w:r w:rsidR="0046476B">
        <w:rPr>
          <w:rFonts w:ascii="Times New Roman" w:hAnsi="Times New Roman"/>
          <w:iCs/>
          <w:szCs w:val="24"/>
        </w:rPr>
        <w:t xml:space="preserve"> Indiana</w:t>
      </w:r>
      <w:r w:rsidR="00EC0333">
        <w:rPr>
          <w:rFonts w:ascii="Times New Roman" w:hAnsi="Times New Roman"/>
          <w:iCs/>
          <w:szCs w:val="24"/>
        </w:rPr>
        <w:t xml:space="preserve"> Commercial Tobacco Control Strategic Plan</w:t>
      </w:r>
      <w:r w:rsidRPr="00813CD9">
        <w:rPr>
          <w:rFonts w:ascii="Times New Roman" w:hAnsi="Times New Roman"/>
          <w:iCs/>
          <w:szCs w:val="24"/>
        </w:rPr>
        <w:t xml:space="preserve"> in the 5-year strategic plan. What resources will be referenced?</w:t>
      </w:r>
    </w:p>
    <w:p w14:paraId="29C0D7D2" w14:textId="77777777" w:rsidR="00732D5C" w:rsidRPr="006C3845" w:rsidRDefault="00732D5C" w:rsidP="00732D5C">
      <w:pPr>
        <w:pStyle w:val="ListParagraph"/>
        <w:spacing w:after="0"/>
        <w:ind w:left="1080"/>
        <w:rPr>
          <w:rFonts w:ascii="Times New Roman" w:eastAsia="Times New Roman" w:hAnsi="Times New Roman" w:cs="Times New Roman"/>
        </w:rPr>
      </w:pPr>
    </w:p>
    <w:p w14:paraId="07A37EF1" w14:textId="77777777" w:rsidR="00CE733E" w:rsidRPr="001A0E6E" w:rsidRDefault="00CE733E" w:rsidP="0078385B">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4696D0DD" w14:textId="77777777" w:rsidR="003A1033" w:rsidRPr="00DD6C24" w:rsidRDefault="003A1033" w:rsidP="003A1033">
      <w:pPr>
        <w:pStyle w:val="ListParagraph"/>
        <w:rPr>
          <w:rFonts w:ascii="Times New Roman" w:eastAsia="Times New Roman" w:hAnsi="Times New Roman" w:cs="Times New Roman"/>
        </w:rPr>
      </w:pPr>
    </w:p>
    <w:p w14:paraId="461D17E4" w14:textId="20052CE0" w:rsidR="003A1033" w:rsidRDefault="00AC43B0" w:rsidP="005E36B0">
      <w:pPr>
        <w:pStyle w:val="ListParagraph"/>
        <w:numPr>
          <w:ilvl w:val="0"/>
          <w:numId w:val="22"/>
        </w:numPr>
        <w:rPr>
          <w:rFonts w:ascii="Times New Roman" w:eastAsia="Times New Roman" w:hAnsi="Times New Roman" w:cs="Times New Roman"/>
          <w:b/>
          <w:bCs/>
          <w:sz w:val="24"/>
          <w:szCs w:val="24"/>
        </w:rPr>
      </w:pPr>
      <w:bookmarkStart w:id="2" w:name="_Hlk58934780"/>
      <w:r w:rsidRPr="00AC43B0">
        <w:rPr>
          <w:rFonts w:ascii="Times New Roman" w:eastAsia="Times New Roman" w:hAnsi="Times New Roman" w:cs="Times New Roman"/>
          <w:b/>
          <w:bCs/>
          <w:sz w:val="24"/>
          <w:szCs w:val="24"/>
        </w:rPr>
        <w:t xml:space="preserve">Indiana Tobacco Quitline Evaluation </w:t>
      </w:r>
    </w:p>
    <w:p w14:paraId="01974367" w14:textId="77777777" w:rsidR="00433D6F" w:rsidRDefault="00433D6F" w:rsidP="00433D6F">
      <w:pPr>
        <w:pStyle w:val="ListParagraph"/>
        <w:rPr>
          <w:rFonts w:ascii="Times New Roman" w:eastAsia="Times New Roman" w:hAnsi="Times New Roman" w:cs="Times New Roman"/>
          <w:b/>
          <w:bCs/>
          <w:sz w:val="24"/>
          <w:szCs w:val="24"/>
        </w:rPr>
      </w:pPr>
    </w:p>
    <w:p w14:paraId="7850F005" w14:textId="6B86299D" w:rsidR="00AF6CF3" w:rsidRPr="0078385B" w:rsidRDefault="00545237" w:rsidP="00433D6F">
      <w:pPr>
        <w:pStyle w:val="ListParagraph"/>
        <w:numPr>
          <w:ilvl w:val="0"/>
          <w:numId w:val="27"/>
        </w:numPr>
        <w:rPr>
          <w:rFonts w:ascii="Times New Roman" w:eastAsia="Times New Roman" w:hAnsi="Times New Roman" w:cs="Times New Roman"/>
          <w:bCs/>
          <w:sz w:val="24"/>
          <w:szCs w:val="24"/>
        </w:rPr>
      </w:pPr>
      <w:r w:rsidRPr="0078385B">
        <w:rPr>
          <w:rFonts w:ascii="Times New Roman" w:hAnsi="Times New Roman"/>
          <w:bCs/>
          <w:iCs/>
          <w:szCs w:val="24"/>
        </w:rPr>
        <w:lastRenderedPageBreak/>
        <w:t xml:space="preserve">Respondent will conduct an outcome evaluation of the Indiana </w:t>
      </w:r>
      <w:r w:rsidR="0078385B" w:rsidRPr="0078385B">
        <w:rPr>
          <w:rFonts w:ascii="Times New Roman" w:hAnsi="Times New Roman"/>
          <w:bCs/>
          <w:iCs/>
          <w:szCs w:val="24"/>
        </w:rPr>
        <w:t xml:space="preserve">Tobacco </w:t>
      </w:r>
      <w:r w:rsidRPr="0078385B">
        <w:rPr>
          <w:rFonts w:ascii="Times New Roman" w:hAnsi="Times New Roman"/>
          <w:bCs/>
          <w:iCs/>
          <w:szCs w:val="24"/>
        </w:rPr>
        <w:t>Quitline</w:t>
      </w:r>
      <w:r w:rsidR="003B77AA">
        <w:rPr>
          <w:rFonts w:ascii="Times New Roman" w:hAnsi="Times New Roman"/>
          <w:bCs/>
          <w:iCs/>
          <w:szCs w:val="24"/>
        </w:rPr>
        <w:t xml:space="preserve"> (Quit Now Indiana)</w:t>
      </w:r>
      <w:r w:rsidRPr="0078385B">
        <w:rPr>
          <w:rFonts w:ascii="Times New Roman" w:hAnsi="Times New Roman"/>
          <w:bCs/>
          <w:iCs/>
          <w:szCs w:val="24"/>
        </w:rPr>
        <w:t xml:space="preserve">. Describe the qualifications of the </w:t>
      </w:r>
      <w:r w:rsidR="00DA66F3">
        <w:rPr>
          <w:rFonts w:ascii="Times New Roman" w:hAnsi="Times New Roman"/>
          <w:bCs/>
          <w:iCs/>
          <w:szCs w:val="24"/>
        </w:rPr>
        <w:t>Respondent</w:t>
      </w:r>
      <w:r w:rsidRPr="0078385B">
        <w:rPr>
          <w:rFonts w:ascii="Times New Roman" w:hAnsi="Times New Roman"/>
          <w:bCs/>
          <w:iCs/>
          <w:szCs w:val="24"/>
        </w:rPr>
        <w:t xml:space="preserve"> to conduct an evaluation of a state Quitline, in addition to </w:t>
      </w:r>
      <w:proofErr w:type="gramStart"/>
      <w:r w:rsidRPr="0078385B">
        <w:rPr>
          <w:rFonts w:ascii="Times New Roman" w:hAnsi="Times New Roman"/>
          <w:bCs/>
          <w:iCs/>
          <w:szCs w:val="24"/>
        </w:rPr>
        <w:t>past experience</w:t>
      </w:r>
      <w:proofErr w:type="gramEnd"/>
      <w:r w:rsidRPr="0078385B">
        <w:rPr>
          <w:rFonts w:ascii="Times New Roman" w:hAnsi="Times New Roman"/>
          <w:bCs/>
          <w:iCs/>
          <w:szCs w:val="24"/>
        </w:rPr>
        <w:t xml:space="preserve"> conducting state Quitline evaluations. Describe </w:t>
      </w:r>
      <w:r w:rsidR="006E0245">
        <w:rPr>
          <w:rFonts w:ascii="Times New Roman" w:hAnsi="Times New Roman"/>
          <w:bCs/>
          <w:iCs/>
          <w:szCs w:val="24"/>
        </w:rPr>
        <w:t>Respondent</w:t>
      </w:r>
      <w:r w:rsidRPr="0078385B">
        <w:rPr>
          <w:rFonts w:ascii="Times New Roman" w:hAnsi="Times New Roman"/>
          <w:bCs/>
          <w:iCs/>
          <w:szCs w:val="24"/>
        </w:rPr>
        <w:t xml:space="preserve">’s proposed approach, including sampling plan, sample sizes, call-back protocol, acceptable response rates, and proposed method to compute abstinence and intent to treat rates. Describe capabilities to analyze data and produce reports on client outcomes by client type, client characteristics, and levels of service received. </w:t>
      </w:r>
    </w:p>
    <w:p w14:paraId="4F1E9BFD" w14:textId="77777777" w:rsidR="0078385B" w:rsidRPr="001A0E6E" w:rsidRDefault="0078385B" w:rsidP="0078385B">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bookmarkStart w:id="3" w:name="_Hlk58934819"/>
      <w:bookmarkEnd w:id="2"/>
    </w:p>
    <w:bookmarkEnd w:id="3"/>
    <w:p w14:paraId="5B618B59" w14:textId="44695363" w:rsidR="00AC43B0" w:rsidRDefault="00CF6F36" w:rsidP="00B13A1C">
      <w:pPr>
        <w:pStyle w:val="ListParagraph"/>
        <w:numPr>
          <w:ilvl w:val="0"/>
          <w:numId w:val="27"/>
        </w:numPr>
        <w:rPr>
          <w:rFonts w:ascii="Times New Roman" w:eastAsia="Times New Roman" w:hAnsi="Times New Roman" w:cs="Times New Roman"/>
          <w:b/>
          <w:bCs/>
        </w:rPr>
      </w:pPr>
      <w:r>
        <w:rPr>
          <w:rFonts w:ascii="Times New Roman" w:hAnsi="Times New Roman"/>
          <w:bCs/>
          <w:iCs/>
          <w:szCs w:val="24"/>
        </w:rPr>
        <w:t>A s</w:t>
      </w:r>
      <w:r w:rsidR="00B13A1C" w:rsidRPr="00EA71E5">
        <w:rPr>
          <w:rFonts w:ascii="Times New Roman" w:hAnsi="Times New Roman"/>
          <w:bCs/>
          <w:iCs/>
          <w:szCs w:val="24"/>
        </w:rPr>
        <w:t>ummary report on survey outcomes and relevant findings will be generated and sent to TPC staff. Contractor will reserve time to present and review findings with TPC staff</w:t>
      </w:r>
      <w:r w:rsidR="00B13A1C">
        <w:rPr>
          <w:rFonts w:ascii="Times New Roman" w:hAnsi="Times New Roman"/>
          <w:bCs/>
          <w:iCs/>
          <w:szCs w:val="24"/>
        </w:rPr>
        <w:t xml:space="preserve"> and stakeholders, if requested</w:t>
      </w:r>
      <w:r w:rsidR="00B13A1C" w:rsidRPr="00EA71E5">
        <w:rPr>
          <w:rFonts w:ascii="Times New Roman" w:hAnsi="Times New Roman"/>
          <w:bCs/>
          <w:iCs/>
          <w:szCs w:val="24"/>
        </w:rPr>
        <w:t>.</w:t>
      </w:r>
    </w:p>
    <w:p w14:paraId="0E2DC5AC" w14:textId="77777777" w:rsidR="00070EFE" w:rsidRPr="00070EFE" w:rsidRDefault="00070EFE" w:rsidP="00070EFE">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07C0C432" w14:textId="77777777" w:rsidR="00070EFE" w:rsidRPr="00070EFE" w:rsidRDefault="00070EFE" w:rsidP="00070EFE">
      <w:pPr>
        <w:rPr>
          <w:rFonts w:ascii="Times New Roman" w:eastAsia="Times New Roman" w:hAnsi="Times New Roman" w:cs="Times New Roman"/>
          <w:b/>
          <w:bCs/>
        </w:rPr>
      </w:pPr>
    </w:p>
    <w:p w14:paraId="61E5841E" w14:textId="3D511A3C" w:rsidR="00DA2053" w:rsidRDefault="00F94649" w:rsidP="005E36B0">
      <w:pPr>
        <w:pStyle w:val="ListParagraph"/>
        <w:numPr>
          <w:ilvl w:val="0"/>
          <w:numId w:val="22"/>
        </w:num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Survey of Youth and Young Adult Tobacco Use Behaviors </w:t>
      </w:r>
    </w:p>
    <w:p w14:paraId="3D0A54FB" w14:textId="77777777" w:rsidR="00DA2053" w:rsidRDefault="00DA2053" w:rsidP="00DA2053">
      <w:pPr>
        <w:pStyle w:val="ListParagraph"/>
        <w:rPr>
          <w:rFonts w:ascii="Times New Roman" w:eastAsia="Times New Roman" w:hAnsi="Times New Roman" w:cs="Times New Roman"/>
          <w:b/>
          <w:bCs/>
          <w:sz w:val="24"/>
          <w:szCs w:val="24"/>
        </w:rPr>
      </w:pPr>
    </w:p>
    <w:p w14:paraId="105E2313" w14:textId="548764E8" w:rsidR="0083604C" w:rsidRPr="00261EE5" w:rsidRDefault="00DA2053" w:rsidP="00261EE5">
      <w:pPr>
        <w:pStyle w:val="ListParagraph"/>
        <w:numPr>
          <w:ilvl w:val="0"/>
          <w:numId w:val="28"/>
        </w:numPr>
        <w:rPr>
          <w:rFonts w:ascii="Times New Roman" w:eastAsia="Times New Roman" w:hAnsi="Times New Roman" w:cs="Times New Roman"/>
          <w:bCs/>
          <w:sz w:val="24"/>
          <w:szCs w:val="24"/>
        </w:rPr>
      </w:pPr>
      <w:r w:rsidRPr="0078385B">
        <w:rPr>
          <w:rFonts w:ascii="Times New Roman" w:hAnsi="Times New Roman"/>
          <w:bCs/>
          <w:iCs/>
          <w:szCs w:val="24"/>
        </w:rPr>
        <w:t xml:space="preserve">Respondent </w:t>
      </w:r>
      <w:r w:rsidR="00E84984">
        <w:rPr>
          <w:rFonts w:ascii="Times New Roman" w:hAnsi="Times New Roman"/>
          <w:bCs/>
          <w:iCs/>
          <w:szCs w:val="24"/>
        </w:rPr>
        <w:t xml:space="preserve">will </w:t>
      </w:r>
      <w:r w:rsidR="00E84984" w:rsidRPr="00E84984">
        <w:rPr>
          <w:rFonts w:ascii="Times New Roman" w:hAnsi="Times New Roman"/>
          <w:bCs/>
          <w:iCs/>
          <w:szCs w:val="24"/>
        </w:rPr>
        <w:t>develop survey instrument with input from TPC staff.  TPC requests an opportunity to preview and approve the survey before implementation, including an electronic copy of the final interview schedule in a readable “user-friendly” format (e.g., an electronic copy of the questionnaire that includes skip pattern directions), and make available the entire programmed questionnaire file to the appropriate TPC staff. Describe contractor capacity and ability to develop a panel survey instrument.</w:t>
      </w:r>
      <w:r w:rsidRPr="00E84984">
        <w:rPr>
          <w:rFonts w:ascii="Times New Roman" w:hAnsi="Times New Roman"/>
          <w:bCs/>
          <w:iCs/>
          <w:szCs w:val="24"/>
        </w:rPr>
        <w:t xml:space="preserve"> </w:t>
      </w:r>
    </w:p>
    <w:p w14:paraId="75180BDA" w14:textId="77777777" w:rsidR="00261EE5" w:rsidRPr="001A0E6E" w:rsidRDefault="00261EE5" w:rsidP="00261EE5">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744FA33E" w14:textId="2E3665DB" w:rsidR="00DA2053" w:rsidRPr="00C15816" w:rsidRDefault="00DA2053" w:rsidP="00C15816">
      <w:pPr>
        <w:rPr>
          <w:rFonts w:ascii="Times New Roman" w:hAnsi="Times New Roman" w:cs="Times New Roman"/>
        </w:rPr>
      </w:pPr>
    </w:p>
    <w:p w14:paraId="073F241B" w14:textId="7BBEA1E5" w:rsidR="00C15816" w:rsidRPr="00B06074" w:rsidRDefault="00C15816" w:rsidP="404EB2BA">
      <w:pPr>
        <w:pStyle w:val="ListParagraph"/>
        <w:numPr>
          <w:ilvl w:val="0"/>
          <w:numId w:val="28"/>
        </w:numPr>
        <w:rPr>
          <w:rFonts w:ascii="Times New Roman" w:eastAsia="Times New Roman" w:hAnsi="Times New Roman" w:cs="Times New Roman"/>
          <w:sz w:val="24"/>
          <w:szCs w:val="24"/>
        </w:rPr>
      </w:pPr>
      <w:r w:rsidRPr="404EB2BA">
        <w:rPr>
          <w:rFonts w:ascii="Times New Roman" w:hAnsi="Times New Roman"/>
        </w:rPr>
        <w:t xml:space="preserve">Respondent </w:t>
      </w:r>
      <w:r w:rsidR="0088265B" w:rsidRPr="404EB2BA">
        <w:rPr>
          <w:rFonts w:ascii="Times New Roman" w:hAnsi="Times New Roman"/>
        </w:rPr>
        <w:t xml:space="preserve">will implement a </w:t>
      </w:r>
      <w:r w:rsidR="0C0B080A" w:rsidRPr="404EB2BA">
        <w:rPr>
          <w:rFonts w:ascii="Times New Roman" w:hAnsi="Times New Roman"/>
        </w:rPr>
        <w:t xml:space="preserve">multipronged </w:t>
      </w:r>
      <w:r w:rsidR="0088265B" w:rsidRPr="404EB2BA">
        <w:rPr>
          <w:rFonts w:ascii="Times New Roman" w:hAnsi="Times New Roman"/>
        </w:rPr>
        <w:t>re</w:t>
      </w:r>
      <w:r w:rsidR="00B06074" w:rsidRPr="404EB2BA">
        <w:rPr>
          <w:rFonts w:ascii="Times New Roman" w:hAnsi="Times New Roman"/>
        </w:rPr>
        <w:t xml:space="preserve">cruitment </w:t>
      </w:r>
      <w:r w:rsidR="00EC0333" w:rsidRPr="404EB2BA">
        <w:rPr>
          <w:rFonts w:ascii="Times New Roman" w:hAnsi="Times New Roman"/>
        </w:rPr>
        <w:t>approach for</w:t>
      </w:r>
      <w:r w:rsidR="0088265B" w:rsidRPr="404EB2BA">
        <w:rPr>
          <w:rFonts w:ascii="Times New Roman" w:hAnsi="Times New Roman"/>
        </w:rPr>
        <w:t xml:space="preserve"> youth and young adult </w:t>
      </w:r>
      <w:r w:rsidR="00B06074" w:rsidRPr="404EB2BA">
        <w:rPr>
          <w:rFonts w:ascii="Times New Roman" w:hAnsi="Times New Roman"/>
        </w:rPr>
        <w:t>participants and</w:t>
      </w:r>
      <w:r w:rsidR="0088265B" w:rsidRPr="404EB2BA">
        <w:rPr>
          <w:rFonts w:ascii="Times New Roman" w:hAnsi="Times New Roman"/>
        </w:rPr>
        <w:t xml:space="preserve"> target a sample size of </w:t>
      </w:r>
      <w:r w:rsidR="0015549D">
        <w:rPr>
          <w:rFonts w:ascii="Times New Roman" w:hAnsi="Times New Roman"/>
        </w:rPr>
        <w:t>750</w:t>
      </w:r>
      <w:r w:rsidR="0088265B" w:rsidRPr="404EB2BA">
        <w:rPr>
          <w:rFonts w:ascii="Times New Roman" w:hAnsi="Times New Roman"/>
        </w:rPr>
        <w:t xml:space="preserve"> youth and young adults in Indiana. Describe </w:t>
      </w:r>
      <w:proofErr w:type="gramStart"/>
      <w:r w:rsidR="0088265B" w:rsidRPr="404EB2BA">
        <w:rPr>
          <w:rFonts w:ascii="Times New Roman" w:hAnsi="Times New Roman"/>
        </w:rPr>
        <w:t>past experience</w:t>
      </w:r>
      <w:proofErr w:type="gramEnd"/>
      <w:r w:rsidR="0088265B" w:rsidRPr="404EB2BA">
        <w:rPr>
          <w:rFonts w:ascii="Times New Roman" w:hAnsi="Times New Roman"/>
        </w:rPr>
        <w:t xml:space="preserve"> recruiting </w:t>
      </w:r>
      <w:r w:rsidR="00EC0333" w:rsidRPr="404EB2BA">
        <w:rPr>
          <w:rFonts w:ascii="Times New Roman" w:hAnsi="Times New Roman"/>
        </w:rPr>
        <w:t>participants using</w:t>
      </w:r>
      <w:r w:rsidR="0088265B" w:rsidRPr="404EB2BA">
        <w:rPr>
          <w:rFonts w:ascii="Times New Roman" w:hAnsi="Times New Roman"/>
        </w:rPr>
        <w:t xml:space="preserve"> multiple approaches.</w:t>
      </w:r>
      <w:r w:rsidRPr="404EB2BA">
        <w:rPr>
          <w:rFonts w:ascii="Times New Roman" w:hAnsi="Times New Roman"/>
        </w:rPr>
        <w:t xml:space="preserve"> </w:t>
      </w:r>
    </w:p>
    <w:p w14:paraId="1C58E352" w14:textId="77777777" w:rsidR="00C15816" w:rsidRPr="001A0E6E" w:rsidRDefault="00C15816" w:rsidP="00C15816">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395E1570" w14:textId="77777777" w:rsidR="00C15816" w:rsidRPr="00C15816" w:rsidRDefault="00C15816" w:rsidP="00C15816">
      <w:pPr>
        <w:rPr>
          <w:rFonts w:ascii="Times New Roman" w:hAnsi="Times New Roman" w:cs="Times New Roman"/>
        </w:rPr>
      </w:pPr>
    </w:p>
    <w:p w14:paraId="69692BD9" w14:textId="685661C7" w:rsidR="00C15816" w:rsidRPr="00EA71E5" w:rsidRDefault="00C15816" w:rsidP="00C15816">
      <w:pPr>
        <w:pStyle w:val="ListParagraph"/>
        <w:numPr>
          <w:ilvl w:val="0"/>
          <w:numId w:val="28"/>
        </w:numPr>
        <w:rPr>
          <w:rFonts w:ascii="Times New Roman" w:eastAsia="Times New Roman" w:hAnsi="Times New Roman" w:cs="Times New Roman"/>
          <w:bCs/>
          <w:sz w:val="24"/>
          <w:szCs w:val="24"/>
        </w:rPr>
      </w:pPr>
      <w:r w:rsidRPr="00EA71E5">
        <w:rPr>
          <w:rFonts w:ascii="Times New Roman" w:hAnsi="Times New Roman"/>
          <w:bCs/>
          <w:iCs/>
          <w:szCs w:val="24"/>
        </w:rPr>
        <w:t xml:space="preserve">Respondent </w:t>
      </w:r>
      <w:r w:rsidR="00EA71E5" w:rsidRPr="00EA71E5">
        <w:rPr>
          <w:rFonts w:ascii="Times New Roman" w:hAnsi="Times New Roman"/>
          <w:bCs/>
          <w:iCs/>
          <w:szCs w:val="24"/>
        </w:rPr>
        <w:t xml:space="preserve">will prepare raw data files.  Respondent will conduct data processing using raw data files and produce the final, weighted data sets. Raw data files and final, weighted data sets will be sent to </w:t>
      </w:r>
      <w:r w:rsidR="00EC0333">
        <w:rPr>
          <w:rFonts w:ascii="Times New Roman" w:hAnsi="Times New Roman"/>
          <w:bCs/>
          <w:iCs/>
          <w:szCs w:val="24"/>
        </w:rPr>
        <w:t>TPC</w:t>
      </w:r>
      <w:r w:rsidR="00EA71E5" w:rsidRPr="00EA71E5">
        <w:rPr>
          <w:rFonts w:ascii="Times New Roman" w:hAnsi="Times New Roman"/>
          <w:bCs/>
          <w:iCs/>
          <w:szCs w:val="24"/>
        </w:rPr>
        <w:t xml:space="preserve"> staff. Summary report on survey outcomes and relevant findings will be generated and sent to TPC staff. Contractor will reserve time to present and review findings with TPC staff</w:t>
      </w:r>
      <w:r w:rsidR="00B13A1C">
        <w:rPr>
          <w:rFonts w:ascii="Times New Roman" w:hAnsi="Times New Roman"/>
          <w:bCs/>
          <w:iCs/>
          <w:szCs w:val="24"/>
        </w:rPr>
        <w:t xml:space="preserve"> and stakeholders, if requested</w:t>
      </w:r>
      <w:r w:rsidR="00EA71E5" w:rsidRPr="00EA71E5">
        <w:rPr>
          <w:rFonts w:ascii="Times New Roman" w:hAnsi="Times New Roman"/>
          <w:bCs/>
          <w:iCs/>
          <w:szCs w:val="24"/>
        </w:rPr>
        <w:t>. Describe in detail how contractor will prepare and deliver raw data files, data analyses, and report on relevant findings.</w:t>
      </w:r>
      <w:r w:rsidRPr="00EA71E5">
        <w:rPr>
          <w:rFonts w:ascii="Times New Roman" w:hAnsi="Times New Roman"/>
          <w:bCs/>
          <w:iCs/>
          <w:szCs w:val="24"/>
        </w:rPr>
        <w:t xml:space="preserve"> </w:t>
      </w:r>
    </w:p>
    <w:p w14:paraId="02C40C96" w14:textId="77777777" w:rsidR="00C15816" w:rsidRPr="001A0E6E" w:rsidRDefault="00C15816" w:rsidP="00C15816">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bookmarkStart w:id="4" w:name="_Hlk176420469"/>
    </w:p>
    <w:bookmarkEnd w:id="4"/>
    <w:p w14:paraId="1BF06F6C" w14:textId="77777777" w:rsidR="00C15816" w:rsidRPr="00070EFE" w:rsidRDefault="00C15816" w:rsidP="00070EFE">
      <w:pPr>
        <w:rPr>
          <w:rFonts w:ascii="Times New Roman" w:hAnsi="Times New Roman" w:cs="Times New Roman"/>
        </w:rPr>
      </w:pPr>
    </w:p>
    <w:p w14:paraId="1A19F1FE" w14:textId="77777777" w:rsidR="00755238" w:rsidRPr="00EC0333" w:rsidRDefault="00755238" w:rsidP="00070EFE">
      <w:pPr>
        <w:numPr>
          <w:ilvl w:val="0"/>
          <w:numId w:val="22"/>
        </w:numPr>
        <w:contextualSpacing/>
        <w:rPr>
          <w:rFonts w:ascii="Times New Roman" w:eastAsia="Times New Roman" w:hAnsi="Times New Roman" w:cs="Times New Roman"/>
          <w:b/>
          <w:bCs/>
          <w:sz w:val="24"/>
          <w:szCs w:val="24"/>
        </w:rPr>
      </w:pPr>
      <w:r w:rsidRPr="00EC0333">
        <w:rPr>
          <w:rFonts w:ascii="Times New Roman" w:eastAsia="Times New Roman" w:hAnsi="Times New Roman" w:cs="Times New Roman"/>
          <w:b/>
          <w:bCs/>
          <w:sz w:val="24"/>
          <w:szCs w:val="24"/>
        </w:rPr>
        <w:t>Evaluation Advisory Group</w:t>
      </w:r>
    </w:p>
    <w:p w14:paraId="7D0ECACE" w14:textId="2F05D7D5" w:rsidR="00755238" w:rsidRDefault="00755238" w:rsidP="009C690A">
      <w:pPr>
        <w:numPr>
          <w:ilvl w:val="1"/>
          <w:numId w:val="22"/>
        </w:numPr>
        <w:ind w:left="1080"/>
        <w:contextualSpacing/>
        <w:rPr>
          <w:rFonts w:ascii="Times New Roman" w:eastAsia="Times New Roman" w:hAnsi="Times New Roman" w:cs="Times New Roman"/>
          <w:b/>
          <w:bCs/>
          <w:sz w:val="24"/>
          <w:szCs w:val="24"/>
        </w:rPr>
      </w:pPr>
      <w:r w:rsidRPr="00EC0333">
        <w:rPr>
          <w:rFonts w:ascii="Times New Roman" w:eastAsia="Times New Roman" w:hAnsi="Times New Roman" w:cs="Times New Roman"/>
        </w:rPr>
        <w:t xml:space="preserve">Respondent will </w:t>
      </w:r>
      <w:r w:rsidR="00096361" w:rsidRPr="00EC0333">
        <w:rPr>
          <w:rFonts w:ascii="Times New Roman" w:eastAsia="Times New Roman" w:hAnsi="Times New Roman" w:cs="Times New Roman"/>
        </w:rPr>
        <w:t>work with TPC staff to identify project(s) appropriate for the Evaluation Advisory Group</w:t>
      </w:r>
      <w:r w:rsidR="79AC3E2C" w:rsidRPr="00EC0333">
        <w:rPr>
          <w:rFonts w:ascii="Times New Roman" w:eastAsia="Times New Roman" w:hAnsi="Times New Roman" w:cs="Times New Roman"/>
        </w:rPr>
        <w:t xml:space="preserve">. </w:t>
      </w:r>
      <w:r w:rsidR="00096361" w:rsidRPr="00EC0333">
        <w:rPr>
          <w:rFonts w:ascii="Times New Roman" w:eastAsia="Times New Roman" w:hAnsi="Times New Roman" w:cs="Times New Roman"/>
        </w:rPr>
        <w:t xml:space="preserve">Respondent will </w:t>
      </w:r>
      <w:r w:rsidR="00793475" w:rsidRPr="00EC0333">
        <w:rPr>
          <w:rFonts w:ascii="Times New Roman" w:eastAsia="Times New Roman" w:hAnsi="Times New Roman" w:cs="Times New Roman"/>
        </w:rPr>
        <w:t xml:space="preserve">work with TPC staff to plan meetings, provide guidance on meeting agenda and content and take the lead on facilitation of Evaluation Advisory Group </w:t>
      </w:r>
      <w:r w:rsidR="00793475" w:rsidRPr="00EC0333">
        <w:rPr>
          <w:rFonts w:ascii="Times New Roman" w:eastAsia="Times New Roman" w:hAnsi="Times New Roman" w:cs="Times New Roman"/>
        </w:rPr>
        <w:lastRenderedPageBreak/>
        <w:t>meetings</w:t>
      </w:r>
      <w:r w:rsidR="095837E5" w:rsidRPr="00EC0333">
        <w:rPr>
          <w:rFonts w:ascii="Times New Roman" w:eastAsia="Times New Roman" w:hAnsi="Times New Roman" w:cs="Times New Roman"/>
        </w:rPr>
        <w:t>. Describe the approach the respondent will use in working with this Group.</w:t>
      </w:r>
      <w:r w:rsidR="095837E5" w:rsidRPr="404EB2BA">
        <w:rPr>
          <w:rFonts w:ascii="Times New Roman" w:eastAsia="Times New Roman" w:hAnsi="Times New Roman" w:cs="Times New Roman"/>
          <w:sz w:val="24"/>
          <w:szCs w:val="24"/>
        </w:rPr>
        <w:t xml:space="preserve"> </w:t>
      </w:r>
      <w:r w:rsidR="00096361">
        <w:br/>
      </w:r>
    </w:p>
    <w:p w14:paraId="49AE1BE4" w14:textId="77777777" w:rsidR="008840B9" w:rsidRPr="001A0E6E" w:rsidRDefault="008840B9" w:rsidP="008840B9">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01691030" w14:textId="57F0D233" w:rsidR="00755238" w:rsidRPr="00EC0333" w:rsidRDefault="00755238" w:rsidP="00EC0333">
      <w:pPr>
        <w:ind w:left="1440"/>
        <w:contextualSpacing/>
        <w:rPr>
          <w:rFonts w:ascii="Times New Roman" w:eastAsia="Times New Roman" w:hAnsi="Times New Roman" w:cs="Times New Roman"/>
          <w:b/>
          <w:bCs/>
          <w:sz w:val="24"/>
          <w:szCs w:val="24"/>
        </w:rPr>
      </w:pPr>
    </w:p>
    <w:p w14:paraId="22D97810" w14:textId="21D5F6B7" w:rsidR="00070EFE" w:rsidRPr="00EC0333" w:rsidRDefault="00070EFE" w:rsidP="00755238">
      <w:pPr>
        <w:numPr>
          <w:ilvl w:val="0"/>
          <w:numId w:val="22"/>
        </w:numPr>
        <w:contextualSpacing/>
        <w:rPr>
          <w:rFonts w:ascii="Times New Roman" w:eastAsia="Times New Roman" w:hAnsi="Times New Roman" w:cs="Times New Roman"/>
          <w:b/>
          <w:bCs/>
          <w:sz w:val="24"/>
          <w:szCs w:val="24"/>
        </w:rPr>
      </w:pPr>
      <w:r w:rsidRPr="00EC0333">
        <w:rPr>
          <w:rFonts w:ascii="Times New Roman" w:eastAsia="Times New Roman" w:hAnsi="Times New Roman" w:cs="Times New Roman"/>
          <w:b/>
          <w:bCs/>
          <w:sz w:val="24"/>
          <w:szCs w:val="24"/>
        </w:rPr>
        <w:t>Emerging Areas of Evaluation</w:t>
      </w:r>
    </w:p>
    <w:p w14:paraId="0BDFD5DB" w14:textId="77777777" w:rsidR="00070EFE" w:rsidRPr="00EC0333" w:rsidRDefault="00070EFE" w:rsidP="00070EFE">
      <w:pPr>
        <w:ind w:left="720"/>
        <w:contextualSpacing/>
        <w:rPr>
          <w:rFonts w:ascii="Times New Roman" w:eastAsia="Times New Roman" w:hAnsi="Times New Roman" w:cs="Times New Roman"/>
          <w:b/>
          <w:bCs/>
        </w:rPr>
      </w:pPr>
    </w:p>
    <w:p w14:paraId="59B8E8D7" w14:textId="628DAB9F" w:rsidR="00EE1804" w:rsidRPr="00CF6F36" w:rsidRDefault="00E36B11" w:rsidP="009C690A">
      <w:pPr>
        <w:pStyle w:val="ListParagraph"/>
        <w:numPr>
          <w:ilvl w:val="1"/>
          <w:numId w:val="22"/>
        </w:numPr>
        <w:ind w:left="1080"/>
        <w:rPr>
          <w:rFonts w:ascii="Times New Roman" w:eastAsia="Times New Roman" w:hAnsi="Times New Roman" w:cs="Times New Roman"/>
          <w:bCs/>
        </w:rPr>
      </w:pPr>
      <w:r w:rsidRPr="00CF6F36">
        <w:rPr>
          <w:rFonts w:ascii="Times New Roman" w:hAnsi="Times New Roman"/>
        </w:rPr>
        <w:t>The external evaluator must have the capacity to adapt to changes to the state tobacco control program as the commercial tobacco control landscape continues to evolve.  Describe how respondent is equipped to adapt and provide recommendations on such changes</w:t>
      </w:r>
      <w:r w:rsidR="4D5CF22F" w:rsidRPr="00CF6F36">
        <w:rPr>
          <w:rFonts w:ascii="Times New Roman" w:hAnsi="Times New Roman"/>
        </w:rPr>
        <w:t>.</w:t>
      </w:r>
      <w:r w:rsidRPr="00CF6F36">
        <w:rPr>
          <w:rFonts w:ascii="Times New Roman" w:hAnsi="Times New Roman"/>
        </w:rPr>
        <w:t xml:space="preserve"> </w:t>
      </w:r>
    </w:p>
    <w:p w14:paraId="3CCA3C9F" w14:textId="77777777" w:rsidR="00070EFE" w:rsidRPr="00EC0333" w:rsidRDefault="00070EFE" w:rsidP="00070EFE">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358464FF" w14:textId="77777777" w:rsidR="00070EFE" w:rsidRPr="00070EFE" w:rsidRDefault="00070EFE" w:rsidP="00070EFE">
      <w:pPr>
        <w:ind w:left="720"/>
        <w:contextualSpacing/>
        <w:rPr>
          <w:rFonts w:ascii="Times New Roman" w:eastAsia="Times New Roman" w:hAnsi="Times New Roman" w:cs="Times New Roman"/>
          <w:b/>
          <w:bCs/>
        </w:rPr>
      </w:pPr>
    </w:p>
    <w:p w14:paraId="754962F5" w14:textId="798CDF23" w:rsidR="002850C6" w:rsidRPr="00CF6F36" w:rsidRDefault="002850C6" w:rsidP="009C690A">
      <w:pPr>
        <w:pStyle w:val="ListParagraph"/>
        <w:numPr>
          <w:ilvl w:val="1"/>
          <w:numId w:val="22"/>
        </w:numPr>
        <w:ind w:left="1080"/>
        <w:rPr>
          <w:rFonts w:ascii="Times New Roman" w:eastAsia="Times New Roman" w:hAnsi="Times New Roman" w:cs="Times New Roman"/>
          <w:sz w:val="24"/>
          <w:szCs w:val="24"/>
        </w:rPr>
      </w:pPr>
      <w:r w:rsidRPr="00CF6F36">
        <w:rPr>
          <w:rFonts w:ascii="Times New Roman" w:hAnsi="Times New Roman"/>
        </w:rPr>
        <w:t xml:space="preserve">The external evaluator must have the capacity to adapt to changing technological needs of the state tobacco control program </w:t>
      </w:r>
      <w:proofErr w:type="gramStart"/>
      <w:r w:rsidRPr="00CF6F36">
        <w:rPr>
          <w:rFonts w:ascii="Times New Roman" w:hAnsi="Times New Roman"/>
        </w:rPr>
        <w:t>in an effort to</w:t>
      </w:r>
      <w:proofErr w:type="gramEnd"/>
      <w:r w:rsidRPr="00CF6F36">
        <w:rPr>
          <w:rFonts w:ascii="Times New Roman" w:hAnsi="Times New Roman"/>
        </w:rPr>
        <w:t xml:space="preserve"> collect data across the state. Describe how respondent is equipped to administer surveys utilizing </w:t>
      </w:r>
      <w:r w:rsidR="24426F4C" w:rsidRPr="00CF6F36">
        <w:rPr>
          <w:rFonts w:ascii="Times New Roman" w:hAnsi="Times New Roman"/>
        </w:rPr>
        <w:t xml:space="preserve">a variety of tools </w:t>
      </w:r>
      <w:r w:rsidR="00EC0333" w:rsidRPr="00CF6F36">
        <w:rPr>
          <w:rFonts w:ascii="Times New Roman" w:hAnsi="Times New Roman"/>
        </w:rPr>
        <w:t>and devices</w:t>
      </w:r>
      <w:r w:rsidRPr="00CF6F36">
        <w:rPr>
          <w:rFonts w:ascii="Times New Roman" w:hAnsi="Times New Roman"/>
        </w:rPr>
        <w:t xml:space="preserve"> for data collection, </w:t>
      </w:r>
      <w:r w:rsidR="00EC0333" w:rsidRPr="00CF6F36">
        <w:rPr>
          <w:rFonts w:ascii="Times New Roman" w:hAnsi="Times New Roman"/>
        </w:rPr>
        <w:t>software</w:t>
      </w:r>
      <w:r w:rsidRPr="00CF6F36">
        <w:rPr>
          <w:rFonts w:ascii="Times New Roman" w:hAnsi="Times New Roman"/>
        </w:rPr>
        <w:t xml:space="preserve"> </w:t>
      </w:r>
      <w:r w:rsidR="0034300E" w:rsidRPr="00CF6F36">
        <w:rPr>
          <w:rFonts w:ascii="Times New Roman" w:hAnsi="Times New Roman"/>
        </w:rPr>
        <w:t>utilized, network</w:t>
      </w:r>
      <w:r w:rsidRPr="00CF6F36">
        <w:rPr>
          <w:rFonts w:ascii="Times New Roman" w:hAnsi="Times New Roman"/>
        </w:rPr>
        <w:t xml:space="preserve"> connection requirements an</w:t>
      </w:r>
      <w:r w:rsidR="00502439" w:rsidRPr="00CF6F36">
        <w:rPr>
          <w:rFonts w:ascii="Times New Roman" w:hAnsi="Times New Roman"/>
        </w:rPr>
        <w:t>d</w:t>
      </w:r>
      <w:r w:rsidRPr="00CF6F36">
        <w:rPr>
          <w:rFonts w:ascii="Times New Roman" w:hAnsi="Times New Roman"/>
        </w:rPr>
        <w:t xml:space="preserve"> related security precautions taken.  </w:t>
      </w:r>
    </w:p>
    <w:p w14:paraId="1B663988" w14:textId="77777777" w:rsidR="002850C6" w:rsidRPr="00070EFE" w:rsidRDefault="002850C6" w:rsidP="002850C6">
      <w:pPr>
        <w:ind w:left="1080"/>
        <w:contextualSpacing/>
        <w:rPr>
          <w:rFonts w:ascii="Times New Roman" w:eastAsia="Times New Roman" w:hAnsi="Times New Roman" w:cs="Times New Roman"/>
          <w:bCs/>
          <w:sz w:val="24"/>
          <w:szCs w:val="24"/>
        </w:rPr>
      </w:pPr>
    </w:p>
    <w:p w14:paraId="3BB9D8DE" w14:textId="77777777" w:rsidR="002850C6" w:rsidRPr="00070EFE" w:rsidRDefault="002850C6" w:rsidP="002850C6">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77EE3E6C" w14:textId="09DDBA76" w:rsidR="00DA2053" w:rsidRDefault="00DA2053" w:rsidP="00DA2053">
      <w:pPr>
        <w:pStyle w:val="ListParagraph"/>
        <w:ind w:left="1080"/>
        <w:rPr>
          <w:rFonts w:ascii="Times New Roman" w:hAnsi="Times New Roman" w:cs="Times New Roman"/>
        </w:rPr>
      </w:pPr>
    </w:p>
    <w:p w14:paraId="42171828" w14:textId="2A4C5EBD" w:rsidR="00DA2053" w:rsidRPr="0034300E" w:rsidRDefault="05794CA1" w:rsidP="009C690A">
      <w:pPr>
        <w:pStyle w:val="ListParagraph"/>
        <w:numPr>
          <w:ilvl w:val="1"/>
          <w:numId w:val="22"/>
        </w:numPr>
        <w:ind w:left="1080"/>
        <w:rPr>
          <w:rFonts w:ascii="Times New Roman" w:hAnsi="Times New Roman" w:cs="Times New Roman"/>
        </w:rPr>
      </w:pPr>
      <w:r w:rsidRPr="0034300E">
        <w:rPr>
          <w:rFonts w:ascii="Times New Roman" w:hAnsi="Times New Roman" w:cs="Times New Roman"/>
        </w:rPr>
        <w:t>The external evaluator must have the capacity to work with TPC to evaluate one project per year, determined in</w:t>
      </w:r>
      <w:r w:rsidR="155CB1F9" w:rsidRPr="0034300E">
        <w:rPr>
          <w:rFonts w:ascii="Times New Roman" w:hAnsi="Times New Roman" w:cs="Times New Roman"/>
        </w:rPr>
        <w:t xml:space="preserve"> partnership with TPC. Describe</w:t>
      </w:r>
      <w:r w:rsidR="4CFD6459" w:rsidRPr="0034300E">
        <w:rPr>
          <w:rFonts w:ascii="Times New Roman" w:hAnsi="Times New Roman" w:cs="Times New Roman"/>
        </w:rPr>
        <w:t xml:space="preserve"> how the respondent will approach this project selection and support</w:t>
      </w:r>
      <w:r w:rsidR="002E23E5">
        <w:rPr>
          <w:rFonts w:ascii="Times New Roman" w:hAnsi="Times New Roman" w:cs="Times New Roman"/>
        </w:rPr>
        <w:t xml:space="preserve"> and proposal of the project’s budget to TPC staff. </w:t>
      </w:r>
    </w:p>
    <w:p w14:paraId="632D4387" w14:textId="77777777" w:rsidR="00DA2053" w:rsidRDefault="00DA2053" w:rsidP="404EB2BA">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rPr>
      </w:pPr>
    </w:p>
    <w:p w14:paraId="0C61A266" w14:textId="09DDBA76" w:rsidR="00DA2053" w:rsidRDefault="00DA2053" w:rsidP="404EB2BA">
      <w:pPr>
        <w:pStyle w:val="ListParagraph"/>
        <w:ind w:left="1080"/>
        <w:rPr>
          <w:rFonts w:ascii="Times New Roman" w:hAnsi="Times New Roman" w:cs="Times New Roman"/>
        </w:rPr>
      </w:pPr>
    </w:p>
    <w:p w14:paraId="69EA16CE" w14:textId="5479D1B9" w:rsidR="00DA2053" w:rsidRDefault="00DA2053" w:rsidP="00DA2053">
      <w:pPr>
        <w:pStyle w:val="ListParagraph"/>
        <w:ind w:left="1080"/>
        <w:rPr>
          <w:rFonts w:ascii="Times New Roman" w:hAnsi="Times New Roman" w:cs="Times New Roman"/>
        </w:rPr>
      </w:pPr>
    </w:p>
    <w:p w14:paraId="606F8DD5" w14:textId="32A1063D" w:rsidR="00DA2053" w:rsidRDefault="00DA2053" w:rsidP="00DA2053">
      <w:pPr>
        <w:pStyle w:val="ListParagraph"/>
        <w:ind w:left="1080"/>
        <w:rPr>
          <w:rFonts w:ascii="Times New Roman" w:hAnsi="Times New Roman" w:cs="Times New Roman"/>
        </w:rPr>
      </w:pPr>
    </w:p>
    <w:p w14:paraId="66790E2D" w14:textId="4D21C125" w:rsidR="00DA2053" w:rsidRDefault="00DA2053" w:rsidP="00DA2053">
      <w:pPr>
        <w:pStyle w:val="ListParagraph"/>
        <w:ind w:left="1080"/>
        <w:rPr>
          <w:rFonts w:ascii="Times New Roman" w:hAnsi="Times New Roman" w:cs="Times New Roman"/>
        </w:rPr>
      </w:pPr>
    </w:p>
    <w:p w14:paraId="22FB7864" w14:textId="244666E7" w:rsidR="00DA2053" w:rsidRDefault="00DA2053" w:rsidP="00DA2053">
      <w:pPr>
        <w:pStyle w:val="ListParagraph"/>
        <w:ind w:left="1080"/>
        <w:rPr>
          <w:rFonts w:ascii="Times New Roman" w:hAnsi="Times New Roman" w:cs="Times New Roman"/>
        </w:rPr>
      </w:pPr>
    </w:p>
    <w:p w14:paraId="3BE665D7" w14:textId="10DDAC3F" w:rsidR="00DA2053" w:rsidRDefault="00DA2053" w:rsidP="00DA2053">
      <w:pPr>
        <w:pStyle w:val="ListParagraph"/>
        <w:ind w:left="1080"/>
        <w:rPr>
          <w:rFonts w:ascii="Times New Roman" w:hAnsi="Times New Roman" w:cs="Times New Roman"/>
        </w:rPr>
      </w:pPr>
    </w:p>
    <w:p w14:paraId="232596C6" w14:textId="7415F202" w:rsidR="00DA2053" w:rsidRDefault="00DA2053" w:rsidP="00DA2053">
      <w:pPr>
        <w:pStyle w:val="ListParagraph"/>
        <w:ind w:left="1080"/>
        <w:rPr>
          <w:rFonts w:ascii="Times New Roman" w:hAnsi="Times New Roman" w:cs="Times New Roman"/>
        </w:rPr>
      </w:pPr>
    </w:p>
    <w:p w14:paraId="71BB2889" w14:textId="77777777" w:rsidR="00DD1C97" w:rsidRPr="0017419B" w:rsidRDefault="00DD1C97" w:rsidP="00DD1C97">
      <w:pPr>
        <w:pStyle w:val="ListParagraph"/>
        <w:rPr>
          <w:rFonts w:ascii="Times New Roman" w:hAnsi="Times New Roman" w:cs="Times New Roman"/>
          <w:sz w:val="20"/>
          <w:szCs w:val="20"/>
        </w:rPr>
      </w:pPr>
    </w:p>
    <w:sectPr w:rsidR="00DD1C97" w:rsidRPr="001741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E2AE1" w14:textId="77777777" w:rsidR="00075650" w:rsidRDefault="00075650" w:rsidP="002922A9">
      <w:pPr>
        <w:spacing w:after="0" w:line="240" w:lineRule="auto"/>
      </w:pPr>
      <w:r>
        <w:separator/>
      </w:r>
    </w:p>
  </w:endnote>
  <w:endnote w:type="continuationSeparator" w:id="0">
    <w:p w14:paraId="4A1A9C17" w14:textId="77777777" w:rsidR="00075650" w:rsidRDefault="00075650" w:rsidP="002922A9">
      <w:pPr>
        <w:spacing w:after="0" w:line="240" w:lineRule="auto"/>
      </w:pPr>
      <w:r>
        <w:continuationSeparator/>
      </w:r>
    </w:p>
  </w:endnote>
  <w:endnote w:type="continuationNotice" w:id="1">
    <w:p w14:paraId="159D0DB7" w14:textId="77777777" w:rsidR="00075650" w:rsidRDefault="000756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34B49" w14:textId="77777777" w:rsidR="00075650" w:rsidRDefault="00075650" w:rsidP="002922A9">
      <w:pPr>
        <w:spacing w:after="0" w:line="240" w:lineRule="auto"/>
      </w:pPr>
      <w:r>
        <w:separator/>
      </w:r>
    </w:p>
  </w:footnote>
  <w:footnote w:type="continuationSeparator" w:id="0">
    <w:p w14:paraId="074DEA55" w14:textId="77777777" w:rsidR="00075650" w:rsidRDefault="00075650" w:rsidP="002922A9">
      <w:pPr>
        <w:spacing w:after="0" w:line="240" w:lineRule="auto"/>
      </w:pPr>
      <w:r>
        <w:continuationSeparator/>
      </w:r>
    </w:p>
  </w:footnote>
  <w:footnote w:type="continuationNotice" w:id="1">
    <w:p w14:paraId="0FE17603" w14:textId="77777777" w:rsidR="00075650" w:rsidRDefault="000756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307D"/>
    <w:multiLevelType w:val="hybridMultilevel"/>
    <w:tmpl w:val="00A075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CA1EAC"/>
    <w:multiLevelType w:val="hybridMultilevel"/>
    <w:tmpl w:val="29F8691C"/>
    <w:lvl w:ilvl="0" w:tplc="E1C048A6">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B52998"/>
    <w:multiLevelType w:val="hybridMultilevel"/>
    <w:tmpl w:val="24EAA27A"/>
    <w:lvl w:ilvl="0" w:tplc="B574BA0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F80008"/>
    <w:multiLevelType w:val="hybridMultilevel"/>
    <w:tmpl w:val="1130C1F6"/>
    <w:lvl w:ilvl="0" w:tplc="90FEC2A2">
      <w:start w:val="1"/>
      <w:numFmt w:val="decimal"/>
      <w:lvlText w:val="%1."/>
      <w:lvlJc w:val="left"/>
      <w:pPr>
        <w:ind w:left="1080" w:hanging="360"/>
      </w:pPr>
      <w:rPr>
        <w:rFonts w:hint="default"/>
        <w:b/>
        <w:bCs/>
        <w:sz w:val="22"/>
        <w:szCs w:val="22"/>
      </w:rPr>
    </w:lvl>
    <w:lvl w:ilvl="1" w:tplc="0EFEAB6E">
      <w:start w:val="1"/>
      <w:numFmt w:val="decimal"/>
      <w:lvlText w:val="%2."/>
      <w:lvlJc w:val="left"/>
      <w:pPr>
        <w:ind w:left="1800" w:hanging="360"/>
      </w:pPr>
      <w:rPr>
        <w:rFonts w:hint="default"/>
        <w:b w:val="0"/>
        <w:bCs w:val="0"/>
      </w:rPr>
    </w:lvl>
    <w:lvl w:ilvl="2" w:tplc="71AEB682">
      <w:start w:val="1"/>
      <w:numFmt w:val="lowerLetter"/>
      <w:lvlText w:val="%3."/>
      <w:lvlJc w:val="left"/>
      <w:pPr>
        <w:ind w:left="2700" w:hanging="360"/>
      </w:pPr>
      <w:rPr>
        <w:rFonts w:ascii="Times New Roman" w:eastAsia="Times New Roman" w:hAnsi="Times New Roman" w:cs="Times New Roman"/>
        <w:b w:val="0"/>
        <w:bCs w:val="0"/>
      </w:rPr>
    </w:lvl>
    <w:lvl w:ilvl="3" w:tplc="AE1C1B28">
      <w:start w:val="1"/>
      <w:numFmt w:val="decimal"/>
      <w:lvlText w:val="%4."/>
      <w:lvlJc w:val="left"/>
      <w:pPr>
        <w:ind w:left="3240" w:hanging="360"/>
      </w:pPr>
      <w:rPr>
        <w:b w:val="0"/>
        <w:bCs w:val="0"/>
      </w:rPr>
    </w:lvl>
    <w:lvl w:ilvl="4" w:tplc="ED962D94">
      <w:start w:val="1"/>
      <w:numFmt w:val="lowerLetter"/>
      <w:lvlText w:val="%5."/>
      <w:lvlJc w:val="left"/>
      <w:pPr>
        <w:ind w:left="3960" w:hanging="360"/>
      </w:pPr>
      <w:rPr>
        <w:b w:val="0"/>
        <w:bCs w:val="0"/>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BE1A91"/>
    <w:multiLevelType w:val="hybridMultilevel"/>
    <w:tmpl w:val="A6827C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6B00D8"/>
    <w:multiLevelType w:val="hybridMultilevel"/>
    <w:tmpl w:val="69CC0F58"/>
    <w:lvl w:ilvl="0" w:tplc="90FEC2A2">
      <w:start w:val="1"/>
      <w:numFmt w:val="decimal"/>
      <w:lvlText w:val="%1."/>
      <w:lvlJc w:val="left"/>
      <w:pPr>
        <w:ind w:left="720" w:hanging="360"/>
      </w:pPr>
      <w:rPr>
        <w:rFonts w:hint="default"/>
        <w:b/>
        <w:bCs/>
        <w:sz w:val="22"/>
        <w:szCs w:val="22"/>
      </w:rPr>
    </w:lvl>
    <w:lvl w:ilvl="1" w:tplc="0EFEAB6E">
      <w:start w:val="1"/>
      <w:numFmt w:val="decimal"/>
      <w:lvlText w:val="%2."/>
      <w:lvlJc w:val="left"/>
      <w:pPr>
        <w:ind w:left="1440" w:hanging="360"/>
      </w:pPr>
      <w:rPr>
        <w:rFonts w:hint="default"/>
        <w:b w:val="0"/>
        <w:bCs w:val="0"/>
      </w:rPr>
    </w:lvl>
    <w:lvl w:ilvl="2" w:tplc="0A3286EA">
      <w:start w:val="1"/>
      <w:numFmt w:val="lowerLetter"/>
      <w:lvlText w:val="%3."/>
      <w:lvlJc w:val="left"/>
      <w:pPr>
        <w:ind w:left="2340" w:hanging="360"/>
      </w:pPr>
      <w:rPr>
        <w:rFonts w:ascii="Times New Roman" w:eastAsia="Times New Roman" w:hAnsi="Times New Roman" w:cs="Times New Roman"/>
        <w:b w:val="0"/>
        <w:bCs w:val="0"/>
      </w:rPr>
    </w:lvl>
    <w:lvl w:ilvl="3" w:tplc="AE1C1B28">
      <w:start w:val="1"/>
      <w:numFmt w:val="decimal"/>
      <w:lvlText w:val="%4."/>
      <w:lvlJc w:val="left"/>
      <w:pPr>
        <w:ind w:left="2880" w:hanging="360"/>
      </w:pPr>
      <w:rPr>
        <w:b w:val="0"/>
        <w:bCs w:val="0"/>
      </w:rPr>
    </w:lvl>
    <w:lvl w:ilvl="4" w:tplc="ED962D94">
      <w:start w:val="1"/>
      <w:numFmt w:val="lowerLetter"/>
      <w:lvlText w:val="%5."/>
      <w:lvlJc w:val="left"/>
      <w:pPr>
        <w:ind w:left="3600" w:hanging="360"/>
      </w:pPr>
      <w:rPr>
        <w:b w:val="0"/>
        <w:bCs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C56763"/>
    <w:multiLevelType w:val="hybridMultilevel"/>
    <w:tmpl w:val="6B7E5E12"/>
    <w:lvl w:ilvl="0" w:tplc="7DFEEB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370B22"/>
    <w:multiLevelType w:val="hybridMultilevel"/>
    <w:tmpl w:val="29F8691C"/>
    <w:lvl w:ilvl="0" w:tplc="E1C048A6">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5C557F"/>
    <w:multiLevelType w:val="hybridMultilevel"/>
    <w:tmpl w:val="F338751C"/>
    <w:lvl w:ilvl="0" w:tplc="8236C5B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B04668F"/>
    <w:multiLevelType w:val="multilevel"/>
    <w:tmpl w:val="AA0064E6"/>
    <w:styleLink w:val="LFO23"/>
    <w:lvl w:ilvl="0">
      <w:numFmt w:val="bullet"/>
      <w:pStyle w:val="BodyText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B2A1902"/>
    <w:multiLevelType w:val="hybridMultilevel"/>
    <w:tmpl w:val="29F8691C"/>
    <w:lvl w:ilvl="0" w:tplc="E1C048A6">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F22066"/>
    <w:multiLevelType w:val="hybridMultilevel"/>
    <w:tmpl w:val="D47C257E"/>
    <w:lvl w:ilvl="0" w:tplc="3B882E8A">
      <w:start w:val="1"/>
      <w:numFmt w:val="decimal"/>
      <w:lvlText w:val="%1."/>
      <w:lvlJc w:val="left"/>
      <w:pPr>
        <w:ind w:left="1080" w:hanging="360"/>
      </w:pPr>
      <w:rPr>
        <w:rFonts w:ascii="Cambria" w:eastAsia="Times New Roman" w:hAnsi="Cambria" w:cs="Calibri"/>
      </w:rPr>
    </w:lvl>
    <w:lvl w:ilvl="1" w:tplc="0409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857A2A"/>
    <w:multiLevelType w:val="hybridMultilevel"/>
    <w:tmpl w:val="61FC9D38"/>
    <w:lvl w:ilvl="0" w:tplc="E8DAB0F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1D619E5"/>
    <w:multiLevelType w:val="hybridMultilevel"/>
    <w:tmpl w:val="6E8A26C0"/>
    <w:lvl w:ilvl="0" w:tplc="E1C048A6">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743E8F"/>
    <w:multiLevelType w:val="hybridMultilevel"/>
    <w:tmpl w:val="1130C1F6"/>
    <w:lvl w:ilvl="0" w:tplc="90FEC2A2">
      <w:start w:val="1"/>
      <w:numFmt w:val="decimal"/>
      <w:lvlText w:val="%1."/>
      <w:lvlJc w:val="left"/>
      <w:pPr>
        <w:ind w:left="720" w:hanging="360"/>
      </w:pPr>
      <w:rPr>
        <w:rFonts w:hint="default"/>
        <w:b/>
        <w:bCs/>
        <w:sz w:val="22"/>
        <w:szCs w:val="22"/>
      </w:rPr>
    </w:lvl>
    <w:lvl w:ilvl="1" w:tplc="0EFEAB6E">
      <w:start w:val="1"/>
      <w:numFmt w:val="decimal"/>
      <w:lvlText w:val="%2."/>
      <w:lvlJc w:val="left"/>
      <w:pPr>
        <w:ind w:left="1440" w:hanging="360"/>
      </w:pPr>
      <w:rPr>
        <w:rFonts w:hint="default"/>
        <w:b w:val="0"/>
        <w:bCs w:val="0"/>
      </w:rPr>
    </w:lvl>
    <w:lvl w:ilvl="2" w:tplc="71AEB682">
      <w:start w:val="1"/>
      <w:numFmt w:val="lowerLetter"/>
      <w:lvlText w:val="%3."/>
      <w:lvlJc w:val="left"/>
      <w:pPr>
        <w:ind w:left="2340" w:hanging="360"/>
      </w:pPr>
      <w:rPr>
        <w:rFonts w:ascii="Times New Roman" w:eastAsia="Times New Roman" w:hAnsi="Times New Roman" w:cs="Times New Roman"/>
        <w:b w:val="0"/>
        <w:bCs w:val="0"/>
      </w:rPr>
    </w:lvl>
    <w:lvl w:ilvl="3" w:tplc="AE1C1B28">
      <w:start w:val="1"/>
      <w:numFmt w:val="decimal"/>
      <w:lvlText w:val="%4."/>
      <w:lvlJc w:val="left"/>
      <w:pPr>
        <w:ind w:left="2880" w:hanging="360"/>
      </w:pPr>
      <w:rPr>
        <w:b w:val="0"/>
        <w:bCs w:val="0"/>
      </w:rPr>
    </w:lvl>
    <w:lvl w:ilvl="4" w:tplc="ED962D94">
      <w:start w:val="1"/>
      <w:numFmt w:val="lowerLetter"/>
      <w:lvlText w:val="%5."/>
      <w:lvlJc w:val="left"/>
      <w:pPr>
        <w:ind w:left="3600" w:hanging="360"/>
      </w:pPr>
      <w:rPr>
        <w:b w:val="0"/>
        <w:bCs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D1AC0"/>
    <w:multiLevelType w:val="hybridMultilevel"/>
    <w:tmpl w:val="0094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B80671"/>
    <w:multiLevelType w:val="multilevel"/>
    <w:tmpl w:val="9BD26D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E481C95"/>
    <w:multiLevelType w:val="hybridMultilevel"/>
    <w:tmpl w:val="192AAD0A"/>
    <w:lvl w:ilvl="0" w:tplc="90FEC2A2">
      <w:start w:val="1"/>
      <w:numFmt w:val="decimal"/>
      <w:lvlText w:val="%1."/>
      <w:lvlJc w:val="left"/>
      <w:pPr>
        <w:ind w:left="720" w:hanging="360"/>
      </w:pPr>
      <w:rPr>
        <w:rFonts w:hint="default"/>
        <w:b/>
        <w:bCs/>
        <w:sz w:val="22"/>
        <w:szCs w:val="22"/>
      </w:rPr>
    </w:lvl>
    <w:lvl w:ilvl="1" w:tplc="0EFEAB6E">
      <w:start w:val="1"/>
      <w:numFmt w:val="decimal"/>
      <w:lvlText w:val="%2."/>
      <w:lvlJc w:val="left"/>
      <w:pPr>
        <w:ind w:left="1440" w:hanging="360"/>
      </w:pPr>
      <w:rPr>
        <w:rFonts w:hint="default"/>
        <w:b w:val="0"/>
        <w:bCs w:val="0"/>
      </w:rPr>
    </w:lvl>
    <w:lvl w:ilvl="2" w:tplc="D9924B42">
      <w:start w:val="1"/>
      <w:numFmt w:val="lowerLetter"/>
      <w:lvlText w:val="%3."/>
      <w:lvlJc w:val="left"/>
      <w:pPr>
        <w:ind w:left="2340" w:hanging="360"/>
      </w:pPr>
      <w:rPr>
        <w:rFonts w:ascii="Times New Roman" w:eastAsia="Times New Roman" w:hAnsi="Times New Roman" w:cs="Times New Roman"/>
        <w:b w:val="0"/>
        <w:bCs w:val="0"/>
      </w:rPr>
    </w:lvl>
    <w:lvl w:ilvl="3" w:tplc="AE1C1B28">
      <w:start w:val="1"/>
      <w:numFmt w:val="decimal"/>
      <w:lvlText w:val="%4."/>
      <w:lvlJc w:val="left"/>
      <w:pPr>
        <w:ind w:left="2880" w:hanging="360"/>
      </w:pPr>
      <w:rPr>
        <w:b w:val="0"/>
        <w:bCs w:val="0"/>
      </w:rPr>
    </w:lvl>
    <w:lvl w:ilvl="4" w:tplc="ED962D94">
      <w:start w:val="1"/>
      <w:numFmt w:val="lowerLetter"/>
      <w:lvlText w:val="%5."/>
      <w:lvlJc w:val="left"/>
      <w:pPr>
        <w:ind w:left="3600" w:hanging="360"/>
      </w:pPr>
      <w:rPr>
        <w:b w:val="0"/>
        <w:bCs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E23162"/>
    <w:multiLevelType w:val="hybridMultilevel"/>
    <w:tmpl w:val="59E89AD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300BF1"/>
    <w:multiLevelType w:val="hybridMultilevel"/>
    <w:tmpl w:val="91E45156"/>
    <w:lvl w:ilvl="0" w:tplc="DEA2786C">
      <w:start w:val="1"/>
      <w:numFmt w:val="lowerLetter"/>
      <w:lvlText w:val="%1."/>
      <w:lvlJc w:val="left"/>
      <w:pPr>
        <w:ind w:left="1440" w:hanging="360"/>
      </w:pPr>
      <w:rPr>
        <w:rFonts w:ascii="Times New Roman" w:eastAsia="Times New Roman" w:hAnsi="Times New Roman" w:cs="Times New Roman"/>
        <w:b w:val="0"/>
        <w:b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4EF29D1"/>
    <w:multiLevelType w:val="hybridMultilevel"/>
    <w:tmpl w:val="29F8691C"/>
    <w:lvl w:ilvl="0" w:tplc="E1C048A6">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6E20DC"/>
    <w:multiLevelType w:val="hybridMultilevel"/>
    <w:tmpl w:val="EE5E2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0E38E8"/>
    <w:multiLevelType w:val="hybridMultilevel"/>
    <w:tmpl w:val="DE5C0438"/>
    <w:lvl w:ilvl="0" w:tplc="118C70A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48571D"/>
    <w:multiLevelType w:val="hybridMultilevel"/>
    <w:tmpl w:val="811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E713AC"/>
    <w:multiLevelType w:val="hybridMultilevel"/>
    <w:tmpl w:val="0664A3A8"/>
    <w:lvl w:ilvl="0" w:tplc="E578A814">
      <w:start w:val="1"/>
      <w:numFmt w:val="decimal"/>
      <w:lvlText w:val="%1."/>
      <w:lvlJc w:val="left"/>
      <w:pPr>
        <w:ind w:left="720" w:hanging="360"/>
      </w:pPr>
      <w:rPr>
        <w:rFonts w:ascii="Cambria" w:eastAsia="Times New Roman" w:hAnsi="Cambria"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2A0E74C">
      <w:start w:val="3"/>
      <w:numFmt w:val="upperLetter"/>
      <w:lvlText w:val="%4."/>
      <w:lvlJc w:val="left"/>
      <w:pPr>
        <w:ind w:left="2880" w:hanging="360"/>
      </w:pPr>
      <w:rPr>
        <w:rFonts w:hint="default"/>
        <w:b/>
        <w:sz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8C0EA0"/>
    <w:multiLevelType w:val="hybridMultilevel"/>
    <w:tmpl w:val="1130C1F6"/>
    <w:lvl w:ilvl="0" w:tplc="90FEC2A2">
      <w:start w:val="1"/>
      <w:numFmt w:val="decimal"/>
      <w:lvlText w:val="%1."/>
      <w:lvlJc w:val="left"/>
      <w:pPr>
        <w:ind w:left="720" w:hanging="360"/>
      </w:pPr>
      <w:rPr>
        <w:rFonts w:hint="default"/>
        <w:b/>
        <w:bCs/>
        <w:sz w:val="22"/>
        <w:szCs w:val="22"/>
      </w:rPr>
    </w:lvl>
    <w:lvl w:ilvl="1" w:tplc="0EFEAB6E">
      <w:start w:val="1"/>
      <w:numFmt w:val="decimal"/>
      <w:lvlText w:val="%2."/>
      <w:lvlJc w:val="left"/>
      <w:pPr>
        <w:ind w:left="1440" w:hanging="360"/>
      </w:pPr>
      <w:rPr>
        <w:rFonts w:hint="default"/>
        <w:b w:val="0"/>
        <w:bCs w:val="0"/>
      </w:rPr>
    </w:lvl>
    <w:lvl w:ilvl="2" w:tplc="71AEB682">
      <w:start w:val="1"/>
      <w:numFmt w:val="lowerLetter"/>
      <w:lvlText w:val="%3."/>
      <w:lvlJc w:val="left"/>
      <w:pPr>
        <w:ind w:left="2340" w:hanging="360"/>
      </w:pPr>
      <w:rPr>
        <w:rFonts w:ascii="Times New Roman" w:eastAsia="Times New Roman" w:hAnsi="Times New Roman" w:cs="Times New Roman"/>
        <w:b w:val="0"/>
        <w:bCs w:val="0"/>
      </w:rPr>
    </w:lvl>
    <w:lvl w:ilvl="3" w:tplc="AE1C1B28">
      <w:start w:val="1"/>
      <w:numFmt w:val="decimal"/>
      <w:lvlText w:val="%4."/>
      <w:lvlJc w:val="left"/>
      <w:pPr>
        <w:ind w:left="2880" w:hanging="360"/>
      </w:pPr>
      <w:rPr>
        <w:b w:val="0"/>
        <w:bCs w:val="0"/>
      </w:rPr>
    </w:lvl>
    <w:lvl w:ilvl="4" w:tplc="ED962D94">
      <w:start w:val="1"/>
      <w:numFmt w:val="lowerLetter"/>
      <w:lvlText w:val="%5."/>
      <w:lvlJc w:val="left"/>
      <w:pPr>
        <w:ind w:left="3600" w:hanging="360"/>
      </w:pPr>
      <w:rPr>
        <w:b w:val="0"/>
        <w:bCs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285E4D"/>
    <w:multiLevelType w:val="multilevel"/>
    <w:tmpl w:val="C5EC7D0C"/>
    <w:lvl w:ilvl="0">
      <w:start w:val="1"/>
      <w:numFmt w:val="decimal"/>
      <w:lvlText w:val="%1."/>
      <w:lvlJc w:val="left"/>
      <w:pPr>
        <w:ind w:left="720" w:hanging="360"/>
      </w:pPr>
      <w:rPr>
        <w:rFonts w:hint="default"/>
        <w:b/>
        <w:bCs/>
        <w:sz w:val="22"/>
        <w:szCs w:val="22"/>
      </w:rPr>
    </w:lvl>
    <w:lvl w:ilvl="1">
      <w:start w:val="1"/>
      <w:numFmt w:val="decimal"/>
      <w:lvlText w:val="%2."/>
      <w:lvlJc w:val="left"/>
      <w:pPr>
        <w:ind w:left="1440" w:hanging="360"/>
      </w:pPr>
      <w:rPr>
        <w:rFonts w:hint="default"/>
        <w:b w:val="0"/>
        <w:bCs w:val="0"/>
      </w:rPr>
    </w:lvl>
    <w:lvl w:ilvl="2">
      <w:start w:val="1"/>
      <w:numFmt w:val="decimal"/>
      <w:lvlText w:val="%3."/>
      <w:lvlJc w:val="left"/>
      <w:pPr>
        <w:ind w:left="2340" w:hanging="360"/>
      </w:pPr>
      <w:rPr>
        <w:rFonts w:hint="default"/>
        <w:b w:val="0"/>
        <w:bCs w:val="0"/>
      </w:rPr>
    </w:lvl>
    <w:lvl w:ilvl="3">
      <w:start w:val="1"/>
      <w:numFmt w:val="decimal"/>
      <w:lvlText w:val="%4."/>
      <w:lvlJc w:val="left"/>
      <w:pPr>
        <w:ind w:left="2880" w:hanging="360"/>
      </w:pPr>
      <w:rPr>
        <w:b w:val="0"/>
        <w:bCs w:val="0"/>
      </w:rPr>
    </w:lvl>
    <w:lvl w:ilvl="4">
      <w:start w:val="1"/>
      <w:numFmt w:val="lowerLetter"/>
      <w:lvlText w:val="%5."/>
      <w:lvlJc w:val="left"/>
      <w:pPr>
        <w:ind w:left="3600" w:hanging="360"/>
      </w:pPr>
      <w:rPr>
        <w:b w:val="0"/>
        <w:b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B4B6539"/>
    <w:multiLevelType w:val="multilevel"/>
    <w:tmpl w:val="24E02A38"/>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B834B6A"/>
    <w:multiLevelType w:val="hybridMultilevel"/>
    <w:tmpl w:val="3892BC66"/>
    <w:lvl w:ilvl="0" w:tplc="981856BC">
      <w:start w:val="1"/>
      <w:numFmt w:val="low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D9070D0"/>
    <w:multiLevelType w:val="hybridMultilevel"/>
    <w:tmpl w:val="73E6CFD2"/>
    <w:lvl w:ilvl="0" w:tplc="62DE7F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3402942"/>
    <w:multiLevelType w:val="hybridMultilevel"/>
    <w:tmpl w:val="A17223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51F75E1"/>
    <w:multiLevelType w:val="hybridMultilevel"/>
    <w:tmpl w:val="A6A6D1A6"/>
    <w:lvl w:ilvl="0" w:tplc="12A0E74C">
      <w:start w:val="3"/>
      <w:numFmt w:val="upperLetter"/>
      <w:lvlText w:val="%1."/>
      <w:lvlJc w:val="left"/>
      <w:pPr>
        <w:ind w:left="1080" w:hanging="360"/>
      </w:pPr>
      <w:rPr>
        <w:rFonts w:hint="default"/>
        <w:b/>
        <w:bCs/>
        <w:sz w:val="24"/>
      </w:rPr>
    </w:lvl>
    <w:lvl w:ilvl="1" w:tplc="52CE3D9E">
      <w:start w:val="1"/>
      <w:numFmt w:val="lowerLetter"/>
      <w:lvlText w:val="%2."/>
      <w:lvlJc w:val="left"/>
      <w:pPr>
        <w:ind w:left="1440" w:hanging="360"/>
      </w:pPr>
      <w:rPr>
        <w:b w:val="0"/>
        <w:bCs w:val="0"/>
      </w:rPr>
    </w:lvl>
    <w:lvl w:ilvl="2" w:tplc="7D4E9FC8">
      <w:start w:val="2"/>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CC69DC"/>
    <w:multiLevelType w:val="hybridMultilevel"/>
    <w:tmpl w:val="B42696F0"/>
    <w:lvl w:ilvl="0" w:tplc="0EFEAB6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F460148"/>
    <w:multiLevelType w:val="hybridMultilevel"/>
    <w:tmpl w:val="A942DCF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858736420">
    <w:abstractNumId w:val="14"/>
  </w:num>
  <w:num w:numId="2" w16cid:durableId="185486492">
    <w:abstractNumId w:val="0"/>
  </w:num>
  <w:num w:numId="3" w16cid:durableId="304773466">
    <w:abstractNumId w:val="19"/>
  </w:num>
  <w:num w:numId="4" w16cid:durableId="2043361858">
    <w:abstractNumId w:val="6"/>
  </w:num>
  <w:num w:numId="5" w16cid:durableId="93210447">
    <w:abstractNumId w:val="11"/>
  </w:num>
  <w:num w:numId="6" w16cid:durableId="1190991587">
    <w:abstractNumId w:val="2"/>
  </w:num>
  <w:num w:numId="7" w16cid:durableId="113057373">
    <w:abstractNumId w:val="29"/>
  </w:num>
  <w:num w:numId="8" w16cid:durableId="709844853">
    <w:abstractNumId w:val="8"/>
  </w:num>
  <w:num w:numId="9" w16cid:durableId="1333021445">
    <w:abstractNumId w:val="12"/>
  </w:num>
  <w:num w:numId="10" w16cid:durableId="1241329111">
    <w:abstractNumId w:val="21"/>
  </w:num>
  <w:num w:numId="11" w16cid:durableId="360059618">
    <w:abstractNumId w:val="15"/>
  </w:num>
  <w:num w:numId="12" w16cid:durableId="1658073847">
    <w:abstractNumId w:val="18"/>
  </w:num>
  <w:num w:numId="13" w16cid:durableId="1788040260">
    <w:abstractNumId w:val="33"/>
  </w:num>
  <w:num w:numId="14" w16cid:durableId="1284799692">
    <w:abstractNumId w:val="24"/>
  </w:num>
  <w:num w:numId="15" w16cid:durableId="1592470685">
    <w:abstractNumId w:val="22"/>
  </w:num>
  <w:num w:numId="16" w16cid:durableId="483200070">
    <w:abstractNumId w:val="23"/>
  </w:num>
  <w:num w:numId="17" w16cid:durableId="1543663481">
    <w:abstractNumId w:val="30"/>
  </w:num>
  <w:num w:numId="18" w16cid:durableId="1031616479">
    <w:abstractNumId w:val="32"/>
  </w:num>
  <w:num w:numId="19" w16cid:durableId="20696478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5756488">
    <w:abstractNumId w:val="4"/>
  </w:num>
  <w:num w:numId="21" w16cid:durableId="169562195">
    <w:abstractNumId w:val="26"/>
  </w:num>
  <w:num w:numId="22" w16cid:durableId="1893612208">
    <w:abstractNumId w:val="31"/>
  </w:num>
  <w:num w:numId="23" w16cid:durableId="924418019">
    <w:abstractNumId w:val="28"/>
  </w:num>
  <w:num w:numId="24" w16cid:durableId="1407143995">
    <w:abstractNumId w:val="17"/>
  </w:num>
  <w:num w:numId="25" w16cid:durableId="1845045625">
    <w:abstractNumId w:val="5"/>
  </w:num>
  <w:num w:numId="26" w16cid:durableId="1684044877">
    <w:abstractNumId w:val="25"/>
  </w:num>
  <w:num w:numId="27" w16cid:durableId="76052985">
    <w:abstractNumId w:val="7"/>
  </w:num>
  <w:num w:numId="28" w16cid:durableId="254635098">
    <w:abstractNumId w:val="13"/>
  </w:num>
  <w:num w:numId="29" w16cid:durableId="1963415524">
    <w:abstractNumId w:val="10"/>
  </w:num>
  <w:num w:numId="30" w16cid:durableId="396050991">
    <w:abstractNumId w:val="9"/>
  </w:num>
  <w:num w:numId="31" w16cid:durableId="1152795604">
    <w:abstractNumId w:val="16"/>
  </w:num>
  <w:num w:numId="32" w16cid:durableId="1299532373">
    <w:abstractNumId w:val="27"/>
  </w:num>
  <w:num w:numId="33" w16cid:durableId="1281381588">
    <w:abstractNumId w:val="3"/>
  </w:num>
  <w:num w:numId="34" w16cid:durableId="1784761980">
    <w:abstractNumId w:val="1"/>
  </w:num>
  <w:num w:numId="35" w16cid:durableId="78705031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2A9"/>
    <w:rsid w:val="00006AE0"/>
    <w:rsid w:val="00017E00"/>
    <w:rsid w:val="000316AE"/>
    <w:rsid w:val="00045A62"/>
    <w:rsid w:val="00053C51"/>
    <w:rsid w:val="00053DBA"/>
    <w:rsid w:val="00064EEA"/>
    <w:rsid w:val="00067D80"/>
    <w:rsid w:val="00070EFE"/>
    <w:rsid w:val="00075650"/>
    <w:rsid w:val="00096361"/>
    <w:rsid w:val="000A6EF5"/>
    <w:rsid w:val="000B0F54"/>
    <w:rsid w:val="000B2962"/>
    <w:rsid w:val="000B3D64"/>
    <w:rsid w:val="000B4BB8"/>
    <w:rsid w:val="000C738B"/>
    <w:rsid w:val="000E210E"/>
    <w:rsid w:val="000F630A"/>
    <w:rsid w:val="0010414B"/>
    <w:rsid w:val="00114A4E"/>
    <w:rsid w:val="00117035"/>
    <w:rsid w:val="00122B96"/>
    <w:rsid w:val="00126EB6"/>
    <w:rsid w:val="0015458A"/>
    <w:rsid w:val="0015549D"/>
    <w:rsid w:val="0015727F"/>
    <w:rsid w:val="0017419B"/>
    <w:rsid w:val="00187431"/>
    <w:rsid w:val="00196369"/>
    <w:rsid w:val="00196C15"/>
    <w:rsid w:val="001A0E6E"/>
    <w:rsid w:val="001D47BC"/>
    <w:rsid w:val="001E0E46"/>
    <w:rsid w:val="001F4A29"/>
    <w:rsid w:val="002017C7"/>
    <w:rsid w:val="00221E03"/>
    <w:rsid w:val="002233B3"/>
    <w:rsid w:val="0023084D"/>
    <w:rsid w:val="00241552"/>
    <w:rsid w:val="00247656"/>
    <w:rsid w:val="00261EE5"/>
    <w:rsid w:val="00272922"/>
    <w:rsid w:val="00283E77"/>
    <w:rsid w:val="002850C6"/>
    <w:rsid w:val="00287D15"/>
    <w:rsid w:val="002922A9"/>
    <w:rsid w:val="00293FC0"/>
    <w:rsid w:val="0029704F"/>
    <w:rsid w:val="00297440"/>
    <w:rsid w:val="002974D3"/>
    <w:rsid w:val="002B16B9"/>
    <w:rsid w:val="002B18ED"/>
    <w:rsid w:val="002C101A"/>
    <w:rsid w:val="002C3B08"/>
    <w:rsid w:val="002C405D"/>
    <w:rsid w:val="002D55F3"/>
    <w:rsid w:val="002E210E"/>
    <w:rsid w:val="002E23E5"/>
    <w:rsid w:val="002E303F"/>
    <w:rsid w:val="002F124D"/>
    <w:rsid w:val="002F1AC6"/>
    <w:rsid w:val="002F4445"/>
    <w:rsid w:val="003039A7"/>
    <w:rsid w:val="0030708C"/>
    <w:rsid w:val="0031012F"/>
    <w:rsid w:val="0034037A"/>
    <w:rsid w:val="0034300E"/>
    <w:rsid w:val="0035072F"/>
    <w:rsid w:val="0035593D"/>
    <w:rsid w:val="0036377B"/>
    <w:rsid w:val="00371A84"/>
    <w:rsid w:val="00386F04"/>
    <w:rsid w:val="00392C8A"/>
    <w:rsid w:val="00397BDA"/>
    <w:rsid w:val="003A1033"/>
    <w:rsid w:val="003B1815"/>
    <w:rsid w:val="003B6F3D"/>
    <w:rsid w:val="003B77AA"/>
    <w:rsid w:val="003C337B"/>
    <w:rsid w:val="003C6275"/>
    <w:rsid w:val="003D5911"/>
    <w:rsid w:val="003E0EF6"/>
    <w:rsid w:val="003F5C36"/>
    <w:rsid w:val="003F7622"/>
    <w:rsid w:val="00400829"/>
    <w:rsid w:val="00401B18"/>
    <w:rsid w:val="004038D3"/>
    <w:rsid w:val="00405DF8"/>
    <w:rsid w:val="004224E0"/>
    <w:rsid w:val="00433751"/>
    <w:rsid w:val="00433D6F"/>
    <w:rsid w:val="004378FC"/>
    <w:rsid w:val="00445CB8"/>
    <w:rsid w:val="00457432"/>
    <w:rsid w:val="0046476B"/>
    <w:rsid w:val="004648AA"/>
    <w:rsid w:val="00472791"/>
    <w:rsid w:val="00473B32"/>
    <w:rsid w:val="00477908"/>
    <w:rsid w:val="0048160C"/>
    <w:rsid w:val="00482E00"/>
    <w:rsid w:val="00490E0D"/>
    <w:rsid w:val="004A2C9A"/>
    <w:rsid w:val="004A7C28"/>
    <w:rsid w:val="004C220F"/>
    <w:rsid w:val="004C445B"/>
    <w:rsid w:val="004D651B"/>
    <w:rsid w:val="004E5B4D"/>
    <w:rsid w:val="004F2462"/>
    <w:rsid w:val="004F4C8C"/>
    <w:rsid w:val="004F58FE"/>
    <w:rsid w:val="004F74A5"/>
    <w:rsid w:val="00502439"/>
    <w:rsid w:val="00507A97"/>
    <w:rsid w:val="00511BF2"/>
    <w:rsid w:val="005156AA"/>
    <w:rsid w:val="00521D49"/>
    <w:rsid w:val="00545237"/>
    <w:rsid w:val="005732EC"/>
    <w:rsid w:val="00575E91"/>
    <w:rsid w:val="00582EB2"/>
    <w:rsid w:val="00584EB5"/>
    <w:rsid w:val="005A1935"/>
    <w:rsid w:val="005A67CC"/>
    <w:rsid w:val="005C0153"/>
    <w:rsid w:val="005C2646"/>
    <w:rsid w:val="005C562B"/>
    <w:rsid w:val="005D2FF2"/>
    <w:rsid w:val="005E0CE4"/>
    <w:rsid w:val="005E301D"/>
    <w:rsid w:val="005E36B0"/>
    <w:rsid w:val="005E6A1E"/>
    <w:rsid w:val="0060261D"/>
    <w:rsid w:val="00626A1F"/>
    <w:rsid w:val="0063363E"/>
    <w:rsid w:val="00635BC0"/>
    <w:rsid w:val="006427E4"/>
    <w:rsid w:val="00661A88"/>
    <w:rsid w:val="006707AC"/>
    <w:rsid w:val="0067775F"/>
    <w:rsid w:val="00683C02"/>
    <w:rsid w:val="006952BC"/>
    <w:rsid w:val="00697340"/>
    <w:rsid w:val="006A03D2"/>
    <w:rsid w:val="006A06DF"/>
    <w:rsid w:val="006A3E67"/>
    <w:rsid w:val="006B1E23"/>
    <w:rsid w:val="006B220C"/>
    <w:rsid w:val="006C2B8A"/>
    <w:rsid w:val="006C3845"/>
    <w:rsid w:val="006C3977"/>
    <w:rsid w:val="006D1D14"/>
    <w:rsid w:val="006D5201"/>
    <w:rsid w:val="006E0245"/>
    <w:rsid w:val="006E6F3E"/>
    <w:rsid w:val="006F615C"/>
    <w:rsid w:val="00710D71"/>
    <w:rsid w:val="00712CC1"/>
    <w:rsid w:val="007157F6"/>
    <w:rsid w:val="0071786F"/>
    <w:rsid w:val="00720F02"/>
    <w:rsid w:val="00732D5C"/>
    <w:rsid w:val="00743EAF"/>
    <w:rsid w:val="0075288F"/>
    <w:rsid w:val="00755238"/>
    <w:rsid w:val="00764E75"/>
    <w:rsid w:val="007756DA"/>
    <w:rsid w:val="00776625"/>
    <w:rsid w:val="0078069D"/>
    <w:rsid w:val="0078385B"/>
    <w:rsid w:val="0078463A"/>
    <w:rsid w:val="007851CE"/>
    <w:rsid w:val="0079340E"/>
    <w:rsid w:val="00793475"/>
    <w:rsid w:val="007C4385"/>
    <w:rsid w:val="007D77CD"/>
    <w:rsid w:val="007F0A7F"/>
    <w:rsid w:val="007F47D6"/>
    <w:rsid w:val="00813CD9"/>
    <w:rsid w:val="00826C57"/>
    <w:rsid w:val="00835D4A"/>
    <w:rsid w:val="0083604C"/>
    <w:rsid w:val="00863A78"/>
    <w:rsid w:val="0088265B"/>
    <w:rsid w:val="008840B9"/>
    <w:rsid w:val="00891E8D"/>
    <w:rsid w:val="00895BD1"/>
    <w:rsid w:val="008A0AE7"/>
    <w:rsid w:val="008A1814"/>
    <w:rsid w:val="008C776A"/>
    <w:rsid w:val="008F5A66"/>
    <w:rsid w:val="00901E0B"/>
    <w:rsid w:val="00915D75"/>
    <w:rsid w:val="00930258"/>
    <w:rsid w:val="00943211"/>
    <w:rsid w:val="00950FC8"/>
    <w:rsid w:val="00953C7D"/>
    <w:rsid w:val="0096270D"/>
    <w:rsid w:val="00962789"/>
    <w:rsid w:val="00963F0B"/>
    <w:rsid w:val="00967239"/>
    <w:rsid w:val="00967B2F"/>
    <w:rsid w:val="009726C1"/>
    <w:rsid w:val="009745D4"/>
    <w:rsid w:val="00980A1D"/>
    <w:rsid w:val="00982F27"/>
    <w:rsid w:val="0099135F"/>
    <w:rsid w:val="009A6B7F"/>
    <w:rsid w:val="009B1928"/>
    <w:rsid w:val="009B5625"/>
    <w:rsid w:val="009C690A"/>
    <w:rsid w:val="009D2D50"/>
    <w:rsid w:val="009D7F45"/>
    <w:rsid w:val="00A0047A"/>
    <w:rsid w:val="00A26FF4"/>
    <w:rsid w:val="00A271A5"/>
    <w:rsid w:val="00A30CB4"/>
    <w:rsid w:val="00A4128C"/>
    <w:rsid w:val="00A51403"/>
    <w:rsid w:val="00A5252B"/>
    <w:rsid w:val="00A52CA0"/>
    <w:rsid w:val="00A640CE"/>
    <w:rsid w:val="00A7428E"/>
    <w:rsid w:val="00A818D5"/>
    <w:rsid w:val="00AC24ED"/>
    <w:rsid w:val="00AC43B0"/>
    <w:rsid w:val="00AC5157"/>
    <w:rsid w:val="00AC7D12"/>
    <w:rsid w:val="00AD012B"/>
    <w:rsid w:val="00AF6CF3"/>
    <w:rsid w:val="00B03E76"/>
    <w:rsid w:val="00B0436A"/>
    <w:rsid w:val="00B05036"/>
    <w:rsid w:val="00B06074"/>
    <w:rsid w:val="00B10833"/>
    <w:rsid w:val="00B13822"/>
    <w:rsid w:val="00B13A1C"/>
    <w:rsid w:val="00B21428"/>
    <w:rsid w:val="00B36776"/>
    <w:rsid w:val="00B551CB"/>
    <w:rsid w:val="00B649FA"/>
    <w:rsid w:val="00B73EA0"/>
    <w:rsid w:val="00B74795"/>
    <w:rsid w:val="00B82017"/>
    <w:rsid w:val="00B9649C"/>
    <w:rsid w:val="00B97C02"/>
    <w:rsid w:val="00BB24D7"/>
    <w:rsid w:val="00BC596E"/>
    <w:rsid w:val="00BC740D"/>
    <w:rsid w:val="00BE371E"/>
    <w:rsid w:val="00BE6936"/>
    <w:rsid w:val="00BF307B"/>
    <w:rsid w:val="00BF3603"/>
    <w:rsid w:val="00BF3D3A"/>
    <w:rsid w:val="00C15816"/>
    <w:rsid w:val="00C21E2C"/>
    <w:rsid w:val="00C37104"/>
    <w:rsid w:val="00C724ED"/>
    <w:rsid w:val="00C86678"/>
    <w:rsid w:val="00C9529F"/>
    <w:rsid w:val="00C95B86"/>
    <w:rsid w:val="00C9762C"/>
    <w:rsid w:val="00CA5527"/>
    <w:rsid w:val="00CB20D3"/>
    <w:rsid w:val="00CB4611"/>
    <w:rsid w:val="00CC0493"/>
    <w:rsid w:val="00CE5329"/>
    <w:rsid w:val="00CE733E"/>
    <w:rsid w:val="00CE7491"/>
    <w:rsid w:val="00CF128E"/>
    <w:rsid w:val="00CF6F36"/>
    <w:rsid w:val="00D07326"/>
    <w:rsid w:val="00D11050"/>
    <w:rsid w:val="00D17838"/>
    <w:rsid w:val="00D46C26"/>
    <w:rsid w:val="00D50155"/>
    <w:rsid w:val="00D70A99"/>
    <w:rsid w:val="00DA2053"/>
    <w:rsid w:val="00DA66F3"/>
    <w:rsid w:val="00DB4630"/>
    <w:rsid w:val="00DC7C28"/>
    <w:rsid w:val="00DD1C97"/>
    <w:rsid w:val="00DD598A"/>
    <w:rsid w:val="00DD6C24"/>
    <w:rsid w:val="00DE2088"/>
    <w:rsid w:val="00DE20A5"/>
    <w:rsid w:val="00E04156"/>
    <w:rsid w:val="00E04D37"/>
    <w:rsid w:val="00E144FA"/>
    <w:rsid w:val="00E258F9"/>
    <w:rsid w:val="00E27911"/>
    <w:rsid w:val="00E36B11"/>
    <w:rsid w:val="00E52441"/>
    <w:rsid w:val="00E63B27"/>
    <w:rsid w:val="00E66B00"/>
    <w:rsid w:val="00E83C14"/>
    <w:rsid w:val="00E83D55"/>
    <w:rsid w:val="00E84984"/>
    <w:rsid w:val="00E91337"/>
    <w:rsid w:val="00E94E41"/>
    <w:rsid w:val="00E96946"/>
    <w:rsid w:val="00EA040F"/>
    <w:rsid w:val="00EA5E34"/>
    <w:rsid w:val="00EA71E5"/>
    <w:rsid w:val="00EC0333"/>
    <w:rsid w:val="00ED24EC"/>
    <w:rsid w:val="00ED4792"/>
    <w:rsid w:val="00EE0BFB"/>
    <w:rsid w:val="00EE1804"/>
    <w:rsid w:val="00EE209D"/>
    <w:rsid w:val="00F0252F"/>
    <w:rsid w:val="00F05406"/>
    <w:rsid w:val="00F0688F"/>
    <w:rsid w:val="00F07EB9"/>
    <w:rsid w:val="00F2302C"/>
    <w:rsid w:val="00F233E8"/>
    <w:rsid w:val="00F23BBB"/>
    <w:rsid w:val="00F24E1B"/>
    <w:rsid w:val="00F25CAC"/>
    <w:rsid w:val="00F3087C"/>
    <w:rsid w:val="00F36778"/>
    <w:rsid w:val="00F53E46"/>
    <w:rsid w:val="00F57B5D"/>
    <w:rsid w:val="00F6139C"/>
    <w:rsid w:val="00F643E1"/>
    <w:rsid w:val="00F80DFC"/>
    <w:rsid w:val="00F83110"/>
    <w:rsid w:val="00F87A3D"/>
    <w:rsid w:val="00F93BC9"/>
    <w:rsid w:val="00F94649"/>
    <w:rsid w:val="00FA0753"/>
    <w:rsid w:val="00FA5D44"/>
    <w:rsid w:val="00FB75E8"/>
    <w:rsid w:val="00FC402E"/>
    <w:rsid w:val="00FC6CB2"/>
    <w:rsid w:val="00FD7425"/>
    <w:rsid w:val="00FF540B"/>
    <w:rsid w:val="046CA364"/>
    <w:rsid w:val="05794CA1"/>
    <w:rsid w:val="088262B3"/>
    <w:rsid w:val="095837E5"/>
    <w:rsid w:val="0B6F96D2"/>
    <w:rsid w:val="0C0B080A"/>
    <w:rsid w:val="0E6BF315"/>
    <w:rsid w:val="155CB1F9"/>
    <w:rsid w:val="16A9C122"/>
    <w:rsid w:val="16AB52F6"/>
    <w:rsid w:val="16C53B01"/>
    <w:rsid w:val="1AFDD0B9"/>
    <w:rsid w:val="1F51E913"/>
    <w:rsid w:val="24426F4C"/>
    <w:rsid w:val="2498BEE0"/>
    <w:rsid w:val="252C5D80"/>
    <w:rsid w:val="2B4572A7"/>
    <w:rsid w:val="2CC991F5"/>
    <w:rsid w:val="30DC5486"/>
    <w:rsid w:val="383E0A48"/>
    <w:rsid w:val="38F4FEE2"/>
    <w:rsid w:val="3BACB21E"/>
    <w:rsid w:val="3DD54295"/>
    <w:rsid w:val="3FDD8270"/>
    <w:rsid w:val="404EB2BA"/>
    <w:rsid w:val="43D9A117"/>
    <w:rsid w:val="47DCB86E"/>
    <w:rsid w:val="485B39F6"/>
    <w:rsid w:val="498D0AF4"/>
    <w:rsid w:val="4B050187"/>
    <w:rsid w:val="4CFD6459"/>
    <w:rsid w:val="4D5CF22F"/>
    <w:rsid w:val="4E449F87"/>
    <w:rsid w:val="4E7C8C51"/>
    <w:rsid w:val="5127A77B"/>
    <w:rsid w:val="518381A5"/>
    <w:rsid w:val="57A4AF72"/>
    <w:rsid w:val="60B33094"/>
    <w:rsid w:val="616CCB16"/>
    <w:rsid w:val="683D871B"/>
    <w:rsid w:val="68692130"/>
    <w:rsid w:val="711DD95C"/>
    <w:rsid w:val="73F21587"/>
    <w:rsid w:val="77BFA06A"/>
    <w:rsid w:val="77E624E6"/>
    <w:rsid w:val="79AC3E2C"/>
    <w:rsid w:val="7A696076"/>
    <w:rsid w:val="7C1662E4"/>
    <w:rsid w:val="7FFA05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C3587"/>
  <w15:chartTrackingRefBased/>
  <w15:docId w15:val="{2FAB3D90-3872-4B20-9E90-A0369ADA8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2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2A9"/>
  </w:style>
  <w:style w:type="paragraph" w:styleId="Footer">
    <w:name w:val="footer"/>
    <w:basedOn w:val="Normal"/>
    <w:link w:val="FooterChar"/>
    <w:uiPriority w:val="99"/>
    <w:unhideWhenUsed/>
    <w:rsid w:val="002922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2A9"/>
  </w:style>
  <w:style w:type="table" w:styleId="TableGrid">
    <w:name w:val="Table Grid"/>
    <w:basedOn w:val="TableNormal"/>
    <w:uiPriority w:val="39"/>
    <w:rsid w:val="00292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2922A9"/>
    <w:pPr>
      <w:ind w:left="720"/>
      <w:contextualSpacing/>
    </w:pPr>
  </w:style>
  <w:style w:type="paragraph" w:styleId="BalloonText">
    <w:name w:val="Balloon Text"/>
    <w:basedOn w:val="Normal"/>
    <w:link w:val="BalloonTextChar"/>
    <w:uiPriority w:val="99"/>
    <w:semiHidden/>
    <w:unhideWhenUsed/>
    <w:rsid w:val="002922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2A9"/>
    <w:rPr>
      <w:rFonts w:ascii="Segoe UI" w:hAnsi="Segoe UI" w:cs="Segoe UI"/>
      <w:sz w:val="18"/>
      <w:szCs w:val="18"/>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17419B"/>
  </w:style>
  <w:style w:type="character" w:styleId="CommentReference">
    <w:name w:val="annotation reference"/>
    <w:basedOn w:val="DefaultParagraphFont"/>
    <w:semiHidden/>
    <w:unhideWhenUsed/>
    <w:rsid w:val="00710D71"/>
    <w:rPr>
      <w:sz w:val="16"/>
      <w:szCs w:val="16"/>
    </w:rPr>
  </w:style>
  <w:style w:type="paragraph" w:styleId="CommentText">
    <w:name w:val="annotation text"/>
    <w:basedOn w:val="Normal"/>
    <w:link w:val="CommentTextChar"/>
    <w:uiPriority w:val="99"/>
    <w:unhideWhenUsed/>
    <w:rsid w:val="00710D71"/>
    <w:pPr>
      <w:spacing w:line="240" w:lineRule="auto"/>
    </w:pPr>
    <w:rPr>
      <w:sz w:val="20"/>
      <w:szCs w:val="20"/>
    </w:rPr>
  </w:style>
  <w:style w:type="character" w:customStyle="1" w:styleId="CommentTextChar">
    <w:name w:val="Comment Text Char"/>
    <w:basedOn w:val="DefaultParagraphFont"/>
    <w:link w:val="CommentText"/>
    <w:uiPriority w:val="99"/>
    <w:rsid w:val="00710D71"/>
    <w:rPr>
      <w:sz w:val="20"/>
      <w:szCs w:val="20"/>
    </w:rPr>
  </w:style>
  <w:style w:type="paragraph" w:styleId="CommentSubject">
    <w:name w:val="annotation subject"/>
    <w:basedOn w:val="CommentText"/>
    <w:next w:val="CommentText"/>
    <w:link w:val="CommentSubjectChar"/>
    <w:uiPriority w:val="99"/>
    <w:semiHidden/>
    <w:unhideWhenUsed/>
    <w:rsid w:val="00E144FA"/>
    <w:rPr>
      <w:b/>
      <w:bCs/>
    </w:rPr>
  </w:style>
  <w:style w:type="character" w:customStyle="1" w:styleId="CommentSubjectChar">
    <w:name w:val="Comment Subject Char"/>
    <w:basedOn w:val="CommentTextChar"/>
    <w:link w:val="CommentSubject"/>
    <w:uiPriority w:val="99"/>
    <w:semiHidden/>
    <w:rsid w:val="00E144FA"/>
    <w:rPr>
      <w:b/>
      <w:bCs/>
      <w:sz w:val="20"/>
      <w:szCs w:val="20"/>
    </w:rPr>
  </w:style>
  <w:style w:type="paragraph" w:styleId="Revision">
    <w:name w:val="Revision"/>
    <w:hidden/>
    <w:uiPriority w:val="99"/>
    <w:semiHidden/>
    <w:rsid w:val="00F23BBB"/>
    <w:pPr>
      <w:spacing w:after="0" w:line="240" w:lineRule="auto"/>
    </w:pPr>
  </w:style>
  <w:style w:type="paragraph" w:customStyle="1" w:styleId="BodyTextBullet">
    <w:name w:val="Body Text Bullet"/>
    <w:basedOn w:val="BodyText"/>
    <w:rsid w:val="00D50155"/>
    <w:pPr>
      <w:numPr>
        <w:numId w:val="30"/>
      </w:numPr>
      <w:tabs>
        <w:tab w:val="num" w:pos="360"/>
      </w:tabs>
      <w:suppressAutoHyphens/>
      <w:autoSpaceDN w:val="0"/>
      <w:spacing w:before="180" w:after="0" w:line="240" w:lineRule="auto"/>
      <w:ind w:left="0" w:firstLine="0"/>
      <w:textAlignment w:val="baseline"/>
    </w:pPr>
    <w:rPr>
      <w:rFonts w:ascii="Times New Roman" w:eastAsia="Times New Roman" w:hAnsi="Times New Roman" w:cs="Times New Roman"/>
      <w:sz w:val="24"/>
      <w:szCs w:val="20"/>
    </w:rPr>
  </w:style>
  <w:style w:type="numbering" w:customStyle="1" w:styleId="LFO23">
    <w:name w:val="LFO23"/>
    <w:basedOn w:val="NoList"/>
    <w:rsid w:val="00D50155"/>
    <w:pPr>
      <w:numPr>
        <w:numId w:val="30"/>
      </w:numPr>
    </w:pPr>
  </w:style>
  <w:style w:type="paragraph" w:styleId="BodyText">
    <w:name w:val="Body Text"/>
    <w:basedOn w:val="Normal"/>
    <w:link w:val="BodyTextChar"/>
    <w:uiPriority w:val="99"/>
    <w:semiHidden/>
    <w:unhideWhenUsed/>
    <w:rsid w:val="00D50155"/>
    <w:pPr>
      <w:spacing w:after="120"/>
    </w:pPr>
  </w:style>
  <w:style w:type="character" w:customStyle="1" w:styleId="BodyTextChar">
    <w:name w:val="Body Text Char"/>
    <w:basedOn w:val="DefaultParagraphFont"/>
    <w:link w:val="BodyText"/>
    <w:uiPriority w:val="99"/>
    <w:semiHidden/>
    <w:rsid w:val="00D50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636093">
      <w:bodyDiv w:val="1"/>
      <w:marLeft w:val="0"/>
      <w:marRight w:val="0"/>
      <w:marTop w:val="0"/>
      <w:marBottom w:val="0"/>
      <w:divBdr>
        <w:top w:val="none" w:sz="0" w:space="0" w:color="auto"/>
        <w:left w:val="none" w:sz="0" w:space="0" w:color="auto"/>
        <w:bottom w:val="none" w:sz="0" w:space="0" w:color="auto"/>
        <w:right w:val="none" w:sz="0" w:space="0" w:color="auto"/>
      </w:divBdr>
      <w:divsChild>
        <w:div w:id="1435204818">
          <w:marLeft w:val="0"/>
          <w:marRight w:val="0"/>
          <w:marTop w:val="0"/>
          <w:marBottom w:val="0"/>
          <w:divBdr>
            <w:top w:val="none" w:sz="0" w:space="0" w:color="auto"/>
            <w:left w:val="none" w:sz="0" w:space="0" w:color="auto"/>
            <w:bottom w:val="none" w:sz="0" w:space="0" w:color="auto"/>
            <w:right w:val="none" w:sz="0" w:space="0" w:color="auto"/>
          </w:divBdr>
        </w:div>
      </w:divsChild>
    </w:div>
    <w:div w:id="1142693412">
      <w:bodyDiv w:val="1"/>
      <w:marLeft w:val="0"/>
      <w:marRight w:val="0"/>
      <w:marTop w:val="0"/>
      <w:marBottom w:val="0"/>
      <w:divBdr>
        <w:top w:val="none" w:sz="0" w:space="0" w:color="auto"/>
        <w:left w:val="none" w:sz="0" w:space="0" w:color="auto"/>
        <w:bottom w:val="none" w:sz="0" w:space="0" w:color="auto"/>
        <w:right w:val="none" w:sz="0" w:space="0" w:color="auto"/>
      </w:divBdr>
    </w:div>
    <w:div w:id="1152986463">
      <w:bodyDiv w:val="1"/>
      <w:marLeft w:val="0"/>
      <w:marRight w:val="0"/>
      <w:marTop w:val="0"/>
      <w:marBottom w:val="0"/>
      <w:divBdr>
        <w:top w:val="none" w:sz="0" w:space="0" w:color="auto"/>
        <w:left w:val="none" w:sz="0" w:space="0" w:color="auto"/>
        <w:bottom w:val="none" w:sz="0" w:space="0" w:color="auto"/>
        <w:right w:val="none" w:sz="0" w:space="0" w:color="auto"/>
      </w:divBdr>
      <w:divsChild>
        <w:div w:id="1972200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0A83DDFFD77224B92C2AA7E25439E6D" ma:contentTypeVersion="4" ma:contentTypeDescription="Create a new document." ma:contentTypeScope="" ma:versionID="b250c808c4d78fbd4a13f9b3d20e29ed">
  <xsd:schema xmlns:xsd="http://www.w3.org/2001/XMLSchema" xmlns:xs="http://www.w3.org/2001/XMLSchema" xmlns:p="http://schemas.microsoft.com/office/2006/metadata/properties" xmlns:ns2="4b66281e-f6a4-4be7-a20c-a1752d82bc82" targetNamespace="http://schemas.microsoft.com/office/2006/metadata/properties" ma:root="true" ma:fieldsID="4d224ef62f1a461a85dbe283a731557d" ns2:_="">
    <xsd:import namespace="4b66281e-f6a4-4be7-a20c-a1752d82bc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6281e-f6a4-4be7-a20c-a1752d82b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3D216-58EE-47A3-987C-4770D1A3BD4A}">
  <ds:schemaRefs>
    <ds:schemaRef ds:uri="http://schemas.microsoft.com/sharepoint/v3/contenttype/forms"/>
  </ds:schemaRefs>
</ds:datastoreItem>
</file>

<file path=customXml/itemProps2.xml><?xml version="1.0" encoding="utf-8"?>
<ds:datastoreItem xmlns:ds="http://schemas.openxmlformats.org/officeDocument/2006/customXml" ds:itemID="{294900BF-9B6E-4149-9916-28B4BB535A0E}">
  <ds:schemaRefs>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http://purl.org/dc/dcmitype/"/>
    <ds:schemaRef ds:uri="http://purl.org/dc/elements/1.1/"/>
    <ds:schemaRef ds:uri="http://schemas.openxmlformats.org/package/2006/metadata/core-properties"/>
    <ds:schemaRef ds:uri="4b66281e-f6a4-4be7-a20c-a1752d82bc82"/>
  </ds:schemaRefs>
</ds:datastoreItem>
</file>

<file path=customXml/itemProps3.xml><?xml version="1.0" encoding="utf-8"?>
<ds:datastoreItem xmlns:ds="http://schemas.openxmlformats.org/officeDocument/2006/customXml" ds:itemID="{B6636A95-1E5F-45E6-A26A-8ED6575D4E99}">
  <ds:schemaRefs>
    <ds:schemaRef ds:uri="http://schemas.openxmlformats.org/officeDocument/2006/bibliography"/>
  </ds:schemaRefs>
</ds:datastoreItem>
</file>

<file path=customXml/itemProps4.xml><?xml version="1.0" encoding="utf-8"?>
<ds:datastoreItem xmlns:ds="http://schemas.openxmlformats.org/officeDocument/2006/customXml" ds:itemID="{24CE3629-13C4-40EB-A7BA-AC2B5753A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6281e-f6a4-4be7-a20c-a1752d82bc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7</Pages>
  <Words>1883</Words>
  <Characters>10734</Characters>
  <Application>Microsoft Office Word</Application>
  <DocSecurity>0</DocSecurity>
  <Lines>89</Lines>
  <Paragraphs>25</Paragraphs>
  <ScaleCrop>false</ScaleCrop>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S</dc:creator>
  <cp:keywords/>
  <dc:description/>
  <cp:lastModifiedBy>March, Kevin</cp:lastModifiedBy>
  <cp:revision>2</cp:revision>
  <dcterms:created xsi:type="dcterms:W3CDTF">2024-10-11T16:20:00Z</dcterms:created>
  <dcterms:modified xsi:type="dcterms:W3CDTF">2024-10-11T16:20:00Z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0x010100F0A83DDFFD77224B92C2AA7E25439E6D</vt:lpwstr>
  </property>
  <property fmtid="{D5CDD505-2E9C-101B-9397-08002B2CF9AE}" pid="3" name="MediaServiceImageTags">
    <vt:lpwstr/>
  </property>
</Properties>
</file>