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296F9" w14:textId="77777777" w:rsidR="00183198" w:rsidRPr="00CC3CD9" w:rsidRDefault="00183198" w:rsidP="00183198">
      <w:pPr>
        <w:jc w:val="center"/>
        <w:rPr>
          <w:rFonts w:asciiTheme="minorHAnsi" w:hAnsiTheme="minorHAnsi" w:cstheme="minorHAnsi"/>
          <w:b/>
          <w:sz w:val="32"/>
          <w:szCs w:val="32"/>
        </w:rPr>
      </w:pPr>
      <w:r w:rsidRPr="00CC3CD9">
        <w:rPr>
          <w:rFonts w:asciiTheme="minorHAnsi" w:hAnsiTheme="minorHAnsi" w:cstheme="minorHAnsi"/>
          <w:b/>
          <w:noProof/>
          <w:sz w:val="32"/>
          <w:szCs w:val="32"/>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C3CD9" w:rsidRDefault="00183198" w:rsidP="00183198">
      <w:pPr>
        <w:jc w:val="center"/>
        <w:rPr>
          <w:rFonts w:asciiTheme="minorHAnsi" w:hAnsiTheme="minorHAnsi" w:cstheme="minorHAnsi"/>
          <w:b/>
          <w:sz w:val="32"/>
          <w:szCs w:val="32"/>
        </w:rPr>
      </w:pPr>
    </w:p>
    <w:p w14:paraId="5ABE4AB4" w14:textId="77777777" w:rsidR="00E26C73" w:rsidRPr="00CC3CD9" w:rsidRDefault="00E26C73" w:rsidP="00E26C73">
      <w:pPr>
        <w:jc w:val="center"/>
        <w:rPr>
          <w:rFonts w:asciiTheme="minorHAnsi" w:hAnsiTheme="minorHAnsi" w:cstheme="minorHAnsi"/>
          <w:b/>
          <w:snapToGrid w:val="0"/>
          <w:sz w:val="48"/>
          <w:szCs w:val="40"/>
        </w:rPr>
      </w:pPr>
      <w:r w:rsidRPr="00CC3CD9">
        <w:rPr>
          <w:rFonts w:asciiTheme="minorHAnsi" w:hAnsiTheme="minorHAnsi" w:cstheme="minorHAnsi"/>
          <w:b/>
          <w:snapToGrid w:val="0"/>
          <w:sz w:val="48"/>
          <w:szCs w:val="40"/>
        </w:rPr>
        <w:t>STATE OF INDIANA</w:t>
      </w:r>
    </w:p>
    <w:p w14:paraId="5144D346" w14:textId="77777777" w:rsidR="00E26C73" w:rsidRPr="00CC3CD9" w:rsidRDefault="00E26C73" w:rsidP="00E26C73">
      <w:pPr>
        <w:jc w:val="center"/>
        <w:rPr>
          <w:rFonts w:asciiTheme="minorHAnsi" w:hAnsiTheme="minorHAnsi" w:cstheme="minorHAnsi"/>
          <w:b/>
          <w:snapToGrid w:val="0"/>
          <w:sz w:val="32"/>
          <w:szCs w:val="32"/>
        </w:rPr>
      </w:pPr>
    </w:p>
    <w:p w14:paraId="3C22C57B" w14:textId="62E969A4" w:rsidR="00134F97" w:rsidRPr="00C96DD3" w:rsidRDefault="00E26C73" w:rsidP="00134F97">
      <w:pPr>
        <w:jc w:val="center"/>
        <w:rPr>
          <w:rFonts w:asciiTheme="minorHAnsi" w:hAnsiTheme="minorHAnsi" w:cstheme="minorHAnsi"/>
          <w:b/>
          <w:snapToGrid w:val="0"/>
          <w:sz w:val="32"/>
          <w:szCs w:val="32"/>
        </w:rPr>
      </w:pPr>
      <w:r w:rsidRPr="00C96DD3">
        <w:rPr>
          <w:rFonts w:asciiTheme="minorHAnsi" w:hAnsiTheme="minorHAnsi" w:cstheme="minorHAnsi"/>
          <w:b/>
          <w:snapToGrid w:val="0"/>
          <w:sz w:val="32"/>
          <w:szCs w:val="32"/>
        </w:rPr>
        <w:t xml:space="preserve">ADDENDUM </w:t>
      </w:r>
      <w:r w:rsidR="001B000A" w:rsidRPr="00C96DD3">
        <w:rPr>
          <w:rFonts w:asciiTheme="minorHAnsi" w:hAnsiTheme="minorHAnsi" w:cstheme="minorHAnsi"/>
          <w:b/>
          <w:snapToGrid w:val="0"/>
          <w:sz w:val="32"/>
          <w:szCs w:val="32"/>
        </w:rPr>
        <w:t>#</w:t>
      </w:r>
      <w:r w:rsidR="0051794E">
        <w:rPr>
          <w:rFonts w:asciiTheme="minorHAnsi" w:hAnsiTheme="minorHAnsi" w:cstheme="minorHAnsi"/>
          <w:b/>
          <w:snapToGrid w:val="0"/>
          <w:sz w:val="32"/>
          <w:szCs w:val="32"/>
        </w:rPr>
        <w:t>2</w:t>
      </w:r>
    </w:p>
    <w:p w14:paraId="73F4EC34" w14:textId="3AEF0DC2" w:rsidR="00134F97" w:rsidRPr="00CC3CD9" w:rsidRDefault="00134F97" w:rsidP="00134F97">
      <w:pPr>
        <w:jc w:val="center"/>
        <w:rPr>
          <w:rFonts w:asciiTheme="minorHAnsi" w:hAnsiTheme="minorHAnsi" w:cstheme="minorHAnsi"/>
          <w:b/>
          <w:snapToGrid w:val="0"/>
          <w:color w:val="FF0000"/>
          <w:sz w:val="32"/>
          <w:szCs w:val="32"/>
        </w:rPr>
      </w:pPr>
      <w:r w:rsidRPr="00CC3CD9">
        <w:rPr>
          <w:rFonts w:asciiTheme="minorHAnsi" w:hAnsiTheme="minorHAnsi" w:cstheme="minorHAnsi"/>
          <w:b/>
          <w:sz w:val="40"/>
          <w:szCs w:val="40"/>
        </w:rPr>
        <w:t xml:space="preserve">Request for </w:t>
      </w:r>
      <w:r w:rsidR="000646B2" w:rsidRPr="00CC3CD9">
        <w:rPr>
          <w:rFonts w:asciiTheme="minorHAnsi" w:hAnsiTheme="minorHAnsi" w:cstheme="minorHAnsi"/>
          <w:b/>
          <w:sz w:val="40"/>
          <w:szCs w:val="40"/>
        </w:rPr>
        <w:t>Proposal</w:t>
      </w:r>
      <w:r w:rsidR="00A01CC8" w:rsidRPr="00CC3CD9">
        <w:rPr>
          <w:rFonts w:asciiTheme="minorHAnsi" w:hAnsiTheme="minorHAnsi" w:cstheme="minorHAnsi"/>
          <w:b/>
          <w:sz w:val="40"/>
          <w:szCs w:val="40"/>
        </w:rPr>
        <w:t xml:space="preserve"> 2</w:t>
      </w:r>
      <w:r w:rsidR="00C55B17">
        <w:rPr>
          <w:rFonts w:asciiTheme="minorHAnsi" w:hAnsiTheme="minorHAnsi" w:cstheme="minorHAnsi"/>
          <w:b/>
          <w:sz w:val="40"/>
          <w:szCs w:val="40"/>
        </w:rPr>
        <w:t>5-</w:t>
      </w:r>
      <w:r w:rsidR="00EE41FC">
        <w:rPr>
          <w:rFonts w:asciiTheme="minorHAnsi" w:hAnsiTheme="minorHAnsi" w:cstheme="minorHAnsi"/>
          <w:b/>
          <w:sz w:val="40"/>
          <w:szCs w:val="40"/>
        </w:rPr>
        <w:t>79415</w:t>
      </w:r>
    </w:p>
    <w:p w14:paraId="7735AD76" w14:textId="77777777" w:rsidR="00134F97" w:rsidRPr="00CC3CD9" w:rsidRDefault="00134F97" w:rsidP="008B0440">
      <w:pPr>
        <w:rPr>
          <w:rFonts w:asciiTheme="minorHAnsi" w:hAnsiTheme="minorHAnsi" w:cstheme="minorHAnsi"/>
          <w:b/>
          <w:sz w:val="32"/>
          <w:szCs w:val="32"/>
        </w:rPr>
      </w:pPr>
    </w:p>
    <w:p w14:paraId="27E148A6"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INDIANA DEPARTMENT OF ADMINISTRATION</w:t>
      </w:r>
    </w:p>
    <w:p w14:paraId="186373BA" w14:textId="77777777" w:rsidR="00B33320" w:rsidRPr="00CC3CD9" w:rsidRDefault="00B33320" w:rsidP="008B0440">
      <w:pPr>
        <w:rPr>
          <w:rFonts w:asciiTheme="minorHAnsi" w:hAnsiTheme="minorHAnsi" w:cstheme="minorHAnsi"/>
          <w:b/>
          <w:sz w:val="32"/>
          <w:szCs w:val="32"/>
        </w:rPr>
      </w:pPr>
    </w:p>
    <w:p w14:paraId="69F6C7EC" w14:textId="77777777" w:rsidR="00A01CC8" w:rsidRPr="00CC3CD9" w:rsidRDefault="00A01CC8" w:rsidP="00A01CC8">
      <w:pPr>
        <w:jc w:val="center"/>
        <w:rPr>
          <w:rFonts w:asciiTheme="minorHAnsi" w:hAnsiTheme="minorHAnsi" w:cstheme="minorHAnsi"/>
          <w:b/>
          <w:sz w:val="32"/>
          <w:szCs w:val="32"/>
        </w:rPr>
      </w:pPr>
      <w:r w:rsidRPr="00CC3CD9">
        <w:rPr>
          <w:rFonts w:asciiTheme="minorHAnsi" w:hAnsiTheme="minorHAnsi" w:cstheme="minorHAnsi"/>
          <w:b/>
          <w:sz w:val="32"/>
          <w:szCs w:val="32"/>
        </w:rPr>
        <w:t>On Behalf Of</w:t>
      </w:r>
    </w:p>
    <w:p w14:paraId="618E2282" w14:textId="38AD14D6" w:rsidR="00B33320" w:rsidRDefault="00277C5C" w:rsidP="0051794E">
      <w:pPr>
        <w:jc w:val="center"/>
        <w:rPr>
          <w:rFonts w:asciiTheme="minorHAnsi" w:hAnsiTheme="minorHAnsi" w:cstheme="minorHAnsi"/>
          <w:b/>
          <w:sz w:val="32"/>
          <w:szCs w:val="32"/>
        </w:rPr>
      </w:pPr>
      <w:r>
        <w:rPr>
          <w:rFonts w:asciiTheme="minorHAnsi" w:hAnsiTheme="minorHAnsi" w:cstheme="minorHAnsi"/>
          <w:b/>
          <w:sz w:val="32"/>
          <w:szCs w:val="32"/>
        </w:rPr>
        <w:t xml:space="preserve">Department of </w:t>
      </w:r>
      <w:r w:rsidR="0051794E">
        <w:rPr>
          <w:rFonts w:asciiTheme="minorHAnsi" w:hAnsiTheme="minorHAnsi" w:cstheme="minorHAnsi"/>
          <w:b/>
          <w:sz w:val="32"/>
          <w:szCs w:val="32"/>
        </w:rPr>
        <w:t>Natural Resources</w:t>
      </w:r>
    </w:p>
    <w:p w14:paraId="59E52E74" w14:textId="77777777" w:rsidR="0051794E" w:rsidRPr="00CC3CD9" w:rsidRDefault="0051794E" w:rsidP="0051794E">
      <w:pPr>
        <w:jc w:val="center"/>
        <w:rPr>
          <w:rFonts w:asciiTheme="minorHAnsi" w:hAnsiTheme="minorHAnsi" w:cstheme="minorHAnsi"/>
          <w:b/>
          <w:sz w:val="32"/>
          <w:szCs w:val="32"/>
        </w:rPr>
      </w:pPr>
    </w:p>
    <w:p w14:paraId="31B4836C" w14:textId="505F1462" w:rsidR="00A01CC8" w:rsidRPr="00CC3CD9" w:rsidRDefault="00653151" w:rsidP="00A01CC8">
      <w:pPr>
        <w:jc w:val="center"/>
        <w:rPr>
          <w:rFonts w:asciiTheme="minorHAnsi" w:hAnsiTheme="minorHAnsi" w:cstheme="minorHAnsi"/>
          <w:b/>
          <w:sz w:val="32"/>
          <w:szCs w:val="32"/>
        </w:rPr>
      </w:pPr>
      <w:r w:rsidRPr="00CC3CD9">
        <w:rPr>
          <w:rFonts w:asciiTheme="minorHAnsi" w:hAnsiTheme="minorHAnsi" w:cstheme="minorHAnsi"/>
          <w:b/>
          <w:sz w:val="32"/>
          <w:szCs w:val="32"/>
        </w:rPr>
        <w:t xml:space="preserve">Solicitation </w:t>
      </w:r>
      <w:r w:rsidR="00A01CC8" w:rsidRPr="00CC3CD9">
        <w:rPr>
          <w:rFonts w:asciiTheme="minorHAnsi" w:hAnsiTheme="minorHAnsi" w:cstheme="minorHAnsi"/>
          <w:b/>
          <w:sz w:val="32"/>
          <w:szCs w:val="32"/>
        </w:rPr>
        <w:t>For:</w:t>
      </w:r>
    </w:p>
    <w:p w14:paraId="2F9BE529" w14:textId="2A8C0B02" w:rsidR="00961284" w:rsidRPr="00712C68" w:rsidRDefault="00712C68" w:rsidP="00961284">
      <w:pPr>
        <w:jc w:val="center"/>
        <w:rPr>
          <w:rFonts w:asciiTheme="minorHAnsi" w:hAnsiTheme="minorHAnsi" w:cstheme="minorHAnsi"/>
          <w:b/>
          <w:color w:val="FF0000"/>
          <w:sz w:val="32"/>
          <w:szCs w:val="32"/>
        </w:rPr>
      </w:pPr>
      <w:r w:rsidRPr="00712C68">
        <w:rPr>
          <w:rFonts w:asciiTheme="minorHAnsi" w:hAnsiTheme="minorHAnsi" w:cstheme="minorHAnsi"/>
          <w:b/>
          <w:color w:val="000000" w:themeColor="text1"/>
          <w:sz w:val="32"/>
          <w:szCs w:val="32"/>
        </w:rPr>
        <w:t xml:space="preserve"> </w:t>
      </w:r>
      <w:r w:rsidR="0051794E">
        <w:rPr>
          <w:rFonts w:asciiTheme="minorHAnsi" w:hAnsiTheme="minorHAnsi" w:cstheme="minorHAnsi"/>
          <w:b/>
          <w:color w:val="000000" w:themeColor="text1"/>
          <w:sz w:val="32"/>
          <w:szCs w:val="32"/>
        </w:rPr>
        <w:t>Central Reservations Solution</w:t>
      </w:r>
    </w:p>
    <w:p w14:paraId="2921A536" w14:textId="77777777" w:rsidR="00B33320" w:rsidRPr="00CC3CD9" w:rsidRDefault="00B33320" w:rsidP="00CC3CD9">
      <w:pPr>
        <w:rPr>
          <w:rFonts w:asciiTheme="minorHAnsi" w:hAnsiTheme="minorHAnsi" w:cstheme="minorHAnsi"/>
          <w:b/>
          <w:sz w:val="32"/>
          <w:szCs w:val="32"/>
        </w:rPr>
      </w:pPr>
    </w:p>
    <w:p w14:paraId="40C1DF0A" w14:textId="19DA1ED4" w:rsidR="00961284" w:rsidRPr="00712C68" w:rsidRDefault="00961284" w:rsidP="00961284">
      <w:pPr>
        <w:jc w:val="center"/>
        <w:rPr>
          <w:rFonts w:asciiTheme="minorHAnsi" w:hAnsiTheme="minorHAnsi" w:cstheme="minorHAnsi"/>
          <w:b/>
          <w:color w:val="000000" w:themeColor="text1"/>
          <w:sz w:val="28"/>
          <w:szCs w:val="28"/>
        </w:rPr>
      </w:pPr>
      <w:r w:rsidRPr="00712C68">
        <w:rPr>
          <w:rFonts w:asciiTheme="minorHAnsi" w:hAnsiTheme="minorHAnsi" w:cstheme="minorBidi"/>
          <w:b/>
          <w:bCs/>
          <w:color w:val="000000" w:themeColor="text1"/>
          <w:sz w:val="28"/>
          <w:szCs w:val="28"/>
        </w:rPr>
        <w:t xml:space="preserve">Submission Form Due Date and Time:  </w:t>
      </w:r>
    </w:p>
    <w:p w14:paraId="68964FE2" w14:textId="48DD9E56" w:rsidR="00961284" w:rsidRDefault="00496F7E" w:rsidP="00961284">
      <w:pPr>
        <w:jc w:val="center"/>
        <w:rPr>
          <w:rFonts w:asciiTheme="minorHAnsi" w:hAnsiTheme="minorHAnsi" w:cstheme="minorBidi"/>
          <w:b/>
          <w:bCs/>
          <w:color w:val="000000" w:themeColor="text1"/>
          <w:sz w:val="28"/>
          <w:szCs w:val="28"/>
        </w:rPr>
      </w:pPr>
      <w:r w:rsidRPr="00FB3BAF">
        <w:rPr>
          <w:rFonts w:asciiTheme="minorHAnsi" w:hAnsiTheme="minorHAnsi" w:cstheme="minorBidi"/>
          <w:b/>
          <w:bCs/>
          <w:strike/>
          <w:sz w:val="28"/>
          <w:szCs w:val="28"/>
        </w:rPr>
        <w:t>May</w:t>
      </w:r>
      <w:r w:rsidR="00675A11" w:rsidRPr="00FB3BAF">
        <w:rPr>
          <w:rFonts w:asciiTheme="minorHAnsi" w:hAnsiTheme="minorHAnsi" w:cstheme="minorBidi"/>
          <w:b/>
          <w:bCs/>
          <w:strike/>
          <w:sz w:val="28"/>
          <w:szCs w:val="28"/>
        </w:rPr>
        <w:t xml:space="preserve"> </w:t>
      </w:r>
      <w:r w:rsidRPr="00FB3BAF">
        <w:rPr>
          <w:rFonts w:asciiTheme="minorHAnsi" w:hAnsiTheme="minorHAnsi" w:cstheme="minorBidi"/>
          <w:b/>
          <w:bCs/>
          <w:strike/>
          <w:sz w:val="28"/>
          <w:szCs w:val="28"/>
        </w:rPr>
        <w:t>28</w:t>
      </w:r>
      <w:r w:rsidR="00675A11" w:rsidRPr="00C55B17">
        <w:rPr>
          <w:rFonts w:asciiTheme="minorHAnsi" w:hAnsiTheme="minorHAnsi" w:cstheme="minorBidi"/>
          <w:b/>
          <w:bCs/>
          <w:sz w:val="28"/>
          <w:szCs w:val="28"/>
        </w:rPr>
        <w:t>,</w:t>
      </w:r>
      <w:r w:rsidR="00FB3BAF">
        <w:rPr>
          <w:rFonts w:asciiTheme="minorHAnsi" w:hAnsiTheme="minorHAnsi" w:cstheme="minorBidi"/>
          <w:b/>
          <w:bCs/>
          <w:sz w:val="28"/>
          <w:szCs w:val="28"/>
        </w:rPr>
        <w:t xml:space="preserve"> </w:t>
      </w:r>
      <w:r w:rsidR="00FB3BAF">
        <w:rPr>
          <w:rFonts w:asciiTheme="minorHAnsi" w:hAnsiTheme="minorHAnsi" w:cstheme="minorBidi"/>
          <w:b/>
          <w:bCs/>
          <w:color w:val="FF0000"/>
          <w:sz w:val="28"/>
          <w:szCs w:val="28"/>
        </w:rPr>
        <w:t>June 4,</w:t>
      </w:r>
      <w:r w:rsidR="00675A11" w:rsidRPr="00C55B17">
        <w:rPr>
          <w:rFonts w:asciiTheme="minorHAnsi" w:hAnsiTheme="minorHAnsi" w:cstheme="minorBidi"/>
          <w:b/>
          <w:bCs/>
          <w:sz w:val="28"/>
          <w:szCs w:val="28"/>
        </w:rPr>
        <w:t xml:space="preserve"> 202</w:t>
      </w:r>
      <w:r w:rsidR="00277C5C">
        <w:rPr>
          <w:rFonts w:asciiTheme="minorHAnsi" w:hAnsiTheme="minorHAnsi" w:cstheme="minorBidi"/>
          <w:b/>
          <w:bCs/>
          <w:sz w:val="28"/>
          <w:szCs w:val="28"/>
        </w:rPr>
        <w:t>5</w:t>
      </w:r>
      <w:r w:rsidR="00675A11" w:rsidRPr="00C55B17">
        <w:rPr>
          <w:rFonts w:asciiTheme="minorHAnsi" w:hAnsiTheme="minorHAnsi" w:cstheme="minorBidi"/>
          <w:b/>
          <w:bCs/>
          <w:sz w:val="28"/>
          <w:szCs w:val="28"/>
        </w:rPr>
        <w:t xml:space="preserve"> </w:t>
      </w:r>
      <w:r w:rsidR="00961284" w:rsidRPr="00712C68">
        <w:rPr>
          <w:rFonts w:asciiTheme="minorHAnsi" w:hAnsiTheme="minorHAnsi" w:cstheme="minorBidi"/>
          <w:b/>
          <w:bCs/>
          <w:color w:val="000000" w:themeColor="text1"/>
          <w:sz w:val="28"/>
          <w:szCs w:val="28"/>
        </w:rPr>
        <w:t>@ 3:00 PM ET</w:t>
      </w:r>
    </w:p>
    <w:p w14:paraId="3E00023E" w14:textId="77777777" w:rsidR="00177701" w:rsidRPr="00712C68" w:rsidRDefault="00177701" w:rsidP="00961284">
      <w:pPr>
        <w:jc w:val="center"/>
        <w:rPr>
          <w:rFonts w:asciiTheme="minorHAnsi" w:hAnsiTheme="minorHAnsi" w:cstheme="minorBidi"/>
          <w:b/>
          <w:bCs/>
          <w:color w:val="000000" w:themeColor="text1"/>
          <w:sz w:val="28"/>
          <w:szCs w:val="28"/>
        </w:rPr>
      </w:pPr>
    </w:p>
    <w:p w14:paraId="7339FF3E" w14:textId="0D29DB98" w:rsidR="00961284" w:rsidRPr="00712C68" w:rsidRDefault="00961284" w:rsidP="00961284">
      <w:pPr>
        <w:jc w:val="center"/>
        <w:rPr>
          <w:rFonts w:asciiTheme="minorHAnsi" w:hAnsiTheme="minorHAnsi" w:cstheme="minorBidi"/>
          <w:b/>
          <w:bCs/>
          <w:color w:val="000000" w:themeColor="text1"/>
          <w:sz w:val="28"/>
          <w:szCs w:val="28"/>
        </w:rPr>
      </w:pPr>
      <w:r w:rsidRPr="00712C68">
        <w:rPr>
          <w:rFonts w:asciiTheme="minorHAnsi" w:hAnsiTheme="minorHAnsi" w:cstheme="minorBidi"/>
          <w:b/>
          <w:bCs/>
          <w:color w:val="000000" w:themeColor="text1"/>
          <w:sz w:val="28"/>
          <w:szCs w:val="28"/>
        </w:rPr>
        <w:t xml:space="preserve"> </w:t>
      </w:r>
    </w:p>
    <w:p w14:paraId="0DD33700" w14:textId="42971AF9" w:rsidR="00D727B6" w:rsidRPr="00CC3CD9" w:rsidRDefault="00D727B6" w:rsidP="00D727B6">
      <w:pPr>
        <w:jc w:val="center"/>
        <w:rPr>
          <w:rFonts w:asciiTheme="minorHAnsi" w:hAnsiTheme="minorHAnsi" w:cstheme="minorHAnsi"/>
          <w:b/>
          <w:sz w:val="32"/>
          <w:szCs w:val="32"/>
        </w:rPr>
      </w:pPr>
    </w:p>
    <w:p w14:paraId="39F2A5E3" w14:textId="77777777" w:rsidR="008B0440" w:rsidRPr="00CC3CD9" w:rsidRDefault="008B0440" w:rsidP="00D727B6">
      <w:pPr>
        <w:jc w:val="center"/>
        <w:rPr>
          <w:rFonts w:asciiTheme="minorHAnsi" w:hAnsiTheme="minorHAnsi" w:cstheme="minorHAnsi"/>
          <w:b/>
          <w:sz w:val="32"/>
          <w:szCs w:val="32"/>
        </w:rPr>
      </w:pPr>
    </w:p>
    <w:p w14:paraId="2409DAC3" w14:textId="11A33630" w:rsidR="00CC3CD9" w:rsidRPr="006E68EA" w:rsidRDefault="00E0406B" w:rsidP="00CC3CD9">
      <w:pPr>
        <w:jc w:val="right"/>
        <w:rPr>
          <w:rFonts w:asciiTheme="minorHAnsi" w:hAnsiTheme="minorHAnsi" w:cstheme="minorHAnsi"/>
          <w:szCs w:val="24"/>
        </w:rPr>
      </w:pPr>
      <w:r>
        <w:rPr>
          <w:rFonts w:asciiTheme="minorHAnsi" w:hAnsiTheme="minorHAnsi" w:cstheme="minorHAnsi"/>
          <w:szCs w:val="24"/>
        </w:rPr>
        <w:t>Christina Garcia</w:t>
      </w:r>
      <w:r w:rsidR="00CC3CD9">
        <w:rPr>
          <w:rFonts w:asciiTheme="minorHAnsi" w:hAnsiTheme="minorHAnsi" w:cstheme="minorHAnsi"/>
          <w:szCs w:val="24"/>
        </w:rPr>
        <w:t xml:space="preserve">, </w:t>
      </w:r>
      <w:r w:rsidR="00135003">
        <w:rPr>
          <w:rFonts w:asciiTheme="minorHAnsi" w:hAnsiTheme="minorHAnsi" w:cstheme="minorBidi"/>
        </w:rPr>
        <w:t xml:space="preserve">Procurement </w:t>
      </w:r>
      <w:r w:rsidR="00C55B17">
        <w:rPr>
          <w:rFonts w:asciiTheme="minorHAnsi" w:hAnsiTheme="minorHAnsi" w:cstheme="minorBidi"/>
        </w:rPr>
        <w:t>Consultant</w:t>
      </w:r>
    </w:p>
    <w:p w14:paraId="291A407C" w14:textId="3D1D8CB0" w:rsidR="00CC3CD9" w:rsidRDefault="00E0406B" w:rsidP="00CC3CD9">
      <w:pPr>
        <w:jc w:val="right"/>
        <w:rPr>
          <w:rFonts w:asciiTheme="minorHAnsi" w:hAnsiTheme="minorHAnsi" w:cstheme="minorHAnsi"/>
          <w:szCs w:val="24"/>
        </w:rPr>
      </w:pPr>
      <w:hyperlink r:id="rId9" w:history="1">
        <w:r w:rsidRPr="00C1084F">
          <w:rPr>
            <w:rStyle w:val="Hyperlink"/>
            <w:rFonts w:asciiTheme="minorHAnsi" w:hAnsiTheme="minorHAnsi" w:cstheme="minorHAnsi"/>
            <w:szCs w:val="24"/>
          </w:rPr>
          <w:t>cgarcia@idoa.in.gov</w:t>
        </w:r>
      </w:hyperlink>
    </w:p>
    <w:p w14:paraId="6E3073AD"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Indiana Department of Administration</w:t>
      </w:r>
    </w:p>
    <w:p w14:paraId="53D29F4B"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Procurement Division</w:t>
      </w:r>
    </w:p>
    <w:p w14:paraId="5235EC5E" w14:textId="77777777" w:rsidR="00D727B6" w:rsidRPr="00CC3CD9" w:rsidRDefault="00D727B6" w:rsidP="00D727B6">
      <w:pPr>
        <w:jc w:val="right"/>
        <w:rPr>
          <w:rFonts w:asciiTheme="minorHAnsi" w:hAnsiTheme="minorHAnsi" w:cstheme="minorHAnsi"/>
          <w:szCs w:val="24"/>
        </w:rPr>
      </w:pPr>
      <w:r w:rsidRPr="00CC3CD9">
        <w:rPr>
          <w:rFonts w:asciiTheme="minorHAnsi" w:hAnsiTheme="minorHAnsi" w:cstheme="minorHAnsi"/>
          <w:szCs w:val="24"/>
        </w:rPr>
        <w:t>402 W. Washington St., Room W468</w:t>
      </w:r>
    </w:p>
    <w:p w14:paraId="5E50983B" w14:textId="2A71F464" w:rsidR="008A2564" w:rsidRDefault="00D727B6" w:rsidP="00961284">
      <w:pPr>
        <w:jc w:val="right"/>
        <w:rPr>
          <w:rFonts w:asciiTheme="minorHAnsi" w:hAnsiTheme="minorHAnsi" w:cstheme="minorHAnsi"/>
          <w:szCs w:val="24"/>
        </w:rPr>
      </w:pPr>
      <w:r w:rsidRPr="00CC3CD9">
        <w:rPr>
          <w:rFonts w:asciiTheme="minorHAnsi" w:hAnsiTheme="minorHAnsi" w:cstheme="minorHAnsi"/>
          <w:szCs w:val="24"/>
        </w:rPr>
        <w:t>Indianapolis, Indiana 46204</w:t>
      </w:r>
    </w:p>
    <w:p w14:paraId="46371C1D" w14:textId="77777777" w:rsidR="00712C68" w:rsidRPr="00961284" w:rsidRDefault="00712C68" w:rsidP="00961284">
      <w:pPr>
        <w:jc w:val="right"/>
        <w:rPr>
          <w:rFonts w:asciiTheme="minorHAnsi" w:hAnsiTheme="minorHAnsi" w:cstheme="minorHAnsi"/>
          <w:szCs w:val="24"/>
        </w:rPr>
      </w:pPr>
    </w:p>
    <w:p w14:paraId="2CA500D2" w14:textId="77777777" w:rsidR="000751F9" w:rsidRPr="00CC3CD9" w:rsidRDefault="000751F9" w:rsidP="00A01CC8">
      <w:pPr>
        <w:rPr>
          <w:rFonts w:asciiTheme="minorHAnsi" w:hAnsiTheme="minorHAnsi" w:cstheme="minorHAnsi"/>
          <w:b/>
          <w:iCs/>
          <w:sz w:val="30"/>
          <w:szCs w:val="30"/>
        </w:rPr>
      </w:pPr>
    </w:p>
    <w:p w14:paraId="676F2795" w14:textId="5C786BBA" w:rsidR="00183198" w:rsidRDefault="00183198" w:rsidP="00A01CC8">
      <w:pPr>
        <w:rPr>
          <w:rFonts w:asciiTheme="minorHAnsi" w:hAnsiTheme="minorHAnsi" w:cstheme="minorHAnsi"/>
          <w:b/>
          <w:iCs/>
          <w:sz w:val="30"/>
          <w:szCs w:val="30"/>
        </w:rPr>
      </w:pPr>
      <w:r w:rsidRPr="00CC3CD9">
        <w:rPr>
          <w:rFonts w:asciiTheme="minorHAnsi" w:hAnsiTheme="minorHAnsi" w:cstheme="minorHAnsi"/>
          <w:b/>
          <w:iCs/>
          <w:sz w:val="30"/>
          <w:szCs w:val="30"/>
        </w:rPr>
        <w:lastRenderedPageBreak/>
        <w:t>Summary of Changes</w:t>
      </w:r>
      <w:r w:rsidR="00891AC7" w:rsidRPr="00CC3CD9">
        <w:rPr>
          <w:rFonts w:asciiTheme="minorHAnsi" w:hAnsiTheme="minorHAnsi" w:cstheme="minorHAnsi"/>
          <w:b/>
          <w:iCs/>
          <w:sz w:val="30"/>
          <w:szCs w:val="30"/>
        </w:rPr>
        <w:t xml:space="preserve"> </w:t>
      </w:r>
    </w:p>
    <w:p w14:paraId="726E4DA5" w14:textId="77777777" w:rsidR="007C6ADC" w:rsidRPr="00CC3CD9" w:rsidRDefault="007C6ADC" w:rsidP="007C6ADC">
      <w:pPr>
        <w:rPr>
          <w:rFonts w:asciiTheme="minorHAnsi" w:hAnsiTheme="minorHAnsi" w:cstheme="minorHAnsi"/>
          <w:szCs w:val="24"/>
        </w:rPr>
      </w:pPr>
      <w:r w:rsidRPr="00CC3CD9">
        <w:rPr>
          <w:rFonts w:asciiTheme="minorHAnsi" w:hAnsiTheme="minorHAnsi" w:cstheme="minorHAnsi"/>
          <w:szCs w:val="24"/>
        </w:rPr>
        <w:t xml:space="preserve">Deletions are indicated via </w:t>
      </w:r>
      <w:r w:rsidRPr="00CC3CD9">
        <w:rPr>
          <w:rFonts w:asciiTheme="minorHAnsi" w:hAnsiTheme="minorHAnsi" w:cstheme="minorHAnsi"/>
          <w:strike/>
          <w:szCs w:val="24"/>
        </w:rPr>
        <w:t>strikethrough</w:t>
      </w:r>
      <w:r w:rsidRPr="00CC3CD9">
        <w:rPr>
          <w:rFonts w:asciiTheme="minorHAnsi" w:hAnsiTheme="minorHAnsi" w:cstheme="minorHAnsi"/>
          <w:szCs w:val="24"/>
        </w:rPr>
        <w:t xml:space="preserve"> and additions have been made in </w:t>
      </w:r>
      <w:r w:rsidRPr="00CC3CD9">
        <w:rPr>
          <w:rFonts w:asciiTheme="minorHAnsi" w:hAnsiTheme="minorHAnsi" w:cstheme="minorHAnsi"/>
          <w:color w:val="FF0000"/>
          <w:szCs w:val="24"/>
        </w:rPr>
        <w:t xml:space="preserve">red </w:t>
      </w:r>
      <w:r w:rsidRPr="00CC3CD9">
        <w:rPr>
          <w:rFonts w:asciiTheme="minorHAnsi" w:hAnsiTheme="minorHAnsi" w:cstheme="minorHAnsi"/>
          <w:szCs w:val="24"/>
        </w:rPr>
        <w:t xml:space="preserve">font in the corresponding documents. </w:t>
      </w:r>
    </w:p>
    <w:p w14:paraId="095C298E" w14:textId="7071260C" w:rsidR="00EE4564" w:rsidRPr="00B918F3" w:rsidRDefault="00EE4564" w:rsidP="00EE41FC">
      <w:pPr>
        <w:rPr>
          <w:rFonts w:ascii="Calibri" w:eastAsia="Calibri" w:hAnsi="Calibri" w:cs="Calibri"/>
          <w:sz w:val="22"/>
          <w:szCs w:val="22"/>
        </w:rPr>
      </w:pPr>
    </w:p>
    <w:p w14:paraId="2FB2F4F8" w14:textId="77777777" w:rsidR="00EE4564" w:rsidRDefault="00EE4564" w:rsidP="00EE4564">
      <w:pPr>
        <w:rPr>
          <w:rFonts w:ascii="Calibri" w:eastAsia="Calibri" w:hAnsi="Calibri" w:cs="Calibri"/>
          <w:sz w:val="22"/>
          <w:szCs w:val="22"/>
        </w:rPr>
      </w:pPr>
    </w:p>
    <w:p w14:paraId="7F6C9366" w14:textId="77777777" w:rsidR="00EE4564" w:rsidRDefault="00EE4564" w:rsidP="00EE4564">
      <w:pPr>
        <w:pStyle w:val="ListParagraph"/>
        <w:numPr>
          <w:ilvl w:val="0"/>
          <w:numId w:val="42"/>
        </w:numPr>
        <w:ind w:left="360"/>
        <w:rPr>
          <w:rFonts w:ascii="Arial" w:hAnsi="Arial" w:cs="Arial"/>
          <w:b/>
          <w:sz w:val="26"/>
          <w:szCs w:val="26"/>
        </w:rPr>
      </w:pPr>
      <w:r w:rsidRPr="00C5536F">
        <w:rPr>
          <w:rFonts w:ascii="Arial" w:hAnsi="Arial" w:cs="Arial"/>
          <w:b/>
          <w:sz w:val="26"/>
          <w:szCs w:val="26"/>
        </w:rPr>
        <w:t xml:space="preserve">The following edits have been made to </w:t>
      </w:r>
      <w:r>
        <w:rPr>
          <w:rFonts w:ascii="Arial" w:hAnsi="Arial" w:cs="Arial"/>
          <w:b/>
          <w:sz w:val="26"/>
          <w:szCs w:val="26"/>
        </w:rPr>
        <w:t>the RFP Main Document</w:t>
      </w:r>
      <w:r w:rsidRPr="00C5536F">
        <w:rPr>
          <w:rFonts w:ascii="Arial" w:hAnsi="Arial" w:cs="Arial"/>
          <w:b/>
          <w:sz w:val="26"/>
          <w:szCs w:val="26"/>
        </w:rPr>
        <w:t>:</w:t>
      </w:r>
    </w:p>
    <w:p w14:paraId="48AD2A9A" w14:textId="77777777" w:rsidR="00EE4564" w:rsidRDefault="00EE4564" w:rsidP="00EE4564">
      <w:pPr>
        <w:rPr>
          <w:rFonts w:asciiTheme="minorHAnsi" w:hAnsiTheme="minorHAnsi" w:cstheme="minorHAnsi"/>
          <w:b/>
          <w:iCs/>
          <w:sz w:val="30"/>
          <w:szCs w:val="30"/>
        </w:rPr>
      </w:pPr>
    </w:p>
    <w:p w14:paraId="58E24D26" w14:textId="77777777" w:rsidR="00FB3BAF" w:rsidRDefault="00FB3BAF" w:rsidP="00EE4564">
      <w:pPr>
        <w:rPr>
          <w:rFonts w:asciiTheme="minorHAnsi" w:hAnsiTheme="minorHAnsi" w:cstheme="minorHAnsi"/>
          <w:b/>
          <w:iCs/>
          <w:sz w:val="30"/>
          <w:szCs w:val="30"/>
        </w:rPr>
      </w:pPr>
    </w:p>
    <w:p w14:paraId="36C65C8D" w14:textId="77777777" w:rsidR="0066024A" w:rsidRDefault="0066024A" w:rsidP="00EE4564">
      <w:pPr>
        <w:rPr>
          <w:rFonts w:asciiTheme="minorHAnsi" w:hAnsiTheme="minorHAnsi" w:cstheme="minorHAnsi"/>
          <w:b/>
          <w:iCs/>
          <w:sz w:val="30"/>
          <w:szCs w:val="30"/>
        </w:rPr>
      </w:pPr>
    </w:p>
    <w:p w14:paraId="36483422" w14:textId="77777777" w:rsidR="00EE4564" w:rsidRPr="006B1296" w:rsidRDefault="00EE4564" w:rsidP="00EE4564">
      <w:pPr>
        <w:pStyle w:val="Heading2"/>
        <w:spacing w:before="0"/>
        <w:ind w:firstLine="720"/>
        <w:rPr>
          <w:rFonts w:asciiTheme="minorHAnsi" w:hAnsiTheme="minorHAnsi" w:cstheme="minorHAnsi"/>
          <w:color w:val="auto"/>
          <w:sz w:val="24"/>
          <w:szCs w:val="24"/>
        </w:rPr>
      </w:pPr>
      <w:bookmarkStart w:id="0" w:name="_Toc156394816"/>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Summary of Milestones</w:t>
      </w:r>
      <w:bookmarkEnd w:id="0"/>
    </w:p>
    <w:p w14:paraId="0B04BC32" w14:textId="77777777" w:rsidR="00EE4564" w:rsidRPr="006B1296" w:rsidRDefault="00EE4564" w:rsidP="00EE456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FB3BAF" w:rsidRPr="006B1296" w14:paraId="67A4ACA4" w14:textId="77777777" w:rsidTr="00A77623">
        <w:trPr>
          <w:trHeight w:val="23"/>
        </w:trPr>
        <w:tc>
          <w:tcPr>
            <w:tcW w:w="5233" w:type="dxa"/>
            <w:shd w:val="clear" w:color="auto" w:fill="D9D9D9" w:themeFill="background1" w:themeFillShade="D9"/>
            <w:vAlign w:val="center"/>
          </w:tcPr>
          <w:p w14:paraId="49D5718F" w14:textId="77777777" w:rsidR="00FB3BAF" w:rsidRPr="006B1296" w:rsidRDefault="00FB3BAF" w:rsidP="00A77623">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1C724A9A" w14:textId="77777777" w:rsidR="00FB3BAF" w:rsidRPr="006B1296" w:rsidRDefault="00FB3BAF" w:rsidP="00A77623">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FB3BAF" w:rsidRPr="006B1296" w14:paraId="4296636E" w14:textId="77777777" w:rsidTr="00A77623">
        <w:trPr>
          <w:trHeight w:val="44"/>
        </w:trPr>
        <w:tc>
          <w:tcPr>
            <w:tcW w:w="5233" w:type="dxa"/>
            <w:vAlign w:val="center"/>
          </w:tcPr>
          <w:p w14:paraId="33800059" w14:textId="77777777" w:rsidR="00FB3BAF" w:rsidRPr="006B1296" w:rsidRDefault="00FB3BAF" w:rsidP="00A77623">
            <w:pPr>
              <w:rPr>
                <w:rFonts w:asciiTheme="minorHAnsi" w:hAnsiTheme="minorHAnsi" w:cstheme="minorHAnsi"/>
                <w:szCs w:val="24"/>
              </w:rPr>
            </w:pPr>
            <w:r w:rsidRPr="006B1296">
              <w:rPr>
                <w:rFonts w:asciiTheme="minorHAnsi" w:hAnsiTheme="minorHAnsi" w:cstheme="minorHAnsi"/>
                <w:spacing w:val="-2"/>
                <w:szCs w:val="24"/>
              </w:rPr>
              <w:t xml:space="preserve">Issue of </w:t>
            </w:r>
            <w:r>
              <w:rPr>
                <w:rFonts w:asciiTheme="minorHAnsi" w:hAnsiTheme="minorHAnsi" w:cstheme="minorHAnsi"/>
                <w:spacing w:val="-2"/>
                <w:szCs w:val="24"/>
              </w:rPr>
              <w:t xml:space="preserve">solicitation </w:t>
            </w:r>
          </w:p>
        </w:tc>
        <w:tc>
          <w:tcPr>
            <w:tcW w:w="4127" w:type="dxa"/>
            <w:vAlign w:val="center"/>
          </w:tcPr>
          <w:p w14:paraId="509A17F8" w14:textId="77777777" w:rsidR="00FB3BAF" w:rsidRPr="006B1296" w:rsidRDefault="00FB3BAF" w:rsidP="00A77623">
            <w:pPr>
              <w:jc w:val="center"/>
              <w:rPr>
                <w:rFonts w:asciiTheme="minorHAnsi" w:hAnsiTheme="minorHAnsi" w:cstheme="minorHAnsi"/>
                <w:noProof/>
                <w:color w:val="FF0000"/>
                <w:szCs w:val="24"/>
              </w:rPr>
            </w:pPr>
            <w:r w:rsidRPr="007A60CA">
              <w:rPr>
                <w:rFonts w:asciiTheme="minorHAnsi" w:hAnsiTheme="minorHAnsi" w:cstheme="minorHAnsi"/>
                <w:noProof/>
                <w:szCs w:val="24"/>
              </w:rPr>
              <w:t>Febrary 2</w:t>
            </w:r>
            <w:r>
              <w:rPr>
                <w:rFonts w:asciiTheme="minorHAnsi" w:hAnsiTheme="minorHAnsi" w:cstheme="minorHAnsi"/>
                <w:noProof/>
                <w:szCs w:val="24"/>
              </w:rPr>
              <w:t>8</w:t>
            </w:r>
            <w:r w:rsidRPr="007A60CA">
              <w:rPr>
                <w:rFonts w:asciiTheme="minorHAnsi" w:hAnsiTheme="minorHAnsi" w:cstheme="minorHAnsi"/>
                <w:noProof/>
                <w:szCs w:val="24"/>
              </w:rPr>
              <w:t>, 2025</w:t>
            </w:r>
          </w:p>
        </w:tc>
      </w:tr>
      <w:tr w:rsidR="00FB3BAF" w:rsidRPr="006B1296" w14:paraId="485C72F5" w14:textId="77777777" w:rsidTr="00A77623">
        <w:trPr>
          <w:trHeight w:val="125"/>
        </w:trPr>
        <w:tc>
          <w:tcPr>
            <w:tcW w:w="5233" w:type="dxa"/>
            <w:vAlign w:val="center"/>
          </w:tcPr>
          <w:p w14:paraId="1E7140BD" w14:textId="77777777" w:rsidR="00FB3BAF" w:rsidRPr="006B1296" w:rsidRDefault="00FB3BAF" w:rsidP="00A77623">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79CD5AF6" w14:textId="77777777" w:rsidR="00FB3BAF" w:rsidRPr="007A60CA" w:rsidRDefault="00FB3BAF" w:rsidP="00A77623">
            <w:pPr>
              <w:jc w:val="center"/>
              <w:rPr>
                <w:rFonts w:asciiTheme="minorHAnsi" w:hAnsiTheme="minorHAnsi" w:cstheme="minorHAnsi"/>
                <w:noProof/>
                <w:szCs w:val="24"/>
              </w:rPr>
            </w:pPr>
            <w:r w:rsidRPr="007A60CA">
              <w:rPr>
                <w:rFonts w:asciiTheme="minorHAnsi" w:hAnsiTheme="minorHAnsi" w:cstheme="minorHAnsi"/>
                <w:noProof/>
                <w:szCs w:val="24"/>
              </w:rPr>
              <w:t xml:space="preserve">March </w:t>
            </w:r>
            <w:r w:rsidRPr="00A25A93">
              <w:rPr>
                <w:rFonts w:asciiTheme="minorHAnsi" w:hAnsiTheme="minorHAnsi" w:cstheme="minorHAnsi"/>
                <w:strike/>
                <w:noProof/>
                <w:szCs w:val="24"/>
              </w:rPr>
              <w:t>14</w:t>
            </w:r>
            <w:r>
              <w:rPr>
                <w:rFonts w:asciiTheme="minorHAnsi" w:hAnsiTheme="minorHAnsi" w:cstheme="minorHAnsi"/>
                <w:noProof/>
                <w:szCs w:val="24"/>
              </w:rPr>
              <w:t xml:space="preserve"> </w:t>
            </w:r>
            <w:r>
              <w:rPr>
                <w:rFonts w:asciiTheme="minorHAnsi" w:hAnsiTheme="minorHAnsi" w:cstheme="minorHAnsi"/>
                <w:noProof/>
                <w:color w:val="FF0000"/>
                <w:szCs w:val="24"/>
              </w:rPr>
              <w:t>21</w:t>
            </w:r>
            <w:r w:rsidRPr="007A60CA">
              <w:rPr>
                <w:rFonts w:asciiTheme="minorHAnsi" w:hAnsiTheme="minorHAnsi" w:cstheme="minorHAnsi"/>
                <w:noProof/>
                <w:szCs w:val="24"/>
              </w:rPr>
              <w:t xml:space="preserve">, 2025 </w:t>
            </w:r>
          </w:p>
          <w:p w14:paraId="56279A6F" w14:textId="77777777" w:rsidR="00FB3BAF" w:rsidRPr="007A60CA" w:rsidRDefault="00FB3BAF" w:rsidP="00A77623">
            <w:pPr>
              <w:jc w:val="center"/>
              <w:rPr>
                <w:rFonts w:asciiTheme="minorHAnsi" w:hAnsiTheme="minorHAnsi" w:cstheme="minorHAnsi"/>
                <w:noProof/>
                <w:szCs w:val="24"/>
              </w:rPr>
            </w:pPr>
            <w:r w:rsidRPr="007A60CA">
              <w:rPr>
                <w:rFonts w:asciiTheme="minorHAnsi" w:hAnsiTheme="minorHAnsi" w:cstheme="minorHAnsi"/>
                <w:noProof/>
                <w:szCs w:val="24"/>
              </w:rPr>
              <w:t>by 3:00 PM Eastern Time</w:t>
            </w:r>
          </w:p>
        </w:tc>
      </w:tr>
      <w:tr w:rsidR="00FB3BAF" w:rsidRPr="006B1296" w14:paraId="0DBE3F67" w14:textId="77777777" w:rsidTr="00A77623">
        <w:trPr>
          <w:trHeight w:val="125"/>
        </w:trPr>
        <w:tc>
          <w:tcPr>
            <w:tcW w:w="5233" w:type="dxa"/>
            <w:vAlign w:val="center"/>
          </w:tcPr>
          <w:p w14:paraId="1DB30AA8" w14:textId="77777777" w:rsidR="00FB3BAF" w:rsidRPr="006B1296" w:rsidRDefault="00FB3BAF" w:rsidP="00A77623">
            <w:pPr>
              <w:rPr>
                <w:rFonts w:asciiTheme="minorHAnsi" w:hAnsiTheme="minorHAnsi" w:cstheme="minorHAnsi"/>
                <w:szCs w:val="24"/>
              </w:rPr>
            </w:pPr>
            <w:r w:rsidRPr="006B1296">
              <w:rPr>
                <w:rFonts w:asciiTheme="minorHAnsi" w:hAnsiTheme="minorHAnsi" w:cstheme="minorHAnsi"/>
                <w:szCs w:val="24"/>
              </w:rPr>
              <w:t xml:space="preserve">Deadline to Submit </w:t>
            </w:r>
            <w:r>
              <w:rPr>
                <w:rFonts w:asciiTheme="minorHAnsi" w:hAnsiTheme="minorHAnsi" w:cstheme="minorHAnsi"/>
                <w:szCs w:val="24"/>
              </w:rPr>
              <w:t>Pre-Proposal Networking Forms</w:t>
            </w:r>
          </w:p>
        </w:tc>
        <w:tc>
          <w:tcPr>
            <w:tcW w:w="4127" w:type="dxa"/>
            <w:vAlign w:val="center"/>
          </w:tcPr>
          <w:p w14:paraId="78AC86DA" w14:textId="77777777" w:rsidR="00FB3BAF" w:rsidRPr="007A60CA" w:rsidRDefault="00FB3BAF" w:rsidP="00A77623">
            <w:pPr>
              <w:jc w:val="center"/>
              <w:rPr>
                <w:rFonts w:asciiTheme="minorHAnsi" w:hAnsiTheme="minorHAnsi" w:cstheme="minorHAnsi"/>
                <w:noProof/>
                <w:szCs w:val="24"/>
              </w:rPr>
            </w:pPr>
            <w:r w:rsidRPr="007A60CA">
              <w:rPr>
                <w:rFonts w:asciiTheme="minorHAnsi" w:hAnsiTheme="minorHAnsi" w:cstheme="minorHAnsi"/>
                <w:noProof/>
                <w:szCs w:val="24"/>
              </w:rPr>
              <w:t xml:space="preserve">March </w:t>
            </w:r>
            <w:r w:rsidRPr="00A25A93">
              <w:rPr>
                <w:rFonts w:asciiTheme="minorHAnsi" w:hAnsiTheme="minorHAnsi" w:cstheme="minorHAnsi"/>
                <w:strike/>
                <w:noProof/>
                <w:szCs w:val="24"/>
              </w:rPr>
              <w:t>14</w:t>
            </w:r>
            <w:r>
              <w:rPr>
                <w:rFonts w:asciiTheme="minorHAnsi" w:hAnsiTheme="minorHAnsi" w:cstheme="minorHAnsi"/>
                <w:noProof/>
                <w:szCs w:val="24"/>
              </w:rPr>
              <w:t xml:space="preserve"> </w:t>
            </w:r>
            <w:r>
              <w:rPr>
                <w:rFonts w:asciiTheme="minorHAnsi" w:hAnsiTheme="minorHAnsi" w:cstheme="minorHAnsi"/>
                <w:noProof/>
                <w:color w:val="FF0000"/>
                <w:szCs w:val="24"/>
              </w:rPr>
              <w:t>21</w:t>
            </w:r>
            <w:r w:rsidRPr="007A60CA">
              <w:rPr>
                <w:rFonts w:asciiTheme="minorHAnsi" w:hAnsiTheme="minorHAnsi" w:cstheme="minorHAnsi"/>
                <w:noProof/>
                <w:szCs w:val="24"/>
              </w:rPr>
              <w:t xml:space="preserve">, 2025 </w:t>
            </w:r>
          </w:p>
        </w:tc>
      </w:tr>
      <w:tr w:rsidR="00FB3BAF" w:rsidRPr="006B1296" w14:paraId="4F5DF43B" w14:textId="77777777" w:rsidTr="00A77623">
        <w:trPr>
          <w:trHeight w:val="107"/>
        </w:trPr>
        <w:tc>
          <w:tcPr>
            <w:tcW w:w="5233" w:type="dxa"/>
            <w:vAlign w:val="center"/>
          </w:tcPr>
          <w:p w14:paraId="5692FC9A" w14:textId="77777777" w:rsidR="00FB3BAF" w:rsidRPr="006B1296" w:rsidRDefault="00FB3BAF" w:rsidP="00A77623">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5FF183E6" w14:textId="77777777" w:rsidR="00FB3BAF" w:rsidRPr="007A60CA" w:rsidRDefault="00FB3BAF" w:rsidP="00A77623">
            <w:pPr>
              <w:jc w:val="center"/>
              <w:rPr>
                <w:rFonts w:asciiTheme="minorHAnsi" w:hAnsiTheme="minorHAnsi" w:cstheme="minorHAnsi"/>
                <w:szCs w:val="24"/>
              </w:rPr>
            </w:pPr>
            <w:r w:rsidRPr="00A25A93">
              <w:rPr>
                <w:rFonts w:asciiTheme="minorHAnsi" w:hAnsiTheme="minorHAnsi" w:cstheme="minorHAnsi"/>
                <w:strike/>
                <w:noProof/>
                <w:szCs w:val="24"/>
              </w:rPr>
              <w:t>March 28</w:t>
            </w:r>
            <w:r>
              <w:rPr>
                <w:rFonts w:asciiTheme="minorHAnsi" w:hAnsiTheme="minorHAnsi" w:cstheme="minorHAnsi"/>
                <w:noProof/>
                <w:szCs w:val="24"/>
              </w:rPr>
              <w:t xml:space="preserve"> </w:t>
            </w:r>
            <w:r>
              <w:rPr>
                <w:rFonts w:asciiTheme="minorHAnsi" w:hAnsiTheme="minorHAnsi" w:cstheme="minorHAnsi"/>
                <w:noProof/>
                <w:color w:val="FF0000"/>
                <w:szCs w:val="24"/>
              </w:rPr>
              <w:t>April 4</w:t>
            </w:r>
            <w:r>
              <w:rPr>
                <w:rFonts w:asciiTheme="minorHAnsi" w:hAnsiTheme="minorHAnsi" w:cstheme="minorHAnsi"/>
                <w:noProof/>
                <w:szCs w:val="24"/>
              </w:rPr>
              <w:t xml:space="preserve"> </w:t>
            </w:r>
            <w:r w:rsidRPr="007A60CA">
              <w:rPr>
                <w:rFonts w:asciiTheme="minorHAnsi" w:hAnsiTheme="minorHAnsi" w:cstheme="minorHAnsi"/>
                <w:noProof/>
                <w:szCs w:val="24"/>
              </w:rPr>
              <w:t>, 2025</w:t>
            </w:r>
          </w:p>
        </w:tc>
      </w:tr>
      <w:tr w:rsidR="00FB3BAF" w:rsidRPr="006B1296" w14:paraId="10EA2D9D" w14:textId="77777777" w:rsidTr="00A77623">
        <w:trPr>
          <w:trHeight w:val="107"/>
        </w:trPr>
        <w:tc>
          <w:tcPr>
            <w:tcW w:w="5233" w:type="dxa"/>
            <w:vAlign w:val="center"/>
          </w:tcPr>
          <w:p w14:paraId="626F67EE" w14:textId="77777777" w:rsidR="00FB3BAF" w:rsidRPr="006B1296" w:rsidRDefault="00FB3BAF" w:rsidP="00A77623">
            <w:pPr>
              <w:rPr>
                <w:rFonts w:asciiTheme="minorHAnsi" w:hAnsiTheme="minorHAnsi" w:cstheme="minorHAnsi"/>
                <w:szCs w:val="24"/>
              </w:rPr>
            </w:pPr>
            <w:r w:rsidRPr="001956FE">
              <w:rPr>
                <w:rFonts w:asciiTheme="minorHAnsi" w:hAnsiTheme="minorHAnsi" w:cstheme="minorHAnsi"/>
                <w:color w:val="FF0000"/>
                <w:szCs w:val="24"/>
              </w:rPr>
              <w:t>Deadline to Submit Round 2 Written Questions</w:t>
            </w:r>
          </w:p>
        </w:tc>
        <w:tc>
          <w:tcPr>
            <w:tcW w:w="4127" w:type="dxa"/>
            <w:vAlign w:val="center"/>
          </w:tcPr>
          <w:p w14:paraId="66F2EFE6" w14:textId="77777777" w:rsidR="00FB3BAF" w:rsidRPr="001956FE" w:rsidRDefault="00FB3BAF" w:rsidP="00A77623">
            <w:pPr>
              <w:jc w:val="center"/>
              <w:rPr>
                <w:rFonts w:asciiTheme="minorHAnsi" w:hAnsiTheme="minorHAnsi" w:cstheme="minorHAnsi"/>
                <w:noProof/>
                <w:szCs w:val="24"/>
              </w:rPr>
            </w:pPr>
            <w:r w:rsidRPr="001956FE">
              <w:rPr>
                <w:rFonts w:asciiTheme="minorHAnsi" w:hAnsiTheme="minorHAnsi" w:cstheme="minorHAnsi"/>
                <w:noProof/>
                <w:color w:val="FF0000"/>
                <w:szCs w:val="24"/>
              </w:rPr>
              <w:t>April 11, 2025</w:t>
            </w:r>
          </w:p>
        </w:tc>
      </w:tr>
      <w:tr w:rsidR="00FB3BAF" w:rsidRPr="006B1296" w14:paraId="68186283" w14:textId="77777777" w:rsidTr="00A77623">
        <w:trPr>
          <w:trHeight w:val="107"/>
        </w:trPr>
        <w:tc>
          <w:tcPr>
            <w:tcW w:w="5233" w:type="dxa"/>
            <w:vAlign w:val="center"/>
          </w:tcPr>
          <w:p w14:paraId="02E49876" w14:textId="77777777" w:rsidR="00FB3BAF" w:rsidRPr="006B1296" w:rsidRDefault="00FB3BAF" w:rsidP="00A77623">
            <w:pPr>
              <w:rPr>
                <w:rFonts w:asciiTheme="minorHAnsi" w:hAnsiTheme="minorHAnsi" w:cstheme="minorHAnsi"/>
                <w:szCs w:val="24"/>
              </w:rPr>
            </w:pPr>
            <w:r w:rsidRPr="001956FE">
              <w:rPr>
                <w:rFonts w:asciiTheme="minorHAnsi" w:hAnsiTheme="minorHAnsi" w:cstheme="minorHAnsi"/>
                <w:color w:val="FF0000"/>
                <w:szCs w:val="24"/>
              </w:rPr>
              <w:t>Response to Round 2 Written Questions</w:t>
            </w:r>
          </w:p>
        </w:tc>
        <w:tc>
          <w:tcPr>
            <w:tcW w:w="4127" w:type="dxa"/>
            <w:vAlign w:val="center"/>
          </w:tcPr>
          <w:p w14:paraId="16B991BB" w14:textId="77777777" w:rsidR="00FB3BAF" w:rsidRPr="001956FE" w:rsidRDefault="00FB3BAF" w:rsidP="00A77623">
            <w:pPr>
              <w:jc w:val="center"/>
              <w:rPr>
                <w:rFonts w:asciiTheme="minorHAnsi" w:hAnsiTheme="minorHAnsi" w:cstheme="minorHAnsi"/>
                <w:noProof/>
                <w:szCs w:val="24"/>
              </w:rPr>
            </w:pPr>
            <w:r w:rsidRPr="001956FE">
              <w:rPr>
                <w:rFonts w:asciiTheme="minorHAnsi" w:hAnsiTheme="minorHAnsi" w:cstheme="minorHAnsi"/>
                <w:noProof/>
                <w:color w:val="FF0000"/>
                <w:szCs w:val="24"/>
              </w:rPr>
              <w:t>April 29, 2025</w:t>
            </w:r>
          </w:p>
        </w:tc>
      </w:tr>
      <w:tr w:rsidR="00FB3BAF" w:rsidRPr="006B1296" w14:paraId="29A28F5C" w14:textId="77777777" w:rsidTr="00A77623">
        <w:trPr>
          <w:trHeight w:val="251"/>
        </w:trPr>
        <w:tc>
          <w:tcPr>
            <w:tcW w:w="5233" w:type="dxa"/>
            <w:vAlign w:val="center"/>
          </w:tcPr>
          <w:p w14:paraId="0A88398C" w14:textId="77777777" w:rsidR="00FB3BAF" w:rsidRDefault="00FB3BAF" w:rsidP="00A77623">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Pr>
                <w:rFonts w:asciiTheme="minorHAnsi" w:hAnsiTheme="minorHAnsi" w:cstheme="minorHAnsi"/>
                <w:szCs w:val="24"/>
              </w:rPr>
              <w:t>Due Date/Time</w:t>
            </w:r>
            <w:r w:rsidRPr="00A975EC">
              <w:rPr>
                <w:rFonts w:asciiTheme="minorHAnsi" w:hAnsiTheme="minorHAnsi" w:cstheme="minorHAnsi"/>
                <w:szCs w:val="24"/>
              </w:rPr>
              <w:t xml:space="preserve"> </w:t>
            </w:r>
          </w:p>
          <w:p w14:paraId="2714704D" w14:textId="77777777" w:rsidR="00FB3BAF" w:rsidRPr="006B1296" w:rsidRDefault="00FB3BAF" w:rsidP="00A77623">
            <w:pPr>
              <w:rPr>
                <w:rFonts w:asciiTheme="minorHAnsi" w:hAnsiTheme="minorHAnsi" w:cstheme="minorHAnsi"/>
                <w:szCs w:val="24"/>
              </w:rPr>
            </w:pPr>
          </w:p>
        </w:tc>
        <w:tc>
          <w:tcPr>
            <w:tcW w:w="4127" w:type="dxa"/>
            <w:vAlign w:val="center"/>
          </w:tcPr>
          <w:p w14:paraId="5624F58A" w14:textId="77777777" w:rsidR="00FB3BAF" w:rsidRPr="001956FE" w:rsidRDefault="00FB3BAF" w:rsidP="00A77623">
            <w:pPr>
              <w:jc w:val="center"/>
              <w:rPr>
                <w:rFonts w:asciiTheme="minorHAnsi" w:hAnsiTheme="minorHAnsi" w:cstheme="minorHAnsi"/>
                <w:strike/>
                <w:noProof/>
                <w:color w:val="FF0000"/>
                <w:szCs w:val="24"/>
              </w:rPr>
            </w:pPr>
            <w:r w:rsidRPr="001956FE">
              <w:rPr>
                <w:rFonts w:asciiTheme="minorHAnsi" w:hAnsiTheme="minorHAnsi" w:cstheme="minorHAnsi"/>
                <w:strike/>
                <w:noProof/>
                <w:szCs w:val="24"/>
              </w:rPr>
              <w:t xml:space="preserve">May 21 </w:t>
            </w:r>
            <w:r w:rsidRPr="001956FE">
              <w:rPr>
                <w:rFonts w:asciiTheme="minorHAnsi" w:hAnsiTheme="minorHAnsi" w:cstheme="minorHAnsi"/>
                <w:strike/>
                <w:noProof/>
                <w:color w:val="FF0000"/>
                <w:szCs w:val="24"/>
              </w:rPr>
              <w:t>28,</w:t>
            </w:r>
            <w:r w:rsidRPr="001956FE">
              <w:rPr>
                <w:rFonts w:asciiTheme="minorHAnsi" w:hAnsiTheme="minorHAnsi" w:cstheme="minorHAnsi"/>
                <w:strike/>
                <w:noProof/>
                <w:szCs w:val="24"/>
              </w:rPr>
              <w:t xml:space="preserve"> 2025 </w:t>
            </w:r>
            <w:r w:rsidRPr="001956FE">
              <w:rPr>
                <w:rFonts w:asciiTheme="minorHAnsi" w:hAnsiTheme="minorHAnsi" w:cstheme="minorHAnsi"/>
                <w:noProof/>
                <w:color w:val="FF0000"/>
                <w:szCs w:val="24"/>
              </w:rPr>
              <w:t>June 4, 2025</w:t>
            </w:r>
          </w:p>
          <w:p w14:paraId="62EC987B" w14:textId="77777777" w:rsidR="00FB3BAF" w:rsidRPr="007A60CA" w:rsidRDefault="00FB3BAF" w:rsidP="00A77623">
            <w:pPr>
              <w:jc w:val="center"/>
              <w:rPr>
                <w:rFonts w:asciiTheme="minorHAnsi" w:hAnsiTheme="minorHAnsi" w:cstheme="minorHAnsi"/>
                <w:szCs w:val="24"/>
              </w:rPr>
            </w:pPr>
            <w:r w:rsidRPr="007A60CA">
              <w:rPr>
                <w:rFonts w:asciiTheme="minorHAnsi" w:hAnsiTheme="minorHAnsi" w:cstheme="minorHAnsi"/>
                <w:noProof/>
                <w:szCs w:val="24"/>
              </w:rPr>
              <w:t>by 3:00 PM Eastern Time</w:t>
            </w:r>
          </w:p>
        </w:tc>
      </w:tr>
      <w:tr w:rsidR="00FB3BAF" w:rsidRPr="00A975EC" w14:paraId="1F5B1889" w14:textId="77777777" w:rsidTr="00A77623">
        <w:trPr>
          <w:trHeight w:val="251"/>
        </w:trPr>
        <w:tc>
          <w:tcPr>
            <w:tcW w:w="5233" w:type="dxa"/>
            <w:vAlign w:val="center"/>
          </w:tcPr>
          <w:p w14:paraId="5C628CBE" w14:textId="77777777" w:rsidR="00FB3BAF" w:rsidRDefault="00FB3BAF" w:rsidP="00A77623">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4BBE4A70" w14:textId="77777777" w:rsidR="00FB3BAF" w:rsidRPr="006B1296" w:rsidRDefault="00FB3BAF" w:rsidP="00A77623">
            <w:pPr>
              <w:rPr>
                <w:rFonts w:asciiTheme="minorHAnsi" w:hAnsiTheme="minorHAnsi" w:cstheme="minorHAnsi"/>
                <w:szCs w:val="24"/>
              </w:rPr>
            </w:pPr>
          </w:p>
        </w:tc>
        <w:tc>
          <w:tcPr>
            <w:tcW w:w="4127" w:type="dxa"/>
            <w:vAlign w:val="center"/>
          </w:tcPr>
          <w:p w14:paraId="5E3A765D" w14:textId="5B6AE1F5" w:rsidR="00FB3BAF" w:rsidRPr="001956FE" w:rsidRDefault="00FB3BAF" w:rsidP="00A77623">
            <w:pPr>
              <w:jc w:val="center"/>
              <w:rPr>
                <w:rFonts w:asciiTheme="minorHAnsi" w:hAnsiTheme="minorHAnsi" w:cstheme="minorBidi"/>
                <w:color w:val="FF0000"/>
              </w:rPr>
            </w:pPr>
            <w:r w:rsidRPr="001956FE">
              <w:rPr>
                <w:rFonts w:asciiTheme="minorHAnsi" w:hAnsiTheme="minorHAnsi" w:cstheme="minorBidi"/>
                <w:strike/>
              </w:rPr>
              <w:t xml:space="preserve">May 21 </w:t>
            </w:r>
            <w:r w:rsidRPr="001956FE">
              <w:rPr>
                <w:rFonts w:asciiTheme="minorHAnsi" w:hAnsiTheme="minorHAnsi" w:cstheme="minorBidi"/>
                <w:strike/>
                <w:color w:val="FF0000"/>
              </w:rPr>
              <w:t>28</w:t>
            </w:r>
            <w:r w:rsidRPr="001956FE">
              <w:rPr>
                <w:rFonts w:asciiTheme="minorHAnsi" w:hAnsiTheme="minorHAnsi" w:cstheme="minorBidi"/>
                <w:strike/>
              </w:rPr>
              <w:t xml:space="preserve">, </w:t>
            </w:r>
            <w:proofErr w:type="gramStart"/>
            <w:r w:rsidRPr="001956FE">
              <w:rPr>
                <w:rFonts w:asciiTheme="minorHAnsi" w:hAnsiTheme="minorHAnsi" w:cstheme="minorBidi"/>
                <w:strike/>
              </w:rPr>
              <w:t xml:space="preserve">2025 </w:t>
            </w:r>
            <w:r>
              <w:rPr>
                <w:rFonts w:asciiTheme="minorHAnsi" w:hAnsiTheme="minorHAnsi" w:cstheme="minorBidi"/>
                <w:strike/>
              </w:rPr>
              <w:t xml:space="preserve"> </w:t>
            </w:r>
            <w:r>
              <w:rPr>
                <w:rFonts w:asciiTheme="minorHAnsi" w:hAnsiTheme="minorHAnsi" w:cstheme="minorBidi"/>
                <w:color w:val="FF0000"/>
              </w:rPr>
              <w:t>June</w:t>
            </w:r>
            <w:proofErr w:type="gramEnd"/>
            <w:r w:rsidR="0066024A">
              <w:rPr>
                <w:rFonts w:asciiTheme="minorHAnsi" w:hAnsiTheme="minorHAnsi" w:cstheme="minorBidi"/>
                <w:color w:val="FF0000"/>
              </w:rPr>
              <w:t xml:space="preserve"> </w:t>
            </w:r>
            <w:r>
              <w:rPr>
                <w:rFonts w:asciiTheme="minorHAnsi" w:hAnsiTheme="minorHAnsi" w:cstheme="minorBidi"/>
                <w:color w:val="FF0000"/>
              </w:rPr>
              <w:t>4, 2025</w:t>
            </w:r>
          </w:p>
          <w:p w14:paraId="03DBB929" w14:textId="77777777" w:rsidR="00FB3BAF" w:rsidRPr="007A60CA" w:rsidRDefault="00FB3BAF" w:rsidP="00A77623">
            <w:pPr>
              <w:jc w:val="center"/>
              <w:rPr>
                <w:rFonts w:asciiTheme="minorHAnsi" w:hAnsiTheme="minorHAnsi" w:cstheme="minorBidi"/>
              </w:rPr>
            </w:pPr>
            <w:r w:rsidRPr="007A60CA">
              <w:rPr>
                <w:rFonts w:asciiTheme="minorHAnsi" w:hAnsiTheme="minorHAnsi" w:cstheme="minorBidi"/>
              </w:rPr>
              <w:t>by 3:00 PM Eastern Time</w:t>
            </w:r>
          </w:p>
        </w:tc>
      </w:tr>
    </w:tbl>
    <w:p w14:paraId="34E4CD85" w14:textId="77777777" w:rsidR="00EE4564" w:rsidRDefault="00EE4564" w:rsidP="00EE4564">
      <w:pPr>
        <w:rPr>
          <w:rFonts w:asciiTheme="minorHAnsi" w:hAnsiTheme="minorHAnsi" w:cstheme="minorBidi"/>
          <w:strike/>
        </w:rPr>
      </w:pPr>
    </w:p>
    <w:p w14:paraId="5ABF535E" w14:textId="77777777" w:rsidR="0066024A" w:rsidRPr="006B1296" w:rsidRDefault="0066024A" w:rsidP="0066024A">
      <w:pPr>
        <w:pStyle w:val="Heading2"/>
        <w:spacing w:before="0"/>
        <w:rPr>
          <w:rFonts w:asciiTheme="minorHAnsi" w:hAnsiTheme="minorHAnsi" w:cstheme="minorHAnsi"/>
          <w:color w:val="auto"/>
          <w:sz w:val="24"/>
          <w:szCs w:val="24"/>
        </w:rPr>
      </w:pPr>
      <w:bookmarkStart w:id="1" w:name="_Toc189049090"/>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Outline</w:t>
      </w:r>
      <w:bookmarkEnd w:id="1"/>
    </w:p>
    <w:p w14:paraId="747B6620" w14:textId="77777777" w:rsidR="0066024A" w:rsidRDefault="0066024A" w:rsidP="00EE4564">
      <w:pPr>
        <w:rPr>
          <w:rFonts w:asciiTheme="minorHAnsi" w:hAnsiTheme="minorHAnsi" w:cstheme="minorBidi"/>
          <w:strike/>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66024A" w:rsidRPr="006B1296" w14:paraId="56FD4806" w14:textId="77777777" w:rsidTr="00A77623">
        <w:trPr>
          <w:trHeight w:val="107"/>
        </w:trPr>
        <w:tc>
          <w:tcPr>
            <w:tcW w:w="3480" w:type="dxa"/>
          </w:tcPr>
          <w:p w14:paraId="1ADB795E"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70CBD6D3"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Indiana Economic Impact Form</w:t>
            </w:r>
          </w:p>
        </w:tc>
      </w:tr>
      <w:tr w:rsidR="0066024A" w:rsidRPr="006B1296" w14:paraId="1F937567" w14:textId="77777777" w:rsidTr="00A77623">
        <w:trPr>
          <w:trHeight w:val="260"/>
        </w:trPr>
        <w:tc>
          <w:tcPr>
            <w:tcW w:w="3480" w:type="dxa"/>
          </w:tcPr>
          <w:p w14:paraId="4DC0F342"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7E410616"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66024A" w:rsidRPr="006B1296" w14:paraId="55EE0BA4" w14:textId="77777777" w:rsidTr="00A77623">
        <w:trPr>
          <w:trHeight w:val="260"/>
        </w:trPr>
        <w:tc>
          <w:tcPr>
            <w:tcW w:w="3480" w:type="dxa"/>
          </w:tcPr>
          <w:p w14:paraId="770BAA2F"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158CCF01"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66024A" w:rsidRPr="006B1296" w14:paraId="724B708D" w14:textId="77777777" w:rsidTr="00A77623">
        <w:trPr>
          <w:trHeight w:val="260"/>
        </w:trPr>
        <w:tc>
          <w:tcPr>
            <w:tcW w:w="3480" w:type="dxa"/>
          </w:tcPr>
          <w:p w14:paraId="284167D9"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7039BE6E"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66024A" w:rsidRPr="006B1296" w14:paraId="48EAD6A4" w14:textId="77777777" w:rsidTr="00A77623">
        <w:trPr>
          <w:trHeight w:val="260"/>
        </w:trPr>
        <w:tc>
          <w:tcPr>
            <w:tcW w:w="3480" w:type="dxa"/>
          </w:tcPr>
          <w:p w14:paraId="5329D552"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1</w:t>
            </w:r>
          </w:p>
        </w:tc>
        <w:tc>
          <w:tcPr>
            <w:tcW w:w="5880" w:type="dxa"/>
          </w:tcPr>
          <w:p w14:paraId="06E98DA0" w14:textId="77777777" w:rsidR="0066024A" w:rsidRPr="006B1296" w:rsidRDefault="0066024A" w:rsidP="00A77623">
            <w:pPr>
              <w:rPr>
                <w:rFonts w:asciiTheme="minorHAnsi" w:hAnsiTheme="minorHAnsi" w:cstheme="minorHAnsi"/>
                <w:szCs w:val="24"/>
              </w:rPr>
            </w:pPr>
            <w:r w:rsidRPr="006C4EB5">
              <w:rPr>
                <w:rFonts w:asciiTheme="minorHAnsi" w:hAnsiTheme="minorHAnsi" w:cstheme="minorHAnsi"/>
                <w:szCs w:val="24"/>
              </w:rPr>
              <w:t>Scope of Work</w:t>
            </w:r>
          </w:p>
        </w:tc>
      </w:tr>
      <w:tr w:rsidR="0066024A" w:rsidRPr="006B1296" w14:paraId="515B516B" w14:textId="77777777" w:rsidTr="00A77623">
        <w:trPr>
          <w:trHeight w:val="260"/>
        </w:trPr>
        <w:tc>
          <w:tcPr>
            <w:tcW w:w="3480" w:type="dxa"/>
          </w:tcPr>
          <w:p w14:paraId="74392F29"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2</w:t>
            </w:r>
          </w:p>
        </w:tc>
        <w:tc>
          <w:tcPr>
            <w:tcW w:w="5880" w:type="dxa"/>
          </w:tcPr>
          <w:p w14:paraId="50D33313"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INDNR CRS Business Rules for 2024-2026</w:t>
            </w:r>
          </w:p>
        </w:tc>
      </w:tr>
      <w:tr w:rsidR="0066024A" w:rsidRPr="006B1296" w14:paraId="43DECC63" w14:textId="77777777" w:rsidTr="00A77623">
        <w:trPr>
          <w:trHeight w:val="260"/>
        </w:trPr>
        <w:tc>
          <w:tcPr>
            <w:tcW w:w="3480" w:type="dxa"/>
          </w:tcPr>
          <w:p w14:paraId="374F56D4"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3</w:t>
            </w:r>
          </w:p>
        </w:tc>
        <w:tc>
          <w:tcPr>
            <w:tcW w:w="5880" w:type="dxa"/>
          </w:tcPr>
          <w:p w14:paraId="79C2DE80" w14:textId="77777777" w:rsidR="0066024A" w:rsidRPr="006B1296" w:rsidRDefault="0066024A" w:rsidP="00A77623">
            <w:pPr>
              <w:tabs>
                <w:tab w:val="left" w:pos="1575"/>
              </w:tabs>
              <w:rPr>
                <w:rFonts w:asciiTheme="minorHAnsi" w:hAnsiTheme="minorHAnsi" w:cstheme="minorHAnsi"/>
                <w:szCs w:val="24"/>
              </w:rPr>
            </w:pPr>
            <w:r>
              <w:rPr>
                <w:rFonts w:asciiTheme="minorHAnsi" w:hAnsiTheme="minorHAnsi" w:cstheme="minorHAnsi"/>
                <w:szCs w:val="24"/>
              </w:rPr>
              <w:t>INDNR POS Active Product List</w:t>
            </w:r>
          </w:p>
        </w:tc>
      </w:tr>
      <w:tr w:rsidR="0066024A" w:rsidRPr="006B1296" w14:paraId="11F93C9D" w14:textId="77777777" w:rsidTr="00A77623">
        <w:trPr>
          <w:trHeight w:val="260"/>
        </w:trPr>
        <w:tc>
          <w:tcPr>
            <w:tcW w:w="3480" w:type="dxa"/>
          </w:tcPr>
          <w:p w14:paraId="5553BD6B"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4</w:t>
            </w:r>
          </w:p>
        </w:tc>
        <w:tc>
          <w:tcPr>
            <w:tcW w:w="5880" w:type="dxa"/>
          </w:tcPr>
          <w:p w14:paraId="08968858"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INDNR Locations for Hardware and Connectivity List</w:t>
            </w:r>
          </w:p>
        </w:tc>
      </w:tr>
      <w:tr w:rsidR="0066024A" w:rsidRPr="006B1296" w14:paraId="6CECBCAD" w14:textId="77777777" w:rsidTr="00A77623">
        <w:trPr>
          <w:trHeight w:val="260"/>
        </w:trPr>
        <w:tc>
          <w:tcPr>
            <w:tcW w:w="3480" w:type="dxa"/>
          </w:tcPr>
          <w:p w14:paraId="2196FFB2"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lastRenderedPageBreak/>
              <w:t>Attachment G</w:t>
            </w:r>
          </w:p>
        </w:tc>
        <w:tc>
          <w:tcPr>
            <w:tcW w:w="5880" w:type="dxa"/>
          </w:tcPr>
          <w:p w14:paraId="38DC0D08"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66024A" w:rsidRPr="006B1296" w14:paraId="52A847AA" w14:textId="77777777" w:rsidTr="00A77623">
        <w:trPr>
          <w:trHeight w:val="260"/>
        </w:trPr>
        <w:tc>
          <w:tcPr>
            <w:tcW w:w="3480" w:type="dxa"/>
          </w:tcPr>
          <w:p w14:paraId="510F31B5"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4EF2C625"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Reference Check Form</w:t>
            </w:r>
          </w:p>
        </w:tc>
      </w:tr>
      <w:tr w:rsidR="0066024A" w:rsidRPr="006B1296" w14:paraId="79AA8C93" w14:textId="77777777" w:rsidTr="00A77623">
        <w:trPr>
          <w:trHeight w:val="260"/>
        </w:trPr>
        <w:tc>
          <w:tcPr>
            <w:tcW w:w="3480" w:type="dxa"/>
          </w:tcPr>
          <w:p w14:paraId="1CD236E0"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478FFB5A"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 xml:space="preserve">Pre-proposal </w:t>
            </w:r>
            <w:r>
              <w:rPr>
                <w:rFonts w:asciiTheme="minorHAnsi" w:hAnsiTheme="minorHAnsi" w:cstheme="minorHAnsi"/>
                <w:szCs w:val="24"/>
              </w:rPr>
              <w:t xml:space="preserve">Network Opportunities </w:t>
            </w:r>
            <w:r w:rsidRPr="006B1296">
              <w:rPr>
                <w:rFonts w:asciiTheme="minorHAnsi" w:hAnsiTheme="minorHAnsi" w:cstheme="minorHAnsi"/>
                <w:szCs w:val="24"/>
              </w:rPr>
              <w:t xml:space="preserve">Form </w:t>
            </w:r>
          </w:p>
        </w:tc>
      </w:tr>
      <w:tr w:rsidR="0066024A" w:rsidRPr="006B1296" w14:paraId="20C55257" w14:textId="77777777" w:rsidTr="00A77623">
        <w:trPr>
          <w:trHeight w:val="260"/>
        </w:trPr>
        <w:tc>
          <w:tcPr>
            <w:tcW w:w="3480" w:type="dxa"/>
          </w:tcPr>
          <w:p w14:paraId="1EDFDE49"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Attachment J</w:t>
            </w:r>
          </w:p>
        </w:tc>
        <w:tc>
          <w:tcPr>
            <w:tcW w:w="5880" w:type="dxa"/>
          </w:tcPr>
          <w:p w14:paraId="0D5F6C2A" w14:textId="77777777" w:rsidR="0066024A" w:rsidRPr="006B1296" w:rsidRDefault="0066024A" w:rsidP="00A77623">
            <w:pPr>
              <w:rPr>
                <w:rFonts w:asciiTheme="minorHAnsi" w:hAnsiTheme="minorHAnsi" w:cstheme="minorHAnsi"/>
                <w:szCs w:val="24"/>
              </w:rPr>
            </w:pPr>
            <w:r w:rsidRPr="006B1296">
              <w:rPr>
                <w:rFonts w:asciiTheme="minorHAnsi" w:hAnsiTheme="minorHAnsi" w:cstheme="minorHAnsi"/>
                <w:szCs w:val="24"/>
              </w:rPr>
              <w:t>Attestation Form</w:t>
            </w:r>
          </w:p>
        </w:tc>
      </w:tr>
      <w:tr w:rsidR="0066024A" w:rsidRPr="006B1296" w14:paraId="57C4F124" w14:textId="77777777" w:rsidTr="00A77623">
        <w:trPr>
          <w:trHeight w:val="260"/>
        </w:trPr>
        <w:tc>
          <w:tcPr>
            <w:tcW w:w="3480" w:type="dxa"/>
          </w:tcPr>
          <w:p w14:paraId="4CF4873B"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Attachment K</w:t>
            </w:r>
          </w:p>
        </w:tc>
        <w:tc>
          <w:tcPr>
            <w:tcW w:w="5880" w:type="dxa"/>
          </w:tcPr>
          <w:p w14:paraId="5BF4C20A"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Cloud Questionnaire</w:t>
            </w:r>
          </w:p>
        </w:tc>
      </w:tr>
      <w:tr w:rsidR="0066024A" w:rsidRPr="006B1296" w14:paraId="6502F542" w14:textId="77777777" w:rsidTr="00A77623">
        <w:trPr>
          <w:trHeight w:val="260"/>
        </w:trPr>
        <w:tc>
          <w:tcPr>
            <w:tcW w:w="3480" w:type="dxa"/>
          </w:tcPr>
          <w:p w14:paraId="3963E76B"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Attachment L</w:t>
            </w:r>
          </w:p>
        </w:tc>
        <w:tc>
          <w:tcPr>
            <w:tcW w:w="5880" w:type="dxa"/>
          </w:tcPr>
          <w:p w14:paraId="48B1B895"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Assistive Technology Compliance Evaluation Form</w:t>
            </w:r>
          </w:p>
        </w:tc>
      </w:tr>
      <w:tr w:rsidR="0066024A" w:rsidRPr="006B1296" w14:paraId="57D43C3A" w14:textId="77777777" w:rsidTr="00A77623">
        <w:trPr>
          <w:trHeight w:val="260"/>
        </w:trPr>
        <w:tc>
          <w:tcPr>
            <w:tcW w:w="3480" w:type="dxa"/>
          </w:tcPr>
          <w:p w14:paraId="3D87C99B" w14:textId="77777777" w:rsidR="0066024A" w:rsidRDefault="0066024A" w:rsidP="00A77623">
            <w:pPr>
              <w:rPr>
                <w:rFonts w:asciiTheme="minorHAnsi" w:hAnsiTheme="minorHAnsi" w:cstheme="minorHAnsi"/>
                <w:szCs w:val="24"/>
              </w:rPr>
            </w:pPr>
            <w:r>
              <w:rPr>
                <w:rFonts w:asciiTheme="minorHAnsi" w:hAnsiTheme="minorHAnsi" w:cstheme="minorHAnsi"/>
                <w:szCs w:val="24"/>
              </w:rPr>
              <w:t>Attachment M</w:t>
            </w:r>
          </w:p>
        </w:tc>
        <w:tc>
          <w:tcPr>
            <w:tcW w:w="5880" w:type="dxa"/>
          </w:tcPr>
          <w:p w14:paraId="1D4E16FA" w14:textId="77777777" w:rsidR="0066024A" w:rsidRPr="006B1296" w:rsidRDefault="0066024A" w:rsidP="00A77623">
            <w:pPr>
              <w:rPr>
                <w:rFonts w:asciiTheme="minorHAnsi" w:hAnsiTheme="minorHAnsi" w:cstheme="minorHAnsi"/>
                <w:szCs w:val="24"/>
              </w:rPr>
            </w:pPr>
            <w:r>
              <w:rPr>
                <w:rFonts w:asciiTheme="minorHAnsi" w:hAnsiTheme="minorHAnsi" w:cstheme="minorHAnsi"/>
                <w:szCs w:val="24"/>
              </w:rPr>
              <w:t>Resource Usage Template</w:t>
            </w:r>
          </w:p>
        </w:tc>
      </w:tr>
      <w:tr w:rsidR="0066024A" w:rsidRPr="00E73D9C" w14:paraId="00BCBB06" w14:textId="77777777" w:rsidTr="00A77623">
        <w:trPr>
          <w:trHeight w:val="260"/>
        </w:trPr>
        <w:tc>
          <w:tcPr>
            <w:tcW w:w="3480" w:type="dxa"/>
          </w:tcPr>
          <w:p w14:paraId="04175AE2" w14:textId="77777777" w:rsidR="0066024A" w:rsidRPr="00E73D9C" w:rsidRDefault="0066024A" w:rsidP="00A77623">
            <w:pPr>
              <w:rPr>
                <w:rFonts w:asciiTheme="minorHAnsi" w:hAnsiTheme="minorHAnsi" w:cstheme="minorHAnsi"/>
                <w:color w:val="FF0000"/>
                <w:szCs w:val="24"/>
              </w:rPr>
            </w:pPr>
            <w:r>
              <w:rPr>
                <w:rFonts w:asciiTheme="minorHAnsi" w:hAnsiTheme="minorHAnsi" w:cstheme="minorHAnsi"/>
                <w:color w:val="FF0000"/>
                <w:szCs w:val="24"/>
              </w:rPr>
              <w:t>Attachment N</w:t>
            </w:r>
          </w:p>
        </w:tc>
        <w:tc>
          <w:tcPr>
            <w:tcW w:w="5880" w:type="dxa"/>
          </w:tcPr>
          <w:p w14:paraId="0F065377" w14:textId="77777777" w:rsidR="0066024A" w:rsidRPr="00E73D9C" w:rsidRDefault="0066024A" w:rsidP="00A77623">
            <w:pPr>
              <w:rPr>
                <w:rFonts w:asciiTheme="minorHAnsi" w:hAnsiTheme="minorHAnsi" w:cstheme="minorHAnsi"/>
                <w:color w:val="FF0000"/>
                <w:szCs w:val="24"/>
              </w:rPr>
            </w:pPr>
            <w:r>
              <w:rPr>
                <w:rFonts w:asciiTheme="minorHAnsi" w:hAnsiTheme="minorHAnsi" w:cstheme="minorHAnsi"/>
                <w:color w:val="FF0000"/>
                <w:szCs w:val="24"/>
              </w:rPr>
              <w:t>Infrastructure Overview Attachment</w:t>
            </w:r>
          </w:p>
        </w:tc>
      </w:tr>
    </w:tbl>
    <w:p w14:paraId="7ACE31EB" w14:textId="77777777" w:rsidR="00FB3BAF" w:rsidRDefault="00FB3BAF" w:rsidP="00EE4564">
      <w:pPr>
        <w:rPr>
          <w:rFonts w:asciiTheme="minorHAnsi" w:hAnsiTheme="minorHAnsi" w:cstheme="minorBidi"/>
          <w:strike/>
        </w:rPr>
      </w:pPr>
    </w:p>
    <w:p w14:paraId="1F172DE1" w14:textId="196E54C5" w:rsidR="00FB3BAF" w:rsidRDefault="0066024A" w:rsidP="00FB3BAF">
      <w:pPr>
        <w:pStyle w:val="ListParagraph"/>
        <w:numPr>
          <w:ilvl w:val="0"/>
          <w:numId w:val="42"/>
        </w:numPr>
        <w:rPr>
          <w:rFonts w:ascii="Arial" w:hAnsi="Arial" w:cs="Arial"/>
          <w:b/>
          <w:sz w:val="26"/>
          <w:szCs w:val="26"/>
        </w:rPr>
      </w:pPr>
      <w:r w:rsidRPr="0066024A">
        <w:rPr>
          <w:rFonts w:asciiTheme="minorHAnsi" w:hAnsiTheme="minorHAnsi" w:cstheme="minorBidi"/>
          <w:b/>
          <w:bCs/>
          <w:sz w:val="28"/>
          <w:szCs w:val="22"/>
        </w:rPr>
        <w:t>A new document has been added:</w:t>
      </w:r>
      <w:r w:rsidRPr="0066024A">
        <w:rPr>
          <w:rFonts w:asciiTheme="minorHAnsi" w:hAnsiTheme="minorHAnsi" w:cstheme="minorBidi"/>
          <w:sz w:val="28"/>
          <w:szCs w:val="22"/>
        </w:rPr>
        <w:t xml:space="preserve"> </w:t>
      </w:r>
      <w:r w:rsidR="00FB3BAF">
        <w:rPr>
          <w:rFonts w:ascii="Arial" w:hAnsi="Arial" w:cs="Arial"/>
          <w:b/>
          <w:sz w:val="26"/>
          <w:szCs w:val="26"/>
        </w:rPr>
        <w:t xml:space="preserve">Attachment </w:t>
      </w:r>
      <w:r>
        <w:rPr>
          <w:rFonts w:ascii="Arial" w:hAnsi="Arial" w:cs="Arial"/>
          <w:b/>
          <w:sz w:val="26"/>
          <w:szCs w:val="26"/>
        </w:rPr>
        <w:t>N Infrastructure Overview has been added.</w:t>
      </w:r>
    </w:p>
    <w:p w14:paraId="5911378B" w14:textId="77777777" w:rsidR="0066024A" w:rsidRDefault="0066024A" w:rsidP="0066024A">
      <w:pPr>
        <w:pStyle w:val="ListParagraph"/>
        <w:rPr>
          <w:rFonts w:ascii="Arial" w:hAnsi="Arial" w:cs="Arial"/>
          <w:b/>
          <w:sz w:val="26"/>
          <w:szCs w:val="26"/>
        </w:rPr>
      </w:pPr>
    </w:p>
    <w:p w14:paraId="1AC391EF" w14:textId="29094040" w:rsidR="0066024A" w:rsidRDefault="0066024A" w:rsidP="00FB3BAF">
      <w:pPr>
        <w:pStyle w:val="ListParagraph"/>
        <w:numPr>
          <w:ilvl w:val="0"/>
          <w:numId w:val="42"/>
        </w:numPr>
        <w:rPr>
          <w:rFonts w:ascii="Arial" w:hAnsi="Arial" w:cs="Arial"/>
          <w:b/>
          <w:sz w:val="26"/>
          <w:szCs w:val="26"/>
        </w:rPr>
      </w:pPr>
      <w:r>
        <w:rPr>
          <w:rFonts w:ascii="Arial" w:hAnsi="Arial" w:cs="Arial"/>
          <w:b/>
          <w:sz w:val="26"/>
          <w:szCs w:val="26"/>
        </w:rPr>
        <w:t>The following edits have been made to Attachment F Technical Proposal</w:t>
      </w:r>
    </w:p>
    <w:p w14:paraId="6912750F" w14:textId="77777777" w:rsidR="0066024A" w:rsidRDefault="0066024A" w:rsidP="0066024A">
      <w:pPr>
        <w:pStyle w:val="ListParagraph"/>
        <w:rPr>
          <w:rFonts w:ascii="Arial" w:hAnsi="Arial" w:cs="Arial"/>
          <w:b/>
          <w:sz w:val="26"/>
          <w:szCs w:val="26"/>
        </w:rPr>
      </w:pPr>
    </w:p>
    <w:p w14:paraId="2E3F04E0" w14:textId="77777777" w:rsidR="0066024A" w:rsidRPr="00376C31" w:rsidRDefault="0066024A" w:rsidP="0066024A">
      <w:pPr>
        <w:pStyle w:val="ListParagraph"/>
        <w:ind w:left="1080" w:hanging="1080"/>
        <w:rPr>
          <w:rFonts w:asciiTheme="minorHAnsi" w:eastAsiaTheme="minorEastAsia" w:hAnsiTheme="minorHAnsi" w:cstheme="minorBidi"/>
          <w:color w:val="FF0000"/>
          <w:sz w:val="22"/>
          <w:szCs w:val="22"/>
        </w:rPr>
      </w:pPr>
      <w:r>
        <w:rPr>
          <w:rFonts w:asciiTheme="minorHAnsi" w:hAnsiTheme="minorHAnsi" w:cstheme="minorBidi"/>
          <w:color w:val="000000" w:themeColor="text1"/>
          <w:sz w:val="22"/>
          <w:szCs w:val="22"/>
        </w:rPr>
        <w:t>2.4.11.10</w:t>
      </w:r>
      <w:r>
        <w:rPr>
          <w:rFonts w:asciiTheme="minorHAnsi" w:eastAsiaTheme="minorEastAsia" w:hAnsiTheme="minorHAnsi" w:cstheme="minorBidi"/>
          <w:color w:val="000000" w:themeColor="text1"/>
          <w:sz w:val="22"/>
          <w:szCs w:val="22"/>
        </w:rPr>
        <w:tab/>
      </w:r>
      <w:r w:rsidRPr="00376C31">
        <w:rPr>
          <w:rFonts w:asciiTheme="minorHAnsi" w:hAnsiTheme="minorHAnsi" w:cstheme="minorHAnsi"/>
          <w:color w:val="FF0000"/>
          <w:sz w:val="22"/>
          <w:szCs w:val="22"/>
        </w:rPr>
        <w:t xml:space="preserve">Does the proposed solution utilize any form of artificial intelligence (AI), as defined by </w:t>
      </w:r>
      <w:hyperlink r:id="rId10" w:anchor="4-13.1-5-1" w:history="1">
        <w:r w:rsidRPr="00376C31">
          <w:rPr>
            <w:rStyle w:val="Hyperlink"/>
            <w:rFonts w:asciiTheme="minorHAnsi" w:eastAsiaTheme="majorEastAsia" w:hAnsiTheme="minorHAnsi" w:cstheme="minorHAnsi"/>
            <w:color w:val="FF0000"/>
            <w:sz w:val="22"/>
            <w:szCs w:val="22"/>
          </w:rPr>
          <w:t>IC 4-12.1-5-1</w:t>
        </w:r>
      </w:hyperlink>
      <w:r w:rsidRPr="00376C31">
        <w:rPr>
          <w:rFonts w:asciiTheme="minorHAnsi" w:hAnsiTheme="minorHAnsi" w:cstheme="minorHAnsi"/>
          <w:color w:val="FF0000"/>
          <w:sz w:val="22"/>
          <w:szCs w:val="22"/>
        </w:rPr>
        <w:t xml:space="preserve"> (</w:t>
      </w:r>
      <w:hyperlink r:id="rId11" w:anchor="4-13.1-5-1" w:history="1">
        <w:r w:rsidRPr="00376C31">
          <w:rPr>
            <w:rStyle w:val="Hyperlink"/>
            <w:rFonts w:asciiTheme="minorHAnsi" w:eastAsiaTheme="majorEastAsia" w:hAnsiTheme="minorHAnsi" w:cstheme="minorHAnsi"/>
            <w:color w:val="FF0000"/>
            <w:sz w:val="22"/>
            <w:szCs w:val="22"/>
          </w:rPr>
          <w:t>https://iga.in.gov/laws/2024/ic/titles/4#4-13.1-5-1</w:t>
        </w:r>
      </w:hyperlink>
      <w:r w:rsidRPr="00376C31">
        <w:rPr>
          <w:rFonts w:asciiTheme="minorHAnsi" w:hAnsiTheme="minorHAnsi" w:cstheme="minorHAnsi"/>
          <w:color w:val="FF0000"/>
          <w:sz w:val="22"/>
          <w:szCs w:val="22"/>
        </w:rPr>
        <w:t>)? If so, please address the following:</w:t>
      </w:r>
    </w:p>
    <w:p w14:paraId="42AAC91C" w14:textId="77777777" w:rsidR="0066024A" w:rsidRPr="00376C31" w:rsidRDefault="0066024A" w:rsidP="0066024A">
      <w:pPr>
        <w:pStyle w:val="Heading3"/>
        <w:ind w:left="1080" w:hanging="1080"/>
        <w:rPr>
          <w:rFonts w:asciiTheme="minorHAnsi" w:hAnsiTheme="minorHAnsi" w:cstheme="minorBidi"/>
          <w:color w:val="FF0000"/>
          <w:sz w:val="22"/>
          <w:szCs w:val="22"/>
        </w:rPr>
      </w:pPr>
    </w:p>
    <w:p w14:paraId="2CF218CE" w14:textId="77777777" w:rsidR="0066024A" w:rsidRPr="00376C31" w:rsidRDefault="0066024A" w:rsidP="0066024A">
      <w:pPr>
        <w:pStyle w:val="ListParagraph"/>
        <w:widowControl/>
        <w:numPr>
          <w:ilvl w:val="1"/>
          <w:numId w:val="48"/>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How is AI utilized within the solution? </w:t>
      </w:r>
    </w:p>
    <w:p w14:paraId="5EAE644F" w14:textId="77777777" w:rsidR="0066024A" w:rsidRPr="00376C31" w:rsidRDefault="0066024A" w:rsidP="0066024A">
      <w:pPr>
        <w:pStyle w:val="ListParagraph"/>
        <w:widowControl/>
        <w:numPr>
          <w:ilvl w:val="1"/>
          <w:numId w:val="48"/>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Can the AI functionality be disabled without impacting the overall functionality or performance of the proposed solution?</w:t>
      </w:r>
    </w:p>
    <w:p w14:paraId="634B23DB" w14:textId="77777777" w:rsidR="0066024A" w:rsidRPr="00376C31" w:rsidRDefault="0066024A" w:rsidP="0066024A">
      <w:pPr>
        <w:pStyle w:val="ListParagraph"/>
        <w:widowControl/>
        <w:numPr>
          <w:ilvl w:val="1"/>
          <w:numId w:val="48"/>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Can the State enable/disable the AI functionality, or is that controlled by the solution/implementation provider?</w:t>
      </w:r>
    </w:p>
    <w:p w14:paraId="54AB7DBF" w14:textId="77777777" w:rsidR="0066024A" w:rsidRPr="00376C31" w:rsidRDefault="0066024A" w:rsidP="0066024A">
      <w:pPr>
        <w:pStyle w:val="ListParagraph"/>
        <w:widowControl/>
        <w:numPr>
          <w:ilvl w:val="1"/>
          <w:numId w:val="48"/>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If disabling AI does result in limitations, please specify what those limitations are.</w:t>
      </w:r>
    </w:p>
    <w:p w14:paraId="5203E586" w14:textId="77777777" w:rsidR="0066024A" w:rsidRPr="00376C31" w:rsidRDefault="0066024A" w:rsidP="0066024A">
      <w:pPr>
        <w:pStyle w:val="ListParagraph"/>
        <w:widowControl/>
        <w:numPr>
          <w:ilvl w:val="1"/>
          <w:numId w:val="48"/>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Is there a plan to introduce AI into the solution in the next four (4) years if AI is not already utilized OR is there a plan to expand AI in the solution if AI is already utilized?</w:t>
      </w:r>
    </w:p>
    <w:p w14:paraId="7A89170C" w14:textId="77777777" w:rsidR="0066024A" w:rsidRPr="00376C31" w:rsidRDefault="0066024A" w:rsidP="0066024A">
      <w:pPr>
        <w:widowControl/>
        <w:spacing w:after="160" w:line="259" w:lineRule="auto"/>
        <w:ind w:left="1080"/>
        <w:rPr>
          <w:rFonts w:asciiTheme="minorHAnsi" w:hAnsiTheme="minorHAnsi" w:cstheme="minorHAnsi"/>
          <w:color w:val="FF0000"/>
          <w:sz w:val="22"/>
          <w:szCs w:val="22"/>
        </w:rPr>
      </w:pPr>
    </w:p>
    <w:p w14:paraId="78463199" w14:textId="77777777" w:rsidR="0066024A" w:rsidRPr="00376C31" w:rsidRDefault="0066024A" w:rsidP="0066024A">
      <w:pPr>
        <w:widowControl/>
        <w:spacing w:after="160" w:line="259" w:lineRule="auto"/>
        <w:ind w:left="1080"/>
        <w:rPr>
          <w:rFonts w:asciiTheme="minorHAnsi" w:hAnsiTheme="minorHAnsi" w:cstheme="minorHAnsi"/>
          <w:color w:val="FF0000"/>
          <w:sz w:val="20"/>
        </w:rPr>
      </w:pPr>
      <w:r w:rsidRPr="00376C31">
        <w:rPr>
          <w:rFonts w:asciiTheme="minorHAnsi" w:hAnsiTheme="minorHAnsi" w:cstheme="minorHAnsi"/>
          <w:color w:val="FF0000"/>
          <w:sz w:val="22"/>
          <w:szCs w:val="22"/>
        </w:rPr>
        <w:t>If AI is not currently used in the proposed solution AND there are no plans currently to add AI to the proposed solution, respond with confirmation of understanding in the response area below.</w:t>
      </w:r>
    </w:p>
    <w:tbl>
      <w:tblPr>
        <w:tblStyle w:val="TableGrid"/>
        <w:tblW w:w="9533" w:type="dxa"/>
        <w:tblInd w:w="-5" w:type="dxa"/>
        <w:shd w:val="clear" w:color="auto" w:fill="FFFF99"/>
        <w:tblLook w:val="04A0" w:firstRow="1" w:lastRow="0" w:firstColumn="1" w:lastColumn="0" w:noHBand="0" w:noVBand="1"/>
      </w:tblPr>
      <w:tblGrid>
        <w:gridCol w:w="9533"/>
      </w:tblGrid>
      <w:tr w:rsidR="0066024A" w14:paraId="1D6D3A3C" w14:textId="77777777" w:rsidTr="00A77623">
        <w:tc>
          <w:tcPr>
            <w:tcW w:w="9533" w:type="dxa"/>
            <w:shd w:val="clear" w:color="auto" w:fill="FFFF99"/>
          </w:tcPr>
          <w:p w14:paraId="37E9BFBB" w14:textId="77777777" w:rsidR="0066024A" w:rsidRDefault="0066024A" w:rsidP="00A77623">
            <w:pPr>
              <w:rPr>
                <w:rFonts w:asciiTheme="minorHAnsi" w:hAnsiTheme="minorHAnsi" w:cstheme="minorBidi"/>
                <w:color w:val="000000" w:themeColor="text1"/>
                <w:sz w:val="22"/>
                <w:szCs w:val="22"/>
              </w:rPr>
            </w:pPr>
          </w:p>
        </w:tc>
      </w:tr>
    </w:tbl>
    <w:p w14:paraId="025FC659" w14:textId="77777777" w:rsidR="0066024A" w:rsidRPr="00376C31" w:rsidRDefault="0066024A" w:rsidP="0066024A">
      <w:pPr>
        <w:ind w:left="1080" w:hanging="1080"/>
        <w:rPr>
          <w:rFonts w:asciiTheme="minorHAnsi" w:hAnsiTheme="minorHAnsi" w:cstheme="minorHAnsi"/>
          <w:color w:val="FF0000"/>
          <w:sz w:val="22"/>
          <w:szCs w:val="22"/>
        </w:rPr>
      </w:pPr>
      <w:r>
        <w:rPr>
          <w:rFonts w:asciiTheme="minorHAnsi" w:hAnsiTheme="minorHAnsi" w:cstheme="minorBidi"/>
          <w:color w:val="000000" w:themeColor="text1"/>
          <w:sz w:val="22"/>
          <w:szCs w:val="22"/>
        </w:rPr>
        <w:t>2.4.11.11</w:t>
      </w:r>
      <w:r w:rsidRPr="00376C31">
        <w:rPr>
          <w:rFonts w:asciiTheme="minorHAnsi" w:eastAsiaTheme="minorEastAsia" w:hAnsiTheme="minorHAnsi" w:cstheme="minorBidi"/>
          <w:color w:val="FF0000"/>
          <w:sz w:val="22"/>
          <w:szCs w:val="22"/>
        </w:rPr>
        <w:tab/>
      </w:r>
      <w:r w:rsidRPr="00376C31">
        <w:rPr>
          <w:rFonts w:asciiTheme="minorHAnsi" w:hAnsiTheme="minorHAnsi" w:cstheme="minorHAnsi"/>
          <w:color w:val="FF0000"/>
          <w:sz w:val="22"/>
          <w:szCs w:val="22"/>
        </w:rPr>
        <w:t xml:space="preserve">Do your developers use artificial intelligence (AI), as defined by </w:t>
      </w:r>
      <w:hyperlink r:id="rId12" w:anchor="4-13.1-5-1" w:history="1">
        <w:r w:rsidRPr="00376C31">
          <w:rPr>
            <w:rStyle w:val="Hyperlink"/>
            <w:rFonts w:asciiTheme="minorHAnsi" w:eastAsiaTheme="majorEastAsia" w:hAnsiTheme="minorHAnsi" w:cstheme="minorHAnsi"/>
            <w:color w:val="FF0000"/>
            <w:sz w:val="22"/>
            <w:szCs w:val="22"/>
          </w:rPr>
          <w:t>IC 4-12.1-5-1</w:t>
        </w:r>
      </w:hyperlink>
      <w:r w:rsidRPr="00376C31">
        <w:rPr>
          <w:rFonts w:asciiTheme="minorHAnsi" w:hAnsiTheme="minorHAnsi" w:cstheme="minorHAnsi"/>
          <w:color w:val="FF0000"/>
          <w:sz w:val="22"/>
          <w:szCs w:val="22"/>
        </w:rPr>
        <w:t xml:space="preserve"> (</w:t>
      </w:r>
      <w:hyperlink r:id="rId13" w:anchor="4-13.1-5-1" w:history="1">
        <w:r w:rsidRPr="00376C31">
          <w:rPr>
            <w:rStyle w:val="Hyperlink"/>
            <w:rFonts w:asciiTheme="minorHAnsi" w:eastAsiaTheme="majorEastAsia" w:hAnsiTheme="minorHAnsi" w:cstheme="minorHAnsi"/>
            <w:color w:val="FF0000"/>
            <w:sz w:val="22"/>
            <w:szCs w:val="22"/>
          </w:rPr>
          <w:t>https://iga.in.gov/laws/2024/ic/titles/4#4-13.1-5-1</w:t>
        </w:r>
      </w:hyperlink>
      <w:r w:rsidRPr="00376C31">
        <w:rPr>
          <w:rFonts w:asciiTheme="minorHAnsi" w:hAnsiTheme="minorHAnsi" w:cstheme="minorHAnsi"/>
          <w:color w:val="FF0000"/>
          <w:sz w:val="22"/>
          <w:szCs w:val="22"/>
        </w:rPr>
        <w:t>) to augment their work? If so, please address the following:</w:t>
      </w:r>
    </w:p>
    <w:p w14:paraId="2F4900CD" w14:textId="77777777" w:rsidR="0066024A" w:rsidRDefault="0066024A" w:rsidP="0066024A">
      <w:pPr>
        <w:ind w:left="1080" w:hanging="1080"/>
        <w:rPr>
          <w:rFonts w:asciiTheme="minorHAnsi" w:hAnsiTheme="minorHAnsi" w:cstheme="minorHAnsi"/>
          <w:sz w:val="22"/>
          <w:szCs w:val="22"/>
        </w:rPr>
      </w:pPr>
    </w:p>
    <w:p w14:paraId="1EB0825B" w14:textId="77777777" w:rsidR="0066024A" w:rsidRPr="00376C31" w:rsidRDefault="0066024A" w:rsidP="0066024A">
      <w:pPr>
        <w:pStyle w:val="ListParagraph"/>
        <w:widowControl/>
        <w:numPr>
          <w:ilvl w:val="0"/>
          <w:numId w:val="49"/>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Describe the degree to which your developers use AI to augment their work. </w:t>
      </w:r>
    </w:p>
    <w:p w14:paraId="7485AB48" w14:textId="77777777" w:rsidR="0066024A" w:rsidRPr="00376C31" w:rsidRDefault="0066024A" w:rsidP="0066024A">
      <w:pPr>
        <w:pStyle w:val="ListParagraph"/>
        <w:widowControl/>
        <w:numPr>
          <w:ilvl w:val="0"/>
          <w:numId w:val="49"/>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Describe the extent to which AI tools for development work are proposed for use in this project. </w:t>
      </w:r>
    </w:p>
    <w:p w14:paraId="4708DB46" w14:textId="77777777" w:rsidR="0066024A" w:rsidRPr="00376C31" w:rsidRDefault="0066024A" w:rsidP="0066024A">
      <w:pPr>
        <w:pStyle w:val="ListParagraph"/>
        <w:widowControl/>
        <w:numPr>
          <w:ilvl w:val="0"/>
          <w:numId w:val="49"/>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lastRenderedPageBreak/>
        <w:t>Can the AI functionality be disabled without impacting the development of the proposed solution?</w:t>
      </w:r>
    </w:p>
    <w:p w14:paraId="39D0D87C" w14:textId="77777777" w:rsidR="0066024A" w:rsidRPr="00376C31" w:rsidRDefault="0066024A" w:rsidP="0066024A">
      <w:pPr>
        <w:pStyle w:val="ListParagraph"/>
        <w:widowControl/>
        <w:numPr>
          <w:ilvl w:val="0"/>
          <w:numId w:val="49"/>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If disabling AI does impact the development of the proposed solution, please specify what those impacts are.</w:t>
      </w:r>
    </w:p>
    <w:p w14:paraId="1C0DCE89" w14:textId="77777777" w:rsidR="0066024A" w:rsidRPr="00376C31" w:rsidRDefault="0066024A" w:rsidP="0066024A">
      <w:pPr>
        <w:pStyle w:val="ListParagraph"/>
        <w:widowControl/>
        <w:numPr>
          <w:ilvl w:val="0"/>
          <w:numId w:val="49"/>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Is there a plan to introduce AI as part of the development of the proposed solution in the next four (4) years if AI is not already utilized in development OR is there a plan to expand AI as part of the development if AI is already utilized?</w:t>
      </w:r>
    </w:p>
    <w:p w14:paraId="58B92E2B" w14:textId="77777777" w:rsidR="0066024A" w:rsidRPr="00376C31" w:rsidRDefault="0066024A" w:rsidP="0066024A">
      <w:pPr>
        <w:widowControl/>
        <w:ind w:left="720"/>
        <w:rPr>
          <w:rFonts w:asciiTheme="minorHAnsi" w:hAnsiTheme="minorHAnsi" w:cstheme="minorHAnsi"/>
          <w:color w:val="FF0000"/>
          <w:sz w:val="22"/>
          <w:szCs w:val="22"/>
        </w:rPr>
      </w:pPr>
    </w:p>
    <w:p w14:paraId="532CFDA3" w14:textId="77777777" w:rsidR="0066024A" w:rsidRPr="00376C31" w:rsidRDefault="0066024A" w:rsidP="0066024A">
      <w:pPr>
        <w:widowControl/>
        <w:ind w:left="1080"/>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If AI is not currently used by developers and there are no plans currently to leverage AI as part of development during the project or in Maintenance &amp; Operations, respond with confirmation of understanding in the response area below.  </w:t>
      </w:r>
    </w:p>
    <w:tbl>
      <w:tblPr>
        <w:tblStyle w:val="TableGrid"/>
        <w:tblW w:w="9535" w:type="dxa"/>
        <w:shd w:val="clear" w:color="auto" w:fill="FFFF99"/>
        <w:tblLook w:val="01E0" w:firstRow="1" w:lastRow="1" w:firstColumn="1" w:lastColumn="1" w:noHBand="0" w:noVBand="0"/>
      </w:tblPr>
      <w:tblGrid>
        <w:gridCol w:w="9535"/>
      </w:tblGrid>
      <w:tr w:rsidR="0066024A" w:rsidRPr="00785990" w14:paraId="25C58DB7" w14:textId="77777777" w:rsidTr="00A77623">
        <w:tc>
          <w:tcPr>
            <w:tcW w:w="9535" w:type="dxa"/>
            <w:shd w:val="clear" w:color="auto" w:fill="FFFF99"/>
          </w:tcPr>
          <w:p w14:paraId="5074A407" w14:textId="77777777" w:rsidR="0066024A" w:rsidRPr="00AA2E3E" w:rsidRDefault="0066024A" w:rsidP="00A77623">
            <w:pPr>
              <w:rPr>
                <w:rFonts w:asciiTheme="minorHAnsi" w:hAnsiTheme="minorHAnsi" w:cstheme="minorHAnsi"/>
                <w:b/>
                <w:color w:val="000000" w:themeColor="text1"/>
                <w:sz w:val="22"/>
                <w:szCs w:val="22"/>
              </w:rPr>
            </w:pPr>
          </w:p>
        </w:tc>
      </w:tr>
    </w:tbl>
    <w:p w14:paraId="35DF2DC7" w14:textId="77777777" w:rsidR="0066024A" w:rsidRDefault="0066024A" w:rsidP="0066024A">
      <w:pPr>
        <w:pStyle w:val="ListParagraph"/>
        <w:rPr>
          <w:rFonts w:ascii="Arial" w:hAnsi="Arial" w:cs="Arial"/>
          <w:b/>
          <w:sz w:val="26"/>
          <w:szCs w:val="26"/>
        </w:rPr>
      </w:pPr>
    </w:p>
    <w:p w14:paraId="4F845FC4" w14:textId="77777777" w:rsidR="00FB3BAF" w:rsidRDefault="00FB3BAF" w:rsidP="00FB3BAF">
      <w:pPr>
        <w:pStyle w:val="ListParagraph"/>
        <w:rPr>
          <w:rFonts w:ascii="Arial" w:hAnsi="Arial" w:cs="Arial"/>
          <w:b/>
          <w:sz w:val="26"/>
          <w:szCs w:val="26"/>
        </w:rPr>
      </w:pPr>
    </w:p>
    <w:p w14:paraId="13B367F0" w14:textId="77777777" w:rsidR="00FB3BAF" w:rsidRPr="00FB3BAF" w:rsidRDefault="00FB3BAF" w:rsidP="00FB3BAF">
      <w:pPr>
        <w:pStyle w:val="ListParagraph"/>
        <w:ind w:left="1080" w:hanging="1080"/>
        <w:rPr>
          <w:rFonts w:asciiTheme="minorHAnsi" w:hAnsiTheme="minorHAnsi" w:cstheme="minorBidi"/>
          <w:color w:val="FF0000"/>
          <w:sz w:val="22"/>
          <w:szCs w:val="22"/>
        </w:rPr>
      </w:pPr>
      <w:r w:rsidRPr="201E2668">
        <w:rPr>
          <w:rFonts w:asciiTheme="minorHAnsi" w:hAnsiTheme="minorHAnsi" w:cstheme="minorBidi"/>
          <w:color w:val="000000" w:themeColor="text1"/>
          <w:sz w:val="22"/>
          <w:szCs w:val="22"/>
        </w:rPr>
        <w:t>2.4.12.5</w:t>
      </w:r>
      <w:r>
        <w:tab/>
      </w:r>
      <w:r w:rsidRPr="00FB3BAF">
        <w:rPr>
          <w:rFonts w:asciiTheme="minorHAnsi" w:hAnsiTheme="minorHAnsi" w:cstheme="minorBidi"/>
          <w:color w:val="FF0000"/>
          <w:sz w:val="22"/>
          <w:szCs w:val="22"/>
        </w:rPr>
        <w:t>The State strongly prefers a cloud-based service offering within a state-owned cloud tenant. However alternative solutions may be considered if they demonstrate significant value. Please see the Infrastructure Overview Attachment of the RFP for detailed requirements information. </w:t>
      </w:r>
    </w:p>
    <w:p w14:paraId="64A717C2" w14:textId="77777777" w:rsidR="00FB3BAF" w:rsidRPr="00FB3BAF" w:rsidRDefault="00FB3BAF" w:rsidP="00FB3BAF">
      <w:pPr>
        <w:pStyle w:val="ListParagraph"/>
        <w:ind w:left="1080"/>
        <w:rPr>
          <w:rFonts w:asciiTheme="minorHAnsi" w:hAnsiTheme="minorHAnsi" w:cstheme="minorBidi"/>
          <w:color w:val="FF0000"/>
          <w:sz w:val="22"/>
          <w:szCs w:val="22"/>
          <w:u w:val="single"/>
        </w:rPr>
      </w:pPr>
    </w:p>
    <w:p w14:paraId="794768CE" w14:textId="77777777" w:rsidR="00FB3BAF" w:rsidRPr="00FB3BAF" w:rsidRDefault="00FB3BAF" w:rsidP="00FB3BAF">
      <w:pPr>
        <w:pStyle w:val="ListParagraph"/>
        <w:ind w:left="1080"/>
        <w:rPr>
          <w:rFonts w:asciiTheme="minorHAnsi" w:hAnsiTheme="minorHAnsi" w:cstheme="minorBidi"/>
          <w:b/>
          <w:bCs/>
          <w:color w:val="FF0000"/>
          <w:sz w:val="22"/>
          <w:szCs w:val="22"/>
        </w:rPr>
      </w:pPr>
      <w:r w:rsidRPr="00FB3BAF">
        <w:rPr>
          <w:rFonts w:asciiTheme="minorHAnsi" w:hAnsiTheme="minorHAnsi" w:cstheme="minorBidi"/>
          <w:b/>
          <w:bCs/>
          <w:color w:val="FF0000"/>
          <w:sz w:val="22"/>
          <w:szCs w:val="22"/>
          <w:u w:val="single"/>
        </w:rPr>
        <w:t>Cloud-Based Service Offering:</w:t>
      </w:r>
      <w:r w:rsidRPr="00FB3BAF">
        <w:rPr>
          <w:rFonts w:asciiTheme="minorHAnsi" w:hAnsiTheme="minorHAnsi" w:cstheme="minorBidi"/>
          <w:b/>
          <w:bCs/>
          <w:color w:val="FF0000"/>
          <w:sz w:val="22"/>
          <w:szCs w:val="22"/>
        </w:rPr>
        <w:t> </w:t>
      </w:r>
    </w:p>
    <w:p w14:paraId="438CA64A" w14:textId="77777777" w:rsidR="00FB3BAF" w:rsidRPr="00FB3BAF" w:rsidRDefault="00FB3BAF" w:rsidP="00FB3BAF">
      <w:pPr>
        <w:pStyle w:val="ListParagraph"/>
        <w:ind w:left="1080"/>
        <w:rPr>
          <w:rFonts w:asciiTheme="minorHAnsi" w:hAnsiTheme="minorHAnsi" w:cstheme="minorBidi"/>
          <w:color w:val="FF0000"/>
          <w:sz w:val="22"/>
          <w:szCs w:val="22"/>
        </w:rPr>
      </w:pPr>
    </w:p>
    <w:p w14:paraId="05D43DAD"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Any cloud-based solution recommended by vendors should 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   </w:t>
      </w:r>
    </w:p>
    <w:p w14:paraId="3A4ED2B1" w14:textId="77777777" w:rsidR="00FB3BAF" w:rsidRDefault="00FB3BAF" w:rsidP="00FB3BAF">
      <w:pPr>
        <w:pStyle w:val="ListParagraph"/>
        <w:ind w:left="1080"/>
        <w:rPr>
          <w:rFonts w:asciiTheme="minorHAnsi" w:hAnsiTheme="minorHAnsi" w:cstheme="minorBidi"/>
          <w:color w:val="000000" w:themeColor="text1"/>
          <w:sz w:val="22"/>
          <w:szCs w:val="22"/>
        </w:rPr>
      </w:pPr>
    </w:p>
    <w:p w14:paraId="7CF596A8"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If your company is recommending an exception to using a State of Indiana owned cloud tenant as described in the Infrastructure Overview Attachment of the RFP, provide a clear justification for why hosting within a state-owned cloud tenant is not feasible  and describe your company's status and readiness for compliance with NIST 800-53, Revision 5 (or the current version at the time of proposed solution go-live).  </w:t>
      </w:r>
    </w:p>
    <w:p w14:paraId="74A19A5F" w14:textId="77777777" w:rsidR="00FB3BAF" w:rsidRPr="00FB3BAF" w:rsidRDefault="00FB3BAF" w:rsidP="00FB3BAF">
      <w:pPr>
        <w:pStyle w:val="ListParagraph"/>
        <w:ind w:left="0"/>
        <w:rPr>
          <w:rFonts w:asciiTheme="minorHAnsi" w:hAnsiTheme="minorHAnsi" w:cstheme="minorBidi"/>
          <w:color w:val="FF0000"/>
          <w:sz w:val="22"/>
          <w:szCs w:val="22"/>
        </w:rPr>
      </w:pPr>
    </w:p>
    <w:p w14:paraId="76AC2BB7"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Outline, in detail, your company's overall cloud-based service strategy, specifying: </w:t>
      </w:r>
    </w:p>
    <w:p w14:paraId="4615F966" w14:textId="77777777" w:rsidR="00FB3BAF" w:rsidRPr="00FB3BAF" w:rsidRDefault="00FB3BAF" w:rsidP="00FB3BAF">
      <w:pPr>
        <w:pStyle w:val="ListParagraph"/>
        <w:numPr>
          <w:ilvl w:val="0"/>
          <w:numId w:val="45"/>
        </w:numPr>
        <w:ind w:left="1800"/>
        <w:rPr>
          <w:rFonts w:asciiTheme="minorHAnsi" w:hAnsiTheme="minorHAnsi" w:cstheme="minorBidi"/>
          <w:color w:val="FF0000"/>
          <w:sz w:val="22"/>
          <w:szCs w:val="22"/>
        </w:rPr>
      </w:pPr>
      <w:r w:rsidRPr="00FB3BAF">
        <w:rPr>
          <w:rFonts w:asciiTheme="minorHAnsi" w:hAnsiTheme="minorHAnsi" w:cstheme="minorBidi"/>
          <w:color w:val="FF0000"/>
          <w:sz w:val="22"/>
          <w:szCs w:val="22"/>
        </w:rPr>
        <w:t>the hosting location </w:t>
      </w:r>
    </w:p>
    <w:p w14:paraId="540DA9E0" w14:textId="77777777" w:rsidR="00FB3BAF" w:rsidRPr="00FB3BAF" w:rsidRDefault="00FB3BAF" w:rsidP="00FB3BAF">
      <w:pPr>
        <w:pStyle w:val="ListParagraph"/>
        <w:numPr>
          <w:ilvl w:val="0"/>
          <w:numId w:val="46"/>
        </w:numPr>
        <w:ind w:left="1800"/>
        <w:rPr>
          <w:rFonts w:asciiTheme="minorHAnsi" w:hAnsiTheme="minorHAnsi" w:cstheme="minorBidi"/>
          <w:color w:val="FF0000"/>
          <w:sz w:val="22"/>
          <w:szCs w:val="22"/>
        </w:rPr>
      </w:pPr>
      <w:r w:rsidRPr="00FB3BAF">
        <w:rPr>
          <w:rFonts w:asciiTheme="minorHAnsi" w:hAnsiTheme="minorHAnsi" w:cstheme="minorBidi"/>
          <w:color w:val="FF0000"/>
          <w:sz w:val="22"/>
          <w:szCs w:val="22"/>
        </w:rPr>
        <w:t>your company’s agreement with the financial consumption and security visibility expectations if your company is recommending a solution hosted in a State of Indiana owned cloud tenant </w:t>
      </w:r>
    </w:p>
    <w:p w14:paraId="2B3ADED4" w14:textId="77777777" w:rsidR="00FB3BAF" w:rsidRPr="00FB3BAF" w:rsidRDefault="00FB3BAF" w:rsidP="00FB3BAF">
      <w:pPr>
        <w:pStyle w:val="ListParagraph"/>
        <w:numPr>
          <w:ilvl w:val="0"/>
          <w:numId w:val="47"/>
        </w:numPr>
        <w:ind w:left="1800"/>
        <w:rPr>
          <w:rFonts w:asciiTheme="minorHAnsi" w:hAnsiTheme="minorHAnsi" w:cstheme="minorBidi"/>
          <w:color w:val="FF0000"/>
          <w:sz w:val="22"/>
          <w:szCs w:val="22"/>
        </w:rPr>
      </w:pPr>
      <w:r w:rsidRPr="00FB3BAF">
        <w:rPr>
          <w:rFonts w:asciiTheme="minorHAnsi" w:hAnsiTheme="minorHAnsi" w:cstheme="minorBidi"/>
          <w:color w:val="FF0000"/>
          <w:sz w:val="22"/>
          <w:szCs w:val="22"/>
        </w:rPr>
        <w:t>your company’s NIST 800-53, Revision 5 readiness if recommending a solution that is not hosted in a State of Indiana owned cloud tenant. </w:t>
      </w:r>
    </w:p>
    <w:p w14:paraId="0C832670" w14:textId="77777777" w:rsidR="00FB3BAF" w:rsidRPr="00FB3BAF" w:rsidRDefault="00FB3BAF" w:rsidP="00FB3BAF">
      <w:pPr>
        <w:pStyle w:val="ListParagraph"/>
        <w:ind w:left="1080"/>
        <w:rPr>
          <w:rFonts w:asciiTheme="minorHAnsi" w:hAnsiTheme="minorHAnsi" w:cstheme="minorBidi"/>
          <w:color w:val="FF0000"/>
          <w:sz w:val="22"/>
          <w:szCs w:val="22"/>
        </w:rPr>
      </w:pPr>
    </w:p>
    <w:p w14:paraId="1E664BBD"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 xml:space="preserve">Identify any assumptions made in your company’s response and provide a detailed explanation for each assumption to ensure a clear and mutual understanding of the </w:t>
      </w:r>
      <w:r w:rsidRPr="00FB3BAF">
        <w:rPr>
          <w:rFonts w:asciiTheme="minorHAnsi" w:hAnsiTheme="minorHAnsi" w:cstheme="minorBidi"/>
          <w:color w:val="FF0000"/>
          <w:sz w:val="22"/>
          <w:szCs w:val="22"/>
        </w:rPr>
        <w:lastRenderedPageBreak/>
        <w:t>proposed solution. </w:t>
      </w:r>
    </w:p>
    <w:p w14:paraId="55745C36" w14:textId="77777777" w:rsidR="00FB3BAF" w:rsidRPr="00FB3BAF" w:rsidRDefault="00FB3BAF" w:rsidP="00FB3BAF">
      <w:pPr>
        <w:rPr>
          <w:rFonts w:asciiTheme="minorHAnsi" w:hAnsiTheme="minorHAnsi" w:cstheme="minorBidi"/>
          <w:color w:val="FF0000"/>
          <w:sz w:val="22"/>
          <w:szCs w:val="22"/>
        </w:rPr>
      </w:pPr>
    </w:p>
    <w:p w14:paraId="6C02798D"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If proposing a on-premises service offering, respond with “N/A” in the response area below. </w:t>
      </w:r>
    </w:p>
    <w:p w14:paraId="35FE12AE" w14:textId="77777777" w:rsidR="00FB3BAF" w:rsidRDefault="00FB3BAF" w:rsidP="00FB3BAF">
      <w:pPr>
        <w:pStyle w:val="ListParagraph"/>
        <w:ind w:left="1080"/>
        <w:rPr>
          <w:rFonts w:asciiTheme="minorHAnsi" w:hAnsiTheme="minorHAnsi" w:cstheme="minorBidi"/>
          <w:color w:val="000000" w:themeColor="text1"/>
          <w:sz w:val="22"/>
          <w:szCs w:val="22"/>
        </w:rPr>
      </w:pPr>
    </w:p>
    <w:tbl>
      <w:tblPr>
        <w:tblStyle w:val="TableGrid"/>
        <w:tblW w:w="0" w:type="auto"/>
        <w:tblLook w:val="04A0" w:firstRow="1" w:lastRow="0" w:firstColumn="1" w:lastColumn="0" w:noHBand="0" w:noVBand="1"/>
      </w:tblPr>
      <w:tblGrid>
        <w:gridCol w:w="9350"/>
      </w:tblGrid>
      <w:tr w:rsidR="00FB3BAF" w14:paraId="2377D2CC" w14:textId="77777777" w:rsidTr="00A77623">
        <w:tc>
          <w:tcPr>
            <w:tcW w:w="9350" w:type="dxa"/>
            <w:shd w:val="clear" w:color="auto" w:fill="FFFF99"/>
          </w:tcPr>
          <w:p w14:paraId="6F1F6BCF" w14:textId="77777777" w:rsidR="00FB3BAF" w:rsidRDefault="00FB3BAF" w:rsidP="00A77623">
            <w:pPr>
              <w:pStyle w:val="ListParagraph"/>
              <w:ind w:left="0"/>
              <w:rPr>
                <w:rFonts w:asciiTheme="minorHAnsi" w:hAnsiTheme="minorHAnsi" w:cstheme="minorBidi"/>
                <w:color w:val="000000" w:themeColor="text1"/>
                <w:sz w:val="22"/>
                <w:szCs w:val="22"/>
              </w:rPr>
            </w:pPr>
            <w:r w:rsidRPr="00BE37A8">
              <w:rPr>
                <w:rFonts w:asciiTheme="minorHAnsi" w:hAnsiTheme="minorHAnsi" w:cstheme="minorBidi"/>
                <w:color w:val="000000" w:themeColor="text1"/>
                <w:sz w:val="22"/>
                <w:szCs w:val="22"/>
              </w:rPr>
              <w:t>[Cloud-Based Service Offering Response Area] </w:t>
            </w:r>
          </w:p>
        </w:tc>
      </w:tr>
    </w:tbl>
    <w:p w14:paraId="46DE937B" w14:textId="77777777" w:rsidR="00FB3BAF" w:rsidRPr="00BE37A8" w:rsidRDefault="00FB3BAF" w:rsidP="00FB3BAF">
      <w:pPr>
        <w:pStyle w:val="ListParagraph"/>
        <w:ind w:left="0"/>
        <w:rPr>
          <w:rFonts w:asciiTheme="minorHAnsi" w:hAnsiTheme="minorHAnsi" w:cstheme="minorBidi"/>
          <w:color w:val="000000" w:themeColor="text1"/>
          <w:sz w:val="22"/>
          <w:szCs w:val="22"/>
        </w:rPr>
      </w:pPr>
    </w:p>
    <w:p w14:paraId="63CCB870" w14:textId="77777777" w:rsidR="00FB3BAF" w:rsidRPr="00FB3BAF" w:rsidRDefault="00FB3BAF" w:rsidP="00FB3BAF">
      <w:pPr>
        <w:pStyle w:val="ListParagraph"/>
        <w:ind w:left="1080"/>
        <w:rPr>
          <w:rFonts w:asciiTheme="minorHAnsi" w:hAnsiTheme="minorHAnsi" w:cstheme="minorBidi"/>
          <w:b/>
          <w:bCs/>
          <w:color w:val="FF0000"/>
          <w:sz w:val="22"/>
          <w:szCs w:val="22"/>
        </w:rPr>
      </w:pPr>
      <w:r w:rsidRPr="00FB3BAF">
        <w:rPr>
          <w:rFonts w:asciiTheme="minorHAnsi" w:hAnsiTheme="minorHAnsi" w:cstheme="minorBidi"/>
          <w:b/>
          <w:bCs/>
          <w:color w:val="FF0000"/>
          <w:sz w:val="22"/>
          <w:szCs w:val="22"/>
          <w:u w:val="single"/>
        </w:rPr>
        <w:t>On-Premises Service Offering:</w:t>
      </w:r>
      <w:r w:rsidRPr="00FB3BAF">
        <w:rPr>
          <w:rFonts w:asciiTheme="minorHAnsi" w:hAnsiTheme="minorHAnsi" w:cstheme="minorBidi"/>
          <w:b/>
          <w:bCs/>
          <w:color w:val="FF0000"/>
          <w:sz w:val="22"/>
          <w:szCs w:val="22"/>
        </w:rPr>
        <w:t> </w:t>
      </w:r>
    </w:p>
    <w:p w14:paraId="3FCC89F6" w14:textId="77777777" w:rsidR="00FB3BAF" w:rsidRPr="00FB3BAF" w:rsidRDefault="00FB3BAF" w:rsidP="00FB3BAF">
      <w:pPr>
        <w:pStyle w:val="ListParagraph"/>
        <w:ind w:left="1080"/>
        <w:rPr>
          <w:rFonts w:asciiTheme="minorHAnsi" w:hAnsiTheme="minorHAnsi" w:cstheme="minorBidi"/>
          <w:color w:val="FF0000"/>
          <w:sz w:val="22"/>
          <w:szCs w:val="22"/>
        </w:rPr>
      </w:pPr>
    </w:p>
    <w:p w14:paraId="24D58413" w14:textId="77777777" w:rsidR="00FB3BAF" w:rsidRPr="00FB3BAF" w:rsidRDefault="00FB3BAF" w:rsidP="00FB3BAF">
      <w:pPr>
        <w:pStyle w:val="ListParagraph"/>
        <w:ind w:left="1080"/>
        <w:rPr>
          <w:rFonts w:asciiTheme="minorHAnsi" w:hAnsiTheme="minorHAnsi" w:cstheme="minorBidi"/>
          <w:color w:val="FF0000"/>
          <w:sz w:val="22"/>
          <w:szCs w:val="22"/>
        </w:rPr>
      </w:pPr>
      <w:proofErr w:type="gramStart"/>
      <w:r w:rsidRPr="00FB3BAF">
        <w:rPr>
          <w:rFonts w:asciiTheme="minorHAnsi" w:hAnsiTheme="minorHAnsi" w:cstheme="minorBidi"/>
          <w:color w:val="FF0000"/>
          <w:sz w:val="22"/>
          <w:szCs w:val="22"/>
        </w:rPr>
        <w:t>If proposing</w:t>
      </w:r>
      <w:proofErr w:type="gramEnd"/>
      <w:r w:rsidRPr="00FB3BAF">
        <w:rPr>
          <w:rFonts w:asciiTheme="minorHAnsi" w:hAnsiTheme="minorHAnsi" w:cstheme="minorBidi"/>
          <w:color w:val="FF0000"/>
          <w:sz w:val="22"/>
          <w:szCs w:val="22"/>
        </w:rPr>
        <w:t xml:space="preserve"> an on-premises service offering, please describe your approach to delivering on-premises-based services for the two scenarios outlined in the Infrastructure Overview Attachment of the RFP. Include details on how your solution will address the scope of services, service levels, and costs as defined in the “Hosting” section of the </w:t>
      </w:r>
      <w:hyperlink r:id="rId14" w:tgtFrame="_blank" w:history="1">
        <w:r w:rsidRPr="00FB3BAF">
          <w:rPr>
            <w:rStyle w:val="Hyperlink"/>
            <w:rFonts w:asciiTheme="minorHAnsi" w:eastAsiaTheme="majorEastAsia" w:hAnsiTheme="minorHAnsi" w:cstheme="minorBidi"/>
            <w:color w:val="FF0000"/>
            <w:sz w:val="22"/>
            <w:szCs w:val="22"/>
          </w:rPr>
          <w:t>IOT-Services-Catalog.pdf</w:t>
        </w:r>
      </w:hyperlink>
      <w:r w:rsidRPr="00FB3BAF">
        <w:rPr>
          <w:rFonts w:asciiTheme="minorHAnsi" w:hAnsiTheme="minorHAnsi" w:cstheme="minorBidi"/>
          <w:color w:val="FF0000"/>
          <w:sz w:val="22"/>
          <w:szCs w:val="22"/>
        </w:rPr>
        <w:t>. Additionally, provide examples of similar projects your company has successfully implemented to demonstrate your capability.  </w:t>
      </w:r>
    </w:p>
    <w:p w14:paraId="2E38A159" w14:textId="77777777" w:rsidR="00FB3BAF" w:rsidRPr="00FB3BAF" w:rsidRDefault="00FB3BAF" w:rsidP="00FB3BAF">
      <w:pPr>
        <w:rPr>
          <w:rFonts w:asciiTheme="minorHAnsi" w:hAnsiTheme="minorHAnsi" w:cstheme="minorBidi"/>
          <w:color w:val="FF0000"/>
          <w:sz w:val="22"/>
          <w:szCs w:val="22"/>
        </w:rPr>
      </w:pPr>
    </w:p>
    <w:p w14:paraId="4D92A202"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Identify any assumptions made in your company’s response and provide a detailed explanation for each assumption to ensure a clear and mutual understanding of the proposed solution. </w:t>
      </w:r>
    </w:p>
    <w:p w14:paraId="0D5DF5EE" w14:textId="77777777" w:rsidR="00FB3BAF" w:rsidRPr="00FB3BAF" w:rsidRDefault="00FB3BAF" w:rsidP="00FB3BAF">
      <w:pPr>
        <w:rPr>
          <w:rFonts w:asciiTheme="minorHAnsi" w:hAnsiTheme="minorHAnsi" w:cstheme="minorBidi"/>
          <w:color w:val="FF0000"/>
          <w:sz w:val="22"/>
          <w:szCs w:val="22"/>
        </w:rPr>
      </w:pPr>
    </w:p>
    <w:p w14:paraId="68B05EB6" w14:textId="77777777" w:rsidR="00FB3BAF" w:rsidRPr="00FB3BAF" w:rsidRDefault="00FB3BAF" w:rsidP="00FB3BAF">
      <w:pPr>
        <w:pStyle w:val="ListParagraph"/>
        <w:ind w:left="1080"/>
        <w:rPr>
          <w:rFonts w:asciiTheme="minorHAnsi" w:hAnsiTheme="minorHAnsi" w:cstheme="minorBidi"/>
          <w:color w:val="FF0000"/>
          <w:sz w:val="22"/>
          <w:szCs w:val="22"/>
        </w:rPr>
      </w:pPr>
      <w:r w:rsidRPr="00FB3BAF">
        <w:rPr>
          <w:rFonts w:asciiTheme="minorHAnsi" w:hAnsiTheme="minorHAnsi" w:cstheme="minorBidi"/>
          <w:color w:val="FF0000"/>
          <w:sz w:val="22"/>
          <w:szCs w:val="22"/>
        </w:rPr>
        <w:t>If proposing a cloud-based service offering, respond with “N/A” in the response area below. </w:t>
      </w:r>
    </w:p>
    <w:p w14:paraId="512E4F3F" w14:textId="77777777" w:rsidR="00FB3BAF" w:rsidRDefault="00FB3BAF" w:rsidP="00FB3BAF">
      <w:pPr>
        <w:pStyle w:val="ListParagraph"/>
        <w:ind w:left="1080"/>
        <w:rPr>
          <w:rFonts w:asciiTheme="minorHAnsi" w:hAnsiTheme="minorHAnsi" w:cstheme="minorBidi"/>
          <w:color w:val="000000" w:themeColor="text1"/>
          <w:sz w:val="22"/>
          <w:szCs w:val="22"/>
        </w:rPr>
      </w:pPr>
    </w:p>
    <w:tbl>
      <w:tblPr>
        <w:tblStyle w:val="TableGrid"/>
        <w:tblW w:w="0" w:type="auto"/>
        <w:tblLook w:val="04A0" w:firstRow="1" w:lastRow="0" w:firstColumn="1" w:lastColumn="0" w:noHBand="0" w:noVBand="1"/>
      </w:tblPr>
      <w:tblGrid>
        <w:gridCol w:w="9350"/>
      </w:tblGrid>
      <w:tr w:rsidR="00FB3BAF" w14:paraId="21B5A5AE" w14:textId="77777777" w:rsidTr="00A77623">
        <w:tc>
          <w:tcPr>
            <w:tcW w:w="9350" w:type="dxa"/>
            <w:shd w:val="clear" w:color="auto" w:fill="FFFF99"/>
          </w:tcPr>
          <w:p w14:paraId="78A309A3" w14:textId="77777777" w:rsidR="00FB3BAF" w:rsidRDefault="00FB3BAF" w:rsidP="00A77623">
            <w:pPr>
              <w:pStyle w:val="ListParagraph"/>
              <w:ind w:left="1080" w:hanging="1080"/>
              <w:rPr>
                <w:rFonts w:asciiTheme="minorHAnsi" w:hAnsiTheme="minorHAnsi" w:cstheme="minorBidi"/>
                <w:color w:val="000000" w:themeColor="text1"/>
                <w:sz w:val="22"/>
                <w:szCs w:val="22"/>
              </w:rPr>
            </w:pPr>
            <w:r w:rsidRPr="00BE37A8">
              <w:rPr>
                <w:rFonts w:asciiTheme="minorHAnsi" w:hAnsiTheme="minorHAnsi" w:cstheme="minorBidi"/>
                <w:color w:val="000000" w:themeColor="text1"/>
                <w:sz w:val="22"/>
                <w:szCs w:val="22"/>
              </w:rPr>
              <w:t>[On-Premises Service Offering Response Area] </w:t>
            </w:r>
          </w:p>
        </w:tc>
      </w:tr>
    </w:tbl>
    <w:p w14:paraId="50A1DA9A" w14:textId="77777777" w:rsidR="00FB3BAF" w:rsidRDefault="00FB3BAF" w:rsidP="00FB3BAF">
      <w:pPr>
        <w:pStyle w:val="ListParagraph"/>
        <w:ind w:left="0"/>
        <w:rPr>
          <w:rFonts w:asciiTheme="minorHAnsi" w:hAnsiTheme="minorHAnsi" w:cstheme="minorBidi"/>
          <w:color w:val="000000" w:themeColor="text1"/>
          <w:sz w:val="22"/>
          <w:szCs w:val="22"/>
        </w:rPr>
      </w:pPr>
    </w:p>
    <w:p w14:paraId="4668B520" w14:textId="77777777" w:rsidR="00FB3BAF" w:rsidRPr="00896AFC" w:rsidRDefault="00FB3BAF" w:rsidP="00FB3BAF">
      <w:pPr>
        <w:pStyle w:val="ListParagraph"/>
        <w:rPr>
          <w:rFonts w:ascii="Arial" w:hAnsi="Arial" w:cs="Arial"/>
          <w:b/>
          <w:sz w:val="26"/>
          <w:szCs w:val="26"/>
        </w:rPr>
      </w:pPr>
    </w:p>
    <w:p w14:paraId="597AA3FF" w14:textId="77777777" w:rsidR="00641D03" w:rsidRPr="00641D03" w:rsidRDefault="00641D03" w:rsidP="00641D03">
      <w:pPr>
        <w:pStyle w:val="ListParagraph"/>
        <w:ind w:left="1080"/>
        <w:rPr>
          <w:rFonts w:asciiTheme="minorHAnsi" w:hAnsiTheme="minorHAnsi" w:cstheme="minorBidi"/>
          <w:strike/>
          <w:color w:val="000000" w:themeColor="text1"/>
          <w:sz w:val="22"/>
          <w:szCs w:val="22"/>
        </w:rPr>
      </w:pPr>
      <w:bookmarkStart w:id="2" w:name="_Hlk193459391"/>
      <w:r w:rsidRPr="00641D03">
        <w:rPr>
          <w:rFonts w:asciiTheme="minorHAnsi" w:hAnsiTheme="minorHAnsi" w:cstheme="minorBidi"/>
          <w:strike/>
          <w:color w:val="000000" w:themeColor="text1"/>
          <w:sz w:val="22"/>
          <w:szCs w:val="22"/>
        </w:rPr>
        <w:t>The State prefers a cloud-based service offering however it is willing to consider additional options that bring demonstrated value to the State.  If the Contractor proposes a cloud-hosted solution, the State expects the Contractor to use a State-owned Microsoft Azure or Amazon Web Services (AWS) cloud tenant, unless the Contractor can provide compelling reasons and justification as to why hosting in a State-owned cloud tenant is not feasible.  The State will consider those reasons and justification, but it is not required to agree with the Contractor’s cloud hosting option.  However, if the State agrees with the Contractor’s cloud hosting solution that does not use a State-owned cloud tenant, the Contractor is required to:</w:t>
      </w:r>
    </w:p>
    <w:p w14:paraId="50F240E2" w14:textId="77777777" w:rsidR="00641D03" w:rsidRPr="00641D03" w:rsidRDefault="00641D03" w:rsidP="00641D03">
      <w:pPr>
        <w:pStyle w:val="ListParagraph"/>
        <w:ind w:left="1080"/>
        <w:rPr>
          <w:rFonts w:asciiTheme="minorHAnsi" w:hAnsiTheme="minorHAnsi" w:cstheme="minorBidi"/>
          <w:strike/>
          <w:color w:val="000000" w:themeColor="text1"/>
          <w:sz w:val="22"/>
          <w:szCs w:val="22"/>
        </w:rPr>
      </w:pPr>
      <w:r w:rsidRPr="00641D03">
        <w:rPr>
          <w:rFonts w:asciiTheme="minorHAnsi" w:hAnsiTheme="minorHAnsi" w:cstheme="minorBidi"/>
          <w:strike/>
          <w:color w:val="000000" w:themeColor="text1"/>
          <w:sz w:val="22"/>
          <w:szCs w:val="22"/>
        </w:rPr>
        <w:t xml:space="preserve">demonstrate independently verified compliance with NIST 800-53, Revision 5 or the current version </w:t>
      </w:r>
      <w:r w:rsidRPr="00641D03">
        <w:rPr>
          <w:rFonts w:asciiTheme="minorHAnsi" w:hAnsiTheme="minorHAnsi" w:cstheme="minorBidi"/>
          <w:b/>
          <w:bCs/>
          <w:strike/>
          <w:color w:val="000000" w:themeColor="text1"/>
          <w:sz w:val="22"/>
          <w:szCs w:val="22"/>
          <w:u w:val="single"/>
        </w:rPr>
        <w:t>OR</w:t>
      </w:r>
      <w:r w:rsidRPr="00641D03">
        <w:rPr>
          <w:rFonts w:asciiTheme="minorHAnsi" w:hAnsiTheme="minorHAnsi" w:cstheme="minorBidi"/>
          <w:strike/>
          <w:color w:val="000000" w:themeColor="text1"/>
          <w:sz w:val="22"/>
          <w:szCs w:val="22"/>
        </w:rPr>
        <w:t xml:space="preserve"> </w:t>
      </w:r>
    </w:p>
    <w:p w14:paraId="78AFF05F" w14:textId="77777777" w:rsidR="00641D03" w:rsidRPr="00641D03" w:rsidRDefault="00641D03" w:rsidP="00641D03">
      <w:pPr>
        <w:pStyle w:val="ListParagraph"/>
        <w:ind w:left="1080"/>
        <w:rPr>
          <w:rFonts w:asciiTheme="minorHAnsi" w:hAnsiTheme="minorHAnsi" w:cstheme="minorBidi"/>
          <w:strike/>
          <w:color w:val="000000" w:themeColor="text1"/>
          <w:sz w:val="22"/>
          <w:szCs w:val="22"/>
        </w:rPr>
      </w:pPr>
      <w:r w:rsidRPr="00641D03">
        <w:rPr>
          <w:rFonts w:asciiTheme="minorHAnsi" w:hAnsiTheme="minorHAnsi" w:cstheme="minorBidi"/>
          <w:strike/>
          <w:color w:val="000000" w:themeColor="text1"/>
          <w:sz w:val="22"/>
          <w:szCs w:val="22"/>
        </w:rPr>
        <w:t xml:space="preserve">demonstrate a plan that uses independent verification of your path toward compliance with NIST 800-53, Revision 5 or the current version at the time of solution go-live.  </w:t>
      </w:r>
    </w:p>
    <w:p w14:paraId="10A5574A" w14:textId="77777777" w:rsidR="00641D03" w:rsidRPr="00641D03" w:rsidRDefault="00641D03" w:rsidP="00641D03">
      <w:pPr>
        <w:pStyle w:val="ListParagraph"/>
        <w:ind w:left="1080"/>
        <w:rPr>
          <w:rFonts w:asciiTheme="minorHAnsi" w:hAnsiTheme="minorHAnsi" w:cstheme="minorBidi"/>
          <w:strike/>
          <w:color w:val="000000" w:themeColor="text1"/>
          <w:sz w:val="22"/>
          <w:szCs w:val="22"/>
        </w:rPr>
      </w:pPr>
    </w:p>
    <w:p w14:paraId="6AD94576" w14:textId="32125F37" w:rsidR="00EE4564" w:rsidRPr="00641D03" w:rsidRDefault="00641D03" w:rsidP="00641D03">
      <w:pPr>
        <w:rPr>
          <w:rFonts w:asciiTheme="minorHAnsi" w:hAnsiTheme="minorHAnsi" w:cstheme="minorBidi"/>
          <w:strike/>
        </w:rPr>
      </w:pPr>
      <w:r w:rsidRPr="00641D03">
        <w:rPr>
          <w:rFonts w:asciiTheme="minorHAnsi" w:hAnsiTheme="minorHAnsi" w:cstheme="minorBidi"/>
          <w:strike/>
          <w:color w:val="000000" w:themeColor="text1"/>
          <w:sz w:val="22"/>
          <w:szCs w:val="22"/>
        </w:rPr>
        <w:t>Outline, in detail, your overall cloud-based service strategy that includes the hosting location (State-owned cloud tenant or another location) as indicated above.  If recommending hosting the solution outside of a State-owned cloud tenant, supplement with details about your status of NIST 800-53, Revision 5 readiness as indicated above.</w:t>
      </w:r>
      <w:bookmarkEnd w:id="2"/>
    </w:p>
    <w:sectPr w:rsidR="00EE4564" w:rsidRPr="00641D03">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D6687" w14:textId="77777777" w:rsidR="00BD418A" w:rsidRDefault="00BD418A" w:rsidP="00060BB4">
      <w:r>
        <w:separator/>
      </w:r>
    </w:p>
  </w:endnote>
  <w:endnote w:type="continuationSeparator" w:id="0">
    <w:p w14:paraId="6F11F2F4" w14:textId="77777777" w:rsidR="00BD418A" w:rsidRDefault="00BD418A"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10917019"/>
      <w:docPartObj>
        <w:docPartGallery w:val="Page Numbers (Bottom of Page)"/>
        <w:docPartUnique/>
      </w:docPartObj>
    </w:sdtPr>
    <w:sdtEndPr>
      <w:rPr>
        <w:rStyle w:val="PageNumber"/>
      </w:rPr>
    </w:sdtEndPr>
    <w:sdtContent>
      <w:p w14:paraId="2A8FE425" w14:textId="6AB3F7A0"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Garamond" w:hAnsi="Garamond"/>
      </w:rPr>
      <w:id w:val="-302011890"/>
      <w:docPartObj>
        <w:docPartGallery w:val="Page Numbers (Bottom of Page)"/>
        <w:docPartUnique/>
      </w:docPartObj>
    </w:sdtPr>
    <w:sdtEndPr>
      <w:rPr>
        <w:rStyle w:val="PageNumber"/>
      </w:rPr>
    </w:sdtEndPr>
    <w:sdtContent>
      <w:p w14:paraId="50CF7B90" w14:textId="03A752C7" w:rsidR="008D671F" w:rsidRPr="00B466C4" w:rsidRDefault="008D671F" w:rsidP="008D671F">
        <w:pPr>
          <w:pStyle w:val="Footer"/>
          <w:framePr w:wrap="none" w:vAnchor="text" w:hAnchor="margin" w:xAlign="right" w:y="1"/>
          <w:rPr>
            <w:rStyle w:val="PageNumber"/>
            <w:rFonts w:ascii="Garamond" w:hAnsi="Garamond"/>
          </w:rPr>
        </w:pPr>
        <w:r w:rsidRPr="00B466C4">
          <w:rPr>
            <w:rStyle w:val="PageNumber"/>
            <w:rFonts w:ascii="Garamond" w:hAnsi="Garamond"/>
          </w:rPr>
          <w:fldChar w:fldCharType="begin"/>
        </w:r>
        <w:r w:rsidRPr="00B466C4">
          <w:rPr>
            <w:rStyle w:val="PageNumber"/>
            <w:rFonts w:ascii="Garamond" w:hAnsi="Garamond"/>
          </w:rPr>
          <w:instrText xml:space="preserve"> PAGE </w:instrText>
        </w:r>
        <w:r w:rsidRPr="00B466C4">
          <w:rPr>
            <w:rStyle w:val="PageNumber"/>
            <w:rFonts w:ascii="Garamond" w:hAnsi="Garamond"/>
          </w:rPr>
          <w:fldChar w:fldCharType="separate"/>
        </w:r>
        <w:r w:rsidRPr="00B466C4">
          <w:rPr>
            <w:rStyle w:val="PageNumber"/>
            <w:rFonts w:ascii="Garamond" w:hAnsi="Garamond"/>
            <w:noProof/>
          </w:rPr>
          <w:t>8</w:t>
        </w:r>
        <w:r w:rsidRPr="00B466C4">
          <w:rPr>
            <w:rStyle w:val="PageNumber"/>
            <w:rFonts w:ascii="Garamond" w:hAnsi="Garamond"/>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D60A8" w14:textId="77777777" w:rsidR="00BD418A" w:rsidRDefault="00BD418A" w:rsidP="00060BB4">
      <w:r>
        <w:separator/>
      </w:r>
    </w:p>
  </w:footnote>
  <w:footnote w:type="continuationSeparator" w:id="0">
    <w:p w14:paraId="2C053EBB" w14:textId="77777777" w:rsidR="00BD418A" w:rsidRDefault="00BD418A" w:rsidP="00060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D6F56"/>
    <w:multiLevelType w:val="hybridMultilevel"/>
    <w:tmpl w:val="4950E5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B611A"/>
    <w:multiLevelType w:val="hybridMultilevel"/>
    <w:tmpl w:val="F0E4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0101D"/>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07ECC"/>
    <w:multiLevelType w:val="hybridMultilevel"/>
    <w:tmpl w:val="65921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91661"/>
    <w:multiLevelType w:val="multilevel"/>
    <w:tmpl w:val="7A6E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6683CB0"/>
    <w:multiLevelType w:val="hybridMultilevel"/>
    <w:tmpl w:val="F57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AE4FBA"/>
    <w:multiLevelType w:val="hybridMultilevel"/>
    <w:tmpl w:val="AE98A0B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D762C3"/>
    <w:multiLevelType w:val="multilevel"/>
    <w:tmpl w:val="0734D168"/>
    <w:lvl w:ilvl="0">
      <w:start w:val="1"/>
      <w:numFmt w:val="upperRoman"/>
      <w:lvlText w:val="%1."/>
      <w:lvlJc w:val="left"/>
      <w:pPr>
        <w:ind w:left="720" w:hanging="360"/>
      </w:pPr>
      <w:rPr>
        <w:rFonts w:hint="default"/>
      </w:rPr>
    </w:lvl>
    <w:lvl w:ilvl="1">
      <w:start w:val="3"/>
      <w:numFmt w:val="decimal"/>
      <w:isLgl/>
      <w:lvlText w:val="%1.%2"/>
      <w:lvlJc w:val="left"/>
      <w:pPr>
        <w:ind w:left="1260" w:hanging="720"/>
      </w:pPr>
      <w:rPr>
        <w:rFonts w:hint="default"/>
        <w:b w:val="0"/>
      </w:rPr>
    </w:lvl>
    <w:lvl w:ilvl="2">
      <w:start w:val="3"/>
      <w:numFmt w:val="decimal"/>
      <w:isLgl/>
      <w:lvlText w:val="%1.%2.%3"/>
      <w:lvlJc w:val="left"/>
      <w:pPr>
        <w:ind w:left="1440" w:hanging="720"/>
      </w:pPr>
      <w:rPr>
        <w:rFonts w:hint="default"/>
        <w:b w:val="0"/>
      </w:rPr>
    </w:lvl>
    <w:lvl w:ilvl="3">
      <w:start w:val="1"/>
      <w:numFmt w:val="decimal"/>
      <w:isLgl/>
      <w:lvlText w:val="%1.%2.%3.%4"/>
      <w:lvlJc w:val="left"/>
      <w:pPr>
        <w:ind w:left="1980" w:hanging="1080"/>
      </w:pPr>
      <w:rPr>
        <w:rFonts w:hint="default"/>
        <w:b w:val="0"/>
      </w:rPr>
    </w:lvl>
    <w:lvl w:ilvl="4">
      <w:start w:val="1"/>
      <w:numFmt w:val="decimal"/>
      <w:isLgl/>
      <w:lvlText w:val="%1.%2.%3.%4.%5"/>
      <w:lvlJc w:val="left"/>
      <w:pPr>
        <w:ind w:left="2520" w:hanging="1440"/>
      </w:pPr>
      <w:rPr>
        <w:rFonts w:hint="default"/>
        <w:b w:val="0"/>
      </w:rPr>
    </w:lvl>
    <w:lvl w:ilvl="5">
      <w:start w:val="1"/>
      <w:numFmt w:val="decimal"/>
      <w:isLgl/>
      <w:lvlText w:val="%1.%2.%3.%4.%5.%6"/>
      <w:lvlJc w:val="left"/>
      <w:pPr>
        <w:ind w:left="3060" w:hanging="1800"/>
      </w:pPr>
      <w:rPr>
        <w:rFonts w:hint="default"/>
        <w:b w:val="0"/>
      </w:rPr>
    </w:lvl>
    <w:lvl w:ilvl="6">
      <w:start w:val="1"/>
      <w:numFmt w:val="decimal"/>
      <w:isLgl/>
      <w:lvlText w:val="%1.%2.%3.%4.%5.%6.%7"/>
      <w:lvlJc w:val="left"/>
      <w:pPr>
        <w:ind w:left="3600" w:hanging="2160"/>
      </w:pPr>
      <w:rPr>
        <w:rFonts w:hint="default"/>
        <w:b w:val="0"/>
      </w:rPr>
    </w:lvl>
    <w:lvl w:ilvl="7">
      <w:start w:val="1"/>
      <w:numFmt w:val="decimal"/>
      <w:isLgl/>
      <w:lvlText w:val="%1.%2.%3.%4.%5.%6.%7.%8"/>
      <w:lvlJc w:val="left"/>
      <w:pPr>
        <w:ind w:left="3780" w:hanging="2160"/>
      </w:pPr>
      <w:rPr>
        <w:rFonts w:hint="default"/>
        <w:b w:val="0"/>
      </w:rPr>
    </w:lvl>
    <w:lvl w:ilvl="8">
      <w:start w:val="1"/>
      <w:numFmt w:val="decimal"/>
      <w:isLgl/>
      <w:lvlText w:val="%1.%2.%3.%4.%5.%6.%7.%8.%9"/>
      <w:lvlJc w:val="left"/>
      <w:pPr>
        <w:ind w:left="4320" w:hanging="2520"/>
      </w:pPr>
      <w:rPr>
        <w:rFonts w:hint="default"/>
        <w:b w:val="0"/>
      </w:rPr>
    </w:lvl>
  </w:abstractNum>
  <w:abstractNum w:abstractNumId="12" w15:restartNumberingAfterBreak="0">
    <w:nsid w:val="1FA23078"/>
    <w:multiLevelType w:val="hybridMultilevel"/>
    <w:tmpl w:val="4950E5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6107EE"/>
    <w:multiLevelType w:val="multilevel"/>
    <w:tmpl w:val="E2F0CD6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360F8"/>
    <w:multiLevelType w:val="hybridMultilevel"/>
    <w:tmpl w:val="756E980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B3880"/>
    <w:multiLevelType w:val="multilevel"/>
    <w:tmpl w:val="F4063DA0"/>
    <w:lvl w:ilvl="0">
      <w:start w:val="1"/>
      <w:numFmt w:val="upperRoman"/>
      <w:lvlText w:val="%1."/>
      <w:lvlJc w:val="right"/>
      <w:pPr>
        <w:ind w:left="720" w:hanging="360"/>
      </w:pPr>
    </w:lvl>
    <w:lvl w:ilvl="1">
      <w:start w:val="2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A093B"/>
    <w:multiLevelType w:val="multilevel"/>
    <w:tmpl w:val="AE84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5A5CC8"/>
    <w:multiLevelType w:val="hybridMultilevel"/>
    <w:tmpl w:val="64AEF2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18B2607"/>
    <w:multiLevelType w:val="hybridMultilevel"/>
    <w:tmpl w:val="22545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FE6EB0"/>
    <w:multiLevelType w:val="hybridMultilevel"/>
    <w:tmpl w:val="30BAB6C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EB0CAA"/>
    <w:multiLevelType w:val="hybridMultilevel"/>
    <w:tmpl w:val="D55820B8"/>
    <w:lvl w:ilvl="0" w:tplc="8A4C314E">
      <w:start w:val="1"/>
      <w:numFmt w:val="upp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3810BE"/>
    <w:multiLevelType w:val="hybridMultilevel"/>
    <w:tmpl w:val="E25EB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6832E5"/>
    <w:multiLevelType w:val="hybridMultilevel"/>
    <w:tmpl w:val="A3581A5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2B5D66"/>
    <w:multiLevelType w:val="multilevel"/>
    <w:tmpl w:val="9EB6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640B44"/>
    <w:multiLevelType w:val="hybridMultilevel"/>
    <w:tmpl w:val="A0C2A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556783"/>
    <w:multiLevelType w:val="hybridMultilevel"/>
    <w:tmpl w:val="B7C6C3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2171400">
    <w:abstractNumId w:val="3"/>
  </w:num>
  <w:num w:numId="2" w16cid:durableId="118570462">
    <w:abstractNumId w:val="16"/>
  </w:num>
  <w:num w:numId="3" w16cid:durableId="1290013244">
    <w:abstractNumId w:val="23"/>
  </w:num>
  <w:num w:numId="4" w16cid:durableId="1099644887">
    <w:abstractNumId w:val="45"/>
  </w:num>
  <w:num w:numId="5" w16cid:durableId="102847660">
    <w:abstractNumId w:val="34"/>
  </w:num>
  <w:num w:numId="6" w16cid:durableId="1040282650">
    <w:abstractNumId w:val="30"/>
  </w:num>
  <w:num w:numId="7" w16cid:durableId="1170175955">
    <w:abstractNumId w:val="14"/>
  </w:num>
  <w:num w:numId="8" w16cid:durableId="151874736">
    <w:abstractNumId w:val="33"/>
  </w:num>
  <w:num w:numId="9" w16cid:durableId="1226338329">
    <w:abstractNumId w:val="38"/>
  </w:num>
  <w:num w:numId="10" w16cid:durableId="1485852444">
    <w:abstractNumId w:val="24"/>
  </w:num>
  <w:num w:numId="11" w16cid:durableId="524248899">
    <w:abstractNumId w:val="7"/>
  </w:num>
  <w:num w:numId="12" w16cid:durableId="229507168">
    <w:abstractNumId w:val="36"/>
  </w:num>
  <w:num w:numId="13" w16cid:durableId="229730656">
    <w:abstractNumId w:val="19"/>
  </w:num>
  <w:num w:numId="14" w16cid:durableId="523593982">
    <w:abstractNumId w:val="18"/>
  </w:num>
  <w:num w:numId="15" w16cid:durableId="1252007066">
    <w:abstractNumId w:val="32"/>
  </w:num>
  <w:num w:numId="16" w16cid:durableId="1833135341">
    <w:abstractNumId w:val="43"/>
  </w:num>
  <w:num w:numId="17" w16cid:durableId="1696883504">
    <w:abstractNumId w:val="29"/>
  </w:num>
  <w:num w:numId="18" w16cid:durableId="1223711056">
    <w:abstractNumId w:val="42"/>
  </w:num>
  <w:num w:numId="19" w16cid:durableId="853299506">
    <w:abstractNumId w:val="44"/>
  </w:num>
  <w:num w:numId="20" w16cid:durableId="952395820">
    <w:abstractNumId w:val="41"/>
  </w:num>
  <w:num w:numId="21" w16cid:durableId="1791900370">
    <w:abstractNumId w:val="21"/>
  </w:num>
  <w:num w:numId="22" w16cid:durableId="21252177">
    <w:abstractNumId w:val="5"/>
  </w:num>
  <w:num w:numId="23" w16cid:durableId="1619877595">
    <w:abstractNumId w:val="28"/>
  </w:num>
  <w:num w:numId="24" w16cid:durableId="1357656711">
    <w:abstractNumId w:val="13"/>
  </w:num>
  <w:num w:numId="25" w16cid:durableId="1684472269">
    <w:abstractNumId w:val="2"/>
  </w:num>
  <w:num w:numId="26" w16cid:durableId="484123838">
    <w:abstractNumId w:val="39"/>
  </w:num>
  <w:num w:numId="27" w16cid:durableId="152986956">
    <w:abstractNumId w:val="47"/>
  </w:num>
  <w:num w:numId="28" w16cid:durableId="344946988">
    <w:abstractNumId w:val="12"/>
  </w:num>
  <w:num w:numId="29" w16cid:durableId="2113013718">
    <w:abstractNumId w:val="0"/>
  </w:num>
  <w:num w:numId="30" w16cid:durableId="258564217">
    <w:abstractNumId w:val="20"/>
  </w:num>
  <w:num w:numId="31" w16cid:durableId="1231649431">
    <w:abstractNumId w:val="31"/>
  </w:num>
  <w:num w:numId="32" w16cid:durableId="1324316603">
    <w:abstractNumId w:val="10"/>
  </w:num>
  <w:num w:numId="33" w16cid:durableId="833103667">
    <w:abstractNumId w:val="48"/>
  </w:num>
  <w:num w:numId="34" w16cid:durableId="724446499">
    <w:abstractNumId w:val="25"/>
  </w:num>
  <w:num w:numId="35" w16cid:durableId="1030376288">
    <w:abstractNumId w:val="4"/>
  </w:num>
  <w:num w:numId="36" w16cid:durableId="2073380145">
    <w:abstractNumId w:val="15"/>
  </w:num>
  <w:num w:numId="37" w16cid:durableId="788279364">
    <w:abstractNumId w:val="46"/>
  </w:num>
  <w:num w:numId="38" w16cid:durableId="492257542">
    <w:abstractNumId w:val="26"/>
  </w:num>
  <w:num w:numId="39" w16cid:durableId="526914207">
    <w:abstractNumId w:val="9"/>
  </w:num>
  <w:num w:numId="40" w16cid:durableId="1744640891">
    <w:abstractNumId w:val="1"/>
  </w:num>
  <w:num w:numId="41" w16cid:durableId="118230603">
    <w:abstractNumId w:val="6"/>
  </w:num>
  <w:num w:numId="42" w16cid:durableId="188418262">
    <w:abstractNumId w:val="11"/>
  </w:num>
  <w:num w:numId="43" w16cid:durableId="800146488">
    <w:abstractNumId w:val="37"/>
  </w:num>
  <w:num w:numId="44" w16cid:durableId="539439011">
    <w:abstractNumId w:val="27"/>
  </w:num>
  <w:num w:numId="45" w16cid:durableId="260993592">
    <w:abstractNumId w:val="40"/>
  </w:num>
  <w:num w:numId="46" w16cid:durableId="2026206233">
    <w:abstractNumId w:val="8"/>
  </w:num>
  <w:num w:numId="47" w16cid:durableId="893664310">
    <w:abstractNumId w:val="22"/>
  </w:num>
  <w:num w:numId="48" w16cid:durableId="1296328118">
    <w:abstractNumId w:val="17"/>
  </w:num>
  <w:num w:numId="49" w16cid:durableId="1586651611">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198"/>
    <w:rsid w:val="00004F8B"/>
    <w:rsid w:val="0000712A"/>
    <w:rsid w:val="0001079B"/>
    <w:rsid w:val="00011F45"/>
    <w:rsid w:val="00014170"/>
    <w:rsid w:val="00015C3D"/>
    <w:rsid w:val="00020D51"/>
    <w:rsid w:val="00020F87"/>
    <w:rsid w:val="00022F31"/>
    <w:rsid w:val="00027683"/>
    <w:rsid w:val="00032DA5"/>
    <w:rsid w:val="0003352A"/>
    <w:rsid w:val="0005117F"/>
    <w:rsid w:val="000511EF"/>
    <w:rsid w:val="0005470C"/>
    <w:rsid w:val="00060BB4"/>
    <w:rsid w:val="000646B2"/>
    <w:rsid w:val="00072E1A"/>
    <w:rsid w:val="000751F9"/>
    <w:rsid w:val="00075F2B"/>
    <w:rsid w:val="000814A0"/>
    <w:rsid w:val="00081D9D"/>
    <w:rsid w:val="00082463"/>
    <w:rsid w:val="000837CB"/>
    <w:rsid w:val="0008475E"/>
    <w:rsid w:val="000940E7"/>
    <w:rsid w:val="00095B70"/>
    <w:rsid w:val="000A0808"/>
    <w:rsid w:val="000A10DF"/>
    <w:rsid w:val="000A7D9C"/>
    <w:rsid w:val="000B4232"/>
    <w:rsid w:val="000C5DAF"/>
    <w:rsid w:val="000E735B"/>
    <w:rsid w:val="000F468C"/>
    <w:rsid w:val="000F73DC"/>
    <w:rsid w:val="00101CB4"/>
    <w:rsid w:val="00103580"/>
    <w:rsid w:val="001213B8"/>
    <w:rsid w:val="00123B20"/>
    <w:rsid w:val="001240F0"/>
    <w:rsid w:val="001308D1"/>
    <w:rsid w:val="00134F97"/>
    <w:rsid w:val="00135003"/>
    <w:rsid w:val="00144AA9"/>
    <w:rsid w:val="00144B9D"/>
    <w:rsid w:val="001454F0"/>
    <w:rsid w:val="0015217C"/>
    <w:rsid w:val="001527C0"/>
    <w:rsid w:val="001540E2"/>
    <w:rsid w:val="00154952"/>
    <w:rsid w:val="00161B7D"/>
    <w:rsid w:val="00162632"/>
    <w:rsid w:val="00167492"/>
    <w:rsid w:val="00174EC5"/>
    <w:rsid w:val="00177701"/>
    <w:rsid w:val="00180EAE"/>
    <w:rsid w:val="00183198"/>
    <w:rsid w:val="00185661"/>
    <w:rsid w:val="001874AB"/>
    <w:rsid w:val="001875C3"/>
    <w:rsid w:val="001959AD"/>
    <w:rsid w:val="001A4282"/>
    <w:rsid w:val="001A54F3"/>
    <w:rsid w:val="001A65A8"/>
    <w:rsid w:val="001A7FCC"/>
    <w:rsid w:val="001B000A"/>
    <w:rsid w:val="001B484C"/>
    <w:rsid w:val="001B59AC"/>
    <w:rsid w:val="001B76F8"/>
    <w:rsid w:val="001C0504"/>
    <w:rsid w:val="001C0EB3"/>
    <w:rsid w:val="001C1DD5"/>
    <w:rsid w:val="001C1E6F"/>
    <w:rsid w:val="001C1F3B"/>
    <w:rsid w:val="001C4CBB"/>
    <w:rsid w:val="001D01A6"/>
    <w:rsid w:val="001D1A93"/>
    <w:rsid w:val="001D2186"/>
    <w:rsid w:val="001E35BD"/>
    <w:rsid w:val="001E6085"/>
    <w:rsid w:val="001F0607"/>
    <w:rsid w:val="001F18CB"/>
    <w:rsid w:val="001F6629"/>
    <w:rsid w:val="001F7718"/>
    <w:rsid w:val="00200F0E"/>
    <w:rsid w:val="002019D0"/>
    <w:rsid w:val="00203600"/>
    <w:rsid w:val="0020666E"/>
    <w:rsid w:val="00206F4D"/>
    <w:rsid w:val="00215387"/>
    <w:rsid w:val="002229C0"/>
    <w:rsid w:val="00232311"/>
    <w:rsid w:val="0023240B"/>
    <w:rsid w:val="00241E63"/>
    <w:rsid w:val="00243186"/>
    <w:rsid w:val="00244769"/>
    <w:rsid w:val="002460A6"/>
    <w:rsid w:val="00247154"/>
    <w:rsid w:val="002500E9"/>
    <w:rsid w:val="002541DD"/>
    <w:rsid w:val="00257407"/>
    <w:rsid w:val="00260A26"/>
    <w:rsid w:val="0026147F"/>
    <w:rsid w:val="002619EA"/>
    <w:rsid w:val="00263315"/>
    <w:rsid w:val="00271DC1"/>
    <w:rsid w:val="0027478D"/>
    <w:rsid w:val="0027569F"/>
    <w:rsid w:val="00277C5C"/>
    <w:rsid w:val="0028007E"/>
    <w:rsid w:val="0029202F"/>
    <w:rsid w:val="00295B1C"/>
    <w:rsid w:val="002965DE"/>
    <w:rsid w:val="00297875"/>
    <w:rsid w:val="002A0B40"/>
    <w:rsid w:val="002A2EC2"/>
    <w:rsid w:val="002A71D7"/>
    <w:rsid w:val="002B0553"/>
    <w:rsid w:val="002B2EB8"/>
    <w:rsid w:val="002B5733"/>
    <w:rsid w:val="002B7C07"/>
    <w:rsid w:val="002C092F"/>
    <w:rsid w:val="002C0F31"/>
    <w:rsid w:val="002E24F6"/>
    <w:rsid w:val="002E2F20"/>
    <w:rsid w:val="002E3590"/>
    <w:rsid w:val="002E3AAC"/>
    <w:rsid w:val="002E3DEE"/>
    <w:rsid w:val="002F0772"/>
    <w:rsid w:val="002F390B"/>
    <w:rsid w:val="002F7A99"/>
    <w:rsid w:val="00300062"/>
    <w:rsid w:val="0030322B"/>
    <w:rsid w:val="003129E7"/>
    <w:rsid w:val="00312C0A"/>
    <w:rsid w:val="0031315D"/>
    <w:rsid w:val="00313C9B"/>
    <w:rsid w:val="003177EF"/>
    <w:rsid w:val="00317A80"/>
    <w:rsid w:val="0032472A"/>
    <w:rsid w:val="003251C6"/>
    <w:rsid w:val="00325593"/>
    <w:rsid w:val="003260D7"/>
    <w:rsid w:val="00330C90"/>
    <w:rsid w:val="0033364C"/>
    <w:rsid w:val="00333AC9"/>
    <w:rsid w:val="00337FFE"/>
    <w:rsid w:val="00340BFC"/>
    <w:rsid w:val="00346653"/>
    <w:rsid w:val="00347553"/>
    <w:rsid w:val="003679FC"/>
    <w:rsid w:val="00376D4F"/>
    <w:rsid w:val="003777C8"/>
    <w:rsid w:val="00381AD2"/>
    <w:rsid w:val="0039696E"/>
    <w:rsid w:val="003A03E9"/>
    <w:rsid w:val="003A11CD"/>
    <w:rsid w:val="003A361A"/>
    <w:rsid w:val="003A74BF"/>
    <w:rsid w:val="003B7A61"/>
    <w:rsid w:val="003C1AA7"/>
    <w:rsid w:val="003D0188"/>
    <w:rsid w:val="003D356F"/>
    <w:rsid w:val="003E17F4"/>
    <w:rsid w:val="003E4B1C"/>
    <w:rsid w:val="003E7CC2"/>
    <w:rsid w:val="003F014D"/>
    <w:rsid w:val="003F26C2"/>
    <w:rsid w:val="00400115"/>
    <w:rsid w:val="00400676"/>
    <w:rsid w:val="0040792D"/>
    <w:rsid w:val="00412EEC"/>
    <w:rsid w:val="00416DEA"/>
    <w:rsid w:val="00424390"/>
    <w:rsid w:val="0042712C"/>
    <w:rsid w:val="00435ABD"/>
    <w:rsid w:val="00437A2B"/>
    <w:rsid w:val="00443553"/>
    <w:rsid w:val="00444823"/>
    <w:rsid w:val="00456F09"/>
    <w:rsid w:val="00470E9A"/>
    <w:rsid w:val="0047100D"/>
    <w:rsid w:val="0047148F"/>
    <w:rsid w:val="00475EBF"/>
    <w:rsid w:val="004765B9"/>
    <w:rsid w:val="00476B4E"/>
    <w:rsid w:val="00476BE7"/>
    <w:rsid w:val="00480703"/>
    <w:rsid w:val="00494A1A"/>
    <w:rsid w:val="00496C13"/>
    <w:rsid w:val="00496F7E"/>
    <w:rsid w:val="00497633"/>
    <w:rsid w:val="004A317D"/>
    <w:rsid w:val="004A7E4A"/>
    <w:rsid w:val="004B18EE"/>
    <w:rsid w:val="004C48F2"/>
    <w:rsid w:val="004C5867"/>
    <w:rsid w:val="004D2BBF"/>
    <w:rsid w:val="004E16E1"/>
    <w:rsid w:val="004E7AF1"/>
    <w:rsid w:val="004F1139"/>
    <w:rsid w:val="004F433C"/>
    <w:rsid w:val="004F7F72"/>
    <w:rsid w:val="00500065"/>
    <w:rsid w:val="005069F8"/>
    <w:rsid w:val="005070C6"/>
    <w:rsid w:val="005118DF"/>
    <w:rsid w:val="00512C7E"/>
    <w:rsid w:val="00514137"/>
    <w:rsid w:val="0051794E"/>
    <w:rsid w:val="005210B1"/>
    <w:rsid w:val="00522423"/>
    <w:rsid w:val="00523780"/>
    <w:rsid w:val="00533B00"/>
    <w:rsid w:val="0053478C"/>
    <w:rsid w:val="00535903"/>
    <w:rsid w:val="00536491"/>
    <w:rsid w:val="00537A35"/>
    <w:rsid w:val="00543962"/>
    <w:rsid w:val="005457D3"/>
    <w:rsid w:val="0054709B"/>
    <w:rsid w:val="00553543"/>
    <w:rsid w:val="00562AE8"/>
    <w:rsid w:val="0056533F"/>
    <w:rsid w:val="00565DA1"/>
    <w:rsid w:val="0056651B"/>
    <w:rsid w:val="00586FD5"/>
    <w:rsid w:val="00594D59"/>
    <w:rsid w:val="00595E73"/>
    <w:rsid w:val="005A302A"/>
    <w:rsid w:val="005A40F5"/>
    <w:rsid w:val="005A5CF5"/>
    <w:rsid w:val="005B56A6"/>
    <w:rsid w:val="005B6CFB"/>
    <w:rsid w:val="005B7052"/>
    <w:rsid w:val="005C054E"/>
    <w:rsid w:val="005C0C47"/>
    <w:rsid w:val="005C21B3"/>
    <w:rsid w:val="005C2394"/>
    <w:rsid w:val="005C77C5"/>
    <w:rsid w:val="005D08CE"/>
    <w:rsid w:val="005D2F90"/>
    <w:rsid w:val="005D6F03"/>
    <w:rsid w:val="005E172D"/>
    <w:rsid w:val="005F50B6"/>
    <w:rsid w:val="00607695"/>
    <w:rsid w:val="00615270"/>
    <w:rsid w:val="006158A9"/>
    <w:rsid w:val="00615B87"/>
    <w:rsid w:val="00620A4C"/>
    <w:rsid w:val="00622CB8"/>
    <w:rsid w:val="006322D4"/>
    <w:rsid w:val="00633975"/>
    <w:rsid w:val="00635849"/>
    <w:rsid w:val="00641D03"/>
    <w:rsid w:val="0064360D"/>
    <w:rsid w:val="006439AD"/>
    <w:rsid w:val="006444AE"/>
    <w:rsid w:val="00650F3B"/>
    <w:rsid w:val="00651E4D"/>
    <w:rsid w:val="00653151"/>
    <w:rsid w:val="00657B2B"/>
    <w:rsid w:val="0066024A"/>
    <w:rsid w:val="0066127D"/>
    <w:rsid w:val="00675A11"/>
    <w:rsid w:val="006804C7"/>
    <w:rsid w:val="00681BBF"/>
    <w:rsid w:val="00681FD8"/>
    <w:rsid w:val="00682E61"/>
    <w:rsid w:val="00683631"/>
    <w:rsid w:val="00692359"/>
    <w:rsid w:val="006A3818"/>
    <w:rsid w:val="006A5717"/>
    <w:rsid w:val="006A74E3"/>
    <w:rsid w:val="006B328D"/>
    <w:rsid w:val="006B69C9"/>
    <w:rsid w:val="006C265C"/>
    <w:rsid w:val="006C3A6D"/>
    <w:rsid w:val="006D64D8"/>
    <w:rsid w:val="006D6A95"/>
    <w:rsid w:val="006D7AD5"/>
    <w:rsid w:val="006D7D59"/>
    <w:rsid w:val="006D7DE4"/>
    <w:rsid w:val="006E3FFA"/>
    <w:rsid w:val="006E4CB2"/>
    <w:rsid w:val="006F0D0D"/>
    <w:rsid w:val="006F42F1"/>
    <w:rsid w:val="006F4DD4"/>
    <w:rsid w:val="0070694C"/>
    <w:rsid w:val="00712C68"/>
    <w:rsid w:val="00714B07"/>
    <w:rsid w:val="00725193"/>
    <w:rsid w:val="00732AD9"/>
    <w:rsid w:val="00732B4D"/>
    <w:rsid w:val="007335EF"/>
    <w:rsid w:val="00737629"/>
    <w:rsid w:val="00742309"/>
    <w:rsid w:val="00743F8C"/>
    <w:rsid w:val="0075003D"/>
    <w:rsid w:val="00751C5F"/>
    <w:rsid w:val="00753979"/>
    <w:rsid w:val="00761D8B"/>
    <w:rsid w:val="007636B1"/>
    <w:rsid w:val="00777D2F"/>
    <w:rsid w:val="00781AB9"/>
    <w:rsid w:val="00781F58"/>
    <w:rsid w:val="00783B32"/>
    <w:rsid w:val="00784EB0"/>
    <w:rsid w:val="00784ED8"/>
    <w:rsid w:val="00787B78"/>
    <w:rsid w:val="007905DB"/>
    <w:rsid w:val="0079095E"/>
    <w:rsid w:val="00791708"/>
    <w:rsid w:val="007930A0"/>
    <w:rsid w:val="00794D18"/>
    <w:rsid w:val="007A4510"/>
    <w:rsid w:val="007A460D"/>
    <w:rsid w:val="007A4808"/>
    <w:rsid w:val="007A68EF"/>
    <w:rsid w:val="007B04E3"/>
    <w:rsid w:val="007C6437"/>
    <w:rsid w:val="007C6ADC"/>
    <w:rsid w:val="007D6D3A"/>
    <w:rsid w:val="007D71EA"/>
    <w:rsid w:val="007E4E2D"/>
    <w:rsid w:val="007E4FC5"/>
    <w:rsid w:val="007E53A7"/>
    <w:rsid w:val="007F1F89"/>
    <w:rsid w:val="007F3680"/>
    <w:rsid w:val="007F69C9"/>
    <w:rsid w:val="00804892"/>
    <w:rsid w:val="00807E95"/>
    <w:rsid w:val="008104BC"/>
    <w:rsid w:val="00811751"/>
    <w:rsid w:val="00815DD1"/>
    <w:rsid w:val="0082013A"/>
    <w:rsid w:val="008202BA"/>
    <w:rsid w:val="00821E0A"/>
    <w:rsid w:val="00825A99"/>
    <w:rsid w:val="008272FB"/>
    <w:rsid w:val="0083150B"/>
    <w:rsid w:val="008315A1"/>
    <w:rsid w:val="00834D97"/>
    <w:rsid w:val="00837979"/>
    <w:rsid w:val="00843ED3"/>
    <w:rsid w:val="0084484B"/>
    <w:rsid w:val="00847B5F"/>
    <w:rsid w:val="00851D59"/>
    <w:rsid w:val="00854A99"/>
    <w:rsid w:val="00861327"/>
    <w:rsid w:val="00872542"/>
    <w:rsid w:val="00875F93"/>
    <w:rsid w:val="00884595"/>
    <w:rsid w:val="00891AC7"/>
    <w:rsid w:val="008956F8"/>
    <w:rsid w:val="008A034E"/>
    <w:rsid w:val="008A0C4E"/>
    <w:rsid w:val="008A2564"/>
    <w:rsid w:val="008B0440"/>
    <w:rsid w:val="008B20AC"/>
    <w:rsid w:val="008B494F"/>
    <w:rsid w:val="008D3C27"/>
    <w:rsid w:val="008D3DB6"/>
    <w:rsid w:val="008D671F"/>
    <w:rsid w:val="008E0B74"/>
    <w:rsid w:val="008E49DC"/>
    <w:rsid w:val="008F1AE6"/>
    <w:rsid w:val="008F4F06"/>
    <w:rsid w:val="00901AA8"/>
    <w:rsid w:val="009101C9"/>
    <w:rsid w:val="00916F02"/>
    <w:rsid w:val="00920494"/>
    <w:rsid w:val="009271CE"/>
    <w:rsid w:val="009325D0"/>
    <w:rsid w:val="00935869"/>
    <w:rsid w:val="00937BFD"/>
    <w:rsid w:val="009416AF"/>
    <w:rsid w:val="00942342"/>
    <w:rsid w:val="009430A1"/>
    <w:rsid w:val="00944C91"/>
    <w:rsid w:val="009465A7"/>
    <w:rsid w:val="00947A1D"/>
    <w:rsid w:val="009503A3"/>
    <w:rsid w:val="00957B1C"/>
    <w:rsid w:val="00961284"/>
    <w:rsid w:val="0098325A"/>
    <w:rsid w:val="00985338"/>
    <w:rsid w:val="00987B7B"/>
    <w:rsid w:val="009960AB"/>
    <w:rsid w:val="009968B2"/>
    <w:rsid w:val="009A3C73"/>
    <w:rsid w:val="009B04AD"/>
    <w:rsid w:val="009C5968"/>
    <w:rsid w:val="009C6327"/>
    <w:rsid w:val="009C71BB"/>
    <w:rsid w:val="009D7623"/>
    <w:rsid w:val="009E008B"/>
    <w:rsid w:val="009E3A28"/>
    <w:rsid w:val="009E5472"/>
    <w:rsid w:val="009E722C"/>
    <w:rsid w:val="009F07E4"/>
    <w:rsid w:val="009F2048"/>
    <w:rsid w:val="009F23AF"/>
    <w:rsid w:val="009F354A"/>
    <w:rsid w:val="00A01CC8"/>
    <w:rsid w:val="00A0282E"/>
    <w:rsid w:val="00A04AD0"/>
    <w:rsid w:val="00A11B49"/>
    <w:rsid w:val="00A17E6C"/>
    <w:rsid w:val="00A24F01"/>
    <w:rsid w:val="00A4246F"/>
    <w:rsid w:val="00A44F50"/>
    <w:rsid w:val="00A517E7"/>
    <w:rsid w:val="00A52B95"/>
    <w:rsid w:val="00A53504"/>
    <w:rsid w:val="00A57A1B"/>
    <w:rsid w:val="00A60C0E"/>
    <w:rsid w:val="00A6152C"/>
    <w:rsid w:val="00A61CD8"/>
    <w:rsid w:val="00A65D1E"/>
    <w:rsid w:val="00A72461"/>
    <w:rsid w:val="00A813DB"/>
    <w:rsid w:val="00A854CD"/>
    <w:rsid w:val="00A9546B"/>
    <w:rsid w:val="00A96A49"/>
    <w:rsid w:val="00AA3445"/>
    <w:rsid w:val="00AA7172"/>
    <w:rsid w:val="00AB3FEE"/>
    <w:rsid w:val="00AC7D71"/>
    <w:rsid w:val="00AD3A64"/>
    <w:rsid w:val="00AE1250"/>
    <w:rsid w:val="00AE3728"/>
    <w:rsid w:val="00AE744F"/>
    <w:rsid w:val="00AE7DB7"/>
    <w:rsid w:val="00AF5397"/>
    <w:rsid w:val="00AF7A00"/>
    <w:rsid w:val="00B05161"/>
    <w:rsid w:val="00B07568"/>
    <w:rsid w:val="00B105AC"/>
    <w:rsid w:val="00B109D6"/>
    <w:rsid w:val="00B1269C"/>
    <w:rsid w:val="00B127A8"/>
    <w:rsid w:val="00B12FFD"/>
    <w:rsid w:val="00B143A5"/>
    <w:rsid w:val="00B1567C"/>
    <w:rsid w:val="00B179D8"/>
    <w:rsid w:val="00B21A2B"/>
    <w:rsid w:val="00B22950"/>
    <w:rsid w:val="00B253D0"/>
    <w:rsid w:val="00B25DBD"/>
    <w:rsid w:val="00B32B05"/>
    <w:rsid w:val="00B33320"/>
    <w:rsid w:val="00B40DC0"/>
    <w:rsid w:val="00B42CA4"/>
    <w:rsid w:val="00B466C4"/>
    <w:rsid w:val="00B606D9"/>
    <w:rsid w:val="00B668BA"/>
    <w:rsid w:val="00B67C2D"/>
    <w:rsid w:val="00B76814"/>
    <w:rsid w:val="00B9535C"/>
    <w:rsid w:val="00BA2027"/>
    <w:rsid w:val="00BA3A05"/>
    <w:rsid w:val="00BA79E6"/>
    <w:rsid w:val="00BB25F9"/>
    <w:rsid w:val="00BB46ED"/>
    <w:rsid w:val="00BB772E"/>
    <w:rsid w:val="00BC0B57"/>
    <w:rsid w:val="00BC14A9"/>
    <w:rsid w:val="00BC32E4"/>
    <w:rsid w:val="00BC44DE"/>
    <w:rsid w:val="00BC6AB1"/>
    <w:rsid w:val="00BC7E53"/>
    <w:rsid w:val="00BD418A"/>
    <w:rsid w:val="00BE018E"/>
    <w:rsid w:val="00BF0DD8"/>
    <w:rsid w:val="00C12D36"/>
    <w:rsid w:val="00C17787"/>
    <w:rsid w:val="00C21519"/>
    <w:rsid w:val="00C263A8"/>
    <w:rsid w:val="00C35BE9"/>
    <w:rsid w:val="00C362AC"/>
    <w:rsid w:val="00C40720"/>
    <w:rsid w:val="00C416C2"/>
    <w:rsid w:val="00C441BD"/>
    <w:rsid w:val="00C449D0"/>
    <w:rsid w:val="00C458DB"/>
    <w:rsid w:val="00C47FFA"/>
    <w:rsid w:val="00C55B17"/>
    <w:rsid w:val="00C6282C"/>
    <w:rsid w:val="00C62C6A"/>
    <w:rsid w:val="00C642F4"/>
    <w:rsid w:val="00C64CF4"/>
    <w:rsid w:val="00C66177"/>
    <w:rsid w:val="00C662FB"/>
    <w:rsid w:val="00C67CA9"/>
    <w:rsid w:val="00C72A02"/>
    <w:rsid w:val="00C75E9B"/>
    <w:rsid w:val="00C7618D"/>
    <w:rsid w:val="00C775B4"/>
    <w:rsid w:val="00C832A2"/>
    <w:rsid w:val="00C85F6C"/>
    <w:rsid w:val="00C96DD3"/>
    <w:rsid w:val="00CA2221"/>
    <w:rsid w:val="00CA6994"/>
    <w:rsid w:val="00CB04EF"/>
    <w:rsid w:val="00CB26BB"/>
    <w:rsid w:val="00CB57EC"/>
    <w:rsid w:val="00CC0986"/>
    <w:rsid w:val="00CC3CD9"/>
    <w:rsid w:val="00CF0BA9"/>
    <w:rsid w:val="00CF1176"/>
    <w:rsid w:val="00CF1A1A"/>
    <w:rsid w:val="00CF2054"/>
    <w:rsid w:val="00CF2F4F"/>
    <w:rsid w:val="00CF44ED"/>
    <w:rsid w:val="00D015AF"/>
    <w:rsid w:val="00D12A88"/>
    <w:rsid w:val="00D354A9"/>
    <w:rsid w:val="00D36219"/>
    <w:rsid w:val="00D368C4"/>
    <w:rsid w:val="00D42BC9"/>
    <w:rsid w:val="00D45924"/>
    <w:rsid w:val="00D518C9"/>
    <w:rsid w:val="00D55340"/>
    <w:rsid w:val="00D55BDD"/>
    <w:rsid w:val="00D571BE"/>
    <w:rsid w:val="00D60EBC"/>
    <w:rsid w:val="00D6143A"/>
    <w:rsid w:val="00D62761"/>
    <w:rsid w:val="00D727B6"/>
    <w:rsid w:val="00D84C65"/>
    <w:rsid w:val="00D85559"/>
    <w:rsid w:val="00D85AAF"/>
    <w:rsid w:val="00D94379"/>
    <w:rsid w:val="00DA2634"/>
    <w:rsid w:val="00DA5844"/>
    <w:rsid w:val="00DB1432"/>
    <w:rsid w:val="00DC4457"/>
    <w:rsid w:val="00DD3FFC"/>
    <w:rsid w:val="00DD453D"/>
    <w:rsid w:val="00DE07FF"/>
    <w:rsid w:val="00DE1D2F"/>
    <w:rsid w:val="00DE33EC"/>
    <w:rsid w:val="00DE71A0"/>
    <w:rsid w:val="00DE7F73"/>
    <w:rsid w:val="00DF0619"/>
    <w:rsid w:val="00DF314B"/>
    <w:rsid w:val="00DF3AEB"/>
    <w:rsid w:val="00E008A8"/>
    <w:rsid w:val="00E017B1"/>
    <w:rsid w:val="00E0406B"/>
    <w:rsid w:val="00E20B52"/>
    <w:rsid w:val="00E26C73"/>
    <w:rsid w:val="00E308AA"/>
    <w:rsid w:val="00E33AE4"/>
    <w:rsid w:val="00E40143"/>
    <w:rsid w:val="00E5766C"/>
    <w:rsid w:val="00E60916"/>
    <w:rsid w:val="00E634AC"/>
    <w:rsid w:val="00E71529"/>
    <w:rsid w:val="00E740AC"/>
    <w:rsid w:val="00E746A8"/>
    <w:rsid w:val="00E75B09"/>
    <w:rsid w:val="00E7695F"/>
    <w:rsid w:val="00E76C5E"/>
    <w:rsid w:val="00E7752C"/>
    <w:rsid w:val="00E805D9"/>
    <w:rsid w:val="00E856C2"/>
    <w:rsid w:val="00E92EBF"/>
    <w:rsid w:val="00E93B8D"/>
    <w:rsid w:val="00EA107A"/>
    <w:rsid w:val="00EA1719"/>
    <w:rsid w:val="00EA2D82"/>
    <w:rsid w:val="00EA51C5"/>
    <w:rsid w:val="00EB074D"/>
    <w:rsid w:val="00EB5FB8"/>
    <w:rsid w:val="00EC43DD"/>
    <w:rsid w:val="00EC7212"/>
    <w:rsid w:val="00EC78BB"/>
    <w:rsid w:val="00ED0649"/>
    <w:rsid w:val="00ED1C30"/>
    <w:rsid w:val="00ED4C73"/>
    <w:rsid w:val="00ED6607"/>
    <w:rsid w:val="00EE01D9"/>
    <w:rsid w:val="00EE1D7C"/>
    <w:rsid w:val="00EE307E"/>
    <w:rsid w:val="00EE4163"/>
    <w:rsid w:val="00EE41FC"/>
    <w:rsid w:val="00EE425F"/>
    <w:rsid w:val="00EE4564"/>
    <w:rsid w:val="00EF22A0"/>
    <w:rsid w:val="00EF2AD0"/>
    <w:rsid w:val="00EF4275"/>
    <w:rsid w:val="00EF69FC"/>
    <w:rsid w:val="00F027F0"/>
    <w:rsid w:val="00F04FEB"/>
    <w:rsid w:val="00F05262"/>
    <w:rsid w:val="00F14487"/>
    <w:rsid w:val="00F14ACB"/>
    <w:rsid w:val="00F1552F"/>
    <w:rsid w:val="00F16DA8"/>
    <w:rsid w:val="00F20A31"/>
    <w:rsid w:val="00F22E93"/>
    <w:rsid w:val="00F2623D"/>
    <w:rsid w:val="00F27499"/>
    <w:rsid w:val="00F3033F"/>
    <w:rsid w:val="00F31EDA"/>
    <w:rsid w:val="00F33653"/>
    <w:rsid w:val="00F4017C"/>
    <w:rsid w:val="00F40717"/>
    <w:rsid w:val="00F4198E"/>
    <w:rsid w:val="00F42EFD"/>
    <w:rsid w:val="00F52546"/>
    <w:rsid w:val="00F53D9B"/>
    <w:rsid w:val="00F57C2E"/>
    <w:rsid w:val="00F63A11"/>
    <w:rsid w:val="00F65110"/>
    <w:rsid w:val="00F66A97"/>
    <w:rsid w:val="00F70E08"/>
    <w:rsid w:val="00F71A9E"/>
    <w:rsid w:val="00F833C8"/>
    <w:rsid w:val="00F87213"/>
    <w:rsid w:val="00F87C0B"/>
    <w:rsid w:val="00F87EAA"/>
    <w:rsid w:val="00F90C4D"/>
    <w:rsid w:val="00F91095"/>
    <w:rsid w:val="00F93E1F"/>
    <w:rsid w:val="00F95AF1"/>
    <w:rsid w:val="00F97E51"/>
    <w:rsid w:val="00FA0B5C"/>
    <w:rsid w:val="00FA5CB0"/>
    <w:rsid w:val="00FB3BAF"/>
    <w:rsid w:val="00FC7B4A"/>
    <w:rsid w:val="00FD1F41"/>
    <w:rsid w:val="00FD61A8"/>
    <w:rsid w:val="00FD6315"/>
    <w:rsid w:val="00FE7131"/>
    <w:rsid w:val="00FF02DD"/>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F1272"/>
  <w15:chartTrackingRefBased/>
  <w15:docId w15:val="{50E7DD92-1917-4B65-B009-0F86ED3F5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styleId="UnresolvedMention">
    <w:name w:val="Unresolved Mention"/>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customStyle="1" w:styleId="Default">
    <w:name w:val="Default"/>
    <w:rsid w:val="00E0406B"/>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semiHidden/>
    <w:unhideWhenUsed/>
    <w:rsid w:val="00C662FB"/>
    <w:rPr>
      <w:vertAlign w:val="superscript"/>
    </w:rPr>
  </w:style>
  <w:style w:type="paragraph" w:customStyle="1" w:styleId="pf0">
    <w:name w:val="pf0"/>
    <w:basedOn w:val="Normal"/>
    <w:rsid w:val="0054709B"/>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54709B"/>
    <w:rPr>
      <w:rFonts w:ascii="Segoe UI" w:hAnsi="Segoe UI" w:cs="Segoe UI" w:hint="default"/>
      <w:sz w:val="18"/>
      <w:szCs w:val="18"/>
    </w:rPr>
  </w:style>
  <w:style w:type="character" w:customStyle="1" w:styleId="me-email-text">
    <w:name w:val="me-email-text"/>
    <w:basedOn w:val="DefaultParagraphFont"/>
    <w:rsid w:val="00C55B17"/>
  </w:style>
  <w:style w:type="character" w:customStyle="1" w:styleId="me-email-text-secondary">
    <w:name w:val="me-email-text-secondary"/>
    <w:basedOn w:val="DefaultParagraphFont"/>
    <w:rsid w:val="00C55B17"/>
  </w:style>
  <w:style w:type="character" w:customStyle="1" w:styleId="me-email-headline">
    <w:name w:val="me-email-headline"/>
    <w:basedOn w:val="DefaultParagraphFont"/>
    <w:rsid w:val="00C5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62457909">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71146184">
      <w:bodyDiv w:val="1"/>
      <w:marLeft w:val="0"/>
      <w:marRight w:val="0"/>
      <w:marTop w:val="0"/>
      <w:marBottom w:val="0"/>
      <w:divBdr>
        <w:top w:val="none" w:sz="0" w:space="0" w:color="auto"/>
        <w:left w:val="none" w:sz="0" w:space="0" w:color="auto"/>
        <w:bottom w:val="none" w:sz="0" w:space="0" w:color="auto"/>
        <w:right w:val="none" w:sz="0" w:space="0" w:color="auto"/>
      </w:divBdr>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195536079">
      <w:bodyDiv w:val="1"/>
      <w:marLeft w:val="0"/>
      <w:marRight w:val="0"/>
      <w:marTop w:val="0"/>
      <w:marBottom w:val="0"/>
      <w:divBdr>
        <w:top w:val="none" w:sz="0" w:space="0" w:color="auto"/>
        <w:left w:val="none" w:sz="0" w:space="0" w:color="auto"/>
        <w:bottom w:val="none" w:sz="0" w:space="0" w:color="auto"/>
        <w:right w:val="none" w:sz="0" w:space="0" w:color="auto"/>
      </w:divBdr>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iga.in.gov/laws/2024/ic/titles/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ga.in.gov/laws/2024/ic/titles/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ga.in.gov/laws/2024/ic/titles/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ga.in.gov/laws/2024/ic/titles/4" TargetMode="External"/><Relationship Id="rId4" Type="http://schemas.openxmlformats.org/officeDocument/2006/relationships/settings" Target="settings.xml"/><Relationship Id="rId9" Type="http://schemas.openxmlformats.org/officeDocument/2006/relationships/hyperlink" Target="mailto:cgarcia@idoa.in.gov" TargetMode="External"/><Relationship Id="rId14"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62F7-B2DE-4C29-B1FE-99A408F1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5</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Garcia, Christina</cp:lastModifiedBy>
  <cp:revision>11</cp:revision>
  <cp:lastPrinted>2020-02-04T22:13:00Z</cp:lastPrinted>
  <dcterms:created xsi:type="dcterms:W3CDTF">2024-01-08T19:24:00Z</dcterms:created>
  <dcterms:modified xsi:type="dcterms:W3CDTF">2025-03-21T18:52:00Z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b9f6df7c7879c03f46e8968d54db65073403bac5b9386d9f9b6dc03b27b06e55</vt:lpwstr>
  </property>
</Properties>
</file>