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C4" w:rsidRPr="00781638" w:rsidRDefault="00F75BC4" w:rsidP="00F75BC4">
      <w:pPr>
        <w:pStyle w:val="PSBody2"/>
        <w:numPr>
          <w:ilvl w:val="0"/>
          <w:numId w:val="0"/>
        </w:numPr>
        <w:jc w:val="center"/>
        <w:rPr>
          <w:b/>
          <w:sz w:val="40"/>
          <w:szCs w:val="40"/>
          <w:u w:val="single"/>
        </w:rPr>
      </w:pPr>
      <w:r w:rsidRPr="00781638">
        <w:rPr>
          <w:b/>
          <w:sz w:val="40"/>
          <w:szCs w:val="40"/>
          <w:u w:val="single"/>
        </w:rPr>
        <w:t xml:space="preserve">Project Request </w:t>
      </w:r>
      <w:r w:rsidR="00F3604F">
        <w:rPr>
          <w:b/>
          <w:sz w:val="40"/>
          <w:szCs w:val="40"/>
          <w:u w:val="single"/>
        </w:rPr>
        <w:t>Template</w:t>
      </w:r>
    </w:p>
    <w:p w:rsidR="00F75BC4" w:rsidRDefault="00F75BC4" w:rsidP="00F75BC4">
      <w:pPr>
        <w:pStyle w:val="PSBody2"/>
        <w:numPr>
          <w:ilvl w:val="0"/>
          <w:numId w:val="0"/>
        </w:numPr>
      </w:pPr>
    </w:p>
    <w:p w:rsidR="00F75BC4" w:rsidRDefault="00F75BC4" w:rsidP="00F75BC4">
      <w:pPr>
        <w:pStyle w:val="PSBody2"/>
        <w:numPr>
          <w:ilvl w:val="0"/>
          <w:numId w:val="0"/>
        </w:numPr>
      </w:pPr>
      <w:r>
        <w:t>This is an example of the Project Request form that the State agencies will work with the Contractor to fill out and define projects and timelines. This form can change with written approval of</w:t>
      </w:r>
      <w:r w:rsidR="00AB535B">
        <w:t xml:space="preserve"> IDOA</w:t>
      </w:r>
      <w:r>
        <w:t xml:space="preserve"> Vendor Management. Before beginning any and all projects a copy of this or other approved form shall be submitted at least 30 days before the proposed start date of a project. </w:t>
      </w:r>
    </w:p>
    <w:p w:rsidR="00F75BC4" w:rsidRDefault="00F75BC4" w:rsidP="00F75BC4">
      <w:pPr>
        <w:pStyle w:val="PSBody2"/>
        <w:numPr>
          <w:ilvl w:val="0"/>
          <w:numId w:val="2"/>
        </w:numPr>
      </w:pPr>
    </w:p>
    <w:p w:rsidR="00F75BC4" w:rsidRDefault="00F75BC4" w:rsidP="00F75BC4">
      <w:pPr>
        <w:pStyle w:val="PSBody2"/>
        <w:numPr>
          <w:ilvl w:val="0"/>
          <w:numId w:val="0"/>
        </w:numPr>
      </w:pPr>
      <w:r>
        <w:t xml:space="preserve">If for any reason </w:t>
      </w:r>
      <w:r w:rsidR="00AB535B">
        <w:t xml:space="preserve">any party </w:t>
      </w:r>
      <w:r>
        <w:t xml:space="preserve">realizes that they may not be able to meet the deadlines or listed “End Dates” on the signed and approved timeline the </w:t>
      </w:r>
      <w:r w:rsidR="00AB535B">
        <w:t>party must notify all other parties assigned to the agreement</w:t>
      </w:r>
      <w:r>
        <w:t>. When the Contractor notifies the State of possible deadline being missed a mutually agreeable result will be determined in writing based on the Master Agreement QPA# 15183.</w:t>
      </w:r>
    </w:p>
    <w:p w:rsidR="00F75BC4" w:rsidRDefault="00F75BC4" w:rsidP="00F75BC4">
      <w:pPr>
        <w:pStyle w:val="PSBody2"/>
        <w:numPr>
          <w:ilvl w:val="0"/>
          <w:numId w:val="0"/>
        </w:num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1360"/>
        <w:gridCol w:w="90"/>
        <w:gridCol w:w="1686"/>
        <w:gridCol w:w="3136"/>
      </w:tblGrid>
      <w:tr w:rsidR="00F75BC4" w:rsidRPr="006B4673" w:rsidTr="00E935D0">
        <w:trPr>
          <w:trHeight w:val="413"/>
        </w:trPr>
        <w:tc>
          <w:tcPr>
            <w:tcW w:w="9407" w:type="dxa"/>
            <w:gridSpan w:val="5"/>
            <w:shd w:val="clear" w:color="auto" w:fill="auto"/>
          </w:tcPr>
          <w:p w:rsidR="00F75BC4" w:rsidRPr="008D486E" w:rsidRDefault="00F75BC4" w:rsidP="00E935D0">
            <w:pPr>
              <w:rPr>
                <w:rFonts w:ascii="Calibri" w:eastAsia="Calibri" w:hAnsi="Calibri"/>
                <w:b/>
                <w:sz w:val="20"/>
                <w:szCs w:val="22"/>
                <w:lang w:eastAsia="en-US"/>
              </w:rPr>
            </w:pPr>
            <w:r w:rsidRPr="008D486E">
              <w:rPr>
                <w:rFonts w:ascii="Calibri" w:eastAsia="Calibri" w:hAnsi="Calibri"/>
                <w:b/>
                <w:sz w:val="20"/>
                <w:szCs w:val="22"/>
                <w:lang w:eastAsia="en-US"/>
              </w:rPr>
              <w:t xml:space="preserve">Project Title: </w:t>
            </w:r>
          </w:p>
        </w:tc>
      </w:tr>
      <w:tr w:rsidR="00F75BC4" w:rsidRPr="006B4673" w:rsidTr="00E935D0">
        <w:trPr>
          <w:trHeight w:val="444"/>
        </w:trPr>
        <w:tc>
          <w:tcPr>
            <w:tcW w:w="9407" w:type="dxa"/>
            <w:gridSpan w:val="5"/>
            <w:shd w:val="clear" w:color="auto" w:fill="auto"/>
          </w:tcPr>
          <w:p w:rsidR="00F75BC4" w:rsidRPr="008D486E" w:rsidRDefault="00F75BC4" w:rsidP="00E935D0">
            <w:pPr>
              <w:rPr>
                <w:rFonts w:ascii="Calibri" w:eastAsia="Calibri" w:hAnsi="Calibri"/>
                <w:b/>
                <w:sz w:val="20"/>
                <w:szCs w:val="22"/>
                <w:lang w:eastAsia="en-US"/>
              </w:rPr>
            </w:pPr>
            <w:r w:rsidRPr="008D486E">
              <w:rPr>
                <w:rFonts w:ascii="Calibri" w:eastAsia="Calibri" w:hAnsi="Calibri"/>
                <w:b/>
                <w:sz w:val="20"/>
                <w:szCs w:val="22"/>
                <w:lang w:eastAsia="en-US"/>
              </w:rPr>
              <w:t xml:space="preserve">Agencies Involved: </w:t>
            </w:r>
          </w:p>
        </w:tc>
      </w:tr>
      <w:tr w:rsidR="00F75BC4" w:rsidRPr="006B4673" w:rsidTr="00E935D0">
        <w:trPr>
          <w:trHeight w:val="1142"/>
        </w:trPr>
        <w:tc>
          <w:tcPr>
            <w:tcW w:w="6271" w:type="dxa"/>
            <w:gridSpan w:val="4"/>
            <w:shd w:val="clear" w:color="auto" w:fill="auto"/>
          </w:tcPr>
          <w:p w:rsidR="00F75BC4" w:rsidRPr="008D486E" w:rsidRDefault="00F75BC4" w:rsidP="00E935D0">
            <w:pPr>
              <w:rPr>
                <w:rFonts w:ascii="Calibri" w:eastAsia="Calibri" w:hAnsi="Calibri"/>
                <w:sz w:val="20"/>
                <w:szCs w:val="22"/>
                <w:lang w:eastAsia="en-US"/>
              </w:rPr>
            </w:pPr>
            <w:r w:rsidRPr="008D486E">
              <w:rPr>
                <w:rFonts w:ascii="Calibri" w:eastAsia="Calibri" w:hAnsi="Calibri"/>
                <w:b/>
                <w:sz w:val="20"/>
                <w:szCs w:val="22"/>
                <w:lang w:eastAsia="en-US"/>
              </w:rPr>
              <w:t>Points of Contact</w:t>
            </w:r>
            <w:r w:rsidRPr="008D486E">
              <w:rPr>
                <w:rFonts w:ascii="Calibri" w:eastAsia="Calibri" w:hAnsi="Calibri"/>
                <w:sz w:val="20"/>
                <w:szCs w:val="22"/>
                <w:lang w:eastAsia="en-US"/>
              </w:rPr>
              <w:t>:</w:t>
            </w:r>
          </w:p>
          <w:p w:rsidR="00F75BC4" w:rsidRPr="008D486E" w:rsidRDefault="00F75BC4" w:rsidP="00E935D0">
            <w:pPr>
              <w:rPr>
                <w:rFonts w:ascii="Calibri" w:eastAsia="Calibri" w:hAnsi="Calibri"/>
                <w:sz w:val="20"/>
                <w:szCs w:val="22"/>
                <w:u w:val="single"/>
                <w:lang w:eastAsia="en-US"/>
              </w:rPr>
            </w:pPr>
            <w:r w:rsidRPr="008D486E">
              <w:rPr>
                <w:rFonts w:ascii="Calibri" w:eastAsia="Calibri" w:hAnsi="Calibri"/>
                <w:sz w:val="20"/>
                <w:szCs w:val="22"/>
                <w:lang w:eastAsia="en-US"/>
              </w:rPr>
              <w:t xml:space="preserve">    </w:t>
            </w:r>
            <w:r w:rsidRPr="008D486E">
              <w:rPr>
                <w:rFonts w:ascii="Calibri" w:eastAsia="Calibri" w:hAnsi="Calibri"/>
                <w:sz w:val="20"/>
                <w:szCs w:val="22"/>
                <w:u w:val="single"/>
                <w:lang w:eastAsia="en-US"/>
              </w:rPr>
              <w:t>Post Masters:</w:t>
            </w:r>
          </w:p>
          <w:p w:rsidR="00F75BC4" w:rsidRPr="008D486E" w:rsidRDefault="00F75BC4" w:rsidP="00E935D0">
            <w:pPr>
              <w:rPr>
                <w:rFonts w:ascii="Calibri" w:eastAsia="Calibri" w:hAnsi="Calibri"/>
                <w:sz w:val="20"/>
                <w:szCs w:val="22"/>
                <w:u w:val="single"/>
                <w:lang w:eastAsia="en-US"/>
              </w:rPr>
            </w:pPr>
            <w:r w:rsidRPr="008D486E">
              <w:rPr>
                <w:rFonts w:ascii="Calibri" w:eastAsia="Calibri" w:hAnsi="Calibri"/>
                <w:sz w:val="20"/>
                <w:szCs w:val="22"/>
                <w:lang w:eastAsia="en-US"/>
              </w:rPr>
              <w:t xml:space="preserve">    </w:t>
            </w:r>
            <w:r w:rsidRPr="008D486E">
              <w:rPr>
                <w:rFonts w:ascii="Calibri" w:eastAsia="Calibri" w:hAnsi="Calibri"/>
                <w:sz w:val="20"/>
                <w:szCs w:val="22"/>
                <w:u w:val="single"/>
                <w:lang w:eastAsia="en-US"/>
              </w:rPr>
              <w:t>State Agency:</w:t>
            </w:r>
          </w:p>
          <w:p w:rsidR="00F75BC4" w:rsidRPr="008D486E" w:rsidRDefault="00F75BC4" w:rsidP="00E935D0">
            <w:pPr>
              <w:rPr>
                <w:rFonts w:ascii="Calibri" w:eastAsia="Calibri" w:hAnsi="Calibri"/>
                <w:sz w:val="20"/>
                <w:szCs w:val="22"/>
                <w:u w:val="single"/>
                <w:lang w:eastAsia="en-US"/>
              </w:rPr>
            </w:pPr>
            <w:r w:rsidRPr="008D486E">
              <w:rPr>
                <w:rFonts w:ascii="Calibri" w:eastAsia="Calibri" w:hAnsi="Calibri"/>
                <w:sz w:val="20"/>
                <w:szCs w:val="22"/>
                <w:lang w:eastAsia="en-US"/>
              </w:rPr>
              <w:t xml:space="preserve">    </w:t>
            </w:r>
            <w:r w:rsidRPr="008D486E">
              <w:rPr>
                <w:rFonts w:ascii="Calibri" w:eastAsia="Calibri" w:hAnsi="Calibri"/>
                <w:sz w:val="20"/>
                <w:szCs w:val="22"/>
                <w:u w:val="single"/>
                <w:lang w:eastAsia="en-US"/>
              </w:rPr>
              <w:t>IDOA:</w:t>
            </w:r>
          </w:p>
          <w:p w:rsidR="00F75BC4" w:rsidRPr="008D486E" w:rsidRDefault="00F75BC4" w:rsidP="00E935D0">
            <w:pPr>
              <w:rPr>
                <w:rFonts w:ascii="Calibri" w:eastAsia="Calibri" w:hAnsi="Calibri"/>
                <w:b/>
                <w:sz w:val="20"/>
                <w:szCs w:val="22"/>
                <w:lang w:eastAsia="en-US"/>
              </w:rPr>
            </w:pPr>
          </w:p>
        </w:tc>
        <w:tc>
          <w:tcPr>
            <w:tcW w:w="3136" w:type="dxa"/>
            <w:shd w:val="clear" w:color="auto" w:fill="auto"/>
          </w:tcPr>
          <w:p w:rsidR="00F75BC4" w:rsidRPr="008D486E" w:rsidRDefault="00F75BC4" w:rsidP="00E935D0">
            <w:pPr>
              <w:rPr>
                <w:rFonts w:ascii="Calibri" w:eastAsia="Calibri" w:hAnsi="Calibri"/>
                <w:sz w:val="20"/>
                <w:szCs w:val="22"/>
                <w:lang w:eastAsia="en-US"/>
              </w:rPr>
            </w:pPr>
            <w:r w:rsidRPr="008D486E">
              <w:rPr>
                <w:rFonts w:ascii="Calibri" w:eastAsia="Calibri" w:hAnsi="Calibri"/>
                <w:b/>
                <w:sz w:val="20"/>
                <w:szCs w:val="22"/>
                <w:lang w:eastAsia="en-US"/>
              </w:rPr>
              <w:t>Objective(s):</w:t>
            </w:r>
          </w:p>
        </w:tc>
      </w:tr>
      <w:tr w:rsidR="00F75BC4" w:rsidRPr="006B4673" w:rsidTr="00E935D0">
        <w:trPr>
          <w:trHeight w:val="420"/>
        </w:trPr>
        <w:tc>
          <w:tcPr>
            <w:tcW w:w="4585" w:type="dxa"/>
            <w:gridSpan w:val="3"/>
            <w:shd w:val="clear" w:color="auto" w:fill="auto"/>
          </w:tcPr>
          <w:p w:rsidR="00F75BC4" w:rsidRPr="008D486E" w:rsidRDefault="00F75BC4" w:rsidP="00E935D0">
            <w:pPr>
              <w:rPr>
                <w:rFonts w:ascii="Calibri" w:eastAsia="Calibri" w:hAnsi="Calibri"/>
                <w:b/>
                <w:sz w:val="20"/>
                <w:szCs w:val="22"/>
                <w:lang w:eastAsia="en-US"/>
              </w:rPr>
            </w:pPr>
            <w:r w:rsidRPr="008D486E">
              <w:rPr>
                <w:rFonts w:ascii="Calibri" w:eastAsia="Calibri" w:hAnsi="Calibri"/>
                <w:b/>
                <w:sz w:val="20"/>
                <w:szCs w:val="22"/>
                <w:lang w:eastAsia="en-US"/>
              </w:rPr>
              <w:t xml:space="preserve">Project Start Date: </w:t>
            </w:r>
          </w:p>
        </w:tc>
        <w:tc>
          <w:tcPr>
            <w:tcW w:w="4822" w:type="dxa"/>
            <w:gridSpan w:val="2"/>
            <w:shd w:val="clear" w:color="auto" w:fill="auto"/>
          </w:tcPr>
          <w:p w:rsidR="00F75BC4" w:rsidRPr="008D486E" w:rsidRDefault="00F75BC4" w:rsidP="00E935D0">
            <w:pPr>
              <w:rPr>
                <w:rFonts w:ascii="Calibri" w:eastAsia="Calibri" w:hAnsi="Calibri"/>
                <w:b/>
                <w:sz w:val="20"/>
                <w:szCs w:val="22"/>
                <w:lang w:eastAsia="en-US"/>
              </w:rPr>
            </w:pPr>
            <w:r w:rsidRPr="008D486E">
              <w:rPr>
                <w:rFonts w:ascii="Calibri" w:eastAsia="Calibri" w:hAnsi="Calibri"/>
                <w:b/>
                <w:sz w:val="20"/>
                <w:szCs w:val="22"/>
                <w:lang w:eastAsia="en-US"/>
              </w:rPr>
              <w:t>Project Completion Date:</w:t>
            </w:r>
          </w:p>
        </w:tc>
      </w:tr>
      <w:tr w:rsidR="00F75BC4" w:rsidRPr="006B4673" w:rsidTr="00E935D0">
        <w:trPr>
          <w:trHeight w:val="420"/>
        </w:trPr>
        <w:tc>
          <w:tcPr>
            <w:tcW w:w="3135" w:type="dxa"/>
            <w:shd w:val="clear" w:color="auto" w:fill="auto"/>
          </w:tcPr>
          <w:p w:rsidR="00F75BC4" w:rsidRPr="008D486E" w:rsidRDefault="00F75BC4" w:rsidP="00E935D0">
            <w:pPr>
              <w:rPr>
                <w:rFonts w:ascii="Calibri" w:eastAsia="Calibri" w:hAnsi="Calibri"/>
                <w:b/>
                <w:sz w:val="20"/>
                <w:szCs w:val="22"/>
                <w:lang w:eastAsia="en-US"/>
              </w:rPr>
            </w:pPr>
            <w:r w:rsidRPr="008D486E">
              <w:rPr>
                <w:rFonts w:ascii="Calibri" w:eastAsia="Calibri" w:hAnsi="Calibri"/>
                <w:b/>
                <w:sz w:val="20"/>
                <w:szCs w:val="22"/>
                <w:lang w:eastAsia="en-US"/>
              </w:rPr>
              <w:t>What will be accomplished?</w:t>
            </w:r>
          </w:p>
        </w:tc>
        <w:tc>
          <w:tcPr>
            <w:tcW w:w="1360" w:type="dxa"/>
            <w:shd w:val="clear" w:color="auto" w:fill="auto"/>
          </w:tcPr>
          <w:p w:rsidR="00F75BC4" w:rsidRPr="008D486E" w:rsidRDefault="00F75BC4" w:rsidP="00E935D0">
            <w:pPr>
              <w:rPr>
                <w:rFonts w:ascii="Calibri" w:eastAsia="Calibri" w:hAnsi="Calibri"/>
                <w:b/>
                <w:sz w:val="20"/>
                <w:szCs w:val="22"/>
                <w:lang w:eastAsia="en-US"/>
              </w:rPr>
            </w:pPr>
            <w:r w:rsidRPr="008D486E">
              <w:rPr>
                <w:rFonts w:ascii="Calibri" w:eastAsia="Calibri" w:hAnsi="Calibri"/>
                <w:b/>
                <w:sz w:val="20"/>
                <w:szCs w:val="22"/>
                <w:lang w:eastAsia="en-US"/>
              </w:rPr>
              <w:t>Start Date:</w:t>
            </w:r>
          </w:p>
        </w:tc>
        <w:tc>
          <w:tcPr>
            <w:tcW w:w="1776" w:type="dxa"/>
            <w:gridSpan w:val="2"/>
            <w:shd w:val="clear" w:color="auto" w:fill="auto"/>
          </w:tcPr>
          <w:p w:rsidR="00F75BC4" w:rsidRPr="008D486E" w:rsidRDefault="00F75BC4" w:rsidP="00E935D0">
            <w:pPr>
              <w:rPr>
                <w:rFonts w:ascii="Calibri" w:eastAsia="Calibri" w:hAnsi="Calibri"/>
                <w:b/>
                <w:sz w:val="20"/>
                <w:szCs w:val="22"/>
                <w:lang w:eastAsia="en-US"/>
              </w:rPr>
            </w:pPr>
            <w:r w:rsidRPr="008D486E">
              <w:rPr>
                <w:rFonts w:ascii="Calibri" w:eastAsia="Calibri" w:hAnsi="Calibri"/>
                <w:b/>
                <w:sz w:val="20"/>
                <w:szCs w:val="22"/>
                <w:lang w:eastAsia="en-US"/>
              </w:rPr>
              <w:t>End Date:</w:t>
            </w:r>
          </w:p>
        </w:tc>
        <w:tc>
          <w:tcPr>
            <w:tcW w:w="3136" w:type="dxa"/>
            <w:shd w:val="clear" w:color="auto" w:fill="auto"/>
          </w:tcPr>
          <w:p w:rsidR="00F75BC4" w:rsidRPr="008D486E" w:rsidRDefault="00F75BC4" w:rsidP="00E935D0">
            <w:pPr>
              <w:rPr>
                <w:rFonts w:ascii="Calibri" w:eastAsia="Calibri" w:hAnsi="Calibri"/>
                <w:b/>
                <w:sz w:val="20"/>
                <w:szCs w:val="22"/>
                <w:lang w:eastAsia="en-US"/>
              </w:rPr>
            </w:pPr>
            <w:r w:rsidRPr="008D486E">
              <w:rPr>
                <w:rFonts w:ascii="Calibri" w:eastAsia="Calibri" w:hAnsi="Calibri"/>
                <w:b/>
                <w:sz w:val="20"/>
                <w:szCs w:val="22"/>
                <w:lang w:eastAsia="en-US"/>
              </w:rPr>
              <w:t>Service Level Agreements:</w:t>
            </w:r>
          </w:p>
        </w:tc>
      </w:tr>
      <w:tr w:rsidR="00F75BC4" w:rsidRPr="006B4673" w:rsidTr="00E935D0">
        <w:trPr>
          <w:trHeight w:val="444"/>
        </w:trPr>
        <w:tc>
          <w:tcPr>
            <w:tcW w:w="3135" w:type="dxa"/>
            <w:shd w:val="clear" w:color="auto" w:fill="auto"/>
          </w:tcPr>
          <w:p w:rsidR="00F75BC4" w:rsidRPr="008D486E" w:rsidRDefault="00F75BC4" w:rsidP="00E935D0">
            <w:pPr>
              <w:rPr>
                <w:rFonts w:ascii="Calibri" w:eastAsia="Calibri" w:hAnsi="Calibri"/>
                <w:sz w:val="20"/>
                <w:szCs w:val="22"/>
                <w:lang w:eastAsia="en-US"/>
              </w:rPr>
            </w:pPr>
          </w:p>
        </w:tc>
        <w:tc>
          <w:tcPr>
            <w:tcW w:w="1360" w:type="dxa"/>
            <w:shd w:val="clear" w:color="auto" w:fill="auto"/>
          </w:tcPr>
          <w:p w:rsidR="00F75BC4" w:rsidRPr="008D486E" w:rsidRDefault="00F75BC4" w:rsidP="00E935D0">
            <w:pPr>
              <w:rPr>
                <w:rFonts w:ascii="Calibri" w:eastAsia="Calibri" w:hAnsi="Calibri"/>
                <w:sz w:val="20"/>
                <w:szCs w:val="22"/>
                <w:lang w:eastAsia="en-US"/>
              </w:rPr>
            </w:pPr>
          </w:p>
        </w:tc>
        <w:tc>
          <w:tcPr>
            <w:tcW w:w="1776" w:type="dxa"/>
            <w:gridSpan w:val="2"/>
            <w:shd w:val="clear" w:color="auto" w:fill="auto"/>
          </w:tcPr>
          <w:p w:rsidR="00F75BC4" w:rsidRPr="008D486E" w:rsidRDefault="00F75BC4" w:rsidP="00E935D0">
            <w:pPr>
              <w:rPr>
                <w:rFonts w:ascii="Calibri" w:eastAsia="Calibri" w:hAnsi="Calibri"/>
                <w:sz w:val="20"/>
                <w:szCs w:val="22"/>
                <w:lang w:eastAsia="en-US"/>
              </w:rPr>
            </w:pPr>
          </w:p>
        </w:tc>
        <w:tc>
          <w:tcPr>
            <w:tcW w:w="3136" w:type="dxa"/>
            <w:shd w:val="clear" w:color="auto" w:fill="auto"/>
          </w:tcPr>
          <w:p w:rsidR="00F75BC4" w:rsidRPr="008D486E" w:rsidRDefault="00F75BC4" w:rsidP="00E935D0">
            <w:pPr>
              <w:rPr>
                <w:rFonts w:ascii="Calibri" w:eastAsia="Calibri" w:hAnsi="Calibri"/>
                <w:sz w:val="20"/>
                <w:szCs w:val="22"/>
                <w:lang w:eastAsia="en-US"/>
              </w:rPr>
            </w:pPr>
          </w:p>
        </w:tc>
      </w:tr>
      <w:tr w:rsidR="00F75BC4" w:rsidRPr="006B4673" w:rsidTr="00E935D0">
        <w:trPr>
          <w:trHeight w:val="420"/>
        </w:trPr>
        <w:tc>
          <w:tcPr>
            <w:tcW w:w="3135" w:type="dxa"/>
            <w:shd w:val="clear" w:color="auto" w:fill="auto"/>
          </w:tcPr>
          <w:p w:rsidR="00F75BC4" w:rsidRPr="008D486E" w:rsidRDefault="00F75BC4" w:rsidP="00E935D0">
            <w:pPr>
              <w:rPr>
                <w:rFonts w:ascii="Calibri" w:eastAsia="Calibri" w:hAnsi="Calibri"/>
                <w:sz w:val="20"/>
                <w:szCs w:val="22"/>
                <w:lang w:eastAsia="en-US"/>
              </w:rPr>
            </w:pPr>
          </w:p>
        </w:tc>
        <w:tc>
          <w:tcPr>
            <w:tcW w:w="1360" w:type="dxa"/>
            <w:shd w:val="clear" w:color="auto" w:fill="auto"/>
          </w:tcPr>
          <w:p w:rsidR="00F75BC4" w:rsidRPr="008D486E" w:rsidRDefault="00F75BC4" w:rsidP="00E935D0">
            <w:pPr>
              <w:rPr>
                <w:rFonts w:ascii="Calibri" w:eastAsia="Calibri" w:hAnsi="Calibri"/>
                <w:sz w:val="20"/>
                <w:szCs w:val="22"/>
                <w:lang w:eastAsia="en-US"/>
              </w:rPr>
            </w:pPr>
          </w:p>
        </w:tc>
        <w:tc>
          <w:tcPr>
            <w:tcW w:w="1776" w:type="dxa"/>
            <w:gridSpan w:val="2"/>
            <w:shd w:val="clear" w:color="auto" w:fill="auto"/>
          </w:tcPr>
          <w:p w:rsidR="00F75BC4" w:rsidRPr="008D486E" w:rsidRDefault="00F75BC4" w:rsidP="00E935D0">
            <w:pPr>
              <w:rPr>
                <w:rFonts w:ascii="Calibri" w:eastAsia="Calibri" w:hAnsi="Calibri"/>
                <w:sz w:val="20"/>
                <w:szCs w:val="22"/>
                <w:lang w:eastAsia="en-US"/>
              </w:rPr>
            </w:pPr>
          </w:p>
        </w:tc>
        <w:tc>
          <w:tcPr>
            <w:tcW w:w="3136" w:type="dxa"/>
            <w:shd w:val="clear" w:color="auto" w:fill="auto"/>
          </w:tcPr>
          <w:p w:rsidR="00F75BC4" w:rsidRPr="008D486E" w:rsidRDefault="00F75BC4" w:rsidP="00E935D0">
            <w:pPr>
              <w:rPr>
                <w:rFonts w:ascii="Calibri" w:eastAsia="Calibri" w:hAnsi="Calibri"/>
                <w:sz w:val="20"/>
                <w:szCs w:val="22"/>
                <w:lang w:eastAsia="en-US"/>
              </w:rPr>
            </w:pPr>
          </w:p>
        </w:tc>
      </w:tr>
      <w:tr w:rsidR="00F75BC4" w:rsidRPr="006B4673" w:rsidTr="00E935D0">
        <w:trPr>
          <w:trHeight w:val="420"/>
        </w:trPr>
        <w:tc>
          <w:tcPr>
            <w:tcW w:w="3135" w:type="dxa"/>
            <w:shd w:val="clear" w:color="auto" w:fill="auto"/>
          </w:tcPr>
          <w:p w:rsidR="00F75BC4" w:rsidRPr="008D486E" w:rsidRDefault="00F75BC4" w:rsidP="00E935D0">
            <w:pPr>
              <w:rPr>
                <w:rFonts w:ascii="Calibri" w:eastAsia="Calibri" w:hAnsi="Calibri"/>
                <w:sz w:val="20"/>
                <w:szCs w:val="22"/>
                <w:lang w:eastAsia="en-US"/>
              </w:rPr>
            </w:pPr>
          </w:p>
        </w:tc>
        <w:tc>
          <w:tcPr>
            <w:tcW w:w="1360" w:type="dxa"/>
            <w:shd w:val="clear" w:color="auto" w:fill="auto"/>
          </w:tcPr>
          <w:p w:rsidR="00F75BC4" w:rsidRPr="008D486E" w:rsidRDefault="00F75BC4" w:rsidP="00E935D0">
            <w:pPr>
              <w:rPr>
                <w:rFonts w:ascii="Calibri" w:eastAsia="Calibri" w:hAnsi="Calibri"/>
                <w:sz w:val="20"/>
                <w:szCs w:val="22"/>
                <w:lang w:eastAsia="en-US"/>
              </w:rPr>
            </w:pPr>
          </w:p>
        </w:tc>
        <w:tc>
          <w:tcPr>
            <w:tcW w:w="1776" w:type="dxa"/>
            <w:gridSpan w:val="2"/>
            <w:shd w:val="clear" w:color="auto" w:fill="auto"/>
          </w:tcPr>
          <w:p w:rsidR="00F75BC4" w:rsidRPr="008D486E" w:rsidRDefault="00F75BC4" w:rsidP="00E935D0">
            <w:pPr>
              <w:rPr>
                <w:rFonts w:ascii="Calibri" w:eastAsia="Calibri" w:hAnsi="Calibri"/>
                <w:sz w:val="20"/>
                <w:szCs w:val="22"/>
                <w:lang w:eastAsia="en-US"/>
              </w:rPr>
            </w:pPr>
          </w:p>
        </w:tc>
        <w:tc>
          <w:tcPr>
            <w:tcW w:w="3136" w:type="dxa"/>
            <w:shd w:val="clear" w:color="auto" w:fill="auto"/>
          </w:tcPr>
          <w:p w:rsidR="00F75BC4" w:rsidRPr="008D486E" w:rsidRDefault="00F75BC4" w:rsidP="00E935D0">
            <w:pPr>
              <w:rPr>
                <w:rFonts w:ascii="Calibri" w:eastAsia="Calibri" w:hAnsi="Calibri"/>
                <w:sz w:val="20"/>
                <w:szCs w:val="22"/>
                <w:lang w:eastAsia="en-US"/>
              </w:rPr>
            </w:pPr>
          </w:p>
        </w:tc>
      </w:tr>
      <w:tr w:rsidR="00F75BC4" w:rsidRPr="006B4673" w:rsidTr="00E935D0">
        <w:trPr>
          <w:trHeight w:val="420"/>
        </w:trPr>
        <w:tc>
          <w:tcPr>
            <w:tcW w:w="3135" w:type="dxa"/>
            <w:shd w:val="clear" w:color="auto" w:fill="auto"/>
          </w:tcPr>
          <w:p w:rsidR="00F75BC4" w:rsidRPr="008D486E" w:rsidRDefault="00F75BC4" w:rsidP="00E935D0">
            <w:pPr>
              <w:rPr>
                <w:rFonts w:ascii="Calibri" w:eastAsia="Calibri" w:hAnsi="Calibri"/>
                <w:sz w:val="20"/>
                <w:szCs w:val="22"/>
                <w:lang w:eastAsia="en-US"/>
              </w:rPr>
            </w:pPr>
          </w:p>
        </w:tc>
        <w:tc>
          <w:tcPr>
            <w:tcW w:w="1360" w:type="dxa"/>
            <w:shd w:val="clear" w:color="auto" w:fill="auto"/>
          </w:tcPr>
          <w:p w:rsidR="00F75BC4" w:rsidRPr="008D486E" w:rsidRDefault="00F75BC4" w:rsidP="00E935D0">
            <w:pPr>
              <w:rPr>
                <w:rFonts w:ascii="Calibri" w:eastAsia="Calibri" w:hAnsi="Calibri"/>
                <w:sz w:val="20"/>
                <w:szCs w:val="22"/>
                <w:lang w:eastAsia="en-US"/>
              </w:rPr>
            </w:pPr>
          </w:p>
        </w:tc>
        <w:tc>
          <w:tcPr>
            <w:tcW w:w="1776" w:type="dxa"/>
            <w:gridSpan w:val="2"/>
            <w:shd w:val="clear" w:color="auto" w:fill="auto"/>
          </w:tcPr>
          <w:p w:rsidR="00F75BC4" w:rsidRPr="008D486E" w:rsidRDefault="00F75BC4" w:rsidP="00E935D0">
            <w:pPr>
              <w:rPr>
                <w:rFonts w:ascii="Calibri" w:eastAsia="Calibri" w:hAnsi="Calibri"/>
                <w:sz w:val="20"/>
                <w:szCs w:val="22"/>
                <w:lang w:eastAsia="en-US"/>
              </w:rPr>
            </w:pPr>
          </w:p>
        </w:tc>
        <w:tc>
          <w:tcPr>
            <w:tcW w:w="3136" w:type="dxa"/>
            <w:shd w:val="clear" w:color="auto" w:fill="auto"/>
          </w:tcPr>
          <w:p w:rsidR="00F75BC4" w:rsidRPr="008D486E" w:rsidRDefault="00F75BC4" w:rsidP="00E935D0">
            <w:pPr>
              <w:rPr>
                <w:rFonts w:ascii="Calibri" w:eastAsia="Calibri" w:hAnsi="Calibri"/>
                <w:sz w:val="20"/>
                <w:szCs w:val="22"/>
                <w:lang w:eastAsia="en-US"/>
              </w:rPr>
            </w:pPr>
          </w:p>
        </w:tc>
      </w:tr>
      <w:tr w:rsidR="00F75BC4" w:rsidRPr="006B4673" w:rsidTr="00E935D0">
        <w:trPr>
          <w:trHeight w:val="420"/>
        </w:trPr>
        <w:tc>
          <w:tcPr>
            <w:tcW w:w="3135" w:type="dxa"/>
            <w:shd w:val="clear" w:color="auto" w:fill="auto"/>
          </w:tcPr>
          <w:p w:rsidR="00F75BC4" w:rsidRPr="008D486E" w:rsidRDefault="00F75BC4" w:rsidP="00E935D0">
            <w:pPr>
              <w:rPr>
                <w:rFonts w:ascii="Calibri" w:eastAsia="Calibri" w:hAnsi="Calibri"/>
                <w:sz w:val="20"/>
                <w:szCs w:val="22"/>
                <w:lang w:eastAsia="en-US"/>
              </w:rPr>
            </w:pPr>
          </w:p>
        </w:tc>
        <w:tc>
          <w:tcPr>
            <w:tcW w:w="1360" w:type="dxa"/>
            <w:shd w:val="clear" w:color="auto" w:fill="auto"/>
          </w:tcPr>
          <w:p w:rsidR="00F75BC4" w:rsidRPr="008D486E" w:rsidRDefault="00F75BC4" w:rsidP="00E935D0">
            <w:pPr>
              <w:rPr>
                <w:rFonts w:ascii="Calibri" w:eastAsia="Calibri" w:hAnsi="Calibri"/>
                <w:sz w:val="20"/>
                <w:szCs w:val="22"/>
                <w:lang w:eastAsia="en-US"/>
              </w:rPr>
            </w:pPr>
          </w:p>
        </w:tc>
        <w:tc>
          <w:tcPr>
            <w:tcW w:w="1776" w:type="dxa"/>
            <w:gridSpan w:val="2"/>
            <w:shd w:val="clear" w:color="auto" w:fill="auto"/>
          </w:tcPr>
          <w:p w:rsidR="00F75BC4" w:rsidRPr="008D486E" w:rsidRDefault="00F75BC4" w:rsidP="00E935D0">
            <w:pPr>
              <w:rPr>
                <w:rFonts w:ascii="Calibri" w:eastAsia="Calibri" w:hAnsi="Calibri"/>
                <w:sz w:val="20"/>
                <w:szCs w:val="22"/>
                <w:lang w:eastAsia="en-US"/>
              </w:rPr>
            </w:pPr>
          </w:p>
        </w:tc>
        <w:tc>
          <w:tcPr>
            <w:tcW w:w="3136" w:type="dxa"/>
            <w:shd w:val="clear" w:color="auto" w:fill="auto"/>
          </w:tcPr>
          <w:p w:rsidR="00F75BC4" w:rsidRPr="008D486E" w:rsidRDefault="00F75BC4" w:rsidP="00E935D0">
            <w:pPr>
              <w:rPr>
                <w:rFonts w:ascii="Calibri" w:eastAsia="Calibri" w:hAnsi="Calibri"/>
                <w:sz w:val="20"/>
                <w:szCs w:val="22"/>
                <w:lang w:eastAsia="en-US"/>
              </w:rPr>
            </w:pPr>
          </w:p>
        </w:tc>
      </w:tr>
      <w:tr w:rsidR="00F75BC4" w:rsidRPr="006B4673" w:rsidTr="00E935D0">
        <w:trPr>
          <w:trHeight w:val="420"/>
        </w:trPr>
        <w:tc>
          <w:tcPr>
            <w:tcW w:w="9407" w:type="dxa"/>
            <w:gridSpan w:val="5"/>
            <w:shd w:val="clear" w:color="auto" w:fill="auto"/>
          </w:tcPr>
          <w:p w:rsidR="00F75BC4" w:rsidRPr="008D486E" w:rsidRDefault="00F75BC4" w:rsidP="00E935D0">
            <w:pPr>
              <w:rPr>
                <w:rFonts w:ascii="Calibri" w:eastAsia="Calibri" w:hAnsi="Calibri"/>
                <w:sz w:val="22"/>
                <w:szCs w:val="22"/>
                <w:lang w:eastAsia="en-US"/>
              </w:rPr>
            </w:pPr>
          </w:p>
          <w:p w:rsidR="00F75BC4" w:rsidRPr="008D486E" w:rsidRDefault="00F75BC4" w:rsidP="00E935D0">
            <w:pPr>
              <w:rPr>
                <w:rFonts w:ascii="Calibri" w:eastAsia="Calibri" w:hAnsi="Calibri"/>
                <w:sz w:val="20"/>
                <w:szCs w:val="22"/>
                <w:lang w:eastAsia="en-US"/>
              </w:rPr>
            </w:pPr>
            <w:r w:rsidRPr="008D486E">
              <w:rPr>
                <w:rFonts w:ascii="Calibri" w:eastAsia="Calibri" w:hAnsi="Calibri"/>
                <w:sz w:val="20"/>
                <w:szCs w:val="22"/>
                <w:lang w:eastAsia="en-US"/>
              </w:rPr>
              <w:t xml:space="preserve">Signatures below are to show approval and acceptance of the proposed timeline. All acting agents are agreeing to make a good faith effort to complete all tasks as quickly and diligently as possible. Any missed deadlines, extra time taken, or failure to perform may cause delay for the entire project or even cancellation. In such cases, the State and the Vendor (Post Masters) will use the Master Agreement QPA# 15183 to find a mutually agreeable solution and will document it in writing. It is up to Post Masters to notify the State of any delays or failures to perform. </w:t>
            </w:r>
          </w:p>
          <w:p w:rsidR="00AB535B" w:rsidRDefault="00AB535B" w:rsidP="00AB535B">
            <w:pPr>
              <w:jc w:val="center"/>
              <w:rPr>
                <w:rFonts w:asciiTheme="minorHAnsi" w:eastAsiaTheme="minorHAnsi" w:hAnsiTheme="minorHAnsi" w:cstheme="minorBidi"/>
                <w:b/>
                <w:sz w:val="22"/>
                <w:szCs w:val="22"/>
                <w:lang w:eastAsia="en-US"/>
              </w:rPr>
            </w:pPr>
          </w:p>
          <w:p w:rsidR="00AB535B" w:rsidRDefault="00AB535B" w:rsidP="00AB535B">
            <w:pPr>
              <w:jc w:val="center"/>
              <w:rPr>
                <w:rFonts w:asciiTheme="minorHAnsi" w:eastAsiaTheme="minorHAnsi" w:hAnsiTheme="minorHAnsi" w:cstheme="minorBidi"/>
                <w:b/>
                <w:sz w:val="22"/>
                <w:szCs w:val="22"/>
                <w:lang w:eastAsia="en-US"/>
              </w:rPr>
            </w:pPr>
          </w:p>
          <w:p w:rsidR="00AB535B" w:rsidRDefault="00AB535B" w:rsidP="00AB535B">
            <w:pPr>
              <w:jc w:val="center"/>
              <w:rPr>
                <w:rFonts w:asciiTheme="minorHAnsi" w:eastAsiaTheme="minorHAnsi" w:hAnsiTheme="minorHAnsi" w:cstheme="minorBidi"/>
                <w:b/>
                <w:sz w:val="22"/>
                <w:szCs w:val="22"/>
                <w:lang w:eastAsia="en-US"/>
              </w:rPr>
            </w:pPr>
            <w:bookmarkStart w:id="0" w:name="_GoBack"/>
            <w:bookmarkEnd w:id="0"/>
          </w:p>
          <w:p w:rsidR="00AB535B" w:rsidRDefault="00AB535B" w:rsidP="00AB535B">
            <w:pPr>
              <w:jc w:val="center"/>
              <w:rPr>
                <w:rFonts w:asciiTheme="minorHAnsi" w:eastAsiaTheme="minorHAnsi" w:hAnsiTheme="minorHAnsi" w:cstheme="minorBidi"/>
                <w:b/>
                <w:sz w:val="22"/>
                <w:szCs w:val="22"/>
                <w:lang w:eastAsia="en-US"/>
              </w:rPr>
            </w:pPr>
          </w:p>
          <w:p w:rsidR="00AB535B" w:rsidRDefault="00AB535B" w:rsidP="00AB535B">
            <w:pPr>
              <w:jc w:val="center"/>
              <w:rPr>
                <w:rFonts w:asciiTheme="minorHAnsi" w:eastAsiaTheme="minorHAnsi" w:hAnsiTheme="minorHAnsi" w:cstheme="minorBidi"/>
                <w:b/>
                <w:sz w:val="22"/>
                <w:szCs w:val="22"/>
                <w:lang w:eastAsia="en-US"/>
              </w:rPr>
            </w:pPr>
          </w:p>
          <w:p w:rsidR="00AB535B" w:rsidRDefault="00AB535B" w:rsidP="00AB535B">
            <w:pPr>
              <w:jc w:val="center"/>
              <w:rPr>
                <w:rFonts w:asciiTheme="minorHAnsi" w:eastAsiaTheme="minorHAnsi" w:hAnsiTheme="minorHAnsi" w:cstheme="minorBidi"/>
                <w:b/>
                <w:sz w:val="22"/>
                <w:szCs w:val="22"/>
                <w:lang w:eastAsia="en-US"/>
              </w:rPr>
            </w:pPr>
          </w:p>
          <w:p w:rsidR="00AB535B" w:rsidRDefault="00AB535B" w:rsidP="00AB535B">
            <w:pPr>
              <w:jc w:val="center"/>
              <w:rPr>
                <w:rFonts w:asciiTheme="minorHAnsi" w:eastAsiaTheme="minorHAnsi" w:hAnsiTheme="minorHAnsi" w:cstheme="minorBidi"/>
                <w:b/>
                <w:sz w:val="22"/>
                <w:szCs w:val="22"/>
                <w:lang w:eastAsia="en-US"/>
              </w:rPr>
            </w:pPr>
          </w:p>
          <w:p w:rsidR="00AB535B" w:rsidRDefault="00AB535B" w:rsidP="00AB535B">
            <w:pPr>
              <w:jc w:val="center"/>
              <w:rPr>
                <w:rFonts w:asciiTheme="minorHAnsi" w:eastAsiaTheme="minorHAnsi" w:hAnsiTheme="minorHAnsi" w:cstheme="minorBidi"/>
                <w:b/>
                <w:sz w:val="22"/>
                <w:szCs w:val="22"/>
                <w:lang w:eastAsia="en-US"/>
              </w:rPr>
            </w:pPr>
          </w:p>
          <w:p w:rsidR="00AB535B" w:rsidRDefault="00AB535B" w:rsidP="00AB535B">
            <w:pPr>
              <w:jc w:val="center"/>
              <w:rPr>
                <w:rFonts w:asciiTheme="minorHAnsi" w:eastAsiaTheme="minorHAnsi" w:hAnsiTheme="minorHAnsi" w:cstheme="minorBidi"/>
                <w:b/>
                <w:sz w:val="22"/>
                <w:szCs w:val="22"/>
                <w:lang w:eastAsia="en-US"/>
              </w:rPr>
            </w:pPr>
          </w:p>
          <w:p w:rsidR="00AB535B" w:rsidRDefault="00AB535B" w:rsidP="00AB535B">
            <w:pPr>
              <w:jc w:val="center"/>
              <w:rPr>
                <w:rFonts w:asciiTheme="minorHAnsi" w:eastAsiaTheme="minorHAnsi" w:hAnsiTheme="minorHAnsi" w:cstheme="minorBidi"/>
                <w:b/>
                <w:sz w:val="22"/>
                <w:szCs w:val="22"/>
                <w:lang w:eastAsia="en-US"/>
              </w:rPr>
            </w:pPr>
          </w:p>
          <w:p w:rsidR="00AB535B" w:rsidRDefault="00AB535B" w:rsidP="00AB535B">
            <w:pPr>
              <w:jc w:val="center"/>
              <w:rPr>
                <w:rFonts w:asciiTheme="minorHAnsi" w:eastAsiaTheme="minorHAnsi" w:hAnsiTheme="minorHAnsi" w:cstheme="minorBidi"/>
                <w:b/>
                <w:sz w:val="22"/>
                <w:szCs w:val="22"/>
                <w:lang w:eastAsia="en-US"/>
              </w:rPr>
            </w:pPr>
          </w:p>
          <w:p w:rsidR="00AB535B" w:rsidRPr="00AB535B" w:rsidRDefault="00AB535B" w:rsidP="00AB535B">
            <w:pPr>
              <w:jc w:val="center"/>
              <w:rPr>
                <w:rFonts w:asciiTheme="minorHAnsi" w:eastAsiaTheme="minorHAnsi" w:hAnsiTheme="minorHAnsi" w:cstheme="minorBidi"/>
                <w:b/>
                <w:sz w:val="22"/>
                <w:szCs w:val="22"/>
                <w:lang w:eastAsia="en-US"/>
              </w:rPr>
            </w:pPr>
            <w:r w:rsidRPr="00AB535B">
              <w:rPr>
                <w:rFonts w:asciiTheme="minorHAnsi" w:eastAsiaTheme="minorHAnsi" w:hAnsiTheme="minorHAnsi" w:cstheme="minorBidi"/>
                <w:b/>
                <w:sz w:val="22"/>
                <w:szCs w:val="22"/>
                <w:lang w:eastAsia="en-US"/>
              </w:rPr>
              <w:lastRenderedPageBreak/>
              <w:t>Sub-Agreement Acknowledgement and Acceptance</w:t>
            </w:r>
          </w:p>
          <w:p w:rsidR="00AB535B" w:rsidRPr="00AB535B" w:rsidRDefault="00AB535B" w:rsidP="00AB535B">
            <w:pPr>
              <w:jc w:val="both"/>
              <w:rPr>
                <w:rFonts w:asciiTheme="minorHAnsi" w:eastAsiaTheme="minorHAnsi" w:hAnsiTheme="minorHAnsi" w:cstheme="minorBidi"/>
                <w:b/>
                <w:sz w:val="22"/>
                <w:szCs w:val="22"/>
                <w:lang w:eastAsia="en-US"/>
              </w:rPr>
            </w:pPr>
          </w:p>
          <w:p w:rsidR="00AB535B" w:rsidRPr="00AB535B" w:rsidRDefault="00AB535B" w:rsidP="00AB535B">
            <w:pPr>
              <w:tabs>
                <w:tab w:val="num" w:pos="0"/>
              </w:tabs>
              <w:spacing w:after="120"/>
              <w:jc w:val="both"/>
              <w:rPr>
                <w:szCs w:val="21"/>
              </w:rPr>
            </w:pPr>
            <w:r w:rsidRPr="00AB535B">
              <w:rPr>
                <w:sz w:val="20"/>
                <w:szCs w:val="20"/>
              </w:rPr>
              <w:t xml:space="preserve">This document is a Sub-agreement to the Master Services agreement, and is deemed to be in fulfillment of the Master Services Agreement.  Any inconsistency, conflict, or ambiguity between this Sub-agreement and the Master Services agreement shall be resolved by giving precedence and effect to the Master Services Agreement. Furthermore, the Contractor, Anthony Wayne Rehabilitation Center, shall be the Prime Contractor and shall be responsible for all work performed on this Sub-agreement. The State considers the Prime Contractor to be the sole point of contact with regard to contractual matters, including payment of any and all Subcontractor charges resulting from this Agreement. The State, other than approving such Subcontractors has no obligation, financial or otherwise, to any Subcontractor and shall not be deemed in privity with any Subcontractor. In Witness Whereof, the Prime Contractor and the State have, through their duly authorized representatives, entered into this Sub-agreement, as represented from the Master Services Agreement for QPA# 15183.  The parties, having read and understood the foregoing terms of this agreement, do by their respective signatures dated below hereby agree to the requirements thereof. </w:t>
            </w:r>
          </w:p>
          <w:p w:rsidR="00AB535B" w:rsidRPr="00AB535B" w:rsidRDefault="00AB535B" w:rsidP="00AB535B">
            <w:pPr>
              <w:tabs>
                <w:tab w:val="num" w:pos="0"/>
              </w:tabs>
              <w:spacing w:after="120"/>
              <w:jc w:val="center"/>
              <w:rPr>
                <w:b/>
                <w:szCs w:val="21"/>
              </w:rPr>
            </w:pPr>
          </w:p>
          <w:p w:rsidR="00AB535B" w:rsidRPr="00AB535B" w:rsidRDefault="00AB535B" w:rsidP="00AB535B">
            <w:pPr>
              <w:tabs>
                <w:tab w:val="num" w:pos="0"/>
              </w:tabs>
              <w:spacing w:after="120"/>
              <w:jc w:val="center"/>
              <w:rPr>
                <w:b/>
                <w:szCs w:val="21"/>
              </w:rPr>
            </w:pPr>
            <w:r w:rsidRPr="00AB535B">
              <w:rPr>
                <w:b/>
                <w:sz w:val="20"/>
                <w:szCs w:val="20"/>
              </w:rPr>
              <w:t>Non-Collusion and Acceptance</w:t>
            </w:r>
          </w:p>
          <w:p w:rsidR="00AB535B" w:rsidRPr="00AB535B" w:rsidRDefault="00AB535B" w:rsidP="00AB535B">
            <w:pPr>
              <w:numPr>
                <w:ilvl w:val="0"/>
                <w:numId w:val="3"/>
              </w:numPr>
              <w:ind w:right="-306"/>
              <w:rPr>
                <w:rFonts w:eastAsia="Times New Roman" w:cs="Arial"/>
                <w:bCs/>
                <w:sz w:val="20"/>
                <w:szCs w:val="20"/>
              </w:rPr>
            </w:pPr>
            <w:r w:rsidRPr="00AB535B">
              <w:rPr>
                <w:rFonts w:eastAsia="Times New Roman" w:cs="Arial"/>
                <w:bCs/>
                <w:sz w:val="20"/>
                <w:szCs w:val="20"/>
              </w:rPr>
              <w:t xml:space="preserve">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AB535B">
              <w:rPr>
                <w:rFonts w:cs="Arial"/>
                <w:bCs/>
                <w:sz w:val="20"/>
                <w:szCs w:val="20"/>
              </w:rPr>
              <w:t>Furthermore, if the undersigned has knowledge that a state officer, employee, or special state appointee, as those terms are defined in IC 4-2-6-1, has a financial interest in the grant, the Grantee attests to compliance with the disclosure requirements in IC 4-2-6-10.5.</w:t>
            </w:r>
          </w:p>
          <w:p w:rsidR="00AB535B" w:rsidRPr="00AB535B" w:rsidRDefault="00AB535B" w:rsidP="00AB535B">
            <w:pPr>
              <w:ind w:right="-306"/>
              <w:rPr>
                <w:rFonts w:asciiTheme="minorHAnsi" w:eastAsiaTheme="minorHAnsi" w:hAnsiTheme="minorHAnsi" w:cstheme="minorBidi"/>
                <w:sz w:val="22"/>
                <w:szCs w:val="22"/>
                <w:lang w:eastAsia="en-US"/>
              </w:rPr>
            </w:pPr>
          </w:p>
          <w:p w:rsidR="00AB535B" w:rsidRPr="00AB535B" w:rsidRDefault="00AB535B" w:rsidP="00AB535B">
            <w:pPr>
              <w:ind w:right="-306"/>
              <w:rPr>
                <w:rFonts w:asciiTheme="minorHAnsi" w:eastAsia="Times New Roman" w:hAnsiTheme="minorHAnsi" w:cstheme="minorBidi"/>
                <w:sz w:val="22"/>
                <w:szCs w:val="20"/>
                <w:lang w:eastAsia="en-US"/>
              </w:rPr>
            </w:pPr>
          </w:p>
          <w:p w:rsidR="00F75BC4" w:rsidRPr="008D486E" w:rsidRDefault="00F75BC4" w:rsidP="00E935D0">
            <w:pPr>
              <w:rPr>
                <w:rFonts w:ascii="Times New Roman" w:eastAsia="Times New Roman" w:hAnsi="Times New Roman"/>
                <w:sz w:val="22"/>
                <w:lang w:eastAsia="en-US"/>
              </w:rPr>
            </w:pPr>
          </w:p>
          <w:p w:rsidR="00F75BC4" w:rsidRPr="008D486E" w:rsidRDefault="00F75BC4" w:rsidP="00E935D0">
            <w:pPr>
              <w:tabs>
                <w:tab w:val="left" w:pos="4320"/>
                <w:tab w:val="left" w:pos="4680"/>
                <w:tab w:val="left" w:pos="8730"/>
              </w:tabs>
              <w:jc w:val="both"/>
              <w:rPr>
                <w:rFonts w:ascii="Times New Roman" w:eastAsia="Times New Roman" w:hAnsi="Times New Roman"/>
                <w:b/>
                <w:color w:val="000000"/>
                <w:sz w:val="22"/>
                <w:lang w:eastAsia="en-US"/>
              </w:rPr>
            </w:pPr>
            <w:r w:rsidRPr="008D486E">
              <w:rPr>
                <w:rFonts w:ascii="Times New Roman" w:eastAsia="Times New Roman" w:hAnsi="Times New Roman"/>
                <w:b/>
                <w:color w:val="000000"/>
                <w:sz w:val="22"/>
                <w:lang w:eastAsia="en-US"/>
              </w:rPr>
              <w:t xml:space="preserve">Contractor: </w:t>
            </w:r>
            <w:r w:rsidRPr="008D486E">
              <w:rPr>
                <w:rFonts w:ascii="Times New Roman" w:eastAsia="Times New Roman" w:hAnsi="Times New Roman"/>
                <w:b/>
                <w:color w:val="000000"/>
                <w:sz w:val="22"/>
                <w:lang w:eastAsia="en-US"/>
              </w:rPr>
              <w:tab/>
            </w:r>
            <w:r w:rsidRPr="008D486E">
              <w:rPr>
                <w:rFonts w:ascii="Times New Roman" w:eastAsia="Times New Roman" w:hAnsi="Times New Roman"/>
                <w:b/>
                <w:color w:val="000000"/>
                <w:sz w:val="22"/>
                <w:lang w:eastAsia="en-US"/>
              </w:rPr>
              <w:tab/>
              <w:t>State of Indiana Agency:</w:t>
            </w:r>
            <w:r w:rsidRPr="008D486E">
              <w:rPr>
                <w:rFonts w:ascii="Times New Roman" w:eastAsia="Times New Roman" w:hAnsi="Times New Roman"/>
                <w:b/>
                <w:color w:val="000000"/>
                <w:sz w:val="22"/>
                <w:lang w:eastAsia="en-US"/>
              </w:rPr>
              <w:tab/>
            </w:r>
          </w:p>
          <w:p w:rsidR="00F75BC4" w:rsidRPr="008D486E" w:rsidRDefault="00F75BC4" w:rsidP="00E935D0">
            <w:pPr>
              <w:tabs>
                <w:tab w:val="left" w:pos="4320"/>
                <w:tab w:val="left" w:pos="4680"/>
                <w:tab w:val="left" w:pos="8730"/>
              </w:tabs>
              <w:jc w:val="both"/>
              <w:rPr>
                <w:rFonts w:ascii="Times New Roman" w:eastAsia="Times New Roman" w:hAnsi="Times New Roman"/>
                <w:b/>
                <w:color w:val="000000"/>
                <w:sz w:val="22"/>
                <w:lang w:eastAsia="en-US"/>
              </w:rPr>
            </w:pPr>
            <w:r w:rsidRPr="008D486E">
              <w:rPr>
                <w:rFonts w:ascii="Times New Roman" w:eastAsia="Times New Roman" w:hAnsi="Times New Roman"/>
                <w:b/>
                <w:color w:val="000000"/>
                <w:sz w:val="22"/>
                <w:lang w:eastAsia="en-US"/>
              </w:rPr>
              <w:t>Anthony Wayne Rehabilitation Center           __________[AGENCY NAME]_________</w:t>
            </w:r>
          </w:p>
          <w:p w:rsidR="00F75BC4" w:rsidRPr="008D486E" w:rsidRDefault="00F75BC4" w:rsidP="00E935D0">
            <w:pPr>
              <w:tabs>
                <w:tab w:val="left" w:pos="4320"/>
                <w:tab w:val="left" w:pos="4680"/>
                <w:tab w:val="left" w:pos="8730"/>
              </w:tabs>
              <w:jc w:val="both"/>
              <w:rPr>
                <w:rFonts w:ascii="Times New Roman" w:eastAsia="Times New Roman" w:hAnsi="Times New Roman"/>
                <w:b/>
                <w:color w:val="000000"/>
                <w:sz w:val="22"/>
                <w:lang w:eastAsia="en-US"/>
              </w:rPr>
            </w:pPr>
            <w:r w:rsidRPr="008D486E">
              <w:rPr>
                <w:rFonts w:ascii="Times New Roman" w:eastAsia="Times New Roman" w:hAnsi="Times New Roman"/>
                <w:color w:val="000000"/>
                <w:sz w:val="20"/>
                <w:lang w:eastAsia="en-US"/>
              </w:rPr>
              <w:t>(Post Master and Blue Octopus Printing)</w:t>
            </w:r>
            <w:r w:rsidRPr="008D486E">
              <w:rPr>
                <w:rFonts w:ascii="Times New Roman" w:eastAsia="Times New Roman" w:hAnsi="Times New Roman"/>
                <w:b/>
                <w:color w:val="000000"/>
                <w:sz w:val="22"/>
                <w:lang w:eastAsia="en-US"/>
              </w:rPr>
              <w:tab/>
            </w:r>
            <w:r w:rsidRPr="008D486E">
              <w:rPr>
                <w:rFonts w:ascii="Times New Roman" w:eastAsia="Times New Roman" w:hAnsi="Times New Roman"/>
                <w:b/>
                <w:color w:val="000000"/>
                <w:sz w:val="22"/>
                <w:lang w:eastAsia="en-US"/>
              </w:rPr>
              <w:tab/>
            </w:r>
            <w:r w:rsidRPr="008D486E">
              <w:rPr>
                <w:rFonts w:ascii="Times New Roman" w:eastAsia="Times New Roman" w:hAnsi="Times New Roman"/>
                <w:b/>
                <w:color w:val="000000"/>
                <w:sz w:val="22"/>
                <w:lang w:eastAsia="en-US"/>
              </w:rPr>
              <w:tab/>
            </w:r>
            <w:r w:rsidRPr="008D486E">
              <w:rPr>
                <w:rFonts w:ascii="Times New Roman" w:eastAsia="Times New Roman" w:hAnsi="Times New Roman"/>
                <w:b/>
                <w:color w:val="000000"/>
                <w:sz w:val="22"/>
                <w:lang w:eastAsia="en-US"/>
              </w:rPr>
              <w:tab/>
            </w:r>
            <w:r w:rsidRPr="008D486E">
              <w:rPr>
                <w:rFonts w:ascii="Times New Roman" w:eastAsia="Times New Roman" w:hAnsi="Times New Roman"/>
                <w:b/>
                <w:color w:val="000000"/>
                <w:sz w:val="22"/>
                <w:lang w:eastAsia="en-US"/>
              </w:rPr>
              <w:tab/>
            </w:r>
          </w:p>
          <w:p w:rsidR="00F75BC4" w:rsidRPr="008D486E" w:rsidRDefault="00F75BC4" w:rsidP="00E935D0">
            <w:pPr>
              <w:tabs>
                <w:tab w:val="left" w:pos="4320"/>
                <w:tab w:val="left" w:pos="4680"/>
                <w:tab w:val="left" w:pos="8730"/>
              </w:tabs>
              <w:jc w:val="both"/>
              <w:rPr>
                <w:rFonts w:ascii="Times New Roman" w:eastAsia="Times New Roman" w:hAnsi="Times New Roman"/>
                <w:color w:val="000000"/>
                <w:sz w:val="22"/>
                <w:u w:val="single"/>
                <w:lang w:eastAsia="en-US"/>
              </w:rPr>
            </w:pPr>
            <w:r w:rsidRPr="008D486E">
              <w:rPr>
                <w:rFonts w:ascii="Times New Roman" w:eastAsia="Times New Roman" w:hAnsi="Times New Roman"/>
                <w:color w:val="000000"/>
                <w:sz w:val="22"/>
                <w:lang w:eastAsia="en-US"/>
              </w:rPr>
              <w:t>Signature:</w:t>
            </w:r>
            <w:r w:rsidRPr="008D486E">
              <w:rPr>
                <w:rFonts w:ascii="Times New Roman" w:eastAsia="Times New Roman" w:hAnsi="Times New Roman"/>
                <w:color w:val="000000"/>
                <w:sz w:val="22"/>
                <w:u w:val="single"/>
                <w:lang w:eastAsia="en-US"/>
              </w:rPr>
              <w:tab/>
            </w:r>
            <w:r w:rsidRPr="008D486E">
              <w:rPr>
                <w:rFonts w:ascii="Times New Roman" w:eastAsia="Times New Roman" w:hAnsi="Times New Roman"/>
                <w:color w:val="000000"/>
                <w:sz w:val="22"/>
                <w:lang w:eastAsia="en-US"/>
              </w:rPr>
              <w:tab/>
              <w:t>Signature:</w:t>
            </w:r>
            <w:r w:rsidRPr="008D486E">
              <w:rPr>
                <w:rFonts w:ascii="Times New Roman" w:eastAsia="Times New Roman" w:hAnsi="Times New Roman"/>
                <w:color w:val="000000"/>
                <w:sz w:val="22"/>
                <w:u w:val="single"/>
                <w:lang w:eastAsia="en-US"/>
              </w:rPr>
              <w:tab/>
            </w:r>
          </w:p>
          <w:p w:rsidR="00F75BC4" w:rsidRPr="008D486E" w:rsidRDefault="00F75BC4" w:rsidP="00E935D0">
            <w:pPr>
              <w:tabs>
                <w:tab w:val="left" w:pos="4320"/>
                <w:tab w:val="left" w:pos="4680"/>
                <w:tab w:val="left" w:pos="8730"/>
              </w:tabs>
              <w:jc w:val="both"/>
              <w:rPr>
                <w:rFonts w:ascii="Times New Roman" w:eastAsia="Times New Roman" w:hAnsi="Times New Roman"/>
                <w:color w:val="000000"/>
                <w:sz w:val="22"/>
                <w:u w:val="single"/>
                <w:lang w:eastAsia="en-US"/>
              </w:rPr>
            </w:pPr>
            <w:r w:rsidRPr="008D486E">
              <w:rPr>
                <w:rFonts w:ascii="Times New Roman" w:eastAsia="Times New Roman" w:hAnsi="Times New Roman"/>
                <w:color w:val="000000"/>
                <w:sz w:val="22"/>
                <w:lang w:eastAsia="en-US"/>
              </w:rPr>
              <w:t>Printed Name:</w:t>
            </w:r>
            <w:r w:rsidRPr="008D486E">
              <w:rPr>
                <w:rFonts w:ascii="Times New Roman" w:eastAsia="Times New Roman" w:hAnsi="Times New Roman"/>
                <w:color w:val="000000"/>
                <w:sz w:val="22"/>
                <w:u w:val="single"/>
                <w:lang w:eastAsia="en-US"/>
              </w:rPr>
              <w:tab/>
            </w:r>
            <w:r w:rsidRPr="008D486E">
              <w:rPr>
                <w:rFonts w:ascii="Times New Roman" w:eastAsia="Times New Roman" w:hAnsi="Times New Roman"/>
                <w:color w:val="000000"/>
                <w:sz w:val="22"/>
                <w:lang w:eastAsia="en-US"/>
              </w:rPr>
              <w:tab/>
              <w:t>Printed Name:</w:t>
            </w:r>
            <w:r w:rsidRPr="008D486E">
              <w:rPr>
                <w:rFonts w:ascii="Times New Roman" w:eastAsia="Times New Roman" w:hAnsi="Times New Roman"/>
                <w:color w:val="000000"/>
                <w:sz w:val="22"/>
                <w:u w:val="single"/>
                <w:lang w:eastAsia="en-US"/>
              </w:rPr>
              <w:tab/>
            </w:r>
          </w:p>
          <w:p w:rsidR="00F75BC4" w:rsidRPr="008D486E" w:rsidRDefault="00F75BC4" w:rsidP="00E935D0">
            <w:pPr>
              <w:tabs>
                <w:tab w:val="left" w:pos="4320"/>
                <w:tab w:val="left" w:pos="4680"/>
                <w:tab w:val="left" w:pos="8730"/>
              </w:tabs>
              <w:jc w:val="both"/>
              <w:rPr>
                <w:rFonts w:ascii="Times New Roman" w:eastAsia="Times New Roman" w:hAnsi="Times New Roman"/>
                <w:color w:val="000000"/>
                <w:sz w:val="22"/>
                <w:u w:val="single"/>
                <w:lang w:eastAsia="en-US"/>
              </w:rPr>
            </w:pPr>
            <w:r w:rsidRPr="008D486E">
              <w:rPr>
                <w:rFonts w:ascii="Times New Roman" w:eastAsia="Times New Roman" w:hAnsi="Times New Roman"/>
                <w:color w:val="000000"/>
                <w:sz w:val="22"/>
                <w:lang w:eastAsia="en-US"/>
              </w:rPr>
              <w:t>Title:</w:t>
            </w:r>
            <w:r w:rsidRPr="008D486E">
              <w:rPr>
                <w:rFonts w:ascii="Times New Roman" w:eastAsia="Times New Roman" w:hAnsi="Times New Roman"/>
                <w:color w:val="000000"/>
                <w:sz w:val="22"/>
                <w:u w:val="single"/>
                <w:lang w:eastAsia="en-US"/>
              </w:rPr>
              <w:tab/>
            </w:r>
            <w:r w:rsidRPr="008D486E">
              <w:rPr>
                <w:rFonts w:ascii="Times New Roman" w:eastAsia="Times New Roman" w:hAnsi="Times New Roman"/>
                <w:color w:val="000000"/>
                <w:sz w:val="22"/>
                <w:lang w:eastAsia="en-US"/>
              </w:rPr>
              <w:tab/>
              <w:t>Title:</w:t>
            </w:r>
            <w:r w:rsidRPr="008D486E">
              <w:rPr>
                <w:rFonts w:ascii="Times New Roman" w:eastAsia="Times New Roman" w:hAnsi="Times New Roman"/>
                <w:color w:val="000000"/>
                <w:sz w:val="22"/>
                <w:u w:val="single"/>
                <w:lang w:eastAsia="en-US"/>
              </w:rPr>
              <w:tab/>
            </w:r>
          </w:p>
          <w:p w:rsidR="00F75BC4" w:rsidRPr="008D486E" w:rsidRDefault="00F75BC4" w:rsidP="00E935D0">
            <w:pPr>
              <w:tabs>
                <w:tab w:val="left" w:pos="4320"/>
                <w:tab w:val="left" w:pos="4680"/>
                <w:tab w:val="left" w:pos="8730"/>
              </w:tabs>
              <w:jc w:val="both"/>
              <w:rPr>
                <w:rFonts w:ascii="Times New Roman" w:eastAsia="Times New Roman" w:hAnsi="Times New Roman"/>
                <w:color w:val="000000"/>
                <w:sz w:val="22"/>
                <w:u w:val="single"/>
                <w:lang w:eastAsia="en-US"/>
              </w:rPr>
            </w:pPr>
            <w:r w:rsidRPr="008D486E">
              <w:rPr>
                <w:rFonts w:ascii="Times New Roman" w:eastAsia="Times New Roman" w:hAnsi="Times New Roman"/>
                <w:color w:val="000000"/>
                <w:sz w:val="22"/>
                <w:lang w:eastAsia="en-US"/>
              </w:rPr>
              <w:t>Date:</w:t>
            </w:r>
            <w:r w:rsidRPr="008D486E">
              <w:rPr>
                <w:rFonts w:ascii="Times New Roman" w:eastAsia="Times New Roman" w:hAnsi="Times New Roman"/>
                <w:color w:val="000000"/>
                <w:sz w:val="22"/>
                <w:u w:val="single"/>
                <w:lang w:eastAsia="en-US"/>
              </w:rPr>
              <w:tab/>
            </w:r>
            <w:r w:rsidRPr="008D486E">
              <w:rPr>
                <w:rFonts w:ascii="Times New Roman" w:eastAsia="Times New Roman" w:hAnsi="Times New Roman"/>
                <w:color w:val="000000"/>
                <w:sz w:val="22"/>
                <w:lang w:eastAsia="en-US"/>
              </w:rPr>
              <w:tab/>
              <w:t>Date:</w:t>
            </w:r>
            <w:r w:rsidRPr="008D486E">
              <w:rPr>
                <w:rFonts w:ascii="Times New Roman" w:eastAsia="Times New Roman" w:hAnsi="Times New Roman"/>
                <w:color w:val="000000"/>
                <w:sz w:val="22"/>
                <w:u w:val="single"/>
                <w:lang w:eastAsia="en-US"/>
              </w:rPr>
              <w:tab/>
            </w:r>
            <w:r w:rsidRPr="008D486E">
              <w:rPr>
                <w:rFonts w:ascii="Times New Roman" w:eastAsia="Times New Roman" w:hAnsi="Times New Roman"/>
                <w:color w:val="000000"/>
                <w:sz w:val="22"/>
                <w:lang w:eastAsia="en-US"/>
              </w:rPr>
              <w:tab/>
            </w:r>
          </w:p>
          <w:p w:rsidR="00F75BC4" w:rsidRPr="008D486E" w:rsidRDefault="00F75BC4" w:rsidP="00E935D0">
            <w:pPr>
              <w:tabs>
                <w:tab w:val="left" w:pos="3240"/>
                <w:tab w:val="left" w:pos="3600"/>
              </w:tabs>
              <w:jc w:val="both"/>
              <w:rPr>
                <w:rFonts w:ascii="Times New Roman" w:eastAsia="Times New Roman" w:hAnsi="Times New Roman"/>
                <w:color w:val="000000"/>
                <w:sz w:val="22"/>
                <w:u w:val="single"/>
                <w:lang w:eastAsia="en-US"/>
              </w:rPr>
            </w:pPr>
          </w:p>
          <w:p w:rsidR="00F75BC4" w:rsidRPr="008D486E" w:rsidRDefault="00F75BC4" w:rsidP="00E935D0">
            <w:pPr>
              <w:tabs>
                <w:tab w:val="left" w:pos="4320"/>
                <w:tab w:val="left" w:pos="4680"/>
                <w:tab w:val="left" w:pos="8730"/>
              </w:tabs>
              <w:jc w:val="both"/>
              <w:rPr>
                <w:rFonts w:ascii="Times New Roman" w:eastAsia="Times New Roman" w:hAnsi="Times New Roman"/>
                <w:color w:val="000000"/>
                <w:sz w:val="22"/>
                <w:lang w:eastAsia="en-US"/>
              </w:rPr>
            </w:pPr>
            <w:r w:rsidRPr="008D486E">
              <w:rPr>
                <w:rFonts w:ascii="Times New Roman" w:eastAsia="Times New Roman" w:hAnsi="Times New Roman"/>
                <w:color w:val="000000"/>
                <w:sz w:val="22"/>
                <w:lang w:eastAsia="en-US"/>
              </w:rPr>
              <w:tab/>
            </w:r>
            <w:r w:rsidRPr="008D486E">
              <w:rPr>
                <w:rFonts w:ascii="Times New Roman" w:eastAsia="Times New Roman" w:hAnsi="Times New Roman"/>
                <w:color w:val="000000"/>
                <w:sz w:val="22"/>
                <w:lang w:eastAsia="en-US"/>
              </w:rPr>
              <w:tab/>
            </w:r>
            <w:r w:rsidRPr="008D486E">
              <w:rPr>
                <w:rFonts w:ascii="Times New Roman" w:eastAsia="Times New Roman" w:hAnsi="Times New Roman"/>
                <w:color w:val="000000"/>
                <w:sz w:val="22"/>
                <w:lang w:eastAsia="en-US"/>
              </w:rPr>
              <w:tab/>
            </w:r>
          </w:p>
          <w:p w:rsidR="00F75BC4" w:rsidRPr="008D486E" w:rsidRDefault="00F75BC4" w:rsidP="00E935D0">
            <w:pPr>
              <w:tabs>
                <w:tab w:val="left" w:pos="3240"/>
                <w:tab w:val="left" w:pos="3600"/>
                <w:tab w:val="left" w:pos="4680"/>
              </w:tabs>
              <w:jc w:val="both"/>
              <w:rPr>
                <w:rFonts w:ascii="Times New Roman" w:eastAsia="Times New Roman" w:hAnsi="Times New Roman"/>
                <w:b/>
                <w:color w:val="000000"/>
                <w:sz w:val="22"/>
                <w:lang w:eastAsia="en-US"/>
              </w:rPr>
            </w:pPr>
            <w:r w:rsidRPr="008D486E">
              <w:rPr>
                <w:rFonts w:ascii="Times New Roman" w:eastAsia="Times New Roman" w:hAnsi="Times New Roman"/>
                <w:b/>
                <w:color w:val="000000"/>
                <w:sz w:val="22"/>
                <w:lang w:eastAsia="en-US"/>
              </w:rPr>
              <w:t>Indiana Department of Technology                          Indiana Department of Administration</w:t>
            </w:r>
          </w:p>
          <w:p w:rsidR="00F75BC4" w:rsidRPr="008D486E" w:rsidRDefault="00F75BC4" w:rsidP="00E935D0">
            <w:pPr>
              <w:tabs>
                <w:tab w:val="left" w:pos="4320"/>
                <w:tab w:val="left" w:pos="4680"/>
                <w:tab w:val="left" w:pos="8730"/>
              </w:tabs>
              <w:jc w:val="both"/>
              <w:rPr>
                <w:rFonts w:ascii="Times New Roman" w:eastAsia="Times New Roman" w:hAnsi="Times New Roman"/>
                <w:color w:val="000000"/>
                <w:sz w:val="22"/>
                <w:lang w:eastAsia="en-US"/>
              </w:rPr>
            </w:pPr>
            <w:r w:rsidRPr="008D486E">
              <w:rPr>
                <w:rFonts w:ascii="Times New Roman" w:eastAsia="Times New Roman" w:hAnsi="Times New Roman"/>
                <w:color w:val="000000"/>
                <w:sz w:val="22"/>
                <w:lang w:eastAsia="en-US"/>
              </w:rPr>
              <w:t>(If applicable)</w:t>
            </w:r>
          </w:p>
          <w:p w:rsidR="00F75BC4" w:rsidRPr="008D486E" w:rsidRDefault="00F75BC4" w:rsidP="00E935D0">
            <w:pPr>
              <w:tabs>
                <w:tab w:val="left" w:pos="4320"/>
                <w:tab w:val="left" w:pos="4680"/>
                <w:tab w:val="left" w:pos="8730"/>
              </w:tabs>
              <w:jc w:val="both"/>
              <w:rPr>
                <w:rFonts w:ascii="Times New Roman" w:eastAsia="Times New Roman" w:hAnsi="Times New Roman"/>
                <w:color w:val="000000"/>
                <w:sz w:val="22"/>
                <w:u w:val="single"/>
                <w:lang w:eastAsia="en-US"/>
              </w:rPr>
            </w:pPr>
            <w:r w:rsidRPr="008D486E">
              <w:rPr>
                <w:rFonts w:ascii="Times New Roman" w:eastAsia="Times New Roman" w:hAnsi="Times New Roman"/>
                <w:color w:val="000000"/>
                <w:sz w:val="22"/>
                <w:lang w:eastAsia="en-US"/>
              </w:rPr>
              <w:t>Signature:</w:t>
            </w:r>
            <w:r w:rsidRPr="008D486E">
              <w:rPr>
                <w:rFonts w:ascii="Times New Roman" w:eastAsia="Times New Roman" w:hAnsi="Times New Roman"/>
                <w:color w:val="000000"/>
                <w:sz w:val="22"/>
                <w:u w:val="single"/>
                <w:lang w:eastAsia="en-US"/>
              </w:rPr>
              <w:tab/>
            </w:r>
            <w:r w:rsidRPr="008D486E">
              <w:rPr>
                <w:rFonts w:ascii="Times New Roman" w:eastAsia="Times New Roman" w:hAnsi="Times New Roman"/>
                <w:color w:val="000000"/>
                <w:sz w:val="22"/>
                <w:lang w:eastAsia="en-US"/>
              </w:rPr>
              <w:tab/>
              <w:t>Signature:</w:t>
            </w:r>
            <w:r w:rsidRPr="008D486E">
              <w:rPr>
                <w:rFonts w:ascii="Times New Roman" w:eastAsia="Times New Roman" w:hAnsi="Times New Roman"/>
                <w:color w:val="000000"/>
                <w:sz w:val="22"/>
                <w:u w:val="single"/>
                <w:lang w:eastAsia="en-US"/>
              </w:rPr>
              <w:tab/>
            </w:r>
          </w:p>
          <w:p w:rsidR="00F75BC4" w:rsidRPr="008D486E" w:rsidRDefault="00F75BC4" w:rsidP="00E935D0">
            <w:pPr>
              <w:tabs>
                <w:tab w:val="left" w:pos="4320"/>
                <w:tab w:val="left" w:pos="4680"/>
                <w:tab w:val="left" w:pos="8730"/>
              </w:tabs>
              <w:jc w:val="both"/>
              <w:rPr>
                <w:rFonts w:ascii="Times New Roman" w:eastAsia="Times New Roman" w:hAnsi="Times New Roman"/>
                <w:b/>
                <w:color w:val="000000"/>
                <w:sz w:val="22"/>
                <w:lang w:eastAsia="en-US"/>
              </w:rPr>
            </w:pPr>
            <w:r w:rsidRPr="008D486E">
              <w:rPr>
                <w:rFonts w:ascii="Times New Roman" w:eastAsia="Times New Roman" w:hAnsi="Times New Roman"/>
                <w:color w:val="000000"/>
                <w:sz w:val="22"/>
                <w:lang w:eastAsia="en-US"/>
              </w:rPr>
              <w:t xml:space="preserve">                                                                                       </w:t>
            </w:r>
            <w:r w:rsidRPr="008D486E">
              <w:rPr>
                <w:rFonts w:ascii="Times New Roman" w:eastAsia="Times New Roman" w:hAnsi="Times New Roman"/>
                <w:b/>
                <w:color w:val="000000"/>
                <w:sz w:val="22"/>
                <w:lang w:eastAsia="en-US"/>
              </w:rPr>
              <w:t>Vendor Manager</w:t>
            </w:r>
            <w:r w:rsidRPr="008D486E">
              <w:rPr>
                <w:rFonts w:ascii="Times New Roman" w:eastAsia="Times New Roman" w:hAnsi="Times New Roman"/>
                <w:b/>
                <w:color w:val="000000"/>
                <w:sz w:val="22"/>
                <w:lang w:eastAsia="en-US"/>
              </w:rPr>
              <w:tab/>
            </w:r>
          </w:p>
          <w:p w:rsidR="00F75BC4" w:rsidRPr="008D486E" w:rsidRDefault="00F75BC4" w:rsidP="00E935D0">
            <w:pPr>
              <w:rPr>
                <w:rFonts w:ascii="Times New Roman" w:eastAsia="Times New Roman" w:hAnsi="Times New Roman"/>
                <w:color w:val="000000"/>
                <w:sz w:val="22"/>
                <w:u w:val="single"/>
                <w:lang w:eastAsia="en-US"/>
              </w:rPr>
            </w:pPr>
            <w:r w:rsidRPr="008D486E">
              <w:rPr>
                <w:rFonts w:ascii="Times New Roman" w:eastAsia="Times New Roman" w:hAnsi="Times New Roman"/>
                <w:color w:val="000000"/>
                <w:sz w:val="22"/>
                <w:lang w:eastAsia="en-US"/>
              </w:rPr>
              <w:t>Date:</w:t>
            </w:r>
            <w:r w:rsidRPr="008D486E">
              <w:rPr>
                <w:rFonts w:ascii="Times New Roman" w:eastAsia="Times New Roman" w:hAnsi="Times New Roman"/>
                <w:color w:val="000000"/>
                <w:sz w:val="22"/>
                <w:u w:val="single"/>
                <w:lang w:eastAsia="en-US"/>
              </w:rPr>
              <w:tab/>
              <w:t xml:space="preserve">                                          </w:t>
            </w:r>
            <w:r w:rsidRPr="008D486E">
              <w:rPr>
                <w:rFonts w:ascii="Times New Roman" w:eastAsia="Times New Roman" w:hAnsi="Times New Roman"/>
                <w:color w:val="000000"/>
                <w:sz w:val="22"/>
                <w:lang w:eastAsia="en-US"/>
              </w:rPr>
              <w:tab/>
              <w:t xml:space="preserve">                     Date:</w:t>
            </w:r>
            <w:r w:rsidRPr="008D486E">
              <w:rPr>
                <w:rFonts w:ascii="Times New Roman" w:eastAsia="Times New Roman" w:hAnsi="Times New Roman"/>
                <w:color w:val="000000"/>
                <w:sz w:val="22"/>
                <w:u w:val="single"/>
                <w:lang w:eastAsia="en-US"/>
              </w:rPr>
              <w:tab/>
              <w:t xml:space="preserve">                              </w:t>
            </w:r>
          </w:p>
          <w:p w:rsidR="00F75BC4" w:rsidRPr="008D486E" w:rsidRDefault="00F75BC4" w:rsidP="00E935D0">
            <w:pPr>
              <w:rPr>
                <w:rFonts w:ascii="Calibri" w:eastAsia="Calibri" w:hAnsi="Calibri"/>
                <w:sz w:val="22"/>
                <w:szCs w:val="22"/>
                <w:lang w:eastAsia="en-US"/>
              </w:rPr>
            </w:pPr>
            <w:r w:rsidRPr="008D486E">
              <w:rPr>
                <w:rFonts w:ascii="Times New Roman" w:eastAsia="Times New Roman" w:hAnsi="Times New Roman"/>
                <w:color w:val="000000"/>
                <w:sz w:val="22"/>
                <w:u w:val="single"/>
                <w:lang w:eastAsia="en-US"/>
              </w:rPr>
              <w:t xml:space="preserve">         </w:t>
            </w:r>
          </w:p>
          <w:p w:rsidR="00F75BC4" w:rsidRPr="008D486E" w:rsidRDefault="00F75BC4" w:rsidP="00E935D0">
            <w:pPr>
              <w:rPr>
                <w:rFonts w:ascii="Calibri" w:eastAsia="Calibri" w:hAnsi="Calibri"/>
                <w:sz w:val="22"/>
                <w:szCs w:val="22"/>
                <w:lang w:eastAsia="en-US"/>
              </w:rPr>
            </w:pPr>
          </w:p>
        </w:tc>
      </w:tr>
    </w:tbl>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F75BC4" w:rsidRDefault="00F75BC4" w:rsidP="00F75BC4">
      <w:pPr>
        <w:pStyle w:val="PSBody2"/>
        <w:numPr>
          <w:ilvl w:val="0"/>
          <w:numId w:val="0"/>
        </w:numPr>
      </w:pPr>
    </w:p>
    <w:p w:rsidR="007A0BA2" w:rsidRDefault="00AB535B"/>
    <w:sectPr w:rsidR="007A0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 w15:restartNumberingAfterBreak="0">
    <w:nsid w:val="4B793724"/>
    <w:multiLevelType w:val="multilevel"/>
    <w:tmpl w:val="D3E82820"/>
    <w:lvl w:ilvl="0">
      <w:start w:val="1"/>
      <w:numFmt w:val="none"/>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bullet"/>
      <w:lvlText w:val=""/>
      <w:lvlJc w:val="left"/>
      <w:pPr>
        <w:tabs>
          <w:tab w:val="num" w:pos="720"/>
        </w:tabs>
        <w:ind w:left="720" w:firstLine="0"/>
      </w:pPr>
      <w:rPr>
        <w:rFonts w:ascii="Symbol" w:hAnsi="Symbol"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C4"/>
    <w:rsid w:val="00135110"/>
    <w:rsid w:val="0027218F"/>
    <w:rsid w:val="00AB535B"/>
    <w:rsid w:val="00F3604F"/>
    <w:rsid w:val="00F7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37344-B39C-439A-B868-504A6D6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BC4"/>
    <w:pPr>
      <w:spacing w:after="0" w:line="240" w:lineRule="auto"/>
    </w:pPr>
    <w:rPr>
      <w:rFonts w:ascii="Arial" w:eastAsia="MS Mincho" w:hAnsi="Arial"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Body2">
    <w:name w:val="PSBody2"/>
    <w:autoRedefine/>
    <w:rsid w:val="00F75BC4"/>
    <w:pPr>
      <w:numPr>
        <w:numId w:val="1"/>
      </w:numPr>
      <w:spacing w:after="0" w:line="240" w:lineRule="auto"/>
    </w:pPr>
    <w:rPr>
      <w:rFonts w:ascii="Arial" w:eastAsia="MS Mincho" w:hAnsi="Arial" w:cs="Arial"/>
      <w:bCs/>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3768</Characters>
  <Application>Microsoft Office Word</Application>
  <DocSecurity>0</DocSecurity>
  <Lines>31</Lines>
  <Paragraphs>8</Paragraphs>
  <ScaleCrop>false</ScaleCrop>
  <Company>State of Indiana</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Aycock, Hailey (IDOA)</dc:creator>
  <cp:keywords/>
  <dc:description/>
  <cp:lastModifiedBy>Aycock, Hailey (IDOA)</cp:lastModifiedBy>
  <cp:revision>3</cp:revision>
  <dcterms:created xsi:type="dcterms:W3CDTF">2017-05-25T16:21:00Z</dcterms:created>
  <dcterms:modified xsi:type="dcterms:W3CDTF">2017-06-05T18:55:00Z</dcterms:modified>
</cp:coreProperties>
</file>