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43AB" w:rsidRDefault="00E243AB">
      <w:pPr>
        <w:rPr>
          <w:rFonts w:ascii="Raleway" w:hAnsi="Raleway" w:cs="Raleway"/>
          <w:b/>
          <w:bCs/>
          <w:color w:val="213D8F"/>
          <w:sz w:val="40"/>
          <w:szCs w:val="40"/>
        </w:rPr>
      </w:pPr>
      <w:r>
        <w:rPr>
          <w:rFonts w:ascii="Raleway" w:hAnsi="Raleway" w:cs="Raleway"/>
          <w:b/>
          <w:bCs/>
          <w:color w:val="213D8F"/>
          <w:sz w:val="40"/>
          <w:szCs w:val="40"/>
        </w:rPr>
        <w:t>School Hearing Screening Worksheet</w:t>
      </w:r>
    </w:p>
    <w:p w:rsidR="00E243AB" w:rsidRDefault="00E243A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Child’s name: </w:t>
      </w:r>
      <w:r>
        <w:rPr>
          <w:rFonts w:ascii="Segoe UI" w:hAnsi="Segoe UI" w:cs="Segoe UI"/>
          <w:sz w:val="22"/>
          <w:szCs w:val="22"/>
        </w:rPr>
        <w:softHyphen/>
      </w:r>
      <w:r>
        <w:rPr>
          <w:rFonts w:ascii="Segoe UI" w:hAnsi="Segoe UI" w:cs="Segoe UI"/>
          <w:sz w:val="22"/>
          <w:szCs w:val="22"/>
        </w:rPr>
        <w:softHyphen/>
      </w:r>
      <w:r>
        <w:rPr>
          <w:rFonts w:ascii="Segoe UI" w:hAnsi="Segoe UI" w:cs="Segoe UI"/>
          <w:sz w:val="22"/>
          <w:szCs w:val="22"/>
        </w:rPr>
        <w:softHyphen/>
      </w:r>
      <w:r>
        <w:rPr>
          <w:rFonts w:ascii="Segoe UI" w:hAnsi="Segoe UI" w:cs="Segoe UI"/>
          <w:sz w:val="22"/>
          <w:szCs w:val="22"/>
        </w:rPr>
        <w:softHyphen/>
      </w:r>
      <w:r>
        <w:rPr>
          <w:rFonts w:ascii="Segoe UI" w:hAnsi="Segoe UI" w:cs="Segoe UI"/>
          <w:sz w:val="22"/>
          <w:szCs w:val="22"/>
        </w:rPr>
        <w:softHyphen/>
      </w:r>
      <w:r>
        <w:rPr>
          <w:rFonts w:ascii="Segoe UI" w:hAnsi="Segoe UI" w:cs="Segoe UI"/>
          <w:sz w:val="22"/>
          <w:szCs w:val="22"/>
        </w:rPr>
        <w:softHyphen/>
      </w:r>
      <w:r>
        <w:rPr>
          <w:rFonts w:ascii="Segoe UI" w:hAnsi="Segoe UI" w:cs="Segoe UI"/>
          <w:sz w:val="22"/>
          <w:szCs w:val="22"/>
        </w:rPr>
        <w:softHyphen/>
      </w:r>
      <w:r>
        <w:rPr>
          <w:rFonts w:ascii="Segoe UI" w:hAnsi="Segoe UI" w:cs="Segoe UI"/>
          <w:sz w:val="22"/>
          <w:szCs w:val="22"/>
        </w:rPr>
        <w:softHyphen/>
      </w:r>
      <w:r>
        <w:rPr>
          <w:rFonts w:ascii="Segoe UI" w:hAnsi="Segoe UI" w:cs="Segoe UI"/>
          <w:sz w:val="22"/>
          <w:szCs w:val="22"/>
        </w:rPr>
        <w:softHyphen/>
      </w:r>
      <w:r>
        <w:rPr>
          <w:rFonts w:ascii="Segoe UI" w:hAnsi="Segoe UI" w:cs="Segoe UI"/>
          <w:sz w:val="22"/>
          <w:szCs w:val="22"/>
        </w:rPr>
        <w:softHyphen/>
      </w:r>
      <w:r>
        <w:rPr>
          <w:rFonts w:ascii="Segoe UI" w:hAnsi="Segoe UI" w:cs="Segoe UI"/>
          <w:sz w:val="22"/>
          <w:szCs w:val="22"/>
        </w:rPr>
        <w:softHyphen/>
        <w:t>_______________________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Screen date: _______________________</w:t>
      </w:r>
    </w:p>
    <w:p w:rsidR="00E243AB" w:rsidRDefault="00E243A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Date of birth: _______________________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Rescreen date: _____________________</w:t>
      </w:r>
    </w:p>
    <w:p w:rsidR="00E243AB" w:rsidRDefault="00E243A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Teacher’s name: ____________________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 xml:space="preserve">Any parent/teacher/child concerns </w:t>
      </w:r>
    </w:p>
    <w:p w:rsidR="00E243AB" w:rsidRDefault="00E243AB">
      <w:pPr>
        <w:rPr>
          <w:color w:val="auto"/>
          <w:kern w:val="0"/>
          <w:sz w:val="24"/>
          <w:szCs w:val="24"/>
        </w:rPr>
      </w:pPr>
      <w:r>
        <w:rPr>
          <w:rFonts w:ascii="Segoe UI" w:hAnsi="Segoe UI" w:cs="Segoe UI"/>
          <w:sz w:val="22"/>
          <w:szCs w:val="22"/>
        </w:rPr>
        <w:t>Grade: _______________________</w:t>
      </w:r>
      <w:r>
        <w:rPr>
          <w:rFonts w:ascii="Segoe UI" w:hAnsi="Segoe UI" w:cs="Segoe UI"/>
          <w:sz w:val="22"/>
          <w:szCs w:val="22"/>
        </w:rPr>
        <w:softHyphen/>
      </w:r>
      <w:r>
        <w:rPr>
          <w:rFonts w:ascii="Segoe UI" w:hAnsi="Segoe UI" w:cs="Segoe UI"/>
          <w:sz w:val="22"/>
          <w:szCs w:val="22"/>
        </w:rPr>
        <w:softHyphen/>
      </w:r>
      <w:r>
        <w:rPr>
          <w:rFonts w:ascii="Segoe UI" w:hAnsi="Segoe UI" w:cs="Segoe UI"/>
          <w:sz w:val="22"/>
          <w:szCs w:val="22"/>
        </w:rPr>
        <w:softHyphen/>
        <w:t>_______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about hearing? _____________________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_____________________________________</w:t>
      </w:r>
    </w:p>
    <w:p w:rsidR="00E243AB" w:rsidRDefault="00E243AB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E243AB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9"/>
        <w:gridCol w:w="2980"/>
        <w:gridCol w:w="2980"/>
      </w:tblGrid>
      <w:tr w:rsidR="00E24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2979" w:type="dxa"/>
            <w:tcBorders>
              <w:top w:val="single" w:sz="4" w:space="0" w:color="213D8F"/>
              <w:left w:val="single" w:sz="4" w:space="0" w:color="213D8F"/>
              <w:bottom w:val="single" w:sz="4" w:space="0" w:color="213D8F"/>
              <w:right w:val="single" w:sz="4" w:space="0" w:color="213D8F"/>
            </w:tcBorders>
            <w:shd w:val="clear" w:color="auto" w:fill="213D8F"/>
          </w:tcPr>
          <w:p w:rsidR="00E243AB" w:rsidRDefault="00E243A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24"/>
                <w:szCs w:val="24"/>
              </w:rPr>
              <w:t>Visual Inspection</w:t>
            </w:r>
          </w:p>
        </w:tc>
        <w:tc>
          <w:tcPr>
            <w:tcW w:w="2980" w:type="dxa"/>
            <w:tcBorders>
              <w:top w:val="single" w:sz="4" w:space="0" w:color="213D8F"/>
              <w:left w:val="single" w:sz="4" w:space="0" w:color="213D8F"/>
              <w:bottom w:val="single" w:sz="4" w:space="0" w:color="213D8F"/>
              <w:right w:val="single" w:sz="4" w:space="0" w:color="213D8F"/>
            </w:tcBorders>
            <w:shd w:val="clear" w:color="auto" w:fill="213D8F"/>
          </w:tcPr>
          <w:p w:rsidR="00E243AB" w:rsidRDefault="00E243A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24"/>
                <w:szCs w:val="24"/>
              </w:rPr>
              <w:t>Initial Screen</w:t>
            </w:r>
          </w:p>
        </w:tc>
        <w:tc>
          <w:tcPr>
            <w:tcW w:w="2980" w:type="dxa"/>
            <w:tcBorders>
              <w:top w:val="single" w:sz="4" w:space="0" w:color="213D8F"/>
              <w:left w:val="single" w:sz="4" w:space="0" w:color="213D8F"/>
              <w:bottom w:val="single" w:sz="4" w:space="0" w:color="213D8F"/>
              <w:right w:val="single" w:sz="4" w:space="0" w:color="213D8F"/>
            </w:tcBorders>
            <w:shd w:val="clear" w:color="auto" w:fill="213D8F"/>
          </w:tcPr>
          <w:p w:rsidR="00E243AB" w:rsidRDefault="00E243A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FFFFFF"/>
                <w:sz w:val="24"/>
                <w:szCs w:val="24"/>
              </w:rPr>
              <w:t>Rescreen</w:t>
            </w:r>
          </w:p>
        </w:tc>
      </w:tr>
      <w:tr w:rsidR="00E24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979" w:type="dxa"/>
            <w:tcBorders>
              <w:top w:val="single" w:sz="4" w:space="0" w:color="213D8F"/>
              <w:left w:val="single" w:sz="4" w:space="0" w:color="213D8F"/>
              <w:bottom w:val="single" w:sz="4" w:space="0" w:color="213D8F"/>
              <w:right w:val="single" w:sz="4" w:space="0" w:color="213D8F"/>
            </w:tcBorders>
          </w:tcPr>
          <w:p w:rsidR="00E243AB" w:rsidRDefault="00E243AB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External inspection</w:t>
            </w:r>
          </w:p>
        </w:tc>
        <w:tc>
          <w:tcPr>
            <w:tcW w:w="2980" w:type="dxa"/>
            <w:tcBorders>
              <w:top w:val="single" w:sz="4" w:space="0" w:color="213D8F"/>
              <w:left w:val="single" w:sz="4" w:space="0" w:color="213D8F"/>
              <w:bottom w:val="single" w:sz="4" w:space="0" w:color="213D8F"/>
              <w:right w:val="single" w:sz="4" w:space="0" w:color="213D8F"/>
            </w:tcBorders>
          </w:tcPr>
          <w:p w:rsidR="00E243AB" w:rsidRDefault="00E243A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PASS/REFER</w:t>
            </w:r>
          </w:p>
        </w:tc>
        <w:tc>
          <w:tcPr>
            <w:tcW w:w="2980" w:type="dxa"/>
            <w:tcBorders>
              <w:top w:val="single" w:sz="4" w:space="0" w:color="213D8F"/>
              <w:left w:val="single" w:sz="4" w:space="0" w:color="213D8F"/>
              <w:bottom w:val="single" w:sz="4" w:space="0" w:color="213D8F"/>
              <w:right w:val="single" w:sz="4" w:space="0" w:color="213D8F"/>
            </w:tcBorders>
          </w:tcPr>
          <w:p w:rsidR="00E243AB" w:rsidRDefault="00E243A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PASS/REFER</w:t>
            </w:r>
          </w:p>
        </w:tc>
      </w:tr>
      <w:tr w:rsidR="00E24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2979" w:type="dxa"/>
            <w:tcBorders>
              <w:top w:val="single" w:sz="4" w:space="0" w:color="213D8F"/>
              <w:left w:val="single" w:sz="4" w:space="0" w:color="213D8F"/>
              <w:bottom w:val="single" w:sz="4" w:space="0" w:color="213D8F"/>
              <w:right w:val="single" w:sz="4" w:space="0" w:color="213D8F"/>
            </w:tcBorders>
          </w:tcPr>
          <w:p w:rsidR="00E243AB" w:rsidRDefault="00E243AB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Internal inspection/otoscopy</w:t>
            </w:r>
          </w:p>
        </w:tc>
        <w:tc>
          <w:tcPr>
            <w:tcW w:w="2980" w:type="dxa"/>
            <w:tcBorders>
              <w:top w:val="single" w:sz="4" w:space="0" w:color="213D8F"/>
              <w:left w:val="single" w:sz="4" w:space="0" w:color="213D8F"/>
              <w:bottom w:val="single" w:sz="4" w:space="0" w:color="213D8F"/>
              <w:right w:val="single" w:sz="4" w:space="0" w:color="213D8F"/>
            </w:tcBorders>
          </w:tcPr>
          <w:p w:rsidR="00E243AB" w:rsidRDefault="00E243A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PASS/REFER</w:t>
            </w:r>
          </w:p>
        </w:tc>
        <w:tc>
          <w:tcPr>
            <w:tcW w:w="2980" w:type="dxa"/>
            <w:tcBorders>
              <w:top w:val="single" w:sz="4" w:space="0" w:color="213D8F"/>
              <w:left w:val="single" w:sz="4" w:space="0" w:color="213D8F"/>
              <w:bottom w:val="single" w:sz="4" w:space="0" w:color="213D8F"/>
              <w:right w:val="single" w:sz="4" w:space="0" w:color="213D8F"/>
            </w:tcBorders>
          </w:tcPr>
          <w:p w:rsidR="00E243AB" w:rsidRDefault="00E243AB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</w:rPr>
              <w:t>PASS/REFER</w:t>
            </w:r>
          </w:p>
        </w:tc>
      </w:tr>
      <w:tr w:rsidR="00E24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2979" w:type="dxa"/>
            <w:tcBorders>
              <w:top w:val="single" w:sz="4" w:space="0" w:color="213D8F"/>
              <w:left w:val="single" w:sz="4" w:space="0" w:color="213D8F"/>
              <w:bottom w:val="single" w:sz="4" w:space="0" w:color="213D8F"/>
              <w:right w:val="nil"/>
            </w:tcBorders>
          </w:tcPr>
          <w:p w:rsidR="00E243AB" w:rsidRDefault="00E243AB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If REFER, please describe findings:</w:t>
            </w:r>
          </w:p>
          <w:p w:rsidR="00E243AB" w:rsidRDefault="00E243AB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213D8F"/>
              <w:left w:val="nil"/>
              <w:bottom w:val="single" w:sz="4" w:space="0" w:color="213D8F"/>
              <w:right w:val="nil"/>
            </w:tcBorders>
          </w:tcPr>
          <w:p w:rsidR="00E243AB" w:rsidRDefault="00E243AB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213D8F"/>
              <w:left w:val="nil"/>
              <w:bottom w:val="single" w:sz="4" w:space="0" w:color="213D8F"/>
              <w:right w:val="single" w:sz="4" w:space="0" w:color="213D8F"/>
            </w:tcBorders>
          </w:tcPr>
          <w:p w:rsidR="00E243AB" w:rsidRDefault="00E243AB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E243AB" w:rsidRDefault="00E243AB" w:rsidP="00E243AB"/>
    <w:sectPr w:rsidR="00000000" w:rsidSect="00E243AB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243AB"/>
    <w:rsid w:val="009C68B3"/>
    <w:rsid w:val="00E2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5774CB1-0A85-46D1-8BC5-5568D5E6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2024-10-07T14:58:00Z</dcterms:created>
</cp:coreProperties>
</file>