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B5" w:rsidRDefault="005E0AB7" w:rsidP="005E0AB7">
      <w:pPr>
        <w:jc w:val="center"/>
      </w:pPr>
      <w:r>
        <w:t>Governor’s Residence Commission Meeting Minutes</w:t>
      </w:r>
    </w:p>
    <w:p w:rsidR="005E0AB7" w:rsidRDefault="005E0AB7" w:rsidP="005E0AB7">
      <w:pPr>
        <w:jc w:val="center"/>
      </w:pPr>
      <w:r>
        <w:t>June 17, 2014</w:t>
      </w:r>
    </w:p>
    <w:p w:rsidR="005E0AB7" w:rsidRDefault="005E0AB7" w:rsidP="005E0AB7">
      <w:pPr>
        <w:jc w:val="center"/>
      </w:pPr>
      <w:r>
        <w:t>Governor’s Residence</w:t>
      </w:r>
    </w:p>
    <w:p w:rsidR="005E0AB7" w:rsidRDefault="005E0AB7" w:rsidP="005E0AB7">
      <w:pPr>
        <w:jc w:val="center"/>
      </w:pPr>
      <w:r>
        <w:t>Hoosier Room</w:t>
      </w:r>
    </w:p>
    <w:p w:rsidR="005E0AB7" w:rsidRDefault="005E0AB7" w:rsidP="005E0AB7">
      <w:pPr>
        <w:jc w:val="center"/>
      </w:pPr>
      <w:r>
        <w:t>3:00 p.m.</w:t>
      </w:r>
    </w:p>
    <w:p w:rsidR="005E0AB7" w:rsidRDefault="005E0AB7" w:rsidP="005E0AB7">
      <w:pPr>
        <w:jc w:val="center"/>
      </w:pPr>
    </w:p>
    <w:p w:rsidR="005E0AB7" w:rsidRDefault="005E0AB7" w:rsidP="005E0AB7">
      <w:r>
        <w:t>Commission Members in attendance*</w:t>
      </w:r>
    </w:p>
    <w:p w:rsidR="005E0AB7" w:rsidRDefault="005E0AB7" w:rsidP="005E0AB7">
      <w:r>
        <w:t>Phyllis Garrison</w:t>
      </w:r>
    </w:p>
    <w:p w:rsidR="005E0AB7" w:rsidRDefault="005E0AB7" w:rsidP="005E0AB7">
      <w:r>
        <w:t>Vicki Lake</w:t>
      </w:r>
    </w:p>
    <w:p w:rsidR="005E0AB7" w:rsidRDefault="005E0AB7" w:rsidP="005E0AB7">
      <w:r>
        <w:t>Nancy Lawton</w:t>
      </w:r>
    </w:p>
    <w:p w:rsidR="005E0AB7" w:rsidRDefault="005E0AB7" w:rsidP="005E0AB7">
      <w:r>
        <w:t>Shelley Triol</w:t>
      </w:r>
    </w:p>
    <w:p w:rsidR="005E0AB7" w:rsidRDefault="005E0AB7" w:rsidP="005E0AB7">
      <w:r>
        <w:t>Jane Wainwright</w:t>
      </w:r>
    </w:p>
    <w:p w:rsidR="005E0AB7" w:rsidRDefault="005E0AB7" w:rsidP="005E0AB7">
      <w:r>
        <w:t>*This represented a quorum of Commission members.</w:t>
      </w:r>
    </w:p>
    <w:p w:rsidR="005E0AB7" w:rsidRDefault="005E0AB7" w:rsidP="005E0AB7">
      <w:r>
        <w:t>Also in attendance:</w:t>
      </w:r>
    </w:p>
    <w:p w:rsidR="005E0AB7" w:rsidRDefault="005E0AB7" w:rsidP="005E0AB7">
      <w:r>
        <w:t>Brenda Morrissey, Chief of Staff to First Lady Karen Pence</w:t>
      </w:r>
    </w:p>
    <w:p w:rsidR="005E0AB7" w:rsidRDefault="005E0AB7" w:rsidP="005E0AB7">
      <w:r>
        <w:t>Marilyn Fernandez, Deputy Chief of Staff to First Lady Karen Pence</w:t>
      </w:r>
    </w:p>
    <w:p w:rsidR="005E0AB7" w:rsidRDefault="005E0AB7" w:rsidP="005E0AB7">
      <w:r>
        <w:t>First Lady Karen Pence</w:t>
      </w:r>
    </w:p>
    <w:p w:rsidR="005E0AB7" w:rsidRDefault="005E0AB7" w:rsidP="005E0AB7">
      <w:r>
        <w:t>Jeanne Luttrull</w:t>
      </w:r>
    </w:p>
    <w:p w:rsidR="005E0AB7" w:rsidRDefault="005E0AB7" w:rsidP="005E0AB7">
      <w:r>
        <w:t>Nancy Lawton, Vice Chairman, brought the meeting to order at 3:03 p.m.</w:t>
      </w:r>
    </w:p>
    <w:p w:rsidR="005E0AB7" w:rsidRDefault="005E0AB7" w:rsidP="005E0AB7">
      <w:r>
        <w:t>The group discussed and adopted the Agenda for the meeting with the addition to add to old business a discussion about the charter.  The group also approved the minutes from the May 12, 2014 meeting.</w:t>
      </w:r>
    </w:p>
    <w:p w:rsidR="005E0AB7" w:rsidRDefault="005E0AB7" w:rsidP="005E0AB7"/>
    <w:p w:rsidR="005E0AB7" w:rsidRDefault="005E0AB7" w:rsidP="005E0AB7">
      <w:r>
        <w:t>The Commission discussed the following items:</w:t>
      </w:r>
    </w:p>
    <w:p w:rsidR="005E0AB7" w:rsidRDefault="005E0AB7" w:rsidP="005E0AB7">
      <w:pPr>
        <w:pStyle w:val="ListParagraph"/>
        <w:numPr>
          <w:ilvl w:val="0"/>
          <w:numId w:val="1"/>
        </w:numPr>
      </w:pPr>
      <w:r>
        <w:t xml:space="preserve"> Brenda reported an update on the Foundation account balance of $30,853.  The Chase account has a balance of approximately $ 500.00, but will become less after paying a catering bill for a fundraiser for the foundation board on September 4, 2014.</w:t>
      </w:r>
    </w:p>
    <w:p w:rsidR="005E0AB7" w:rsidRDefault="005E0AB7" w:rsidP="005E0AB7">
      <w:pPr>
        <w:pStyle w:val="ListParagraph"/>
        <w:numPr>
          <w:ilvl w:val="0"/>
          <w:numId w:val="1"/>
        </w:numPr>
      </w:pPr>
      <w:r>
        <w:lastRenderedPageBreak/>
        <w:t xml:space="preserve">Nancy reported that we need to write </w:t>
      </w:r>
      <w:r w:rsidR="00352233">
        <w:t>several grants for</w:t>
      </w:r>
      <w:r w:rsidR="00F3167E">
        <w:t xml:space="preserve"> the</w:t>
      </w:r>
      <w:bookmarkStart w:id="0" w:name="_GoBack"/>
      <w:bookmarkEnd w:id="0"/>
      <w:r w:rsidR="00352233">
        <w:t xml:space="preserve"> donation of table cloths for the residence and flowers for </w:t>
      </w:r>
      <w:proofErr w:type="spellStart"/>
      <w:r w:rsidR="00352233">
        <w:t>Aynes</w:t>
      </w:r>
      <w:proofErr w:type="spellEnd"/>
      <w:r w:rsidR="00352233">
        <w:t xml:space="preserve"> House.</w:t>
      </w:r>
    </w:p>
    <w:p w:rsidR="00352233" w:rsidRDefault="00352233" w:rsidP="005E0AB7">
      <w:pPr>
        <w:pStyle w:val="ListParagraph"/>
        <w:numPr>
          <w:ilvl w:val="0"/>
          <w:numId w:val="1"/>
        </w:numPr>
      </w:pPr>
      <w:r>
        <w:t>A motion was made to approve an invoice for garage doors for the Residence for an in kind donation for $ 2850.00 from Brad Armstrong of Armstrong Garage Doors.</w:t>
      </w:r>
    </w:p>
    <w:p w:rsidR="00352233" w:rsidRDefault="00F27CB3" w:rsidP="005E0AB7">
      <w:pPr>
        <w:pStyle w:val="ListParagraph"/>
        <w:numPr>
          <w:ilvl w:val="0"/>
          <w:numId w:val="1"/>
        </w:numPr>
      </w:pPr>
      <w:r>
        <w:t>Marilyn shared</w:t>
      </w:r>
      <w:r w:rsidR="00352233">
        <w:t xml:space="preserve"> that a bronze state seal for the Residence will be placed outside of the Residence for a cost of $ 3340.00.  A motion was made to write a grant for the seal.  </w:t>
      </w:r>
      <w:r>
        <w:t>A quote research has been completed by DOA</w:t>
      </w:r>
      <w:r w:rsidR="00205835">
        <w:t xml:space="preserve"> with</w:t>
      </w:r>
      <w:r>
        <w:t xml:space="preserve"> at least 3 vendors. This amount has been vetted as the lowest cost.</w:t>
      </w:r>
    </w:p>
    <w:p w:rsidR="00352233" w:rsidRDefault="00352233" w:rsidP="005E0AB7">
      <w:pPr>
        <w:pStyle w:val="ListParagraph"/>
        <w:numPr>
          <w:ilvl w:val="0"/>
          <w:numId w:val="1"/>
        </w:numPr>
      </w:pPr>
      <w:r>
        <w:t>Nancy proposed that we have a set date for our monthly meetings to be held on the second Tuesday of the month at 1:30 p.m., location will be determined each month.</w:t>
      </w:r>
    </w:p>
    <w:p w:rsidR="00352233" w:rsidRDefault="00352233" w:rsidP="005E0AB7">
      <w:pPr>
        <w:pStyle w:val="ListParagraph"/>
        <w:numPr>
          <w:ilvl w:val="0"/>
          <w:numId w:val="1"/>
        </w:numPr>
      </w:pPr>
      <w:r>
        <w:t>Nancy proposed having a tour of the Residence with the Commission members at the September meeting.</w:t>
      </w:r>
    </w:p>
    <w:p w:rsidR="00352233" w:rsidRDefault="00352233" w:rsidP="005E0AB7">
      <w:pPr>
        <w:pStyle w:val="ListParagraph"/>
        <w:numPr>
          <w:ilvl w:val="0"/>
          <w:numId w:val="1"/>
        </w:numPr>
      </w:pPr>
      <w:r>
        <w:t>Nancy reported on the entrance gate project.  It seems that a presentation needs to be made to the Meridian/Kessler neighborhood association.  A drawing must be submitted to make sure the gates are in compliance with the association guidelines.  Funding for the gates is not available at this time.  There are no permits needed from the city since the Residence is a state residence.</w:t>
      </w:r>
    </w:p>
    <w:p w:rsidR="00352233" w:rsidRDefault="00352233" w:rsidP="005E0AB7">
      <w:pPr>
        <w:pStyle w:val="ListParagraph"/>
        <w:numPr>
          <w:ilvl w:val="0"/>
          <w:numId w:val="1"/>
        </w:numPr>
      </w:pPr>
      <w:r>
        <w:t>Jane reported on the bicentennial china project.  There is only one company that produces made to order china in the USA.  Jane will meet with the representative and report at the next meeting.</w:t>
      </w:r>
    </w:p>
    <w:p w:rsidR="00352233" w:rsidRDefault="00F3167E" w:rsidP="005E0AB7">
      <w:pPr>
        <w:pStyle w:val="ListParagraph"/>
        <w:numPr>
          <w:ilvl w:val="0"/>
          <w:numId w:val="1"/>
        </w:numPr>
      </w:pPr>
      <w:r>
        <w:t>Status on charter</w:t>
      </w:r>
      <w:proofErr w:type="gramStart"/>
      <w:r>
        <w:t>-  we</w:t>
      </w:r>
      <w:proofErr w:type="gramEnd"/>
      <w:r>
        <w:t xml:space="preserve"> will use designate status for Janet Hubler, Denise Jackson will be part of the Commission.</w:t>
      </w:r>
    </w:p>
    <w:p w:rsidR="00F3167E" w:rsidRDefault="00F3167E" w:rsidP="00F3167E">
      <w:r>
        <w:t>The next meeting of the Governor’s Residence Commission will be held on August 19, 2014 at 12:30 p.m. in the Hoosier Room of the Governor’s Residence.  The meeting was adjourned at 3:42 p.m.</w:t>
      </w:r>
    </w:p>
    <w:sectPr w:rsidR="00F3167E" w:rsidSect="00E05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319BB"/>
    <w:multiLevelType w:val="hybridMultilevel"/>
    <w:tmpl w:val="F8325DFA"/>
    <w:lvl w:ilvl="0" w:tplc="9ECC687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E0AB7"/>
    <w:rsid w:val="00205835"/>
    <w:rsid w:val="00352233"/>
    <w:rsid w:val="004078B5"/>
    <w:rsid w:val="005E0AB7"/>
    <w:rsid w:val="00E050CB"/>
    <w:rsid w:val="00F27CB3"/>
    <w:rsid w:val="00F31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A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bmorrissey</cp:lastModifiedBy>
  <cp:revision>3</cp:revision>
  <dcterms:created xsi:type="dcterms:W3CDTF">2014-08-28T14:19:00Z</dcterms:created>
  <dcterms:modified xsi:type="dcterms:W3CDTF">2014-08-28T14:19:00Z</dcterms:modified>
</cp:coreProperties>
</file>