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45" w:rsidRPr="000B6F28" w:rsidRDefault="003E5345" w:rsidP="003E5345">
      <w:pPr>
        <w:widowControl w:val="0"/>
        <w:autoSpaceDE w:val="0"/>
        <w:autoSpaceDN w:val="0"/>
        <w:adjustRightInd w:val="0"/>
        <w:jc w:val="center"/>
        <w:rPr>
          <w:rFonts w:ascii="Palatino Linotype" w:hAnsi="Palatino Linotype" w:cs="Palatino Linotype"/>
          <w:b/>
          <w:u w:val="single"/>
        </w:rPr>
      </w:pPr>
      <w:r w:rsidRPr="000B6F28">
        <w:rPr>
          <w:rFonts w:ascii="Palatino Linotype" w:hAnsi="Palatino Linotype" w:cs="Palatino Linotype"/>
          <w:b/>
          <w:u w:val="single"/>
        </w:rPr>
        <w:t xml:space="preserve">Residence Commission Meeting Minutes </w:t>
      </w:r>
    </w:p>
    <w:p w:rsidR="003E5345" w:rsidRPr="000B6F28" w:rsidRDefault="003E5345" w:rsidP="003E5345">
      <w:pPr>
        <w:widowControl w:val="0"/>
        <w:autoSpaceDE w:val="0"/>
        <w:autoSpaceDN w:val="0"/>
        <w:adjustRightInd w:val="0"/>
        <w:rPr>
          <w:rFonts w:ascii="Palatino Linotype" w:hAnsi="Palatino Linotype" w:cs="Palatino Linotype"/>
        </w:rPr>
      </w:pPr>
    </w:p>
    <w:p w:rsidR="003E5345" w:rsidRPr="000B6F28" w:rsidRDefault="003E5345" w:rsidP="003E5345">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 xml:space="preserve">The meeting of the Residence Commission was held on April 5, 2013 at the Indiana State Library. </w:t>
      </w:r>
    </w:p>
    <w:p w:rsidR="003E5345" w:rsidRPr="000B6F28" w:rsidRDefault="003E5345" w:rsidP="003E5345">
      <w:pPr>
        <w:widowControl w:val="0"/>
        <w:autoSpaceDE w:val="0"/>
        <w:autoSpaceDN w:val="0"/>
        <w:adjustRightInd w:val="0"/>
        <w:rPr>
          <w:rFonts w:ascii="Palatino Linotype" w:hAnsi="Palatino Linotype" w:cs="Palatino Linotype"/>
        </w:rPr>
      </w:pPr>
    </w:p>
    <w:p w:rsidR="003E5345" w:rsidRPr="000B6F28" w:rsidRDefault="003E5345" w:rsidP="003E5345">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Commission members in attendance were:</w:t>
      </w:r>
    </w:p>
    <w:p w:rsidR="003E5345" w:rsidRPr="000B6F28" w:rsidRDefault="003E5345" w:rsidP="003E5345">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Nancy Lawton</w:t>
      </w:r>
    </w:p>
    <w:p w:rsidR="003E5345" w:rsidRPr="000B6F28" w:rsidRDefault="003E5345" w:rsidP="003E5345">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Carol Stephan</w:t>
      </w:r>
    </w:p>
    <w:p w:rsidR="003E5345" w:rsidRPr="000B6F28" w:rsidRDefault="003E5345" w:rsidP="003E5345">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 xml:space="preserve">Shelly </w:t>
      </w:r>
      <w:proofErr w:type="spellStart"/>
      <w:r w:rsidRPr="000B6F28">
        <w:rPr>
          <w:rFonts w:ascii="Palatino Linotype" w:hAnsi="Palatino Linotype" w:cs="Palatino Linotype"/>
        </w:rPr>
        <w:t>Triol</w:t>
      </w:r>
      <w:proofErr w:type="spellEnd"/>
      <w:r w:rsidRPr="000B6F28">
        <w:rPr>
          <w:rFonts w:ascii="Palatino Linotype" w:hAnsi="Palatino Linotype" w:cs="Palatino Linotype"/>
        </w:rPr>
        <w:t> </w:t>
      </w:r>
    </w:p>
    <w:p w:rsidR="003E5345" w:rsidRPr="000B6F28" w:rsidRDefault="003E5345" w:rsidP="003E5345">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Phyllis Garrison </w:t>
      </w:r>
    </w:p>
    <w:p w:rsidR="003E5345" w:rsidRPr="000B6F28" w:rsidRDefault="003E5345" w:rsidP="003E5345">
      <w:pPr>
        <w:widowControl w:val="0"/>
        <w:autoSpaceDE w:val="0"/>
        <w:autoSpaceDN w:val="0"/>
        <w:adjustRightInd w:val="0"/>
        <w:rPr>
          <w:rFonts w:ascii="Palatino Linotype" w:hAnsi="Palatino Linotype" w:cs="Palatino Linotype"/>
        </w:rPr>
      </w:pPr>
      <w:proofErr w:type="spellStart"/>
      <w:r w:rsidRPr="000B6F28">
        <w:rPr>
          <w:rFonts w:ascii="Palatino Linotype" w:hAnsi="Palatino Linotype" w:cs="Palatino Linotype"/>
        </w:rPr>
        <w:t>Simona</w:t>
      </w:r>
      <w:proofErr w:type="spellEnd"/>
      <w:r w:rsidRPr="000B6F28">
        <w:rPr>
          <w:rFonts w:ascii="Palatino Linotype" w:hAnsi="Palatino Linotype" w:cs="Palatino Linotype"/>
        </w:rPr>
        <w:t xml:space="preserve"> Hasten</w:t>
      </w:r>
    </w:p>
    <w:p w:rsidR="003E5345" w:rsidRPr="000B6F28" w:rsidRDefault="003E5345" w:rsidP="003E5345">
      <w:pPr>
        <w:widowControl w:val="0"/>
        <w:autoSpaceDE w:val="0"/>
        <w:autoSpaceDN w:val="0"/>
        <w:adjustRightInd w:val="0"/>
        <w:rPr>
          <w:rFonts w:ascii="Palatino Linotype" w:hAnsi="Palatino Linotype" w:cs="Palatino Linotype"/>
        </w:rPr>
      </w:pPr>
    </w:p>
    <w:p w:rsidR="003E5345" w:rsidRPr="000B6F28" w:rsidRDefault="003E5345" w:rsidP="003E5345">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This represented a quorum of Commission members.</w:t>
      </w:r>
    </w:p>
    <w:p w:rsidR="003E5345" w:rsidRPr="000B6F28" w:rsidRDefault="003E5345" w:rsidP="003E5345">
      <w:pPr>
        <w:widowControl w:val="0"/>
        <w:autoSpaceDE w:val="0"/>
        <w:autoSpaceDN w:val="0"/>
        <w:adjustRightInd w:val="0"/>
        <w:rPr>
          <w:rFonts w:ascii="Palatino Linotype" w:hAnsi="Palatino Linotype" w:cs="Palatino Linotype"/>
        </w:rPr>
      </w:pPr>
    </w:p>
    <w:p w:rsidR="003E5345" w:rsidRPr="000B6F28" w:rsidRDefault="003E5345" w:rsidP="003E5345">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Also in attendance from the Governor's staff were:</w:t>
      </w:r>
    </w:p>
    <w:p w:rsidR="003E5345" w:rsidRPr="000B6F28" w:rsidRDefault="003E5345" w:rsidP="003E5345">
      <w:pPr>
        <w:widowControl w:val="0"/>
        <w:autoSpaceDE w:val="0"/>
        <w:autoSpaceDN w:val="0"/>
        <w:adjustRightInd w:val="0"/>
        <w:rPr>
          <w:rFonts w:ascii="Palatino Linotype" w:hAnsi="Palatino Linotype" w:cs="Palatino Linotype"/>
        </w:rPr>
      </w:pPr>
    </w:p>
    <w:p w:rsidR="003E5345" w:rsidRPr="000B6F28" w:rsidRDefault="003E5345" w:rsidP="003E5345">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Brenda Gerber, Chief of Staff to First Lady Karen Pence</w:t>
      </w:r>
    </w:p>
    <w:p w:rsidR="003E5345" w:rsidRPr="000B6F28" w:rsidRDefault="003E5345" w:rsidP="003E5345">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Marilyn Fernandez, Deputy Chief of Staff to First Lady Karen Pence</w:t>
      </w:r>
    </w:p>
    <w:p w:rsidR="003E5345" w:rsidRPr="000B6F28" w:rsidRDefault="003E5345" w:rsidP="003E5345">
      <w:pPr>
        <w:widowControl w:val="0"/>
        <w:autoSpaceDE w:val="0"/>
        <w:autoSpaceDN w:val="0"/>
        <w:adjustRightInd w:val="0"/>
        <w:rPr>
          <w:rFonts w:ascii="Palatino Linotype" w:hAnsi="Palatino Linotype" w:cs="Palatino Linotype"/>
        </w:rPr>
      </w:pPr>
      <w:r w:rsidRPr="000B6F28">
        <w:rPr>
          <w:rFonts w:ascii="Palatino Linotype" w:hAnsi="Palatino Linotype" w:cs="Palatino Linotype"/>
        </w:rPr>
        <w:t>Kara D. Brooks, Press Secretary</w:t>
      </w:r>
    </w:p>
    <w:p w:rsidR="003E5345" w:rsidRPr="00691D0A" w:rsidRDefault="003E5345" w:rsidP="003E5345">
      <w:pPr>
        <w:widowControl w:val="0"/>
        <w:autoSpaceDE w:val="0"/>
        <w:autoSpaceDN w:val="0"/>
        <w:adjustRightInd w:val="0"/>
        <w:rPr>
          <w:rFonts w:ascii="Palatino Linotype" w:hAnsi="Palatino Linotype" w:cs="Palatino Linotype"/>
        </w:rPr>
      </w:pPr>
      <w:r w:rsidRPr="00691D0A">
        <w:rPr>
          <w:rFonts w:ascii="Palatino Linotype" w:hAnsi="Palatino Linotype" w:cs="Palatino Linotype"/>
        </w:rPr>
        <w:t>Mark Ahearn, General Counsel</w:t>
      </w:r>
    </w:p>
    <w:p w:rsidR="003E5345" w:rsidRPr="00691D0A" w:rsidRDefault="003E5345" w:rsidP="003E5345">
      <w:pPr>
        <w:widowControl w:val="0"/>
        <w:autoSpaceDE w:val="0"/>
        <w:autoSpaceDN w:val="0"/>
        <w:adjustRightInd w:val="0"/>
        <w:rPr>
          <w:rFonts w:ascii="Palatino Linotype" w:hAnsi="Palatino Linotype" w:cs="Palatino Linotype"/>
        </w:rPr>
      </w:pPr>
      <w:r w:rsidRPr="00691D0A">
        <w:rPr>
          <w:rFonts w:ascii="Palatino Linotype" w:hAnsi="Palatino Linotype" w:cs="Palatino Linotype"/>
        </w:rPr>
        <w:t>Tiffany Mulligan, General Counsel and Ethics Officer</w:t>
      </w:r>
    </w:p>
    <w:p w:rsidR="003E5345" w:rsidRPr="00691D0A" w:rsidRDefault="003E5345" w:rsidP="003E5345">
      <w:pPr>
        <w:widowControl w:val="0"/>
        <w:autoSpaceDE w:val="0"/>
        <w:autoSpaceDN w:val="0"/>
        <w:adjustRightInd w:val="0"/>
        <w:rPr>
          <w:rFonts w:ascii="Palatino Linotype" w:hAnsi="Palatino Linotype" w:cs="Palatino Linotype"/>
        </w:rPr>
      </w:pPr>
    </w:p>
    <w:p w:rsidR="003E5345" w:rsidRPr="00691D0A" w:rsidRDefault="003E5345" w:rsidP="003E5345">
      <w:pPr>
        <w:widowControl w:val="0"/>
        <w:autoSpaceDE w:val="0"/>
        <w:autoSpaceDN w:val="0"/>
        <w:adjustRightInd w:val="0"/>
        <w:rPr>
          <w:rFonts w:ascii="Palatino Linotype" w:hAnsi="Palatino Linotype" w:cs="Palatino Linotype"/>
        </w:rPr>
      </w:pPr>
      <w:r w:rsidRPr="00691D0A">
        <w:rPr>
          <w:rFonts w:ascii="Palatino Linotype" w:hAnsi="Palatino Linotype" w:cs="Palatino Linotype"/>
        </w:rPr>
        <w:t xml:space="preserve">Shelly </w:t>
      </w:r>
      <w:proofErr w:type="spellStart"/>
      <w:r w:rsidRPr="00691D0A">
        <w:rPr>
          <w:rFonts w:ascii="Palatino Linotype" w:hAnsi="Palatino Linotype" w:cs="Palatino Linotype"/>
        </w:rPr>
        <w:t>Triol</w:t>
      </w:r>
      <w:proofErr w:type="spellEnd"/>
      <w:r w:rsidRPr="00691D0A">
        <w:rPr>
          <w:rFonts w:ascii="Palatino Linotype" w:hAnsi="Palatino Linotype" w:cs="Palatino Linotype"/>
        </w:rPr>
        <w:t xml:space="preserve"> acted as temporary Vice Chairman and brought the meeting to order at 1:05 p.m.</w:t>
      </w:r>
    </w:p>
    <w:p w:rsidR="003E5345" w:rsidRPr="00691D0A" w:rsidRDefault="003E5345" w:rsidP="003E5345">
      <w:pPr>
        <w:widowControl w:val="0"/>
        <w:autoSpaceDE w:val="0"/>
        <w:autoSpaceDN w:val="0"/>
        <w:adjustRightInd w:val="0"/>
        <w:rPr>
          <w:rFonts w:ascii="Palatino Linotype" w:hAnsi="Palatino Linotype" w:cs="Palatino Linotype"/>
        </w:rPr>
      </w:pPr>
    </w:p>
    <w:p w:rsidR="003E5345" w:rsidRPr="00691D0A" w:rsidRDefault="003E5345" w:rsidP="003E5345">
      <w:pPr>
        <w:widowControl w:val="0"/>
        <w:autoSpaceDE w:val="0"/>
        <w:autoSpaceDN w:val="0"/>
        <w:adjustRightInd w:val="0"/>
        <w:rPr>
          <w:rFonts w:ascii="Palatino Linotype" w:hAnsi="Palatino Linotype" w:cs="Palatino Linotype"/>
        </w:rPr>
      </w:pPr>
      <w:r w:rsidRPr="00691D0A">
        <w:rPr>
          <w:rFonts w:ascii="Palatino Linotype" w:hAnsi="Palatino Linotype" w:cs="Palatino Linotype"/>
        </w:rPr>
        <w:t>The first agenda item was for the Commission to designate a member to serve as Vice Chairman.  Phyllis Garrison volunteered to serve as Vice Chairman.  The Commission designated Phyllis Garrison as Vice Chairman in a unanimous vote.</w:t>
      </w:r>
    </w:p>
    <w:p w:rsidR="003E5345" w:rsidRPr="00691D0A" w:rsidRDefault="003E5345" w:rsidP="003E5345">
      <w:pPr>
        <w:widowControl w:val="0"/>
        <w:autoSpaceDE w:val="0"/>
        <w:autoSpaceDN w:val="0"/>
        <w:adjustRightInd w:val="0"/>
        <w:rPr>
          <w:rFonts w:ascii="Palatino Linotype" w:hAnsi="Palatino Linotype" w:cs="Palatino Linotype"/>
        </w:rPr>
      </w:pPr>
      <w:r w:rsidRPr="00691D0A">
        <w:rPr>
          <w:rFonts w:ascii="Palatino Linotype" w:hAnsi="Palatino Linotype" w:cs="Palatino Linotype"/>
        </w:rPr>
        <w:t>Mrs. Garrison presided over the remainder of the meeting. </w:t>
      </w:r>
    </w:p>
    <w:p w:rsidR="003E5345" w:rsidRPr="00691D0A" w:rsidRDefault="003E5345" w:rsidP="003E5345">
      <w:pPr>
        <w:widowControl w:val="0"/>
        <w:autoSpaceDE w:val="0"/>
        <w:autoSpaceDN w:val="0"/>
        <w:adjustRightInd w:val="0"/>
        <w:rPr>
          <w:rFonts w:ascii="Palatino Linotype" w:hAnsi="Palatino Linotype" w:cs="Palatino Linotype"/>
        </w:rPr>
      </w:pPr>
    </w:p>
    <w:p w:rsidR="003E5345" w:rsidRPr="00691D0A" w:rsidRDefault="003E5345" w:rsidP="003E5345">
      <w:pPr>
        <w:widowControl w:val="0"/>
        <w:autoSpaceDE w:val="0"/>
        <w:autoSpaceDN w:val="0"/>
        <w:adjustRightInd w:val="0"/>
        <w:rPr>
          <w:rFonts w:ascii="Palatino Linotype" w:hAnsi="Palatino Linotype" w:cs="Palatino Linotype"/>
        </w:rPr>
      </w:pPr>
      <w:r w:rsidRPr="00691D0A">
        <w:rPr>
          <w:rFonts w:ascii="Palatino Linotype" w:hAnsi="Palatino Linotype" w:cs="Palatino Linotype"/>
        </w:rPr>
        <w:t>The Commission's next agenda item was to adopt the Charter of the Commission.  Mrs. Garrison asked the Commission if there were any objections or comments regarding the Charter.  There were none.  The Commission adopted the Charter without amendment in a unanimous vote.</w:t>
      </w:r>
    </w:p>
    <w:p w:rsidR="003E5345" w:rsidRPr="00691D0A" w:rsidRDefault="003E5345" w:rsidP="003E5345">
      <w:pPr>
        <w:widowControl w:val="0"/>
        <w:autoSpaceDE w:val="0"/>
        <w:autoSpaceDN w:val="0"/>
        <w:adjustRightInd w:val="0"/>
        <w:rPr>
          <w:rFonts w:ascii="Palatino Linotype" w:hAnsi="Palatino Linotype" w:cs="Palatino Linotype"/>
        </w:rPr>
      </w:pPr>
    </w:p>
    <w:p w:rsidR="003E5345" w:rsidRPr="00691D0A" w:rsidRDefault="003E5345" w:rsidP="003E5345">
      <w:pPr>
        <w:widowControl w:val="0"/>
        <w:autoSpaceDE w:val="0"/>
        <w:autoSpaceDN w:val="0"/>
        <w:adjustRightInd w:val="0"/>
        <w:rPr>
          <w:rFonts w:ascii="Palatino Linotype" w:hAnsi="Palatino Linotype" w:cs="Palatino Linotype"/>
        </w:rPr>
      </w:pPr>
      <w:r w:rsidRPr="00691D0A">
        <w:rPr>
          <w:rFonts w:ascii="Palatino Linotype" w:hAnsi="Palatino Linotype" w:cs="Palatino Linotype"/>
        </w:rPr>
        <w:t>The third agenda item was to designate a member to serve as Secretary.  Carol Stephan volunteered to serve.  The Commission designated Carol Stephan as Secretary in a unanimous vote.</w:t>
      </w:r>
    </w:p>
    <w:p w:rsidR="003E5345" w:rsidRPr="00691D0A" w:rsidRDefault="003E5345" w:rsidP="003E5345">
      <w:pPr>
        <w:widowControl w:val="0"/>
        <w:autoSpaceDE w:val="0"/>
        <w:autoSpaceDN w:val="0"/>
        <w:adjustRightInd w:val="0"/>
        <w:rPr>
          <w:rFonts w:ascii="Palatino Linotype" w:hAnsi="Palatino Linotype" w:cs="Palatino Linotype"/>
        </w:rPr>
      </w:pPr>
    </w:p>
    <w:p w:rsidR="003E5345" w:rsidRPr="00691D0A" w:rsidRDefault="003E5345" w:rsidP="003E5345">
      <w:pPr>
        <w:widowControl w:val="0"/>
        <w:autoSpaceDE w:val="0"/>
        <w:autoSpaceDN w:val="0"/>
        <w:adjustRightInd w:val="0"/>
        <w:rPr>
          <w:rFonts w:ascii="Palatino Linotype" w:hAnsi="Palatino Linotype" w:cs="Palatino Linotype"/>
        </w:rPr>
      </w:pPr>
      <w:r w:rsidRPr="00691D0A">
        <w:rPr>
          <w:rFonts w:ascii="Palatino Linotype" w:hAnsi="Palatino Linotype" w:cs="Palatino Linotype"/>
        </w:rPr>
        <w:t xml:space="preserve">The Commission members discussed the requirement that all members take </w:t>
      </w:r>
      <w:r w:rsidRPr="00691D0A">
        <w:rPr>
          <w:rFonts w:ascii="Palatino Linotype" w:hAnsi="Palatino Linotype" w:cs="Palatino Linotype"/>
        </w:rPr>
        <w:lastRenderedPageBreak/>
        <w:t xml:space="preserve">online ethics training as special state appointees.  Ms. Mulligan informed the group the General Counsel's office </w:t>
      </w:r>
      <w:proofErr w:type="gramStart"/>
      <w:r w:rsidRPr="00691D0A">
        <w:rPr>
          <w:rFonts w:ascii="Palatino Linotype" w:hAnsi="Palatino Linotype" w:cs="Palatino Linotype"/>
        </w:rPr>
        <w:t>will</w:t>
      </w:r>
      <w:proofErr w:type="gramEnd"/>
      <w:r w:rsidRPr="00691D0A">
        <w:rPr>
          <w:rFonts w:ascii="Palatino Linotype" w:hAnsi="Palatino Linotype" w:cs="Palatino Linotype"/>
        </w:rPr>
        <w:t xml:space="preserve"> notify the group when they are enrolled in the system and able to access the online ethics course. </w:t>
      </w:r>
    </w:p>
    <w:p w:rsidR="003E5345" w:rsidRPr="00691D0A" w:rsidRDefault="003E5345" w:rsidP="003E5345">
      <w:pPr>
        <w:widowControl w:val="0"/>
        <w:autoSpaceDE w:val="0"/>
        <w:autoSpaceDN w:val="0"/>
        <w:adjustRightInd w:val="0"/>
        <w:rPr>
          <w:rFonts w:ascii="Palatino Linotype" w:hAnsi="Palatino Linotype" w:cs="Palatino Linotype"/>
        </w:rPr>
      </w:pPr>
    </w:p>
    <w:p w:rsidR="003E5345" w:rsidRPr="00691D0A" w:rsidRDefault="003E5345" w:rsidP="003E5345">
      <w:pPr>
        <w:widowControl w:val="0"/>
        <w:autoSpaceDE w:val="0"/>
        <w:autoSpaceDN w:val="0"/>
        <w:adjustRightInd w:val="0"/>
        <w:rPr>
          <w:rFonts w:ascii="Palatino Linotype" w:hAnsi="Palatino Linotype" w:cs="Palatino Linotype"/>
        </w:rPr>
      </w:pPr>
      <w:r w:rsidRPr="00691D0A">
        <w:rPr>
          <w:rFonts w:ascii="Palatino Linotype" w:hAnsi="Palatino Linotype" w:cs="Palatino Linotype"/>
        </w:rPr>
        <w:t xml:space="preserve">The final order of business was for the Commission to set future meeting dates.  The Commission agreed to meet on April 15, 2013 at 1:00 p.m. in the State Library.  </w:t>
      </w:r>
    </w:p>
    <w:p w:rsidR="003E5345" w:rsidRPr="00691D0A" w:rsidRDefault="003E5345" w:rsidP="003E5345">
      <w:pPr>
        <w:widowControl w:val="0"/>
        <w:autoSpaceDE w:val="0"/>
        <w:autoSpaceDN w:val="0"/>
        <w:adjustRightInd w:val="0"/>
        <w:rPr>
          <w:rFonts w:ascii="Palatino Linotype" w:hAnsi="Palatino Linotype" w:cs="Palatino Linotype"/>
        </w:rPr>
      </w:pPr>
    </w:p>
    <w:p w:rsidR="003E5345" w:rsidRPr="00691D0A" w:rsidRDefault="003E5345" w:rsidP="003E5345">
      <w:r w:rsidRPr="00691D0A">
        <w:rPr>
          <w:rFonts w:ascii="Palatino Linotype" w:hAnsi="Palatino Linotype" w:cs="Palatino Linotype"/>
        </w:rPr>
        <w:t>The meeting was adjourned at 1:25.</w:t>
      </w:r>
    </w:p>
    <w:p w:rsidR="00873DC4" w:rsidRDefault="00873DC4">
      <w:bookmarkStart w:id="0" w:name="_GoBack"/>
      <w:bookmarkEnd w:id="0"/>
    </w:p>
    <w:sectPr w:rsidR="00873DC4" w:rsidSect="00873D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45"/>
    <w:rsid w:val="003E5345"/>
    <w:rsid w:val="00873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DA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1639</Characters>
  <Application>Microsoft Macintosh Word</Application>
  <DocSecurity>0</DocSecurity>
  <Lines>13</Lines>
  <Paragraphs>3</Paragraphs>
  <ScaleCrop>false</ScaleCrop>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Gerber</dc:creator>
  <cp:keywords/>
  <dc:description/>
  <cp:lastModifiedBy>Brenda Gerber</cp:lastModifiedBy>
  <cp:revision>1</cp:revision>
  <dcterms:created xsi:type="dcterms:W3CDTF">2013-04-09T18:02:00Z</dcterms:created>
  <dcterms:modified xsi:type="dcterms:W3CDTF">2013-04-09T18:03:00Z</dcterms:modified>
</cp:coreProperties>
</file>