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DB3" w14:textId="324D30D8" w:rsidR="0029568E" w:rsidRDefault="00573679" w:rsidP="009307D1">
      <w:pPr>
        <w:pStyle w:val="NoSpacing"/>
        <w:ind w:left="2160" w:firstLine="720"/>
        <w:rPr>
          <w:rStyle w:val="Emphasis"/>
          <w:b/>
        </w:rPr>
      </w:pPr>
      <w:r>
        <w:rPr>
          <w:rStyle w:val="Emphasis"/>
          <w:b/>
        </w:rPr>
        <w:t xml:space="preserve">Indiana </w:t>
      </w:r>
      <w:r w:rsidR="0029568E" w:rsidRPr="00835C69">
        <w:rPr>
          <w:rStyle w:val="Emphasis"/>
          <w:b/>
        </w:rPr>
        <w:t>Family Preservation Services</w:t>
      </w:r>
    </w:p>
    <w:p w14:paraId="38D12136" w14:textId="0CC55387" w:rsidR="00E278FE" w:rsidRPr="00835C69" w:rsidRDefault="00E278FE" w:rsidP="00E278FE">
      <w:pPr>
        <w:pStyle w:val="NoSpacing"/>
        <w:jc w:val="center"/>
        <w:rPr>
          <w:rStyle w:val="Emphasis"/>
          <w:b/>
        </w:rPr>
      </w:pPr>
      <w:r w:rsidRPr="00835C69">
        <w:rPr>
          <w:rStyle w:val="Emphasis"/>
          <w:b/>
        </w:rPr>
        <w:t>Agenda and Questions</w:t>
      </w:r>
    </w:p>
    <w:p w14:paraId="60BD9BF2" w14:textId="4E28D33E" w:rsidR="00EE22F9" w:rsidRDefault="009D2607" w:rsidP="0026441D">
      <w:pPr>
        <w:pStyle w:val="NoSpacing"/>
        <w:jc w:val="center"/>
        <w:rPr>
          <w:rStyle w:val="Emphasis"/>
          <w:b/>
        </w:rPr>
      </w:pPr>
      <w:r>
        <w:rPr>
          <w:rStyle w:val="Emphasis"/>
          <w:b/>
        </w:rPr>
        <w:t>October 20</w:t>
      </w:r>
      <w:r w:rsidR="0029568E" w:rsidRPr="00835C69">
        <w:rPr>
          <w:rStyle w:val="Emphasis"/>
          <w:b/>
        </w:rPr>
        <w:t>, 202</w:t>
      </w:r>
      <w:r w:rsidR="00123B2D">
        <w:rPr>
          <w:rStyle w:val="Emphasis"/>
          <w:b/>
        </w:rPr>
        <w:t>3</w:t>
      </w:r>
      <w:r w:rsidR="0029568E" w:rsidRPr="00835C69">
        <w:rPr>
          <w:rStyle w:val="Emphasis"/>
          <w:b/>
        </w:rPr>
        <w:t xml:space="preserve"> </w:t>
      </w:r>
    </w:p>
    <w:p w14:paraId="37F5CEF0" w14:textId="41F8CEF5" w:rsidR="001C1638" w:rsidRPr="0026441D" w:rsidRDefault="003B227F" w:rsidP="0026441D">
      <w:pPr>
        <w:pStyle w:val="NoSpacing"/>
        <w:jc w:val="center"/>
        <w:rPr>
          <w:rStyle w:val="Emphasis"/>
          <w:b/>
        </w:rPr>
      </w:pPr>
      <w:r>
        <w:rPr>
          <w:rStyle w:val="Emphasis"/>
          <w:b/>
        </w:rPr>
        <w:t>All Providers</w:t>
      </w:r>
    </w:p>
    <w:p w14:paraId="1D3A30B7" w14:textId="0CDE58D7" w:rsidR="00EE22F9" w:rsidRDefault="00EE22F9" w:rsidP="003123DC">
      <w:pPr>
        <w:pStyle w:val="NoSpacing"/>
        <w:ind w:left="1080"/>
        <w:rPr>
          <w:rStyle w:val="Emphasis"/>
        </w:rPr>
      </w:pPr>
    </w:p>
    <w:p w14:paraId="4902F8EF" w14:textId="1214D7F2" w:rsidR="007B7D4C" w:rsidRDefault="007B7D4C" w:rsidP="003123DC">
      <w:pPr>
        <w:pStyle w:val="NoSpacing"/>
        <w:ind w:left="1080"/>
        <w:rPr>
          <w:rStyle w:val="Emphasis"/>
        </w:rPr>
      </w:pPr>
    </w:p>
    <w:p w14:paraId="44AD20B3" w14:textId="77777777" w:rsidR="007B7D4C" w:rsidRDefault="007B7D4C" w:rsidP="003123DC">
      <w:pPr>
        <w:pStyle w:val="NoSpacing"/>
        <w:ind w:left="1080"/>
        <w:rPr>
          <w:rStyle w:val="Emphasis"/>
        </w:rPr>
      </w:pPr>
    </w:p>
    <w:p w14:paraId="2F00B75E" w14:textId="6FFAD096" w:rsidR="003268AE" w:rsidRDefault="00527F3C" w:rsidP="00527F3C">
      <w:pPr>
        <w:pStyle w:val="NoSpacing"/>
        <w:numPr>
          <w:ilvl w:val="0"/>
          <w:numId w:val="1"/>
        </w:numPr>
        <w:rPr>
          <w:rStyle w:val="Emphasis"/>
        </w:rPr>
      </w:pPr>
      <w:r w:rsidRPr="009E4767">
        <w:rPr>
          <w:rStyle w:val="Emphasis"/>
        </w:rPr>
        <w:t>Concrete supports reminder</w:t>
      </w:r>
      <w:r w:rsidR="002B44E4">
        <w:rPr>
          <w:rStyle w:val="Emphasis"/>
        </w:rPr>
        <w:t xml:space="preserve"> and discussion</w:t>
      </w:r>
      <w:r w:rsidRPr="009E4767">
        <w:rPr>
          <w:rStyle w:val="Emphasis"/>
        </w:rPr>
        <w:t>—Please complete this form for any concrete spend, and send to Bridget McIntyre (</w:t>
      </w:r>
      <w:hyperlink r:id="rId7" w:history="1">
        <w:r w:rsidRPr="009E4767">
          <w:rPr>
            <w:rStyle w:val="Hyperlink"/>
            <w:i/>
            <w:iCs/>
          </w:rPr>
          <w:t>Bridget.McIntyre@dcs.in.gov</w:t>
        </w:r>
      </w:hyperlink>
      <w:r w:rsidRPr="009E4767">
        <w:rPr>
          <w:rStyle w:val="Emphasis"/>
        </w:rPr>
        <w:t>) or the Child Welfare Plan (</w:t>
      </w:r>
      <w:hyperlink r:id="rId8" w:history="1">
        <w:r w:rsidRPr="009E4767">
          <w:rPr>
            <w:rStyle w:val="Hyperlink"/>
            <w:i/>
            <w:iCs/>
          </w:rPr>
          <w:t>ChildWelfarePlan@dcs.in.gov</w:t>
        </w:r>
      </w:hyperlink>
      <w:r w:rsidRPr="009E4767">
        <w:rPr>
          <w:rStyle w:val="Emphasis"/>
        </w:rPr>
        <w:t>):</w:t>
      </w:r>
    </w:p>
    <w:p w14:paraId="157583CB" w14:textId="5C6BA6CF" w:rsidR="004779F0" w:rsidRDefault="00527F3C" w:rsidP="009912D9">
      <w:pPr>
        <w:pStyle w:val="NoSpacing"/>
        <w:ind w:left="1080"/>
        <w:rPr>
          <w:rStyle w:val="Emphasis"/>
        </w:rPr>
      </w:pPr>
      <w:r w:rsidRPr="009E4767">
        <w:rPr>
          <w:rStyle w:val="Emphasis"/>
        </w:rPr>
        <w:t xml:space="preserve"> </w:t>
      </w:r>
      <w:hyperlink r:id="rId9" w:history="1">
        <w:r w:rsidR="003268AE" w:rsidRPr="00402068">
          <w:rPr>
            <w:rStyle w:val="Hyperlink"/>
          </w:rPr>
          <w:t>https://www.in.gov/dcs/files/Expense-Tracking-Agencies.xlsx</w:t>
        </w:r>
      </w:hyperlink>
      <w:r w:rsidR="003268AE">
        <w:rPr>
          <w:rStyle w:val="Emphasis"/>
        </w:rPr>
        <w:t xml:space="preserve"> </w:t>
      </w:r>
    </w:p>
    <w:p w14:paraId="28EB343C" w14:textId="750921B3" w:rsidR="00EE22F9" w:rsidRDefault="00EE22F9" w:rsidP="009912D9">
      <w:pPr>
        <w:pStyle w:val="NoSpacing"/>
        <w:ind w:left="1080"/>
        <w:rPr>
          <w:rStyle w:val="Emphasis"/>
        </w:rPr>
      </w:pPr>
    </w:p>
    <w:p w14:paraId="7A5ECC08" w14:textId="72CF71DA" w:rsidR="001D5DF5" w:rsidRDefault="00C41CCF" w:rsidP="009912D9">
      <w:pPr>
        <w:pStyle w:val="NoSpacing"/>
        <w:ind w:left="1080"/>
        <w:rPr>
          <w:rStyle w:val="Emphasis"/>
        </w:rPr>
      </w:pPr>
      <w:r>
        <w:rPr>
          <w:rStyle w:val="Emphasis"/>
          <w:b/>
          <w:bCs/>
        </w:rPr>
        <w:t>A</w:t>
      </w:r>
      <w:r w:rsidR="001D5DF5" w:rsidRPr="006B63A2">
        <w:rPr>
          <w:rStyle w:val="Emphasis"/>
          <w:b/>
          <w:bCs/>
        </w:rPr>
        <w:t xml:space="preserve">s a reminder, the </w:t>
      </w:r>
      <w:r w:rsidR="006614BC" w:rsidRPr="006B63A2">
        <w:rPr>
          <w:rStyle w:val="Emphasis"/>
          <w:b/>
          <w:bCs/>
        </w:rPr>
        <w:t xml:space="preserve">anticipated </w:t>
      </w:r>
      <w:r w:rsidR="001D5DF5" w:rsidRPr="006B63A2">
        <w:rPr>
          <w:rStyle w:val="Emphasis"/>
          <w:b/>
          <w:bCs/>
        </w:rPr>
        <w:t>cost</w:t>
      </w:r>
      <w:r w:rsidR="006614BC" w:rsidRPr="006B63A2">
        <w:rPr>
          <w:rStyle w:val="Emphasis"/>
          <w:b/>
          <w:bCs/>
        </w:rPr>
        <w:t>s</w:t>
      </w:r>
      <w:r w:rsidR="001D5DF5" w:rsidRPr="006B63A2">
        <w:rPr>
          <w:rStyle w:val="Emphasis"/>
          <w:b/>
          <w:bCs/>
        </w:rPr>
        <w:t xml:space="preserve"> of concrete supports</w:t>
      </w:r>
      <w:r w:rsidR="006614BC" w:rsidRPr="006B63A2">
        <w:rPr>
          <w:rStyle w:val="Emphasis"/>
          <w:b/>
          <w:bCs/>
        </w:rPr>
        <w:t xml:space="preserve"> were built into the per diem. </w:t>
      </w:r>
      <w:r w:rsidR="001D5DF5" w:rsidRPr="006B63A2">
        <w:rPr>
          <w:rStyle w:val="Emphasis"/>
          <w:b/>
          <w:bCs/>
        </w:rPr>
        <w:t xml:space="preserve"> </w:t>
      </w:r>
    </w:p>
    <w:p w14:paraId="3620FCD9" w14:textId="2A90E414" w:rsidR="003A334E" w:rsidRDefault="003A334E" w:rsidP="009912D9">
      <w:pPr>
        <w:pStyle w:val="NoSpacing"/>
        <w:ind w:left="1080"/>
        <w:rPr>
          <w:rStyle w:val="Emphasis"/>
        </w:rPr>
      </w:pPr>
    </w:p>
    <w:p w14:paraId="138AA58A" w14:textId="7A73A796" w:rsidR="003A334E" w:rsidRDefault="003A334E" w:rsidP="009912D9">
      <w:pPr>
        <w:pStyle w:val="NoSpacing"/>
        <w:ind w:left="1080"/>
        <w:rPr>
          <w:rStyle w:val="Emphasis"/>
        </w:rPr>
      </w:pPr>
      <w:r>
        <w:rPr>
          <w:rStyle w:val="Emphasis"/>
        </w:rPr>
        <w:t>The decision to use concrete supports should also be a team one with good planning</w:t>
      </w:r>
      <w:r w:rsidR="00766393">
        <w:rPr>
          <w:rStyle w:val="Emphasis"/>
        </w:rPr>
        <w:t xml:space="preserve"> to ensure families </w:t>
      </w:r>
      <w:r w:rsidR="008D31BD">
        <w:rPr>
          <w:rStyle w:val="Emphasis"/>
        </w:rPr>
        <w:t>achieve maximum benefit from these supports</w:t>
      </w:r>
      <w:r w:rsidR="00766393">
        <w:rPr>
          <w:rStyle w:val="Emphasis"/>
        </w:rPr>
        <w:t>.</w:t>
      </w:r>
    </w:p>
    <w:p w14:paraId="15935B45" w14:textId="77777777" w:rsidR="009065FD" w:rsidRDefault="009065FD" w:rsidP="009912D9">
      <w:pPr>
        <w:pStyle w:val="NoSpacing"/>
        <w:ind w:left="1080"/>
        <w:rPr>
          <w:rStyle w:val="Emphasis"/>
        </w:rPr>
      </w:pPr>
    </w:p>
    <w:p w14:paraId="7E95B2E3" w14:textId="055698BE" w:rsidR="009065FD" w:rsidRDefault="009065FD" w:rsidP="009912D9">
      <w:pPr>
        <w:pStyle w:val="NoSpacing"/>
        <w:ind w:left="1080"/>
        <w:rPr>
          <w:rStyle w:val="Emphasis"/>
        </w:rPr>
      </w:pPr>
      <w:r>
        <w:rPr>
          <w:rStyle w:val="Emphasis"/>
        </w:rPr>
        <w:t>This also is applicable for Probation!</w:t>
      </w:r>
    </w:p>
    <w:p w14:paraId="5FE6C417" w14:textId="623F9DE3" w:rsidR="00266670" w:rsidRDefault="00266670" w:rsidP="000251B5">
      <w:pPr>
        <w:pStyle w:val="NoSpacing"/>
        <w:rPr>
          <w:rStyle w:val="Emphasis"/>
        </w:rPr>
      </w:pPr>
    </w:p>
    <w:p w14:paraId="7E37F621" w14:textId="59F53650" w:rsidR="00C32823" w:rsidRDefault="00C32823" w:rsidP="008E08F5">
      <w:pPr>
        <w:pStyle w:val="NoSpacing"/>
        <w:rPr>
          <w:rStyle w:val="Emphasis"/>
        </w:rPr>
      </w:pPr>
    </w:p>
    <w:p w14:paraId="426B1420" w14:textId="229BEB89" w:rsidR="001C1638" w:rsidRDefault="007E2E4A" w:rsidP="002A422A">
      <w:pPr>
        <w:pStyle w:val="NoSpacing"/>
        <w:numPr>
          <w:ilvl w:val="0"/>
          <w:numId w:val="1"/>
        </w:numPr>
        <w:rPr>
          <w:rStyle w:val="Emphasis"/>
        </w:rPr>
      </w:pPr>
      <w:r>
        <w:rPr>
          <w:rStyle w:val="Emphasis"/>
        </w:rPr>
        <w:t>Brian Goodwin</w:t>
      </w:r>
      <w:r w:rsidR="00FE2CA7">
        <w:rPr>
          <w:rStyle w:val="Emphasis"/>
        </w:rPr>
        <w:t xml:space="preserve">, </w:t>
      </w:r>
      <w:r>
        <w:rPr>
          <w:rStyle w:val="Emphasis"/>
        </w:rPr>
        <w:t>Research and Evaluation,</w:t>
      </w:r>
      <w:r w:rsidR="00FE2CA7">
        <w:rPr>
          <w:rStyle w:val="Emphasis"/>
        </w:rPr>
        <w:t xml:space="preserve"> to discuss current surveys.</w:t>
      </w:r>
      <w:r>
        <w:rPr>
          <w:rStyle w:val="Emphasis"/>
        </w:rPr>
        <w:t xml:space="preserve"> </w:t>
      </w:r>
    </w:p>
    <w:p w14:paraId="563652D9" w14:textId="68318F31" w:rsidR="00EE4F8F" w:rsidRPr="006868EA" w:rsidRDefault="006868EA" w:rsidP="006868EA">
      <w:pPr>
        <w:pStyle w:val="NoSpacing"/>
        <w:numPr>
          <w:ilvl w:val="0"/>
          <w:numId w:val="27"/>
        </w:numPr>
        <w:rPr>
          <w:rStyle w:val="Emphasis"/>
          <w:i w:val="0"/>
          <w:iCs w:val="0"/>
        </w:rPr>
      </w:pPr>
      <w:r>
        <w:rPr>
          <w:rStyle w:val="Emphasis"/>
          <w:i w:val="0"/>
          <w:iCs w:val="0"/>
        </w:rPr>
        <w:t>Make sure if you have emails regarding the evaluation, please respond timely.</w:t>
      </w:r>
    </w:p>
    <w:p w14:paraId="61ED1642" w14:textId="77777777" w:rsidR="006868EA" w:rsidRDefault="006868EA" w:rsidP="00EE4F8F">
      <w:pPr>
        <w:pStyle w:val="NoSpacing"/>
        <w:ind w:left="1080"/>
        <w:rPr>
          <w:rStyle w:val="Emphasis"/>
        </w:rPr>
      </w:pPr>
    </w:p>
    <w:p w14:paraId="59EEFFA3" w14:textId="62FD21FF" w:rsidR="00EE4F8F" w:rsidRDefault="00EE4F8F" w:rsidP="002A422A">
      <w:pPr>
        <w:pStyle w:val="NoSpacing"/>
        <w:numPr>
          <w:ilvl w:val="0"/>
          <w:numId w:val="1"/>
        </w:numPr>
        <w:rPr>
          <w:rStyle w:val="Emphasis"/>
        </w:rPr>
      </w:pPr>
      <w:r>
        <w:rPr>
          <w:rStyle w:val="Emphasis"/>
        </w:rPr>
        <w:lastRenderedPageBreak/>
        <w:t>Service Hub</w:t>
      </w:r>
      <w:r w:rsidR="00A44996">
        <w:rPr>
          <w:rStyle w:val="Emphasis"/>
        </w:rPr>
        <w:t xml:space="preserve">. </w:t>
      </w:r>
      <w:r>
        <w:rPr>
          <w:rStyle w:val="Emphasis"/>
        </w:rPr>
        <w:t>Please ensure you are updating that regularly.</w:t>
      </w:r>
    </w:p>
    <w:p w14:paraId="0FA2E8C9" w14:textId="2056B34D" w:rsidR="006868EA" w:rsidRDefault="006868EA" w:rsidP="006868EA">
      <w:pPr>
        <w:pStyle w:val="NoSpacing"/>
        <w:numPr>
          <w:ilvl w:val="0"/>
          <w:numId w:val="27"/>
        </w:numPr>
        <w:rPr>
          <w:rStyle w:val="Emphasis"/>
        </w:rPr>
      </w:pPr>
      <w:r>
        <w:rPr>
          <w:rStyle w:val="Emphasis"/>
          <w:i w:val="0"/>
          <w:iCs w:val="0"/>
        </w:rPr>
        <w:t xml:space="preserve">If the Services Hub is up to date, we are better able to connect the right families with the right providers. </w:t>
      </w:r>
    </w:p>
    <w:p w14:paraId="28F4D597" w14:textId="77777777" w:rsidR="00004BEC" w:rsidRDefault="00004BEC" w:rsidP="00004BEC">
      <w:pPr>
        <w:pStyle w:val="ListParagraph"/>
        <w:rPr>
          <w:rStyle w:val="Emphasis"/>
        </w:rPr>
      </w:pPr>
    </w:p>
    <w:p w14:paraId="0A5C89A4" w14:textId="1237777B" w:rsidR="006868EA" w:rsidRPr="004903C2" w:rsidRDefault="00004BEC" w:rsidP="004903C2">
      <w:pPr>
        <w:pStyle w:val="NoSpacing"/>
        <w:numPr>
          <w:ilvl w:val="0"/>
          <w:numId w:val="1"/>
        </w:numPr>
        <w:rPr>
          <w:rStyle w:val="Emphasis"/>
        </w:rPr>
      </w:pPr>
      <w:r w:rsidRPr="00004BEC">
        <w:rPr>
          <w:rStyle w:val="Emphasis"/>
          <w:b/>
          <w:bCs/>
          <w:u w:val="single"/>
        </w:rPr>
        <w:t>Intervening</w:t>
      </w:r>
      <w:r>
        <w:rPr>
          <w:rStyle w:val="Emphasis"/>
        </w:rPr>
        <w:t xml:space="preserve"> with families. Let’s talk about this. How are you INTERVENING with referred cases</w:t>
      </w:r>
      <w:r w:rsidR="002D7FEC">
        <w:rPr>
          <w:rStyle w:val="Emphasis"/>
        </w:rPr>
        <w:t xml:space="preserve">?  Family </w:t>
      </w:r>
      <w:proofErr w:type="spellStart"/>
      <w:r w:rsidR="002D7FEC">
        <w:rPr>
          <w:rStyle w:val="Emphasis"/>
        </w:rPr>
        <w:t>pres</w:t>
      </w:r>
      <w:proofErr w:type="spellEnd"/>
      <w:r w:rsidR="002D7FEC">
        <w:rPr>
          <w:rStyle w:val="Emphasis"/>
        </w:rPr>
        <w:t xml:space="preserve"> isn’t just observing and reporting, but we should be actively intervening using evidence-based </w:t>
      </w:r>
      <w:r w:rsidR="00AD6039">
        <w:rPr>
          <w:rStyle w:val="Emphasis"/>
        </w:rPr>
        <w:t>practices</w:t>
      </w:r>
      <w:r w:rsidR="002D7FEC">
        <w:rPr>
          <w:rStyle w:val="Emphasis"/>
        </w:rPr>
        <w:t xml:space="preserve">. </w:t>
      </w:r>
    </w:p>
    <w:p w14:paraId="41F7F4B2" w14:textId="77777777" w:rsidR="002D7FEC" w:rsidRDefault="002D7FEC" w:rsidP="002D7FEC">
      <w:pPr>
        <w:pStyle w:val="ListParagraph"/>
        <w:rPr>
          <w:rStyle w:val="Emphasis"/>
        </w:rPr>
      </w:pPr>
    </w:p>
    <w:p w14:paraId="025CE237" w14:textId="77777777" w:rsidR="008500CA" w:rsidRDefault="002D7FEC" w:rsidP="002A422A">
      <w:pPr>
        <w:pStyle w:val="NoSpacing"/>
        <w:numPr>
          <w:ilvl w:val="0"/>
          <w:numId w:val="1"/>
        </w:numPr>
        <w:rPr>
          <w:rStyle w:val="Emphasis"/>
        </w:rPr>
      </w:pPr>
      <w:r>
        <w:rPr>
          <w:rStyle w:val="Emphasis"/>
        </w:rPr>
        <w:t xml:space="preserve">Documentation of </w:t>
      </w:r>
      <w:r w:rsidR="00B07A47">
        <w:rPr>
          <w:rStyle w:val="Emphasis"/>
        </w:rPr>
        <w:t>your work—quality, timeliness, detail, and descriptions of how you’re following the service standard related to conversations about safety concerns.</w:t>
      </w:r>
    </w:p>
    <w:p w14:paraId="405EF773" w14:textId="77777777" w:rsidR="008500CA" w:rsidRDefault="008500CA" w:rsidP="008500CA">
      <w:pPr>
        <w:pStyle w:val="ListParagraph"/>
        <w:rPr>
          <w:rStyle w:val="Emphasis"/>
        </w:rPr>
      </w:pPr>
    </w:p>
    <w:p w14:paraId="79E6DE8E" w14:textId="6A938229" w:rsidR="00004BEC" w:rsidRDefault="008500CA" w:rsidP="002A422A">
      <w:pPr>
        <w:pStyle w:val="NoSpacing"/>
        <w:numPr>
          <w:ilvl w:val="0"/>
          <w:numId w:val="1"/>
        </w:numPr>
        <w:rPr>
          <w:rStyle w:val="Emphasis"/>
        </w:rPr>
      </w:pPr>
      <w:r>
        <w:rPr>
          <w:rStyle w:val="Emphasis"/>
        </w:rPr>
        <w:t xml:space="preserve">Austin to talk about </w:t>
      </w:r>
      <w:r w:rsidR="00EB3057">
        <w:rPr>
          <w:rStyle w:val="Emphasis"/>
        </w:rPr>
        <w:t xml:space="preserve">a </w:t>
      </w:r>
      <w:r>
        <w:rPr>
          <w:rStyle w:val="Emphasis"/>
        </w:rPr>
        <w:t>case-evaluation rubric to help you know what we are seeing.</w:t>
      </w:r>
      <w:r w:rsidR="00004BEC">
        <w:rPr>
          <w:rStyle w:val="Emphasis"/>
        </w:rPr>
        <w:t xml:space="preserve"> </w:t>
      </w:r>
    </w:p>
    <w:p w14:paraId="53A225C6" w14:textId="77777777" w:rsidR="004903C2" w:rsidRDefault="004903C2" w:rsidP="004903C2">
      <w:pPr>
        <w:pStyle w:val="ListParagraph"/>
        <w:rPr>
          <w:rStyle w:val="Emphasis"/>
        </w:rPr>
      </w:pPr>
    </w:p>
    <w:p w14:paraId="52674EB4" w14:textId="1169958C" w:rsidR="004903C2" w:rsidRPr="004903C2" w:rsidRDefault="004903C2" w:rsidP="004903C2">
      <w:pPr>
        <w:pStyle w:val="NoSpacing"/>
        <w:numPr>
          <w:ilvl w:val="0"/>
          <w:numId w:val="27"/>
        </w:numPr>
        <w:rPr>
          <w:rStyle w:val="Emphasis"/>
        </w:rPr>
      </w:pPr>
      <w:r>
        <w:rPr>
          <w:rStyle w:val="Emphasis"/>
          <w:i w:val="0"/>
          <w:iCs w:val="0"/>
        </w:rPr>
        <w:t>We have been working toward a standardized way to provide feedback</w:t>
      </w:r>
      <w:r w:rsidR="00A26952">
        <w:rPr>
          <w:rStyle w:val="Emphasis"/>
          <w:i w:val="0"/>
          <w:iCs w:val="0"/>
        </w:rPr>
        <w:t xml:space="preserve"> beyond just your data related to removals and repeat maltreatment</w:t>
      </w:r>
      <w:r>
        <w:rPr>
          <w:rStyle w:val="Emphasis"/>
          <w:i w:val="0"/>
          <w:iCs w:val="0"/>
        </w:rPr>
        <w:t xml:space="preserve">. We are </w:t>
      </w:r>
      <w:r w:rsidR="00A26952">
        <w:rPr>
          <w:rStyle w:val="Emphasis"/>
          <w:i w:val="0"/>
          <w:iCs w:val="0"/>
        </w:rPr>
        <w:t>developing a tool that we’ll use</w:t>
      </w:r>
      <w:r>
        <w:rPr>
          <w:rStyle w:val="Emphasis"/>
          <w:i w:val="0"/>
          <w:iCs w:val="0"/>
        </w:rPr>
        <w:t xml:space="preserve"> when reviewing uploaded documents. The </w:t>
      </w:r>
      <w:r w:rsidR="00A26952">
        <w:rPr>
          <w:rStyle w:val="Emphasis"/>
          <w:i w:val="0"/>
          <w:iCs w:val="0"/>
        </w:rPr>
        <w:t>tool</w:t>
      </w:r>
      <w:r>
        <w:rPr>
          <w:rStyle w:val="Emphasis"/>
          <w:i w:val="0"/>
          <w:iCs w:val="0"/>
        </w:rPr>
        <w:t xml:space="preserve"> covers things such as: </w:t>
      </w:r>
    </w:p>
    <w:p w14:paraId="1D294754" w14:textId="37FB1567" w:rsidR="004903C2" w:rsidRPr="004903C2" w:rsidRDefault="004903C2" w:rsidP="004903C2">
      <w:pPr>
        <w:pStyle w:val="NoSpacing"/>
        <w:numPr>
          <w:ilvl w:val="1"/>
          <w:numId w:val="27"/>
        </w:numPr>
        <w:rPr>
          <w:rStyle w:val="Emphasis"/>
        </w:rPr>
      </w:pPr>
      <w:r>
        <w:rPr>
          <w:rStyle w:val="Emphasis"/>
          <w:i w:val="0"/>
          <w:iCs w:val="0"/>
        </w:rPr>
        <w:t xml:space="preserve">Was an assessment uploaded within the prescribed time frame? </w:t>
      </w:r>
    </w:p>
    <w:p w14:paraId="57905AC7" w14:textId="1D7580FC" w:rsidR="004903C2" w:rsidRPr="004903C2" w:rsidRDefault="004903C2" w:rsidP="004903C2">
      <w:pPr>
        <w:pStyle w:val="NoSpacing"/>
        <w:numPr>
          <w:ilvl w:val="1"/>
          <w:numId w:val="27"/>
        </w:numPr>
        <w:rPr>
          <w:rStyle w:val="Emphasis"/>
        </w:rPr>
      </w:pPr>
      <w:r>
        <w:rPr>
          <w:rStyle w:val="Emphasis"/>
          <w:i w:val="0"/>
          <w:iCs w:val="0"/>
        </w:rPr>
        <w:t>Was the initial safety plan completed?</w:t>
      </w:r>
    </w:p>
    <w:p w14:paraId="5A2A9A39" w14:textId="6E0039BD" w:rsidR="004903C2" w:rsidRPr="004903C2" w:rsidRDefault="004903C2" w:rsidP="004903C2">
      <w:pPr>
        <w:pStyle w:val="NoSpacing"/>
        <w:numPr>
          <w:ilvl w:val="1"/>
          <w:numId w:val="27"/>
        </w:numPr>
        <w:rPr>
          <w:rStyle w:val="Emphasis"/>
        </w:rPr>
      </w:pPr>
      <w:r>
        <w:rPr>
          <w:rStyle w:val="Emphasis"/>
          <w:i w:val="0"/>
          <w:iCs w:val="0"/>
        </w:rPr>
        <w:t>Is there a model named in the report?</w:t>
      </w:r>
    </w:p>
    <w:p w14:paraId="1DCE8D68" w14:textId="19022AE9" w:rsidR="004903C2" w:rsidRPr="004903C2" w:rsidRDefault="004903C2" w:rsidP="004903C2">
      <w:pPr>
        <w:pStyle w:val="NoSpacing"/>
        <w:numPr>
          <w:ilvl w:val="1"/>
          <w:numId w:val="27"/>
        </w:numPr>
        <w:rPr>
          <w:rStyle w:val="Emphasis"/>
        </w:rPr>
      </w:pPr>
      <w:r>
        <w:rPr>
          <w:rStyle w:val="Emphasis"/>
          <w:i w:val="0"/>
          <w:iCs w:val="0"/>
        </w:rPr>
        <w:t>Are goals and objectives in the monthly report?</w:t>
      </w:r>
    </w:p>
    <w:p w14:paraId="2107DA19" w14:textId="19F0B940" w:rsidR="004903C2" w:rsidRPr="004903C2" w:rsidRDefault="004903C2" w:rsidP="004903C2">
      <w:pPr>
        <w:pStyle w:val="NoSpacing"/>
        <w:ind w:left="2520"/>
        <w:rPr>
          <w:rStyle w:val="Emphasis"/>
        </w:rPr>
      </w:pPr>
    </w:p>
    <w:p w14:paraId="2979483A" w14:textId="768AD8CD" w:rsidR="004903C2" w:rsidRPr="004903C2" w:rsidRDefault="004903C2" w:rsidP="004903C2">
      <w:pPr>
        <w:pStyle w:val="NoSpacing"/>
        <w:numPr>
          <w:ilvl w:val="0"/>
          <w:numId w:val="27"/>
        </w:numPr>
        <w:rPr>
          <w:rStyle w:val="Emphasis"/>
        </w:rPr>
      </w:pPr>
      <w:r>
        <w:rPr>
          <w:rStyle w:val="Emphasis"/>
          <w:i w:val="0"/>
          <w:iCs w:val="0"/>
        </w:rPr>
        <w:lastRenderedPageBreak/>
        <w:t xml:space="preserve">We would like to see detailed documentation being uploaded under the case as well as information regarding what work is being done and how providers are intervening. </w:t>
      </w:r>
    </w:p>
    <w:p w14:paraId="348386A2" w14:textId="5564C19D" w:rsidR="004903C2" w:rsidRPr="00A26952" w:rsidRDefault="004903C2" w:rsidP="004903C2">
      <w:pPr>
        <w:pStyle w:val="NoSpacing"/>
        <w:numPr>
          <w:ilvl w:val="0"/>
          <w:numId w:val="27"/>
        </w:numPr>
        <w:rPr>
          <w:rStyle w:val="Emphasis"/>
        </w:rPr>
      </w:pPr>
      <w:r>
        <w:rPr>
          <w:rStyle w:val="Emphasis"/>
          <w:i w:val="0"/>
          <w:iCs w:val="0"/>
        </w:rPr>
        <w:t xml:space="preserve">Keep in mind that reports should be thorough enough that </w:t>
      </w:r>
      <w:r w:rsidR="000D6B61">
        <w:rPr>
          <w:rStyle w:val="Emphasis"/>
          <w:i w:val="0"/>
          <w:iCs w:val="0"/>
        </w:rPr>
        <w:t xml:space="preserve">if an individual with no knowledge of the situation reviews </w:t>
      </w:r>
      <w:proofErr w:type="gramStart"/>
      <w:r w:rsidR="000D6B61">
        <w:rPr>
          <w:rStyle w:val="Emphasis"/>
          <w:i w:val="0"/>
          <w:iCs w:val="0"/>
        </w:rPr>
        <w:t>them</w:t>
      </w:r>
      <w:proofErr w:type="gramEnd"/>
      <w:r w:rsidR="000D6B61">
        <w:rPr>
          <w:rStyle w:val="Emphasis"/>
          <w:i w:val="0"/>
          <w:iCs w:val="0"/>
        </w:rPr>
        <w:t xml:space="preserve"> they should be able to gain clarity over important case specific information such as: what the goals are, what you have observed, and interventions that occurred. </w:t>
      </w:r>
    </w:p>
    <w:p w14:paraId="192E9B1B" w14:textId="77777777" w:rsidR="00A26952" w:rsidRDefault="00A26952" w:rsidP="00A26952">
      <w:pPr>
        <w:pStyle w:val="NoSpacing"/>
        <w:rPr>
          <w:rStyle w:val="Emphasis"/>
          <w:i w:val="0"/>
          <w:iCs w:val="0"/>
        </w:rPr>
      </w:pPr>
    </w:p>
    <w:p w14:paraId="42BA2944" w14:textId="59E09E88" w:rsidR="00A26952" w:rsidRDefault="00A26952" w:rsidP="00A26952">
      <w:pPr>
        <w:pStyle w:val="NoSpacing"/>
        <w:rPr>
          <w:rStyle w:val="Emphasis"/>
        </w:rPr>
      </w:pPr>
      <w:r>
        <w:rPr>
          <w:rStyle w:val="Emphasis"/>
          <w:i w:val="0"/>
          <w:iCs w:val="0"/>
        </w:rPr>
        <w:t>We will start providing you with how your agency is doing in these areas soon (hopefully by the end of the year)</w:t>
      </w:r>
    </w:p>
    <w:p w14:paraId="2EBF918D" w14:textId="77777777" w:rsidR="00EE4F8F" w:rsidRDefault="00EE4F8F" w:rsidP="00A44996">
      <w:pPr>
        <w:pStyle w:val="NoSpacing"/>
        <w:rPr>
          <w:rStyle w:val="Emphasis"/>
        </w:rPr>
      </w:pPr>
    </w:p>
    <w:p w14:paraId="5DE3A749" w14:textId="77777777" w:rsidR="00520CC5" w:rsidRDefault="00520CC5" w:rsidP="00520CC5">
      <w:pPr>
        <w:pStyle w:val="ListParagraph"/>
        <w:rPr>
          <w:rStyle w:val="Emphasis"/>
        </w:rPr>
      </w:pPr>
    </w:p>
    <w:p w14:paraId="2C7734F9" w14:textId="43671A1F" w:rsidR="00777239" w:rsidRPr="00E12357" w:rsidRDefault="007A25D3" w:rsidP="00BA524F">
      <w:pPr>
        <w:pStyle w:val="NoSpacing"/>
        <w:numPr>
          <w:ilvl w:val="0"/>
          <w:numId w:val="1"/>
        </w:numPr>
      </w:pPr>
      <w:r>
        <w:rPr>
          <w:i/>
          <w:iCs/>
        </w:rPr>
        <w:t>Safety assessment</w:t>
      </w:r>
      <w:r w:rsidR="006F489C">
        <w:rPr>
          <w:i/>
          <w:iCs/>
        </w:rPr>
        <w:t xml:space="preserve">, </w:t>
      </w:r>
      <w:r>
        <w:rPr>
          <w:i/>
          <w:iCs/>
        </w:rPr>
        <w:t>safety planning</w:t>
      </w:r>
      <w:r w:rsidR="006F489C">
        <w:rPr>
          <w:i/>
          <w:iCs/>
        </w:rPr>
        <w:t xml:space="preserve">, reporting safety concerns, and using concrete supports </w:t>
      </w:r>
      <w:r w:rsidR="00467887">
        <w:rPr>
          <w:i/>
          <w:iCs/>
        </w:rPr>
        <w:t>to address safety concerns</w:t>
      </w:r>
      <w:r w:rsidR="00004BEC">
        <w:rPr>
          <w:i/>
          <w:iCs/>
        </w:rPr>
        <w:t xml:space="preserve"> (repeat from last month)</w:t>
      </w:r>
      <w:r w:rsidR="00467887">
        <w:rPr>
          <w:i/>
          <w:iCs/>
        </w:rPr>
        <w:t xml:space="preserve">. Open discussion, </w:t>
      </w:r>
      <w:proofErr w:type="gramStart"/>
      <w:r w:rsidR="00467887">
        <w:rPr>
          <w:i/>
          <w:iCs/>
        </w:rPr>
        <w:t>but,</w:t>
      </w:r>
      <w:proofErr w:type="gramEnd"/>
      <w:r w:rsidR="00467887">
        <w:rPr>
          <w:i/>
          <w:iCs/>
        </w:rPr>
        <w:t xml:space="preserve"> here’s what the service standard says</w:t>
      </w:r>
      <w:r w:rsidR="00E12357">
        <w:rPr>
          <w:i/>
          <w:iCs/>
        </w:rPr>
        <w:t>:</w:t>
      </w:r>
    </w:p>
    <w:p w14:paraId="1F19F89F" w14:textId="77777777" w:rsidR="00E12357" w:rsidRPr="00D237C1" w:rsidRDefault="00E12357" w:rsidP="00E12357">
      <w:pPr>
        <w:pStyle w:val="NoSpacing"/>
        <w:ind w:left="1080"/>
        <w:rPr>
          <w:rStyle w:val="Emphasis"/>
          <w:b/>
          <w:bCs/>
        </w:rPr>
      </w:pPr>
      <w:r w:rsidRPr="00D237C1">
        <w:rPr>
          <w:rStyle w:val="Emphasis"/>
          <w:b/>
          <w:bCs/>
        </w:rPr>
        <w:t xml:space="preserve">“L. Providers </w:t>
      </w:r>
      <w:r w:rsidRPr="007372BD">
        <w:rPr>
          <w:rStyle w:val="Emphasis"/>
          <w:b/>
          <w:bCs/>
          <w:highlight w:val="yellow"/>
        </w:rPr>
        <w:t>must</w:t>
      </w:r>
      <w:r w:rsidRPr="00D237C1">
        <w:rPr>
          <w:rStyle w:val="Emphasis"/>
          <w:b/>
          <w:bCs/>
        </w:rPr>
        <w:t xml:space="preserve"> submit their initial assessment and safety plan within 7 days of their first face-to-face visit to the FCM. </w:t>
      </w:r>
    </w:p>
    <w:p w14:paraId="4263A7EE" w14:textId="0EAE326F" w:rsidR="00E12357" w:rsidRDefault="00E12357" w:rsidP="007A7C29">
      <w:pPr>
        <w:pStyle w:val="NoSpacing"/>
        <w:numPr>
          <w:ilvl w:val="3"/>
          <w:numId w:val="1"/>
        </w:numPr>
        <w:rPr>
          <w:rStyle w:val="Emphasis"/>
          <w:b/>
          <w:bCs/>
        </w:rPr>
      </w:pPr>
      <w:r w:rsidRPr="00D237C1">
        <w:rPr>
          <w:rStyle w:val="Emphasis"/>
          <w:b/>
          <w:bCs/>
          <w:highlight w:val="yellow"/>
        </w:rPr>
        <w:t>Submissions should be made via upload to KidTraks</w:t>
      </w:r>
      <w:r w:rsidRPr="00D237C1">
        <w:rPr>
          <w:rStyle w:val="Emphasis"/>
          <w:b/>
          <w:bCs/>
        </w:rPr>
        <w:t>” (top of page 3)</w:t>
      </w:r>
    </w:p>
    <w:p w14:paraId="0E68D1EF" w14:textId="77777777" w:rsidR="00155134" w:rsidRDefault="00155134" w:rsidP="00155134">
      <w:pPr>
        <w:pStyle w:val="NoSpacing"/>
        <w:ind w:left="1440"/>
        <w:rPr>
          <w:rStyle w:val="Emphasis"/>
          <w:b/>
          <w:bCs/>
        </w:rPr>
      </w:pPr>
      <w:r>
        <w:rPr>
          <w:rStyle w:val="Emphasis"/>
          <w:b/>
          <w:bCs/>
        </w:rPr>
        <w:t>and,</w:t>
      </w:r>
    </w:p>
    <w:p w14:paraId="7E9AF5BD" w14:textId="67CBBEEF" w:rsidR="007A7C29" w:rsidRDefault="00155134" w:rsidP="00155134">
      <w:pPr>
        <w:pStyle w:val="NoSpacing"/>
        <w:ind w:left="1440"/>
        <w:rPr>
          <w:rStyle w:val="Emphasis"/>
          <w:b/>
          <w:bCs/>
        </w:rPr>
      </w:pPr>
      <w:r>
        <w:rPr>
          <w:rStyle w:val="Emphasis"/>
          <w:b/>
          <w:bCs/>
        </w:rPr>
        <w:t xml:space="preserve"> </w:t>
      </w:r>
    </w:p>
    <w:p w14:paraId="72AB7742" w14:textId="2D99B75C" w:rsidR="007A7C29" w:rsidRPr="00155134" w:rsidRDefault="00155134" w:rsidP="00155134">
      <w:pPr>
        <w:pStyle w:val="NoSpacing"/>
        <w:ind w:left="720"/>
        <w:rPr>
          <w:rStyle w:val="Emphasis"/>
          <w:b/>
          <w:bCs/>
          <w:i w:val="0"/>
          <w:iCs w:val="0"/>
        </w:rPr>
      </w:pPr>
      <w:r>
        <w:rPr>
          <w:b/>
          <w:bCs/>
          <w:i/>
          <w:iCs/>
        </w:rPr>
        <w:t xml:space="preserve">G. </w:t>
      </w:r>
      <w:r w:rsidRPr="00155134">
        <w:rPr>
          <w:b/>
          <w:bCs/>
          <w:i/>
          <w:iCs/>
        </w:rPr>
        <w:t xml:space="preserve">These services must be home-based </w:t>
      </w:r>
      <w:r w:rsidRPr="00200B1E">
        <w:rPr>
          <w:b/>
          <w:bCs/>
          <w:i/>
          <w:iCs/>
          <w:highlight w:val="yellow"/>
        </w:rPr>
        <w:t>and must monitor and address any safety concerns for the child(ren).</w:t>
      </w:r>
      <w:r>
        <w:rPr>
          <w:b/>
          <w:bCs/>
          <w:i/>
          <w:iCs/>
        </w:rPr>
        <w:t xml:space="preserve"> (</w:t>
      </w:r>
      <w:proofErr w:type="gramStart"/>
      <w:r>
        <w:rPr>
          <w:b/>
          <w:bCs/>
          <w:i/>
          <w:iCs/>
        </w:rPr>
        <w:t>page</w:t>
      </w:r>
      <w:proofErr w:type="gramEnd"/>
      <w:r>
        <w:rPr>
          <w:b/>
          <w:bCs/>
          <w:i/>
          <w:iCs/>
        </w:rPr>
        <w:t xml:space="preserve"> 2)</w:t>
      </w:r>
    </w:p>
    <w:p w14:paraId="7A45FDDD" w14:textId="77777777" w:rsidR="00D90ACD" w:rsidRDefault="00D90ACD" w:rsidP="008179E6">
      <w:pPr>
        <w:pStyle w:val="NoSpacing"/>
        <w:ind w:left="1440"/>
        <w:rPr>
          <w:rStyle w:val="Emphasis"/>
          <w:i w:val="0"/>
          <w:iCs w:val="0"/>
        </w:rPr>
      </w:pPr>
    </w:p>
    <w:p w14:paraId="2513BD56" w14:textId="77777777" w:rsidR="00155134" w:rsidRPr="00155134" w:rsidRDefault="00155134" w:rsidP="00AD4491">
      <w:pPr>
        <w:pStyle w:val="NoSpacing"/>
        <w:rPr>
          <w:rStyle w:val="Emphasis"/>
          <w:b/>
          <w:bCs/>
        </w:rPr>
      </w:pPr>
      <w:r>
        <w:rPr>
          <w:rStyle w:val="Emphasis"/>
          <w:i w:val="0"/>
          <w:iCs w:val="0"/>
        </w:rPr>
        <w:tab/>
      </w:r>
      <w:r>
        <w:rPr>
          <w:rStyle w:val="Emphasis"/>
          <w:i w:val="0"/>
          <w:iCs w:val="0"/>
        </w:rPr>
        <w:tab/>
      </w:r>
      <w:r w:rsidRPr="00155134">
        <w:rPr>
          <w:rStyle w:val="Emphasis"/>
          <w:b/>
          <w:bCs/>
        </w:rPr>
        <w:t>and,</w:t>
      </w:r>
    </w:p>
    <w:p w14:paraId="72F3F0AE" w14:textId="77777777" w:rsidR="00155134" w:rsidRDefault="00155134" w:rsidP="00AD4491">
      <w:pPr>
        <w:pStyle w:val="NoSpacing"/>
        <w:rPr>
          <w:rStyle w:val="Emphasis"/>
          <w:i w:val="0"/>
          <w:iCs w:val="0"/>
        </w:rPr>
      </w:pPr>
    </w:p>
    <w:p w14:paraId="3958E4B5" w14:textId="30B0469C" w:rsidR="00EF0FB5" w:rsidRDefault="000351A0" w:rsidP="000351A0">
      <w:pPr>
        <w:pStyle w:val="NoSpacing"/>
        <w:ind w:left="720" w:firstLine="60"/>
        <w:rPr>
          <w:b/>
          <w:bCs/>
          <w:i/>
          <w:iCs/>
        </w:rPr>
      </w:pPr>
      <w:r w:rsidRPr="00200B1E">
        <w:rPr>
          <w:b/>
          <w:bCs/>
          <w:i/>
          <w:iCs/>
          <w:highlight w:val="yellow"/>
        </w:rPr>
        <w:t>While these services require home visits to ensure safety</w:t>
      </w:r>
      <w:r w:rsidRPr="000351A0">
        <w:rPr>
          <w:b/>
          <w:bCs/>
          <w:i/>
          <w:iCs/>
        </w:rPr>
        <w:t xml:space="preserve"> (minimum home</w:t>
      </w:r>
      <w:r>
        <w:rPr>
          <w:b/>
          <w:bCs/>
          <w:i/>
          <w:iCs/>
        </w:rPr>
        <w:t xml:space="preserve"> </w:t>
      </w:r>
      <w:r w:rsidRPr="000351A0">
        <w:rPr>
          <w:b/>
          <w:bCs/>
          <w:i/>
          <w:iCs/>
        </w:rPr>
        <w:t xml:space="preserve">visiting requirements are listed below), other settings (i.e., office, schools, etc.) may be utilized if the evidence-based model being </w:t>
      </w:r>
      <w:r w:rsidRPr="000351A0">
        <w:rPr>
          <w:b/>
          <w:bCs/>
          <w:i/>
          <w:iCs/>
        </w:rPr>
        <w:lastRenderedPageBreak/>
        <w:t>used requires these settings, provided that the mandatory weekly home visit to assess home safety has occurred.</w:t>
      </w:r>
      <w:r w:rsidR="005B2981">
        <w:rPr>
          <w:b/>
          <w:bCs/>
          <w:i/>
          <w:iCs/>
        </w:rPr>
        <w:t xml:space="preserve"> (</w:t>
      </w:r>
      <w:proofErr w:type="gramStart"/>
      <w:r w:rsidR="005B2981">
        <w:rPr>
          <w:b/>
          <w:bCs/>
          <w:i/>
          <w:iCs/>
        </w:rPr>
        <w:t>page</w:t>
      </w:r>
      <w:proofErr w:type="gramEnd"/>
      <w:r w:rsidR="005B2981">
        <w:rPr>
          <w:b/>
          <w:bCs/>
          <w:i/>
          <w:iCs/>
        </w:rPr>
        <w:t xml:space="preserve"> 3)</w:t>
      </w:r>
    </w:p>
    <w:p w14:paraId="6D6DF89E" w14:textId="77777777" w:rsidR="005B2981" w:rsidRDefault="005B2981" w:rsidP="000351A0">
      <w:pPr>
        <w:pStyle w:val="NoSpacing"/>
        <w:ind w:left="720" w:firstLine="60"/>
        <w:rPr>
          <w:b/>
          <w:bCs/>
          <w:i/>
          <w:iCs/>
        </w:rPr>
      </w:pPr>
    </w:p>
    <w:p w14:paraId="08FCA014" w14:textId="6FF544BF" w:rsidR="005B2981" w:rsidRDefault="005B2981" w:rsidP="000351A0">
      <w:pPr>
        <w:pStyle w:val="NoSpacing"/>
        <w:ind w:left="720" w:firstLine="60"/>
        <w:rPr>
          <w:b/>
          <w:bCs/>
          <w:i/>
          <w:iCs/>
        </w:rPr>
      </w:pPr>
      <w:r>
        <w:rPr>
          <w:b/>
          <w:bCs/>
          <w:i/>
          <w:iCs/>
        </w:rPr>
        <w:tab/>
        <w:t>and,</w:t>
      </w:r>
    </w:p>
    <w:p w14:paraId="40F3C43C" w14:textId="0ECABBB1" w:rsidR="005B2981" w:rsidRDefault="005B2981" w:rsidP="005B2981">
      <w:pPr>
        <w:pStyle w:val="NoSpacing"/>
        <w:rPr>
          <w:b/>
          <w:bCs/>
          <w:i/>
          <w:iCs/>
        </w:rPr>
      </w:pPr>
      <w:r w:rsidRPr="00FA55FB">
        <w:rPr>
          <w:b/>
          <w:bCs/>
          <w:i/>
          <w:iCs/>
          <w:highlight w:val="yellow"/>
        </w:rPr>
        <w:t>The Provider must provide intensive safety planning and crisis response services 24 hours a day/7 days per week/365+ days a year.</w:t>
      </w:r>
      <w:r w:rsidRPr="005B2981">
        <w:rPr>
          <w:b/>
          <w:bCs/>
          <w:i/>
          <w:iCs/>
        </w:rPr>
        <w:t xml:space="preserve"> </w:t>
      </w:r>
      <w:r w:rsidRPr="00FA55FB">
        <w:rPr>
          <w:b/>
          <w:bCs/>
          <w:i/>
          <w:iCs/>
          <w:highlight w:val="yellow"/>
        </w:rPr>
        <w:t>Provider will be expected to speak directly with either a family case manager (FCM), a supervisor, local office director (LOD), or the DCS hotline at 800-800-5556 to report any identified safety concerns. (</w:t>
      </w:r>
      <w:proofErr w:type="gramStart"/>
      <w:r w:rsidRPr="00FA55FB">
        <w:rPr>
          <w:b/>
          <w:bCs/>
          <w:i/>
          <w:iCs/>
          <w:highlight w:val="yellow"/>
        </w:rPr>
        <w:t>also</w:t>
      </w:r>
      <w:proofErr w:type="gramEnd"/>
      <w:r w:rsidRPr="00FA55FB">
        <w:rPr>
          <w:b/>
          <w:bCs/>
          <w:i/>
          <w:iCs/>
          <w:highlight w:val="yellow"/>
        </w:rPr>
        <w:t xml:space="preserve"> Page 2)</w:t>
      </w:r>
    </w:p>
    <w:p w14:paraId="181C577A" w14:textId="77777777" w:rsidR="005B2981" w:rsidRDefault="005B2981" w:rsidP="005B2981">
      <w:pPr>
        <w:pStyle w:val="NoSpacing"/>
        <w:rPr>
          <w:b/>
          <w:bCs/>
          <w:i/>
          <w:iCs/>
        </w:rPr>
      </w:pPr>
    </w:p>
    <w:p w14:paraId="55519D71" w14:textId="10F57B3D" w:rsidR="005B2981" w:rsidRPr="005B2981" w:rsidRDefault="005B2981" w:rsidP="005B2981">
      <w:pPr>
        <w:pStyle w:val="NoSpacing"/>
        <w:rPr>
          <w:rStyle w:val="Emphasis"/>
          <w:b/>
          <w:bCs/>
          <w:i w:val="0"/>
          <w:iCs w:val="0"/>
        </w:rPr>
      </w:pPr>
      <w:r>
        <w:rPr>
          <w:b/>
          <w:bCs/>
          <w:i/>
          <w:iCs/>
        </w:rPr>
        <w:tab/>
        <w:t>and,</w:t>
      </w:r>
    </w:p>
    <w:p w14:paraId="4B542338" w14:textId="77777777" w:rsidR="00D90ACD" w:rsidRPr="00B50B7D" w:rsidRDefault="00D90ACD" w:rsidP="00D90ACD">
      <w:pPr>
        <w:pStyle w:val="NoSpacing"/>
        <w:ind w:left="360"/>
        <w:rPr>
          <w:rStyle w:val="Emphasis"/>
          <w:i w:val="0"/>
          <w:iCs w:val="0"/>
        </w:rPr>
      </w:pPr>
    </w:p>
    <w:p w14:paraId="759EA5F7" w14:textId="025448E3" w:rsidR="00BA0BE3" w:rsidRDefault="005160A0" w:rsidP="00AB2D71">
      <w:pPr>
        <w:pStyle w:val="NoSpacing"/>
        <w:rPr>
          <w:b/>
          <w:bCs/>
          <w:i/>
          <w:iCs/>
        </w:rPr>
      </w:pPr>
      <w:r w:rsidRPr="00FA55FB">
        <w:rPr>
          <w:b/>
          <w:bCs/>
          <w:i/>
          <w:iCs/>
          <w:highlight w:val="yellow"/>
        </w:rPr>
        <w:t>Any identified safety concerns must be reported to DCS immediately.</w:t>
      </w:r>
      <w:r>
        <w:rPr>
          <w:b/>
          <w:bCs/>
          <w:i/>
          <w:iCs/>
        </w:rPr>
        <w:t xml:space="preserve"> (</w:t>
      </w:r>
      <w:proofErr w:type="gramStart"/>
      <w:r>
        <w:rPr>
          <w:b/>
          <w:bCs/>
          <w:i/>
          <w:iCs/>
        </w:rPr>
        <w:t>also</w:t>
      </w:r>
      <w:proofErr w:type="gramEnd"/>
      <w:r>
        <w:rPr>
          <w:b/>
          <w:bCs/>
          <w:i/>
          <w:iCs/>
        </w:rPr>
        <w:t xml:space="preserve"> Page 2)</w:t>
      </w:r>
    </w:p>
    <w:p w14:paraId="31965BFB" w14:textId="77777777" w:rsidR="005160A0" w:rsidRDefault="005160A0" w:rsidP="00AB2D71">
      <w:pPr>
        <w:pStyle w:val="NoSpacing"/>
        <w:rPr>
          <w:b/>
          <w:bCs/>
          <w:i/>
          <w:iCs/>
        </w:rPr>
      </w:pPr>
    </w:p>
    <w:p w14:paraId="373B8A8D" w14:textId="77777777" w:rsidR="005160A0" w:rsidRDefault="005160A0" w:rsidP="00AB2D71">
      <w:pPr>
        <w:pStyle w:val="NoSpacing"/>
        <w:rPr>
          <w:b/>
          <w:bCs/>
          <w:i/>
          <w:iCs/>
        </w:rPr>
      </w:pPr>
      <w:r>
        <w:rPr>
          <w:b/>
          <w:bCs/>
          <w:i/>
          <w:iCs/>
        </w:rPr>
        <w:tab/>
        <w:t>and,</w:t>
      </w:r>
    </w:p>
    <w:p w14:paraId="4B6473CF" w14:textId="77777777" w:rsidR="005160A0" w:rsidRDefault="005160A0" w:rsidP="00AB2D71">
      <w:pPr>
        <w:pStyle w:val="NoSpacing"/>
        <w:rPr>
          <w:b/>
          <w:bCs/>
          <w:i/>
          <w:iCs/>
        </w:rPr>
      </w:pPr>
    </w:p>
    <w:p w14:paraId="6EC218B8" w14:textId="77777777" w:rsidR="005E1C71" w:rsidRPr="00FA55FB" w:rsidRDefault="005160A0" w:rsidP="005E1C71">
      <w:pPr>
        <w:pStyle w:val="NoSpacing"/>
        <w:rPr>
          <w:b/>
          <w:bCs/>
          <w:i/>
          <w:iCs/>
          <w:highlight w:val="yellow"/>
        </w:rPr>
      </w:pPr>
      <w:r>
        <w:rPr>
          <w:b/>
          <w:bCs/>
          <w:i/>
          <w:iCs/>
        </w:rPr>
        <w:t xml:space="preserve"> </w:t>
      </w:r>
      <w:r w:rsidR="005E1C71" w:rsidRPr="00FA55FB">
        <w:rPr>
          <w:b/>
          <w:bCs/>
          <w:i/>
          <w:iCs/>
          <w:highlight w:val="yellow"/>
        </w:rPr>
        <w:t xml:space="preserve">Providers, </w:t>
      </w:r>
      <w:proofErr w:type="gramStart"/>
      <w:r w:rsidR="005E1C71" w:rsidRPr="00FA55FB">
        <w:rPr>
          <w:b/>
          <w:bCs/>
          <w:i/>
          <w:iCs/>
          <w:highlight w:val="yellow"/>
        </w:rPr>
        <w:t>in order to</w:t>
      </w:r>
      <w:proofErr w:type="gramEnd"/>
      <w:r w:rsidR="005E1C71" w:rsidRPr="00FA55FB">
        <w:rPr>
          <w:b/>
          <w:bCs/>
          <w:i/>
          <w:iCs/>
          <w:highlight w:val="yellow"/>
        </w:rPr>
        <w:t xml:space="preserve"> ensure safety of the child(ren), must visit the child(ren) and</w:t>
      </w:r>
    </w:p>
    <w:p w14:paraId="273B425B" w14:textId="77777777" w:rsidR="005E1C71" w:rsidRPr="00FA55FB" w:rsidRDefault="005E1C71" w:rsidP="005E1C71">
      <w:pPr>
        <w:pStyle w:val="NoSpacing"/>
        <w:rPr>
          <w:b/>
          <w:bCs/>
          <w:i/>
          <w:iCs/>
          <w:highlight w:val="yellow"/>
        </w:rPr>
      </w:pPr>
      <w:r w:rsidRPr="00FA55FB">
        <w:rPr>
          <w:b/>
          <w:bCs/>
          <w:i/>
          <w:iCs/>
          <w:highlight w:val="yellow"/>
        </w:rPr>
        <w:t xml:space="preserve">identified caregivers in the home at a minimum of one time per week or </w:t>
      </w:r>
      <w:proofErr w:type="gramStart"/>
      <w:r w:rsidRPr="00FA55FB">
        <w:rPr>
          <w:b/>
          <w:bCs/>
          <w:i/>
          <w:iCs/>
          <w:highlight w:val="yellow"/>
        </w:rPr>
        <w:t>more</w:t>
      </w:r>
      <w:proofErr w:type="gramEnd"/>
    </w:p>
    <w:p w14:paraId="276D6C1C" w14:textId="77777777" w:rsidR="005E1C71" w:rsidRPr="005E1C71" w:rsidRDefault="005E1C71" w:rsidP="005E1C71">
      <w:pPr>
        <w:pStyle w:val="NoSpacing"/>
        <w:rPr>
          <w:b/>
          <w:bCs/>
          <w:i/>
          <w:iCs/>
        </w:rPr>
      </w:pPr>
      <w:r w:rsidRPr="00FA55FB">
        <w:rPr>
          <w:b/>
          <w:bCs/>
          <w:i/>
          <w:iCs/>
          <w:highlight w:val="yellow"/>
        </w:rPr>
        <w:t>frequently if requested by DCS.</w:t>
      </w:r>
    </w:p>
    <w:p w14:paraId="2BD939DA" w14:textId="77777777" w:rsidR="005E1C71" w:rsidRPr="005E1C71" w:rsidRDefault="005E1C71" w:rsidP="005E1C71">
      <w:pPr>
        <w:pStyle w:val="NoSpacing"/>
        <w:ind w:firstLine="720"/>
        <w:rPr>
          <w:b/>
          <w:bCs/>
          <w:i/>
          <w:iCs/>
        </w:rPr>
      </w:pPr>
      <w:r w:rsidRPr="005E1C71">
        <w:rPr>
          <w:b/>
          <w:bCs/>
          <w:i/>
          <w:iCs/>
        </w:rPr>
        <w:t>1. The entire home must be assessed for safety during these visits.</w:t>
      </w:r>
    </w:p>
    <w:p w14:paraId="478D2534" w14:textId="77777777" w:rsidR="005E1C71" w:rsidRPr="005E1C71" w:rsidRDefault="005E1C71" w:rsidP="005E1C71">
      <w:pPr>
        <w:pStyle w:val="NoSpacing"/>
        <w:ind w:firstLine="720"/>
        <w:rPr>
          <w:b/>
          <w:bCs/>
          <w:i/>
          <w:iCs/>
        </w:rPr>
      </w:pPr>
      <w:r w:rsidRPr="005E1C71">
        <w:rPr>
          <w:b/>
          <w:bCs/>
          <w:i/>
          <w:iCs/>
        </w:rPr>
        <w:t>2. Documentation of this must occur and be reflected in the required monthly</w:t>
      </w:r>
    </w:p>
    <w:p w14:paraId="0CD920E6" w14:textId="77777777" w:rsidR="005E1C71" w:rsidRPr="005E1C71" w:rsidRDefault="005E1C71" w:rsidP="005E1C71">
      <w:pPr>
        <w:pStyle w:val="NoSpacing"/>
        <w:ind w:firstLine="720"/>
        <w:rPr>
          <w:b/>
          <w:bCs/>
          <w:i/>
          <w:iCs/>
        </w:rPr>
      </w:pPr>
      <w:r w:rsidRPr="005E1C71">
        <w:rPr>
          <w:b/>
          <w:bCs/>
          <w:i/>
          <w:iCs/>
        </w:rPr>
        <w:t>reports.</w:t>
      </w:r>
    </w:p>
    <w:p w14:paraId="00CFC557" w14:textId="77777777" w:rsidR="005E1C71" w:rsidRPr="006F5540" w:rsidRDefault="005E1C71" w:rsidP="005E1C71">
      <w:pPr>
        <w:pStyle w:val="NoSpacing"/>
        <w:ind w:firstLine="720"/>
        <w:rPr>
          <w:b/>
          <w:bCs/>
          <w:i/>
          <w:iCs/>
          <w:highlight w:val="yellow"/>
        </w:rPr>
      </w:pPr>
      <w:r w:rsidRPr="006F5540">
        <w:rPr>
          <w:b/>
          <w:bCs/>
          <w:i/>
          <w:iCs/>
          <w:highlight w:val="yellow"/>
        </w:rPr>
        <w:lastRenderedPageBreak/>
        <w:t>3. Any safety concerns found must be immediately reported to DCS in</w:t>
      </w:r>
    </w:p>
    <w:p w14:paraId="4FF01E5A" w14:textId="4461B765" w:rsidR="005160A0" w:rsidRDefault="005E1C71" w:rsidP="005E1C71">
      <w:pPr>
        <w:pStyle w:val="NoSpacing"/>
        <w:ind w:firstLine="720"/>
        <w:rPr>
          <w:b/>
          <w:bCs/>
          <w:i/>
          <w:iCs/>
        </w:rPr>
      </w:pPr>
      <w:r w:rsidRPr="006F5540">
        <w:rPr>
          <w:b/>
          <w:bCs/>
          <w:i/>
          <w:iCs/>
          <w:highlight w:val="yellow"/>
        </w:rPr>
        <w:t xml:space="preserve">accordance with subsection I.I </w:t>
      </w:r>
      <w:proofErr w:type="gramStart"/>
      <w:r w:rsidRPr="006F5540">
        <w:rPr>
          <w:b/>
          <w:bCs/>
          <w:i/>
          <w:iCs/>
          <w:highlight w:val="yellow"/>
        </w:rPr>
        <w:t>above</w:t>
      </w:r>
      <w:r w:rsidR="003B779B">
        <w:rPr>
          <w:b/>
          <w:bCs/>
          <w:i/>
          <w:iCs/>
        </w:rPr>
        <w:t xml:space="preserve">  (</w:t>
      </w:r>
      <w:proofErr w:type="gramEnd"/>
      <w:r w:rsidR="003B779B">
        <w:rPr>
          <w:b/>
          <w:bCs/>
          <w:i/>
          <w:iCs/>
        </w:rPr>
        <w:t>page 3)</w:t>
      </w:r>
    </w:p>
    <w:p w14:paraId="4C917336" w14:textId="77777777" w:rsidR="00DE0386" w:rsidRDefault="00DE0386" w:rsidP="005E1C71">
      <w:pPr>
        <w:pStyle w:val="NoSpacing"/>
        <w:ind w:firstLine="720"/>
        <w:rPr>
          <w:b/>
          <w:bCs/>
          <w:i/>
          <w:iCs/>
        </w:rPr>
      </w:pPr>
    </w:p>
    <w:p w14:paraId="45476345" w14:textId="507AFB78" w:rsidR="00DE0386" w:rsidRDefault="00DE0386" w:rsidP="00DE0386">
      <w:pPr>
        <w:pStyle w:val="NoSpacing"/>
        <w:ind w:firstLine="720"/>
        <w:rPr>
          <w:b/>
          <w:bCs/>
          <w:i/>
          <w:iCs/>
        </w:rPr>
      </w:pPr>
      <w:r>
        <w:rPr>
          <w:b/>
          <w:bCs/>
          <w:i/>
          <w:iCs/>
        </w:rPr>
        <w:t xml:space="preserve">and, </w:t>
      </w:r>
    </w:p>
    <w:p w14:paraId="4B6DB53E" w14:textId="77777777" w:rsidR="00DE0386" w:rsidRDefault="00DE0386" w:rsidP="00DE0386">
      <w:pPr>
        <w:pStyle w:val="NoSpacing"/>
        <w:rPr>
          <w:b/>
          <w:bCs/>
          <w:i/>
          <w:iCs/>
        </w:rPr>
      </w:pPr>
    </w:p>
    <w:p w14:paraId="4C46F156" w14:textId="77777777" w:rsidR="00FB4A7D" w:rsidRPr="00FB4A7D" w:rsidRDefault="00FB4A7D" w:rsidP="00FB4A7D">
      <w:pPr>
        <w:pStyle w:val="NoSpacing"/>
        <w:rPr>
          <w:rStyle w:val="Emphasis"/>
          <w:b/>
          <w:bCs/>
        </w:rPr>
      </w:pPr>
      <w:r w:rsidRPr="00FB4A7D">
        <w:rPr>
          <w:rStyle w:val="Emphasis"/>
          <w:b/>
          <w:bCs/>
        </w:rPr>
        <w:t>Concrete Assistance</w:t>
      </w:r>
    </w:p>
    <w:p w14:paraId="58A54715" w14:textId="77777777" w:rsidR="00FB4A7D" w:rsidRPr="00FB4A7D" w:rsidRDefault="00FB4A7D" w:rsidP="00FB4A7D">
      <w:pPr>
        <w:pStyle w:val="NoSpacing"/>
        <w:ind w:firstLine="720"/>
        <w:rPr>
          <w:rStyle w:val="Emphasis"/>
          <w:b/>
          <w:bCs/>
        </w:rPr>
      </w:pPr>
      <w:r w:rsidRPr="00FB4A7D">
        <w:rPr>
          <w:rStyle w:val="Emphasis"/>
          <w:b/>
          <w:bCs/>
        </w:rPr>
        <w:t>1. Providers of this service will be expected to utilize the funds received</w:t>
      </w:r>
    </w:p>
    <w:p w14:paraId="57A4DE79" w14:textId="77777777" w:rsidR="00FB4A7D" w:rsidRPr="00FB4A7D" w:rsidRDefault="00FB4A7D" w:rsidP="00FB4A7D">
      <w:pPr>
        <w:pStyle w:val="NoSpacing"/>
        <w:ind w:firstLine="720"/>
        <w:rPr>
          <w:rStyle w:val="Emphasis"/>
          <w:b/>
          <w:bCs/>
        </w:rPr>
      </w:pPr>
      <w:r w:rsidRPr="00FB4A7D">
        <w:rPr>
          <w:rStyle w:val="Emphasis"/>
          <w:b/>
          <w:bCs/>
        </w:rPr>
        <w:t>from DCS through the course of their service delivery to address any</w:t>
      </w:r>
    </w:p>
    <w:p w14:paraId="6AF7ACBC" w14:textId="77777777" w:rsidR="00FB4A7D" w:rsidRPr="006F5540" w:rsidRDefault="00FB4A7D" w:rsidP="00FB4A7D">
      <w:pPr>
        <w:pStyle w:val="NoSpacing"/>
        <w:ind w:firstLine="720"/>
        <w:rPr>
          <w:rStyle w:val="Emphasis"/>
          <w:b/>
          <w:bCs/>
          <w:highlight w:val="yellow"/>
        </w:rPr>
      </w:pPr>
      <w:r w:rsidRPr="00FB4A7D">
        <w:rPr>
          <w:rStyle w:val="Emphasis"/>
          <w:b/>
          <w:bCs/>
        </w:rPr>
        <w:t xml:space="preserve">concrete assistance needs that the family may have, </w:t>
      </w:r>
      <w:r w:rsidRPr="006F5540">
        <w:rPr>
          <w:rStyle w:val="Emphasis"/>
          <w:b/>
          <w:bCs/>
          <w:highlight w:val="yellow"/>
        </w:rPr>
        <w:t>if failing to address</w:t>
      </w:r>
    </w:p>
    <w:p w14:paraId="3AAA8DE6" w14:textId="77777777" w:rsidR="00FB4A7D" w:rsidRPr="006F5540" w:rsidRDefault="00FB4A7D" w:rsidP="00FB4A7D">
      <w:pPr>
        <w:pStyle w:val="NoSpacing"/>
        <w:ind w:firstLine="720"/>
        <w:rPr>
          <w:rStyle w:val="Emphasis"/>
          <w:b/>
          <w:bCs/>
          <w:highlight w:val="yellow"/>
        </w:rPr>
      </w:pPr>
      <w:r w:rsidRPr="006F5540">
        <w:rPr>
          <w:rStyle w:val="Emphasis"/>
          <w:b/>
          <w:bCs/>
          <w:highlight w:val="yellow"/>
        </w:rPr>
        <w:t>these needs would result in the child(ren) having to be removed from the</w:t>
      </w:r>
    </w:p>
    <w:p w14:paraId="2C7C87B9" w14:textId="5EC8A55A" w:rsidR="006F5540" w:rsidRPr="000D6B61" w:rsidRDefault="00FB4A7D" w:rsidP="000D6B61">
      <w:pPr>
        <w:pStyle w:val="NoSpacing"/>
        <w:ind w:firstLine="720"/>
        <w:rPr>
          <w:rStyle w:val="Emphasis"/>
          <w:b/>
          <w:bCs/>
        </w:rPr>
      </w:pPr>
      <w:r w:rsidRPr="006F5540">
        <w:rPr>
          <w:rStyle w:val="Emphasis"/>
          <w:b/>
          <w:bCs/>
          <w:highlight w:val="yellow"/>
        </w:rPr>
        <w:t>home. (</w:t>
      </w:r>
      <w:proofErr w:type="gramStart"/>
      <w:r w:rsidRPr="006F5540">
        <w:rPr>
          <w:rStyle w:val="Emphasis"/>
          <w:b/>
          <w:bCs/>
          <w:highlight w:val="yellow"/>
        </w:rPr>
        <w:t>page</w:t>
      </w:r>
      <w:proofErr w:type="gramEnd"/>
      <w:r w:rsidRPr="006F5540">
        <w:rPr>
          <w:rStyle w:val="Emphasis"/>
          <w:b/>
          <w:bCs/>
          <w:highlight w:val="yellow"/>
        </w:rPr>
        <w:t xml:space="preserve"> 4)</w:t>
      </w:r>
    </w:p>
    <w:p w14:paraId="130C7B2F" w14:textId="77777777" w:rsidR="006F5540" w:rsidRDefault="006F5540" w:rsidP="005C631F">
      <w:pPr>
        <w:pStyle w:val="ListParagraph"/>
        <w:ind w:left="1080"/>
        <w:rPr>
          <w:rStyle w:val="Emphasis"/>
        </w:rPr>
      </w:pPr>
    </w:p>
    <w:p w14:paraId="26B693DE" w14:textId="77777777" w:rsidR="006F5540" w:rsidRDefault="006F5540" w:rsidP="00EB3057">
      <w:pPr>
        <w:rPr>
          <w:rStyle w:val="Emphasis"/>
        </w:rPr>
      </w:pPr>
    </w:p>
    <w:p w14:paraId="2F2C69FB" w14:textId="77777777" w:rsidR="006F5540" w:rsidRDefault="006F5540" w:rsidP="005C631F">
      <w:pPr>
        <w:pStyle w:val="ListParagraph"/>
        <w:ind w:left="1080"/>
        <w:rPr>
          <w:rStyle w:val="Emphasis"/>
        </w:rPr>
      </w:pPr>
    </w:p>
    <w:p w14:paraId="42CB78C4" w14:textId="2A8D926B" w:rsidR="00C6155C" w:rsidRDefault="00C6155C" w:rsidP="00C6155C">
      <w:pPr>
        <w:pStyle w:val="ListParagraph"/>
        <w:numPr>
          <w:ilvl w:val="0"/>
          <w:numId w:val="1"/>
        </w:numPr>
        <w:rPr>
          <w:i/>
          <w:iCs/>
        </w:rPr>
      </w:pPr>
      <w:r w:rsidRPr="009E4767">
        <w:rPr>
          <w:rStyle w:val="Emphasis"/>
        </w:rPr>
        <w:t xml:space="preserve">Current </w:t>
      </w:r>
      <w:r>
        <w:rPr>
          <w:rStyle w:val="Emphasis"/>
        </w:rPr>
        <w:t>case</w:t>
      </w:r>
      <w:r w:rsidRPr="009E4767">
        <w:rPr>
          <w:rStyle w:val="Emphasis"/>
        </w:rPr>
        <w:t xml:space="preserve"> information:</w:t>
      </w:r>
      <w:r w:rsidRPr="00431F25">
        <w:rPr>
          <w:i/>
          <w:iCs/>
        </w:rPr>
        <w:t xml:space="preserve"> </w:t>
      </w:r>
      <w:r>
        <w:rPr>
          <w:i/>
          <w:iCs/>
        </w:rPr>
        <w:t>(as of</w:t>
      </w:r>
      <w:r w:rsidR="00EB3057">
        <w:rPr>
          <w:i/>
          <w:iCs/>
        </w:rPr>
        <w:t xml:space="preserve"> 10/19</w:t>
      </w:r>
      <w:r>
        <w:rPr>
          <w:i/>
          <w:iCs/>
        </w:rPr>
        <w:t>/23)</w:t>
      </w:r>
      <w:r w:rsidR="00170604">
        <w:rPr>
          <w:i/>
          <w:iCs/>
        </w:rPr>
        <w:t>:</w:t>
      </w:r>
    </w:p>
    <w:p w14:paraId="12E4DED5" w14:textId="77777777" w:rsidR="00C6155C" w:rsidRDefault="00C6155C" w:rsidP="00C6155C">
      <w:pPr>
        <w:rPr>
          <w:i/>
          <w:iCs/>
        </w:rPr>
      </w:pPr>
    </w:p>
    <w:tbl>
      <w:tblPr>
        <w:tblpPr w:leftFromText="180" w:rightFromText="180" w:vertAnchor="text" w:horzAnchor="margin" w:tblpY="14"/>
        <w:tblW w:w="2236" w:type="dxa"/>
        <w:tblCellMar>
          <w:left w:w="0" w:type="dxa"/>
          <w:right w:w="0" w:type="dxa"/>
        </w:tblCellMar>
        <w:tblLook w:val="04A0" w:firstRow="1" w:lastRow="0" w:firstColumn="1" w:lastColumn="0" w:noHBand="0" w:noVBand="1"/>
      </w:tblPr>
      <w:tblGrid>
        <w:gridCol w:w="1300"/>
        <w:gridCol w:w="936"/>
      </w:tblGrid>
      <w:tr w:rsidR="00F716A2" w14:paraId="26E08E33" w14:textId="77777777" w:rsidTr="00860BAD">
        <w:trPr>
          <w:trHeight w:val="300"/>
        </w:trPr>
        <w:tc>
          <w:tcPr>
            <w:tcW w:w="13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454CDF" w14:textId="0DD82FD2" w:rsidR="00F716A2" w:rsidRDefault="00F716A2" w:rsidP="00F716A2">
            <w:pPr>
              <w:rPr>
                <w:b/>
                <w:bCs/>
                <w:color w:val="000000"/>
                <w:sz w:val="22"/>
                <w:szCs w:val="22"/>
              </w:rPr>
            </w:pPr>
            <w:r>
              <w:rPr>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A2E965" w14:textId="16633036" w:rsidR="00F716A2" w:rsidRDefault="00F716A2" w:rsidP="00F716A2">
            <w:pPr>
              <w:jc w:val="right"/>
              <w:rPr>
                <w:b/>
                <w:bCs/>
                <w:color w:val="000000"/>
              </w:rPr>
            </w:pPr>
            <w:r>
              <w:rPr>
                <w:b/>
                <w:bCs/>
                <w:color w:val="000000"/>
              </w:rPr>
              <w:t>Family Pres Case Count</w:t>
            </w:r>
          </w:p>
        </w:tc>
      </w:tr>
      <w:tr w:rsidR="00F716A2" w14:paraId="46F1CEF1"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BC1173" w14:textId="2550420F" w:rsidR="00F716A2" w:rsidRDefault="00F716A2" w:rsidP="00F716A2">
            <w:pPr>
              <w:rPr>
                <w:color w:val="000000"/>
              </w:rPr>
            </w:pPr>
            <w:r>
              <w:rPr>
                <w:color w:val="000000"/>
              </w:rPr>
              <w:t>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F610DD" w14:textId="735C055A" w:rsidR="00F716A2" w:rsidRDefault="00F716A2" w:rsidP="00F716A2">
            <w:pPr>
              <w:jc w:val="right"/>
              <w:rPr>
                <w:color w:val="000000"/>
              </w:rPr>
            </w:pPr>
            <w:r>
              <w:rPr>
                <w:color w:val="000000"/>
              </w:rPr>
              <w:t>114</w:t>
            </w:r>
          </w:p>
        </w:tc>
      </w:tr>
      <w:tr w:rsidR="00F716A2" w14:paraId="3BBFA6A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9CD987" w14:textId="1E4A17C6" w:rsidR="00F716A2" w:rsidRDefault="00F716A2" w:rsidP="00F716A2">
            <w:pPr>
              <w:rPr>
                <w:color w:val="000000"/>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51F20D" w14:textId="67C4D952" w:rsidR="00F716A2" w:rsidRDefault="00F716A2" w:rsidP="00F716A2">
            <w:pPr>
              <w:jc w:val="right"/>
              <w:rPr>
                <w:color w:val="000000"/>
              </w:rPr>
            </w:pPr>
            <w:r>
              <w:rPr>
                <w:color w:val="000000"/>
              </w:rPr>
              <w:t>64</w:t>
            </w:r>
          </w:p>
        </w:tc>
      </w:tr>
      <w:tr w:rsidR="00F716A2" w14:paraId="4509E16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A1F67" w14:textId="684C6FD5" w:rsidR="00F716A2" w:rsidRDefault="00F716A2" w:rsidP="00F716A2">
            <w:pPr>
              <w:rPr>
                <w:color w:val="000000"/>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3831D" w14:textId="45A92A31" w:rsidR="00F716A2" w:rsidRDefault="00F716A2" w:rsidP="00F716A2">
            <w:pPr>
              <w:jc w:val="right"/>
              <w:rPr>
                <w:color w:val="000000"/>
              </w:rPr>
            </w:pPr>
            <w:r>
              <w:rPr>
                <w:color w:val="000000"/>
              </w:rPr>
              <w:t>92</w:t>
            </w:r>
          </w:p>
        </w:tc>
      </w:tr>
      <w:tr w:rsidR="00F716A2" w14:paraId="7181BB8F"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19F009" w14:textId="5DEB3CDC" w:rsidR="00F716A2" w:rsidRDefault="00F716A2" w:rsidP="00F716A2">
            <w:pPr>
              <w:rPr>
                <w:color w:val="000000"/>
              </w:rPr>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A5027" w14:textId="7600E5EE" w:rsidR="00F716A2" w:rsidRDefault="00F716A2" w:rsidP="00F716A2">
            <w:pPr>
              <w:jc w:val="right"/>
              <w:rPr>
                <w:color w:val="000000"/>
              </w:rPr>
            </w:pPr>
            <w:r>
              <w:rPr>
                <w:color w:val="000000"/>
              </w:rPr>
              <w:t>100</w:t>
            </w:r>
          </w:p>
        </w:tc>
      </w:tr>
      <w:tr w:rsidR="00F716A2" w14:paraId="514AA433"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056386" w14:textId="5E288DD9" w:rsidR="00F716A2" w:rsidRDefault="00F716A2" w:rsidP="00F716A2">
            <w:pPr>
              <w:rPr>
                <w:color w:val="000000"/>
              </w:rPr>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7C7D8" w14:textId="49937B7D" w:rsidR="00F716A2" w:rsidRDefault="00F716A2" w:rsidP="00F716A2">
            <w:pPr>
              <w:jc w:val="right"/>
              <w:rPr>
                <w:color w:val="000000"/>
              </w:rPr>
            </w:pPr>
            <w:r>
              <w:rPr>
                <w:color w:val="000000"/>
              </w:rPr>
              <w:t>50</w:t>
            </w:r>
          </w:p>
        </w:tc>
      </w:tr>
      <w:tr w:rsidR="00F716A2" w14:paraId="15BEE0F1"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8A26BF" w14:textId="132DE712" w:rsidR="00F716A2" w:rsidRDefault="00F716A2" w:rsidP="00F716A2">
            <w:pPr>
              <w:rPr>
                <w:color w:val="000000"/>
              </w:rPr>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FD4EA5" w14:textId="036A831F" w:rsidR="00F716A2" w:rsidRDefault="00F716A2" w:rsidP="00F716A2">
            <w:pPr>
              <w:jc w:val="right"/>
              <w:rPr>
                <w:color w:val="000000"/>
              </w:rPr>
            </w:pPr>
            <w:r>
              <w:rPr>
                <w:color w:val="000000"/>
              </w:rPr>
              <w:t>50</w:t>
            </w:r>
          </w:p>
        </w:tc>
      </w:tr>
      <w:tr w:rsidR="00F716A2" w14:paraId="74371494"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83E96" w14:textId="128D4F72" w:rsidR="00F716A2" w:rsidRDefault="00F716A2" w:rsidP="00F716A2">
            <w:pPr>
              <w:rPr>
                <w:color w:val="000000"/>
              </w:rPr>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5F3CE" w14:textId="3877AEA9" w:rsidR="00F716A2" w:rsidRDefault="00F716A2" w:rsidP="00F716A2">
            <w:pPr>
              <w:jc w:val="right"/>
              <w:rPr>
                <w:color w:val="000000"/>
              </w:rPr>
            </w:pPr>
            <w:r>
              <w:rPr>
                <w:color w:val="000000"/>
              </w:rPr>
              <w:t>144</w:t>
            </w:r>
          </w:p>
        </w:tc>
      </w:tr>
      <w:tr w:rsidR="00F716A2" w14:paraId="02C4AA6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1D5D71" w14:textId="2640A446" w:rsidR="00F716A2" w:rsidRDefault="00F716A2" w:rsidP="00F716A2">
            <w:pPr>
              <w:rPr>
                <w:color w:val="000000"/>
              </w:rPr>
            </w:pPr>
            <w:r>
              <w:rPr>
                <w:color w:val="000000"/>
              </w:rPr>
              <w:lastRenderedPageBreak/>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966C48" w14:textId="027F5F39" w:rsidR="00F716A2" w:rsidRDefault="00F716A2" w:rsidP="00F716A2">
            <w:pPr>
              <w:jc w:val="right"/>
              <w:rPr>
                <w:color w:val="000000"/>
              </w:rPr>
            </w:pPr>
            <w:r>
              <w:rPr>
                <w:color w:val="000000"/>
              </w:rPr>
              <w:t>133</w:t>
            </w:r>
          </w:p>
        </w:tc>
      </w:tr>
      <w:tr w:rsidR="00F716A2" w14:paraId="31E92EEB"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AD626" w14:textId="798E54F6" w:rsidR="00F716A2" w:rsidRDefault="00F716A2" w:rsidP="00F716A2">
            <w:pPr>
              <w:rPr>
                <w:color w:val="000000"/>
              </w:rPr>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8657F4" w14:textId="1198C965" w:rsidR="00F716A2" w:rsidRDefault="00F716A2" w:rsidP="00F716A2">
            <w:pPr>
              <w:jc w:val="right"/>
              <w:rPr>
                <w:color w:val="000000"/>
              </w:rPr>
            </w:pPr>
            <w:r>
              <w:rPr>
                <w:color w:val="000000"/>
              </w:rPr>
              <w:t>63</w:t>
            </w:r>
          </w:p>
        </w:tc>
      </w:tr>
      <w:tr w:rsidR="00F716A2" w14:paraId="443CAF22"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9A9D6" w14:textId="2CD59532" w:rsidR="00F716A2" w:rsidRDefault="00F716A2" w:rsidP="00F716A2">
            <w:pPr>
              <w:rPr>
                <w:color w:val="000000"/>
              </w:rPr>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566FC" w14:textId="03289911" w:rsidR="00F716A2" w:rsidRDefault="00F716A2" w:rsidP="00F716A2">
            <w:pPr>
              <w:jc w:val="right"/>
              <w:rPr>
                <w:color w:val="000000"/>
              </w:rPr>
            </w:pPr>
            <w:r>
              <w:rPr>
                <w:color w:val="000000"/>
              </w:rPr>
              <w:t>178</w:t>
            </w:r>
          </w:p>
        </w:tc>
      </w:tr>
      <w:tr w:rsidR="00F716A2" w14:paraId="1CC296A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17802B" w14:textId="4DBF3DC4" w:rsidR="00F716A2" w:rsidRDefault="00F716A2" w:rsidP="00F716A2">
            <w:pPr>
              <w:rPr>
                <w:color w:val="000000"/>
              </w:rPr>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CE324" w14:textId="7AB7E0ED" w:rsidR="00F716A2" w:rsidRDefault="00F716A2" w:rsidP="00F716A2">
            <w:pPr>
              <w:jc w:val="right"/>
              <w:rPr>
                <w:color w:val="000000"/>
              </w:rPr>
            </w:pPr>
            <w:r>
              <w:rPr>
                <w:color w:val="000000"/>
              </w:rPr>
              <w:t>77</w:t>
            </w:r>
          </w:p>
        </w:tc>
      </w:tr>
      <w:tr w:rsidR="00F716A2" w14:paraId="197CBCA4"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1B1FF8" w14:textId="6820C5F6" w:rsidR="00F716A2" w:rsidRDefault="00F716A2" w:rsidP="00F716A2">
            <w:pPr>
              <w:rPr>
                <w:color w:val="000000"/>
              </w:rPr>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A664FA" w14:textId="4F343FFD" w:rsidR="00F716A2" w:rsidRDefault="00F716A2" w:rsidP="00F716A2">
            <w:pPr>
              <w:jc w:val="right"/>
              <w:rPr>
                <w:color w:val="000000"/>
              </w:rPr>
            </w:pPr>
            <w:r>
              <w:rPr>
                <w:color w:val="000000"/>
              </w:rPr>
              <w:t>53</w:t>
            </w:r>
          </w:p>
        </w:tc>
      </w:tr>
      <w:tr w:rsidR="00F716A2" w14:paraId="78EFBBC8"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D8FAE" w14:textId="4AF20FF4" w:rsidR="00F716A2" w:rsidRDefault="00F716A2" w:rsidP="00F716A2">
            <w:pPr>
              <w:rPr>
                <w:color w:val="000000"/>
              </w:rPr>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5DF793" w14:textId="10D57F03" w:rsidR="00F716A2" w:rsidRDefault="00F716A2" w:rsidP="00F716A2">
            <w:pPr>
              <w:jc w:val="right"/>
              <w:rPr>
                <w:color w:val="000000"/>
              </w:rPr>
            </w:pPr>
            <w:r>
              <w:rPr>
                <w:color w:val="000000"/>
              </w:rPr>
              <w:t>81</w:t>
            </w:r>
          </w:p>
        </w:tc>
      </w:tr>
      <w:tr w:rsidR="00F716A2" w14:paraId="00887E0D"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03F1C0" w14:textId="7C35B738" w:rsidR="00F716A2" w:rsidRDefault="00F716A2" w:rsidP="00F716A2">
            <w:pPr>
              <w:rPr>
                <w:color w:val="000000"/>
              </w:rPr>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5E2399" w14:textId="57B03C77" w:rsidR="00F716A2" w:rsidRDefault="00F716A2" w:rsidP="00F716A2">
            <w:pPr>
              <w:jc w:val="right"/>
              <w:rPr>
                <w:color w:val="000000"/>
              </w:rPr>
            </w:pPr>
            <w:r>
              <w:rPr>
                <w:color w:val="000000"/>
              </w:rPr>
              <w:t>41</w:t>
            </w:r>
          </w:p>
        </w:tc>
      </w:tr>
      <w:tr w:rsidR="00F716A2" w14:paraId="2E228E33"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58678E" w14:textId="3E69C13C" w:rsidR="00F716A2" w:rsidRDefault="00F716A2" w:rsidP="00F716A2">
            <w:pPr>
              <w:rPr>
                <w:color w:val="000000"/>
              </w:rPr>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897A38" w14:textId="43D73F23" w:rsidR="00F716A2" w:rsidRDefault="00F716A2" w:rsidP="00F716A2">
            <w:pPr>
              <w:jc w:val="right"/>
              <w:rPr>
                <w:color w:val="000000"/>
              </w:rPr>
            </w:pPr>
            <w:r>
              <w:rPr>
                <w:color w:val="000000"/>
              </w:rPr>
              <w:t>73</w:t>
            </w:r>
          </w:p>
        </w:tc>
      </w:tr>
      <w:tr w:rsidR="00F716A2" w14:paraId="67F8AC2A"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B60035" w14:textId="4E105089" w:rsidR="00F716A2" w:rsidRDefault="00F716A2" w:rsidP="00F716A2">
            <w:pPr>
              <w:rPr>
                <w:color w:val="000000"/>
              </w:rPr>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2EE9C" w14:textId="6FC00865" w:rsidR="00F716A2" w:rsidRDefault="00F716A2" w:rsidP="00F716A2">
            <w:pPr>
              <w:jc w:val="right"/>
              <w:rPr>
                <w:color w:val="000000"/>
              </w:rPr>
            </w:pPr>
            <w:r>
              <w:rPr>
                <w:color w:val="000000"/>
              </w:rPr>
              <w:t>118</w:t>
            </w:r>
          </w:p>
        </w:tc>
      </w:tr>
      <w:tr w:rsidR="00F716A2" w14:paraId="089DDA67"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F1AAC3" w14:textId="1A4D6588" w:rsidR="00F716A2" w:rsidRDefault="00F716A2" w:rsidP="00F716A2">
            <w:pPr>
              <w:rPr>
                <w:color w:val="000000"/>
              </w:rPr>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0DD12" w14:textId="05E1D0DF" w:rsidR="00F716A2" w:rsidRDefault="00F716A2" w:rsidP="00F716A2">
            <w:pPr>
              <w:jc w:val="right"/>
              <w:rPr>
                <w:color w:val="000000"/>
              </w:rPr>
            </w:pPr>
            <w:r>
              <w:rPr>
                <w:color w:val="000000"/>
              </w:rPr>
              <w:t>75</w:t>
            </w:r>
          </w:p>
        </w:tc>
      </w:tr>
      <w:tr w:rsidR="00F716A2" w14:paraId="17E22C15"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D0533F" w14:textId="56E631F4" w:rsidR="00F716A2" w:rsidRDefault="00F716A2" w:rsidP="00F716A2">
            <w:pPr>
              <w:rPr>
                <w:color w:val="000000"/>
              </w:rPr>
            </w:pPr>
            <w:r>
              <w:rPr>
                <w:color w:val="000000"/>
              </w:rPr>
              <w:t>18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669B6" w14:textId="0FAF44BA" w:rsidR="00F716A2" w:rsidRDefault="00F716A2" w:rsidP="00F716A2">
            <w:pPr>
              <w:jc w:val="right"/>
              <w:rPr>
                <w:color w:val="000000"/>
              </w:rPr>
            </w:pPr>
            <w:r>
              <w:rPr>
                <w:color w:val="000000"/>
              </w:rPr>
              <w:t>107</w:t>
            </w:r>
          </w:p>
        </w:tc>
      </w:tr>
      <w:tr w:rsidR="00F716A2" w14:paraId="1E6EF912" w14:textId="77777777" w:rsidTr="00860BAD">
        <w:trPr>
          <w:trHeight w:val="300"/>
        </w:trPr>
        <w:tc>
          <w:tcPr>
            <w:tcW w:w="13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C1E79C" w14:textId="71853C7C" w:rsidR="00F716A2" w:rsidRDefault="00F716A2" w:rsidP="00F716A2">
            <w:pPr>
              <w:rPr>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F3E89" w14:textId="74D8A4FD" w:rsidR="00F716A2" w:rsidRDefault="00F716A2" w:rsidP="00F716A2">
            <w:pPr>
              <w:rPr>
                <w:color w:val="000000"/>
              </w:rPr>
            </w:pPr>
            <w:r>
              <w:rPr>
                <w:b/>
                <w:bCs/>
                <w:color w:val="000000"/>
              </w:rPr>
              <w:t>1613</w:t>
            </w:r>
            <w:r w:rsidR="002C7C37">
              <w:rPr>
                <w:b/>
                <w:bCs/>
                <w:color w:val="000000"/>
              </w:rPr>
              <w:t xml:space="preserve"> (+2)</w:t>
            </w:r>
          </w:p>
        </w:tc>
      </w:tr>
    </w:tbl>
    <w:tbl>
      <w:tblPr>
        <w:tblpPr w:leftFromText="180" w:rightFromText="180" w:vertAnchor="text" w:horzAnchor="page" w:tblpX="4171" w:tblpYSpec="inside"/>
        <w:tblW w:w="2510" w:type="dxa"/>
        <w:tblCellMar>
          <w:left w:w="0" w:type="dxa"/>
          <w:right w:w="0" w:type="dxa"/>
        </w:tblCellMar>
        <w:tblLook w:val="04A0" w:firstRow="1" w:lastRow="0" w:firstColumn="1" w:lastColumn="0" w:noHBand="0" w:noVBand="1"/>
      </w:tblPr>
      <w:tblGrid>
        <w:gridCol w:w="1401"/>
        <w:gridCol w:w="1109"/>
      </w:tblGrid>
      <w:tr w:rsidR="002C7C37" w14:paraId="4952A0E4" w14:textId="77777777" w:rsidTr="00860BAD">
        <w:trPr>
          <w:trHeight w:val="300"/>
        </w:trPr>
        <w:tc>
          <w:tcPr>
            <w:tcW w:w="14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5DF37" w14:textId="670F09C5" w:rsidR="002C7C37" w:rsidRDefault="002C7C37" w:rsidP="002C7C37">
            <w:pPr>
              <w:rPr>
                <w:b/>
                <w:bCs/>
                <w:color w:val="000000"/>
              </w:rPr>
            </w:pPr>
            <w:r>
              <w:rPr>
                <w:b/>
                <w:bCs/>
                <w:color w:val="000000"/>
              </w:rPr>
              <w:t>Region</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60F2E2" w14:textId="023896FD" w:rsidR="002C7C37" w:rsidRDefault="002C7C37" w:rsidP="002C7C37">
            <w:pPr>
              <w:jc w:val="right"/>
              <w:rPr>
                <w:b/>
                <w:bCs/>
                <w:color w:val="000000"/>
              </w:rPr>
            </w:pPr>
            <w:r>
              <w:rPr>
                <w:b/>
                <w:bCs/>
                <w:color w:val="000000"/>
              </w:rPr>
              <w:t>DCS Case</w:t>
            </w:r>
          </w:p>
        </w:tc>
      </w:tr>
      <w:tr w:rsidR="002C7C37" w14:paraId="6AC54A7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32E0A" w14:textId="6D380AD0" w:rsidR="002C7C37" w:rsidRDefault="002C7C37" w:rsidP="002C7C37">
            <w:pPr>
              <w:rPr>
                <w:b/>
                <w:bCs/>
                <w:color w:val="000000"/>
              </w:rPr>
            </w:pPr>
            <w:r>
              <w:rPr>
                <w:color w:val="000000"/>
              </w:rPr>
              <w:t>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9D5A0" w14:textId="1B36B534" w:rsidR="002C7C37" w:rsidRDefault="002C7C37" w:rsidP="002C7C37">
            <w:pPr>
              <w:rPr>
                <w:b/>
                <w:bCs/>
                <w:color w:val="000000"/>
              </w:rPr>
            </w:pPr>
            <w:r>
              <w:rPr>
                <w:color w:val="000000"/>
              </w:rPr>
              <w:t>97</w:t>
            </w:r>
          </w:p>
        </w:tc>
      </w:tr>
      <w:tr w:rsidR="002C7C37" w14:paraId="29FC230E"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C6CB4A" w14:textId="48B06C80" w:rsidR="002C7C37" w:rsidRDefault="002C7C37" w:rsidP="002C7C37">
            <w:pPr>
              <w:ind w:firstLine="220"/>
              <w:rPr>
                <w:rFonts w:ascii="Calibri" w:hAnsi="Calibri" w:cs="Calibri"/>
                <w:color w:val="000000"/>
                <w:sz w:val="22"/>
                <w:szCs w:val="22"/>
              </w:rPr>
            </w:pPr>
            <w:r>
              <w:rPr>
                <w:color w:val="000000"/>
              </w:rPr>
              <w:t>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1ACBA" w14:textId="1F63D5CD" w:rsidR="002C7C37" w:rsidRDefault="002C7C37" w:rsidP="002C7C37">
            <w:pPr>
              <w:jc w:val="right"/>
              <w:rPr>
                <w:color w:val="000000"/>
              </w:rPr>
            </w:pPr>
            <w:r>
              <w:rPr>
                <w:color w:val="000000"/>
              </w:rPr>
              <w:t>57</w:t>
            </w:r>
          </w:p>
        </w:tc>
      </w:tr>
      <w:tr w:rsidR="002C7C37" w14:paraId="7B568CF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D98E80" w14:textId="353C413F" w:rsidR="002C7C37" w:rsidRDefault="002C7C37" w:rsidP="002C7C37">
            <w:pPr>
              <w:ind w:firstLine="220"/>
              <w:rPr>
                <w:color w:val="000000"/>
              </w:rPr>
            </w:pPr>
            <w:r>
              <w:rPr>
                <w:color w:val="000000"/>
              </w:rPr>
              <w:t>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CAA1A" w14:textId="05F19A1F" w:rsidR="002C7C37" w:rsidRDefault="002C7C37" w:rsidP="002C7C37">
            <w:pPr>
              <w:jc w:val="right"/>
              <w:rPr>
                <w:color w:val="000000"/>
              </w:rPr>
            </w:pPr>
            <w:r>
              <w:rPr>
                <w:color w:val="000000"/>
              </w:rPr>
              <w:t>58</w:t>
            </w:r>
          </w:p>
        </w:tc>
      </w:tr>
      <w:tr w:rsidR="002C7C37" w14:paraId="51906966"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B0B04" w14:textId="71C7B364" w:rsidR="002C7C37" w:rsidRDefault="002C7C37" w:rsidP="002C7C37">
            <w:pPr>
              <w:ind w:firstLine="220"/>
              <w:rPr>
                <w:color w:val="000000"/>
              </w:rPr>
            </w:pPr>
            <w:r>
              <w:rPr>
                <w:color w:val="000000"/>
              </w:rPr>
              <w:t>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927B49" w14:textId="6CB7B4CF" w:rsidR="002C7C37" w:rsidRDefault="002C7C37" w:rsidP="002C7C37">
            <w:pPr>
              <w:jc w:val="right"/>
              <w:rPr>
                <w:color w:val="000000"/>
              </w:rPr>
            </w:pPr>
            <w:r>
              <w:rPr>
                <w:color w:val="000000"/>
              </w:rPr>
              <w:t>92</w:t>
            </w:r>
          </w:p>
        </w:tc>
      </w:tr>
      <w:tr w:rsidR="002C7C37" w14:paraId="6524BF35"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284BA4" w14:textId="4A6B8C94" w:rsidR="002C7C37" w:rsidRDefault="002C7C37" w:rsidP="002C7C37">
            <w:pPr>
              <w:ind w:firstLine="220"/>
              <w:rPr>
                <w:color w:val="000000"/>
              </w:rPr>
            </w:pPr>
            <w:r>
              <w:rPr>
                <w:color w:val="000000"/>
              </w:rPr>
              <w:t>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AA766" w14:textId="707E3C74" w:rsidR="002C7C37" w:rsidRDefault="002C7C37" w:rsidP="002C7C37">
            <w:pPr>
              <w:jc w:val="right"/>
              <w:rPr>
                <w:color w:val="000000"/>
              </w:rPr>
            </w:pPr>
            <w:r>
              <w:rPr>
                <w:color w:val="000000"/>
              </w:rPr>
              <w:t>39</w:t>
            </w:r>
          </w:p>
        </w:tc>
      </w:tr>
      <w:tr w:rsidR="002C7C37" w14:paraId="7A11C154"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83536" w14:textId="41F60DAF" w:rsidR="002C7C37" w:rsidRDefault="002C7C37" w:rsidP="002C7C37">
            <w:pPr>
              <w:ind w:firstLine="220"/>
              <w:rPr>
                <w:color w:val="000000"/>
              </w:rPr>
            </w:pPr>
            <w:r>
              <w:rPr>
                <w:color w:val="000000"/>
              </w:rPr>
              <w:t>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E341C" w14:textId="684902EE" w:rsidR="002C7C37" w:rsidRDefault="002C7C37" w:rsidP="002C7C37">
            <w:pPr>
              <w:jc w:val="right"/>
              <w:rPr>
                <w:color w:val="000000"/>
              </w:rPr>
            </w:pPr>
            <w:r>
              <w:rPr>
                <w:color w:val="000000"/>
              </w:rPr>
              <w:t>42</w:t>
            </w:r>
          </w:p>
        </w:tc>
      </w:tr>
      <w:tr w:rsidR="002C7C37" w14:paraId="2BCDF535"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32A556" w14:textId="785B9C44" w:rsidR="002C7C37" w:rsidRDefault="002C7C37" w:rsidP="002C7C37">
            <w:pPr>
              <w:ind w:firstLine="220"/>
              <w:rPr>
                <w:color w:val="000000"/>
              </w:rPr>
            </w:pPr>
            <w:r>
              <w:rPr>
                <w:color w:val="000000"/>
              </w:rPr>
              <w:t>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FD846C" w14:textId="698225DA" w:rsidR="002C7C37" w:rsidRDefault="002C7C37" w:rsidP="002C7C37">
            <w:pPr>
              <w:jc w:val="right"/>
              <w:rPr>
                <w:color w:val="000000"/>
              </w:rPr>
            </w:pPr>
            <w:r>
              <w:rPr>
                <w:color w:val="000000"/>
              </w:rPr>
              <w:t>133</w:t>
            </w:r>
          </w:p>
        </w:tc>
      </w:tr>
      <w:tr w:rsidR="002C7C37" w14:paraId="3F461FAE"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44C128" w14:textId="468769E7" w:rsidR="002C7C37" w:rsidRDefault="002C7C37" w:rsidP="002C7C37">
            <w:pPr>
              <w:ind w:firstLine="220"/>
              <w:rPr>
                <w:color w:val="000000"/>
              </w:rPr>
            </w:pPr>
            <w:r>
              <w:rPr>
                <w:color w:val="000000"/>
              </w:rPr>
              <w:t>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2D946" w14:textId="38194271" w:rsidR="002C7C37" w:rsidRDefault="002C7C37" w:rsidP="002C7C37">
            <w:pPr>
              <w:jc w:val="right"/>
              <w:rPr>
                <w:color w:val="000000"/>
              </w:rPr>
            </w:pPr>
            <w:r>
              <w:rPr>
                <w:color w:val="000000"/>
              </w:rPr>
              <w:t>114</w:t>
            </w:r>
          </w:p>
        </w:tc>
      </w:tr>
      <w:tr w:rsidR="002C7C37" w14:paraId="73EC5EE2"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3A3A78" w14:textId="4DF510E2" w:rsidR="002C7C37" w:rsidRDefault="002C7C37" w:rsidP="002C7C37">
            <w:pPr>
              <w:ind w:firstLine="220"/>
              <w:rPr>
                <w:color w:val="000000"/>
              </w:rPr>
            </w:pPr>
            <w:r>
              <w:rPr>
                <w:color w:val="000000"/>
              </w:rPr>
              <w:t>9</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1C26B" w14:textId="7BFD40B0" w:rsidR="002C7C37" w:rsidRDefault="002C7C37" w:rsidP="002C7C37">
            <w:pPr>
              <w:jc w:val="right"/>
              <w:rPr>
                <w:color w:val="000000"/>
              </w:rPr>
            </w:pPr>
            <w:r>
              <w:rPr>
                <w:color w:val="000000"/>
              </w:rPr>
              <w:t>47</w:t>
            </w:r>
          </w:p>
        </w:tc>
      </w:tr>
      <w:tr w:rsidR="002C7C37" w14:paraId="48B29BEA"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00EE6D" w14:textId="5F08813E" w:rsidR="002C7C37" w:rsidRDefault="002C7C37" w:rsidP="002C7C37">
            <w:pPr>
              <w:ind w:firstLine="220"/>
              <w:rPr>
                <w:color w:val="000000"/>
              </w:rPr>
            </w:pPr>
            <w:r>
              <w:rPr>
                <w:color w:val="000000"/>
              </w:rPr>
              <w:t>10</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C79BD9" w14:textId="61BB23AF" w:rsidR="002C7C37" w:rsidRDefault="002C7C37" w:rsidP="002C7C37">
            <w:pPr>
              <w:jc w:val="right"/>
              <w:rPr>
                <w:color w:val="000000"/>
              </w:rPr>
            </w:pPr>
            <w:r>
              <w:rPr>
                <w:color w:val="000000"/>
              </w:rPr>
              <w:t>166</w:t>
            </w:r>
          </w:p>
        </w:tc>
      </w:tr>
      <w:tr w:rsidR="002C7C37" w14:paraId="0076BFE8"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142FCF" w14:textId="4B38C464" w:rsidR="002C7C37" w:rsidRDefault="002C7C37" w:rsidP="002C7C37">
            <w:pPr>
              <w:ind w:firstLine="220"/>
              <w:rPr>
                <w:color w:val="000000"/>
              </w:rPr>
            </w:pPr>
            <w:r>
              <w:rPr>
                <w:color w:val="000000"/>
              </w:rPr>
              <w:t>11</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ADCD6" w14:textId="481A9DBC" w:rsidR="002C7C37" w:rsidRDefault="002C7C37" w:rsidP="002C7C37">
            <w:pPr>
              <w:jc w:val="right"/>
              <w:rPr>
                <w:color w:val="000000"/>
              </w:rPr>
            </w:pPr>
            <w:r>
              <w:rPr>
                <w:color w:val="000000"/>
              </w:rPr>
              <w:t>68</w:t>
            </w:r>
          </w:p>
        </w:tc>
      </w:tr>
      <w:tr w:rsidR="002C7C37" w14:paraId="4A87E4E6"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ACE9AA" w14:textId="7757D01D" w:rsidR="002C7C37" w:rsidRDefault="002C7C37" w:rsidP="002C7C37">
            <w:pPr>
              <w:ind w:firstLine="220"/>
              <w:rPr>
                <w:color w:val="000000"/>
              </w:rPr>
            </w:pPr>
            <w:r>
              <w:rPr>
                <w:color w:val="000000"/>
              </w:rPr>
              <w:t>12</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8D1C6B" w14:textId="3BEE8DA5" w:rsidR="002C7C37" w:rsidRDefault="002C7C37" w:rsidP="002C7C37">
            <w:pPr>
              <w:jc w:val="right"/>
              <w:rPr>
                <w:color w:val="000000"/>
              </w:rPr>
            </w:pPr>
            <w:r>
              <w:rPr>
                <w:color w:val="000000"/>
              </w:rPr>
              <w:t>46</w:t>
            </w:r>
          </w:p>
        </w:tc>
      </w:tr>
      <w:tr w:rsidR="002C7C37" w14:paraId="0DFEE404"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6535F4" w14:textId="6CE0511E" w:rsidR="002C7C37" w:rsidRDefault="002C7C37" w:rsidP="002C7C37">
            <w:pPr>
              <w:ind w:firstLine="220"/>
              <w:rPr>
                <w:color w:val="000000"/>
              </w:rPr>
            </w:pPr>
            <w:r>
              <w:rPr>
                <w:color w:val="000000"/>
              </w:rPr>
              <w:t>13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3A8C7" w14:textId="0C94DCD7" w:rsidR="002C7C37" w:rsidRDefault="002C7C37" w:rsidP="002C7C37">
            <w:pPr>
              <w:jc w:val="right"/>
              <w:rPr>
                <w:color w:val="000000"/>
              </w:rPr>
            </w:pPr>
            <w:r>
              <w:rPr>
                <w:color w:val="000000"/>
              </w:rPr>
              <w:t>70</w:t>
            </w:r>
          </w:p>
        </w:tc>
      </w:tr>
      <w:tr w:rsidR="002C7C37" w14:paraId="40F0559D"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7E1B8A" w14:textId="0F449095" w:rsidR="002C7C37" w:rsidRDefault="002C7C37" w:rsidP="002C7C37">
            <w:pPr>
              <w:ind w:firstLine="220"/>
              <w:rPr>
                <w:color w:val="000000"/>
              </w:rPr>
            </w:pPr>
            <w:r>
              <w:rPr>
                <w:color w:val="000000"/>
              </w:rPr>
              <w:t>14</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32572" w14:textId="3596A0C6" w:rsidR="002C7C37" w:rsidRDefault="002C7C37" w:rsidP="002C7C37">
            <w:pPr>
              <w:jc w:val="right"/>
              <w:rPr>
                <w:color w:val="000000"/>
              </w:rPr>
            </w:pPr>
            <w:r>
              <w:rPr>
                <w:color w:val="000000"/>
              </w:rPr>
              <w:t>29</w:t>
            </w:r>
          </w:p>
        </w:tc>
      </w:tr>
      <w:tr w:rsidR="002C7C37" w14:paraId="73506813"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1141A6" w14:textId="6FC7135C" w:rsidR="002C7C37" w:rsidRDefault="002C7C37" w:rsidP="002C7C37">
            <w:pPr>
              <w:ind w:firstLine="220"/>
              <w:rPr>
                <w:color w:val="000000"/>
              </w:rPr>
            </w:pPr>
            <w:r>
              <w:rPr>
                <w:color w:val="000000"/>
              </w:rPr>
              <w:t>15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06070" w14:textId="52986F16" w:rsidR="002C7C37" w:rsidRDefault="002C7C37" w:rsidP="002C7C37">
            <w:pPr>
              <w:jc w:val="right"/>
              <w:rPr>
                <w:color w:val="000000"/>
              </w:rPr>
            </w:pPr>
            <w:r>
              <w:rPr>
                <w:color w:val="000000"/>
              </w:rPr>
              <w:t>70</w:t>
            </w:r>
          </w:p>
        </w:tc>
      </w:tr>
      <w:tr w:rsidR="002C7C37" w14:paraId="59C6889B"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B5945D" w14:textId="087E0853" w:rsidR="002C7C37" w:rsidRDefault="002C7C37" w:rsidP="002C7C37">
            <w:pPr>
              <w:ind w:firstLine="220"/>
              <w:rPr>
                <w:color w:val="000000"/>
              </w:rPr>
            </w:pPr>
            <w:r>
              <w:rPr>
                <w:color w:val="000000"/>
              </w:rPr>
              <w:t>16</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9B08A" w14:textId="5D4C518C" w:rsidR="002C7C37" w:rsidRDefault="002C7C37" w:rsidP="002C7C37">
            <w:pPr>
              <w:jc w:val="right"/>
              <w:rPr>
                <w:color w:val="000000"/>
              </w:rPr>
            </w:pPr>
            <w:r>
              <w:rPr>
                <w:color w:val="000000"/>
              </w:rPr>
              <w:t>101</w:t>
            </w:r>
          </w:p>
        </w:tc>
      </w:tr>
      <w:tr w:rsidR="002C7C37" w14:paraId="0F30A87B"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73806B" w14:textId="056B4D24" w:rsidR="002C7C37" w:rsidRDefault="002C7C37" w:rsidP="002C7C37">
            <w:pPr>
              <w:ind w:firstLine="220"/>
              <w:rPr>
                <w:color w:val="000000"/>
              </w:rPr>
            </w:pPr>
            <w:r>
              <w:rPr>
                <w:color w:val="000000"/>
              </w:rPr>
              <w:t>17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2681B" w14:textId="0BD62C57" w:rsidR="002C7C37" w:rsidRDefault="002C7C37" w:rsidP="002C7C37">
            <w:pPr>
              <w:jc w:val="right"/>
              <w:rPr>
                <w:color w:val="000000"/>
              </w:rPr>
            </w:pPr>
            <w:r>
              <w:rPr>
                <w:color w:val="000000"/>
              </w:rPr>
              <w:t>73</w:t>
            </w:r>
          </w:p>
        </w:tc>
      </w:tr>
      <w:tr w:rsidR="002C7C37" w14:paraId="2E0AB1DA"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BC33E6" w14:textId="0352D559" w:rsidR="002C7C37" w:rsidRDefault="002C7C37" w:rsidP="002C7C37">
            <w:pPr>
              <w:ind w:firstLine="220"/>
              <w:rPr>
                <w:color w:val="000000"/>
              </w:rPr>
            </w:pPr>
            <w:r>
              <w:rPr>
                <w:color w:val="000000"/>
              </w:rPr>
              <w:t>18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FE7C1" w14:textId="0125B316" w:rsidR="002C7C37" w:rsidRDefault="002C7C37" w:rsidP="002C7C37">
            <w:pPr>
              <w:jc w:val="right"/>
              <w:rPr>
                <w:color w:val="000000"/>
              </w:rPr>
            </w:pPr>
            <w:r>
              <w:rPr>
                <w:color w:val="000000"/>
              </w:rPr>
              <w:t>86</w:t>
            </w:r>
          </w:p>
        </w:tc>
      </w:tr>
      <w:tr w:rsidR="002C7C37" w14:paraId="075112E1" w14:textId="77777777" w:rsidTr="00860BAD">
        <w:trPr>
          <w:trHeight w:val="30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55D0C2" w14:textId="18764C1C" w:rsidR="002C7C37" w:rsidRDefault="002C7C37" w:rsidP="002C7C37">
            <w:pPr>
              <w:ind w:firstLine="220"/>
              <w:rPr>
                <w:color w:val="000000"/>
              </w:rPr>
            </w:pPr>
            <w:r>
              <w:rPr>
                <w:b/>
                <w:bCs/>
                <w:color w:val="000000"/>
              </w:rPr>
              <w:t>Grand Total</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369724" w14:textId="6483A3C0" w:rsidR="002C7C37" w:rsidRDefault="002C7C37" w:rsidP="002C7C37">
            <w:pPr>
              <w:rPr>
                <w:color w:val="000000"/>
              </w:rPr>
            </w:pPr>
            <w:r>
              <w:rPr>
                <w:b/>
                <w:bCs/>
                <w:color w:val="000000"/>
              </w:rPr>
              <w:t xml:space="preserve">1388 </w:t>
            </w:r>
            <w:r w:rsidR="00E637E5">
              <w:rPr>
                <w:b/>
                <w:bCs/>
                <w:color w:val="000000"/>
              </w:rPr>
              <w:t xml:space="preserve"> </w:t>
            </w:r>
            <w:proofErr w:type="gramStart"/>
            <w:r w:rsidR="00E637E5">
              <w:rPr>
                <w:b/>
                <w:bCs/>
                <w:color w:val="000000"/>
              </w:rPr>
              <w:t xml:space="preserve">   </w:t>
            </w:r>
            <w:r>
              <w:rPr>
                <w:b/>
                <w:bCs/>
                <w:color w:val="000000"/>
              </w:rPr>
              <w:t>(</w:t>
            </w:r>
            <w:proofErr w:type="gramEnd"/>
            <w:r>
              <w:rPr>
                <w:b/>
                <w:bCs/>
                <w:color w:val="000000"/>
              </w:rPr>
              <w:t>-5)</w:t>
            </w:r>
          </w:p>
        </w:tc>
      </w:tr>
    </w:tbl>
    <w:tbl>
      <w:tblPr>
        <w:tblpPr w:leftFromText="180" w:rightFromText="180" w:vertAnchor="text" w:horzAnchor="page" w:tblpX="7291" w:tblpY="59"/>
        <w:tblW w:w="2092" w:type="dxa"/>
        <w:tblCellMar>
          <w:left w:w="0" w:type="dxa"/>
          <w:right w:w="0" w:type="dxa"/>
        </w:tblCellMar>
        <w:tblLook w:val="04A0" w:firstRow="1" w:lastRow="0" w:firstColumn="1" w:lastColumn="0" w:noHBand="0" w:noVBand="1"/>
      </w:tblPr>
      <w:tblGrid>
        <w:gridCol w:w="1156"/>
        <w:gridCol w:w="936"/>
      </w:tblGrid>
      <w:tr w:rsidR="00E637E5" w14:paraId="01ADE222" w14:textId="77777777" w:rsidTr="00860BAD">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4DEA33" w14:textId="5A70D960" w:rsidR="00E637E5" w:rsidRDefault="00E637E5" w:rsidP="00E637E5">
            <w:pPr>
              <w:rPr>
                <w:rFonts w:ascii="Calibri" w:hAnsi="Calibri" w:cs="Calibri"/>
                <w:b/>
                <w:bCs/>
                <w:sz w:val="22"/>
                <w:szCs w:val="22"/>
              </w:rPr>
            </w:pPr>
            <w:r>
              <w:rPr>
                <w:b/>
                <w:bCs/>
                <w:color w:val="000000"/>
              </w:rPr>
              <w:t>Region</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1E83A9" w14:textId="39D29EFF" w:rsidR="00E637E5" w:rsidRDefault="00E637E5" w:rsidP="00E637E5">
            <w:pPr>
              <w:jc w:val="right"/>
              <w:rPr>
                <w:b/>
                <w:bCs/>
              </w:rPr>
            </w:pPr>
            <w:r>
              <w:rPr>
                <w:b/>
                <w:bCs/>
                <w:color w:val="000000"/>
              </w:rPr>
              <w:t>JD/JS</w:t>
            </w:r>
          </w:p>
        </w:tc>
      </w:tr>
      <w:tr w:rsidR="00E637E5" w14:paraId="514608AB" w14:textId="77777777" w:rsidTr="00860BAD">
        <w:trPr>
          <w:trHeight w:val="300"/>
        </w:trPr>
        <w:tc>
          <w:tcPr>
            <w:tcW w:w="11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C8EFDF" w14:textId="576EFF3C" w:rsidR="00E637E5" w:rsidRDefault="00E637E5" w:rsidP="00E637E5">
            <w:pPr>
              <w:rPr>
                <w:b/>
                <w:bCs/>
              </w:rPr>
            </w:pPr>
            <w:r>
              <w:rPr>
                <w:color w:val="000000"/>
              </w:rPr>
              <w:t>1</w:t>
            </w:r>
          </w:p>
        </w:tc>
        <w:tc>
          <w:tcPr>
            <w:tcW w:w="9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5A6F65C" w14:textId="096D50A2" w:rsidR="00E637E5" w:rsidRDefault="00E637E5" w:rsidP="00E637E5">
            <w:pPr>
              <w:jc w:val="right"/>
              <w:rPr>
                <w:b/>
                <w:bCs/>
              </w:rPr>
            </w:pPr>
            <w:r>
              <w:rPr>
                <w:color w:val="000000"/>
              </w:rPr>
              <w:t>17</w:t>
            </w:r>
          </w:p>
        </w:tc>
      </w:tr>
      <w:tr w:rsidR="00E637E5" w14:paraId="187FAC40"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C77033" w14:textId="3E3A9931" w:rsidR="00E637E5" w:rsidRDefault="00E637E5" w:rsidP="00E637E5">
            <w:pPr>
              <w:rPr>
                <w:b/>
                <w:bCs/>
              </w:rPr>
            </w:pPr>
            <w:r>
              <w:rPr>
                <w:color w:val="000000"/>
              </w:rPr>
              <w:t>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81378" w14:textId="338DB7B9" w:rsidR="00E637E5" w:rsidRDefault="00E637E5" w:rsidP="00E637E5">
            <w:pPr>
              <w:rPr>
                <w:b/>
                <w:bCs/>
              </w:rPr>
            </w:pPr>
            <w:r>
              <w:rPr>
                <w:color w:val="000000"/>
              </w:rPr>
              <w:t>7</w:t>
            </w:r>
          </w:p>
        </w:tc>
      </w:tr>
      <w:tr w:rsidR="00E637E5" w14:paraId="56FBF60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FFDBED" w14:textId="1DDBE3A0" w:rsidR="00E637E5" w:rsidRDefault="00E637E5" w:rsidP="00E637E5">
            <w:pPr>
              <w:ind w:firstLine="220"/>
              <w:rPr>
                <w:rFonts w:ascii="Calibri" w:hAnsi="Calibri" w:cs="Calibri"/>
                <w:sz w:val="22"/>
                <w:szCs w:val="22"/>
              </w:rPr>
            </w:pPr>
            <w:r>
              <w:rPr>
                <w:color w:val="000000"/>
              </w:rPr>
              <w:t>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A51AA5" w14:textId="115D9738" w:rsidR="00E637E5" w:rsidRDefault="00E637E5" w:rsidP="00E637E5">
            <w:pPr>
              <w:jc w:val="right"/>
            </w:pPr>
            <w:r>
              <w:rPr>
                <w:color w:val="000000"/>
              </w:rPr>
              <w:t>34</w:t>
            </w:r>
          </w:p>
        </w:tc>
      </w:tr>
      <w:tr w:rsidR="00E637E5" w14:paraId="5CDBCDED"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1AF67D" w14:textId="7997988A" w:rsidR="00E637E5" w:rsidRDefault="00E637E5" w:rsidP="00E637E5">
            <w:pPr>
              <w:ind w:firstLine="220"/>
            </w:pPr>
            <w:r>
              <w:rPr>
                <w:color w:val="000000"/>
              </w:rPr>
              <w:t>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EE1DD" w14:textId="42A474C3" w:rsidR="00E637E5" w:rsidRDefault="00E637E5" w:rsidP="00E637E5">
            <w:pPr>
              <w:jc w:val="right"/>
            </w:pPr>
            <w:r>
              <w:rPr>
                <w:color w:val="000000"/>
              </w:rPr>
              <w:t>8</w:t>
            </w:r>
          </w:p>
        </w:tc>
      </w:tr>
      <w:tr w:rsidR="00E637E5" w14:paraId="35914C46"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77D3A3" w14:textId="02E6CB7B" w:rsidR="00E637E5" w:rsidRDefault="00E637E5" w:rsidP="00E637E5">
            <w:pPr>
              <w:ind w:firstLine="220"/>
            </w:pPr>
            <w:r>
              <w:rPr>
                <w:color w:val="000000"/>
              </w:rPr>
              <w:t>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F0C8D" w14:textId="31E4F1B4" w:rsidR="00E637E5" w:rsidRDefault="00E637E5" w:rsidP="00E637E5">
            <w:pPr>
              <w:jc w:val="right"/>
            </w:pPr>
            <w:r>
              <w:rPr>
                <w:color w:val="000000"/>
              </w:rPr>
              <w:t>11</w:t>
            </w:r>
          </w:p>
        </w:tc>
      </w:tr>
      <w:tr w:rsidR="00E637E5" w14:paraId="154B51B8"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7E51C" w14:textId="615A2274" w:rsidR="00E637E5" w:rsidRDefault="00E637E5" w:rsidP="00E637E5">
            <w:pPr>
              <w:ind w:firstLine="220"/>
            </w:pPr>
            <w:r>
              <w:rPr>
                <w:color w:val="000000"/>
              </w:rPr>
              <w:t>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8D282E" w14:textId="4B0DCD03" w:rsidR="00E637E5" w:rsidRDefault="00E637E5" w:rsidP="00E637E5">
            <w:pPr>
              <w:jc w:val="right"/>
            </w:pPr>
            <w:r>
              <w:rPr>
                <w:color w:val="000000"/>
              </w:rPr>
              <w:t>8</w:t>
            </w:r>
          </w:p>
        </w:tc>
      </w:tr>
      <w:tr w:rsidR="00E637E5" w14:paraId="3D657291"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8AADA1" w14:textId="775425F6" w:rsidR="00E637E5" w:rsidRDefault="00E637E5" w:rsidP="00E637E5">
            <w:pPr>
              <w:ind w:firstLine="220"/>
            </w:pPr>
            <w:r>
              <w:rPr>
                <w:color w:val="000000"/>
              </w:rPr>
              <w:t>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3AC4A" w14:textId="4C3CA222" w:rsidR="00E637E5" w:rsidRDefault="00E637E5" w:rsidP="00E637E5">
            <w:pPr>
              <w:jc w:val="right"/>
            </w:pPr>
            <w:r>
              <w:rPr>
                <w:color w:val="000000"/>
              </w:rPr>
              <w:t>11</w:t>
            </w:r>
          </w:p>
        </w:tc>
      </w:tr>
      <w:tr w:rsidR="00E637E5" w14:paraId="0FD4531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E8FCCA" w14:textId="1907B679" w:rsidR="00E637E5" w:rsidRDefault="00E637E5" w:rsidP="00E637E5">
            <w:pPr>
              <w:ind w:firstLine="220"/>
            </w:pPr>
            <w:r>
              <w:rPr>
                <w:color w:val="000000"/>
              </w:rPr>
              <w:t>8</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36C29A" w14:textId="2E62D814" w:rsidR="00E637E5" w:rsidRDefault="00E637E5" w:rsidP="00E637E5">
            <w:pPr>
              <w:jc w:val="right"/>
            </w:pPr>
            <w:r>
              <w:rPr>
                <w:color w:val="000000"/>
              </w:rPr>
              <w:t>19</w:t>
            </w:r>
          </w:p>
        </w:tc>
      </w:tr>
      <w:tr w:rsidR="00E637E5" w14:paraId="7ECCD28F"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4FF62" w14:textId="57054B84" w:rsidR="00E637E5" w:rsidRDefault="00E637E5" w:rsidP="00E637E5">
            <w:pPr>
              <w:ind w:firstLine="220"/>
            </w:pPr>
            <w:r>
              <w:rPr>
                <w:color w:val="000000"/>
              </w:rPr>
              <w:t>9</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4644DF" w14:textId="7D926780" w:rsidR="00E637E5" w:rsidRDefault="00E637E5" w:rsidP="00E637E5">
            <w:pPr>
              <w:jc w:val="right"/>
            </w:pPr>
            <w:r>
              <w:rPr>
                <w:color w:val="000000"/>
              </w:rPr>
              <w:t>16</w:t>
            </w:r>
          </w:p>
        </w:tc>
      </w:tr>
      <w:tr w:rsidR="00E637E5" w14:paraId="30F5301E"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B6B6F5" w14:textId="45C6D35D" w:rsidR="00E637E5" w:rsidRDefault="00E637E5" w:rsidP="00E637E5">
            <w:pPr>
              <w:ind w:firstLine="220"/>
            </w:pPr>
            <w:r>
              <w:rPr>
                <w:color w:val="000000"/>
              </w:rPr>
              <w:t>10</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583FD" w14:textId="6D4DBF28" w:rsidR="00E637E5" w:rsidRDefault="00E637E5" w:rsidP="00E637E5">
            <w:pPr>
              <w:jc w:val="right"/>
            </w:pPr>
            <w:r>
              <w:rPr>
                <w:color w:val="000000"/>
              </w:rPr>
              <w:t>12</w:t>
            </w:r>
          </w:p>
        </w:tc>
      </w:tr>
      <w:tr w:rsidR="00E637E5" w14:paraId="717FBDF9"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3B302" w14:textId="7A8F4986" w:rsidR="00E637E5" w:rsidRDefault="00E637E5" w:rsidP="00E637E5">
            <w:pPr>
              <w:ind w:firstLine="220"/>
            </w:pPr>
            <w:r>
              <w:rPr>
                <w:color w:val="000000"/>
              </w:rPr>
              <w:t>11</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731D6" w14:textId="5AB8579A" w:rsidR="00E637E5" w:rsidRDefault="00E637E5" w:rsidP="00E637E5">
            <w:pPr>
              <w:jc w:val="right"/>
            </w:pPr>
            <w:r>
              <w:rPr>
                <w:color w:val="000000"/>
              </w:rPr>
              <w:t>9</w:t>
            </w:r>
          </w:p>
        </w:tc>
      </w:tr>
      <w:tr w:rsidR="00E637E5" w14:paraId="622B8CD9"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A7F47D" w14:textId="0A03E5AF" w:rsidR="00E637E5" w:rsidRDefault="00E637E5" w:rsidP="00E637E5">
            <w:pPr>
              <w:ind w:firstLine="220"/>
            </w:pPr>
            <w:r>
              <w:rPr>
                <w:color w:val="000000"/>
              </w:rPr>
              <w:t>12</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B4323" w14:textId="58A5DD34" w:rsidR="00E637E5" w:rsidRDefault="00E637E5" w:rsidP="00E637E5">
            <w:pPr>
              <w:jc w:val="right"/>
            </w:pPr>
            <w:r>
              <w:rPr>
                <w:color w:val="000000"/>
              </w:rPr>
              <w:t>7</w:t>
            </w:r>
          </w:p>
        </w:tc>
      </w:tr>
      <w:tr w:rsidR="00E637E5" w14:paraId="53C5D8A8"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C759B1" w14:textId="7391EE89" w:rsidR="00E637E5" w:rsidRDefault="00E637E5" w:rsidP="00E637E5">
            <w:pPr>
              <w:ind w:firstLine="220"/>
            </w:pPr>
            <w:r>
              <w:rPr>
                <w:color w:val="000000"/>
              </w:rPr>
              <w:t>13</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8B49D" w14:textId="7886BB4F" w:rsidR="00E637E5" w:rsidRDefault="00E637E5" w:rsidP="00E637E5">
            <w:pPr>
              <w:jc w:val="right"/>
            </w:pPr>
            <w:r>
              <w:rPr>
                <w:color w:val="000000"/>
              </w:rPr>
              <w:t>11</w:t>
            </w:r>
          </w:p>
        </w:tc>
      </w:tr>
      <w:tr w:rsidR="00E637E5" w14:paraId="262BC982"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1574E7" w14:textId="42919813" w:rsidR="00E637E5" w:rsidRDefault="00E637E5" w:rsidP="00E637E5">
            <w:pPr>
              <w:ind w:firstLine="220"/>
            </w:pPr>
            <w:r>
              <w:rPr>
                <w:color w:val="000000"/>
              </w:rPr>
              <w:t>14</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2B3E3" w14:textId="6EB4627A" w:rsidR="00E637E5" w:rsidRDefault="00E637E5" w:rsidP="00E637E5">
            <w:pPr>
              <w:jc w:val="right"/>
            </w:pPr>
            <w:r>
              <w:rPr>
                <w:color w:val="000000"/>
              </w:rPr>
              <w:t>12</w:t>
            </w:r>
          </w:p>
        </w:tc>
      </w:tr>
      <w:tr w:rsidR="00E637E5" w14:paraId="3FDF6B0C"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DE42FC" w14:textId="4D4C0154" w:rsidR="00E637E5" w:rsidRDefault="00E637E5" w:rsidP="00E637E5">
            <w:pPr>
              <w:ind w:firstLine="220"/>
            </w:pPr>
            <w:r>
              <w:rPr>
                <w:color w:val="000000"/>
              </w:rPr>
              <w:t>15</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BCB7AF" w14:textId="48927483" w:rsidR="00E637E5" w:rsidRDefault="00E637E5" w:rsidP="00E637E5">
            <w:pPr>
              <w:jc w:val="right"/>
            </w:pPr>
            <w:r>
              <w:rPr>
                <w:color w:val="000000"/>
              </w:rPr>
              <w:t>3</w:t>
            </w:r>
          </w:p>
        </w:tc>
      </w:tr>
      <w:tr w:rsidR="00E637E5" w14:paraId="04EA6C44"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A8738" w14:textId="6F0C4DC9" w:rsidR="00E637E5" w:rsidRDefault="00E637E5" w:rsidP="00E637E5">
            <w:pPr>
              <w:ind w:firstLine="220"/>
            </w:pPr>
            <w:r>
              <w:rPr>
                <w:color w:val="000000"/>
              </w:rPr>
              <w:t>16</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27AB7" w14:textId="16B32D4A" w:rsidR="00E637E5" w:rsidRDefault="00E637E5" w:rsidP="00E637E5">
            <w:pPr>
              <w:jc w:val="right"/>
            </w:pPr>
            <w:r>
              <w:rPr>
                <w:color w:val="000000"/>
              </w:rPr>
              <w:t>17</w:t>
            </w:r>
          </w:p>
        </w:tc>
      </w:tr>
      <w:tr w:rsidR="00E637E5" w14:paraId="06100DFB"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481F81" w14:textId="27747FAD" w:rsidR="00E637E5" w:rsidRDefault="00E637E5" w:rsidP="00E637E5">
            <w:pPr>
              <w:ind w:firstLine="220"/>
            </w:pPr>
            <w:r>
              <w:rPr>
                <w:color w:val="000000"/>
              </w:rPr>
              <w:t>17</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D778C" w14:textId="72A8C6F9" w:rsidR="00E637E5" w:rsidRDefault="00E637E5" w:rsidP="00E637E5">
            <w:pPr>
              <w:jc w:val="right"/>
            </w:pPr>
            <w:r>
              <w:rPr>
                <w:color w:val="000000"/>
              </w:rPr>
              <w:t>2</w:t>
            </w:r>
          </w:p>
        </w:tc>
      </w:tr>
      <w:tr w:rsidR="00E637E5" w14:paraId="096F2D70" w14:textId="77777777" w:rsidTr="00860BAD">
        <w:trPr>
          <w:trHeight w:val="300"/>
        </w:trPr>
        <w:tc>
          <w:tcPr>
            <w:tcW w:w="115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0F4FAAD" w14:textId="4FF02047" w:rsidR="00E637E5" w:rsidRDefault="00E637E5" w:rsidP="00E637E5">
            <w:pPr>
              <w:ind w:firstLine="220"/>
            </w:pPr>
            <w:r>
              <w:rPr>
                <w:color w:val="000000"/>
              </w:rPr>
              <w:t>18</w:t>
            </w:r>
          </w:p>
        </w:tc>
        <w:tc>
          <w:tcPr>
            <w:tcW w:w="936" w:type="dxa"/>
            <w:tcBorders>
              <w:top w:val="nil"/>
              <w:left w:val="nil"/>
              <w:bottom w:val="nil"/>
              <w:right w:val="single" w:sz="8" w:space="0" w:color="auto"/>
            </w:tcBorders>
            <w:noWrap/>
            <w:tcMar>
              <w:top w:w="0" w:type="dxa"/>
              <w:left w:w="108" w:type="dxa"/>
              <w:bottom w:w="0" w:type="dxa"/>
              <w:right w:w="108" w:type="dxa"/>
            </w:tcMar>
            <w:vAlign w:val="bottom"/>
            <w:hideMark/>
          </w:tcPr>
          <w:p w14:paraId="414183EF" w14:textId="5B3C37D3" w:rsidR="00E637E5" w:rsidRDefault="00E637E5" w:rsidP="00E637E5">
            <w:pPr>
              <w:jc w:val="right"/>
            </w:pPr>
            <w:r>
              <w:rPr>
                <w:color w:val="000000"/>
              </w:rPr>
              <w:t>21</w:t>
            </w:r>
          </w:p>
        </w:tc>
      </w:tr>
      <w:tr w:rsidR="00E637E5" w14:paraId="3D4606A6" w14:textId="77777777" w:rsidTr="00860BAD">
        <w:trPr>
          <w:trHeight w:val="300"/>
        </w:trPr>
        <w:tc>
          <w:tcPr>
            <w:tcW w:w="11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47BD2D" w14:textId="3394DEF9" w:rsidR="00E637E5" w:rsidRPr="00816036" w:rsidRDefault="00E637E5" w:rsidP="00E637E5">
            <w:pPr>
              <w:rPr>
                <w:b/>
                <w:bCs/>
                <w:color w:val="000000"/>
              </w:rPr>
            </w:pPr>
            <w:r>
              <w:rPr>
                <w:b/>
                <w:bCs/>
                <w:color w:val="000000"/>
              </w:rPr>
              <w:t>Grand Total</w:t>
            </w:r>
          </w:p>
        </w:tc>
        <w:tc>
          <w:tcPr>
            <w:tcW w:w="93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312ADC" w14:textId="0C306D04" w:rsidR="00E637E5" w:rsidRPr="00816036" w:rsidRDefault="00E637E5" w:rsidP="00E637E5">
            <w:pPr>
              <w:jc w:val="right"/>
              <w:rPr>
                <w:b/>
                <w:bCs/>
                <w:color w:val="000000"/>
              </w:rPr>
            </w:pPr>
            <w:r>
              <w:rPr>
                <w:b/>
                <w:bCs/>
                <w:color w:val="000000"/>
              </w:rPr>
              <w:t>225 (+7)</w:t>
            </w:r>
          </w:p>
        </w:tc>
      </w:tr>
    </w:tbl>
    <w:p w14:paraId="1C6F6577" w14:textId="77777777" w:rsidR="00FD7B95" w:rsidRDefault="00FD7B95" w:rsidP="00FD7B95">
      <w:pPr>
        <w:rPr>
          <w:rFonts w:ascii="Calibri" w:hAnsi="Calibri" w:cs="Calibri"/>
          <w:sz w:val="22"/>
          <w:szCs w:val="22"/>
        </w:rPr>
      </w:pPr>
    </w:p>
    <w:p w14:paraId="29D0061E" w14:textId="2C876B3E" w:rsidR="00FD7B95" w:rsidRDefault="00FD7B95" w:rsidP="00FD7B95">
      <w:pPr>
        <w:rPr>
          <w:i/>
          <w:iCs/>
        </w:rPr>
      </w:pPr>
    </w:p>
    <w:p w14:paraId="6229E1CB" w14:textId="7BC81264" w:rsidR="00FD7B95" w:rsidRDefault="00FD7B95" w:rsidP="00FD7B95">
      <w:pPr>
        <w:rPr>
          <w:i/>
          <w:iCs/>
        </w:rPr>
      </w:pPr>
    </w:p>
    <w:p w14:paraId="45768AE0" w14:textId="6FBA99A6" w:rsidR="00FD7B95" w:rsidRDefault="00FD7B95" w:rsidP="00FD7B95">
      <w:pPr>
        <w:rPr>
          <w:i/>
          <w:iCs/>
        </w:rPr>
      </w:pPr>
    </w:p>
    <w:p w14:paraId="64A5732F" w14:textId="3A40B1E8" w:rsidR="00FD7B95" w:rsidRDefault="00FD7B95" w:rsidP="00FD7B95">
      <w:pPr>
        <w:rPr>
          <w:i/>
          <w:iCs/>
        </w:rPr>
      </w:pPr>
    </w:p>
    <w:p w14:paraId="5EF5F755" w14:textId="1D1E60DB" w:rsidR="00FD7B95" w:rsidRDefault="00FD7B95" w:rsidP="00FD7B95">
      <w:pPr>
        <w:rPr>
          <w:i/>
          <w:iCs/>
        </w:rPr>
      </w:pPr>
    </w:p>
    <w:p w14:paraId="31767765" w14:textId="28CF1C42" w:rsidR="00FD7B95" w:rsidRDefault="00FD7B95" w:rsidP="00FD7B95">
      <w:pPr>
        <w:rPr>
          <w:i/>
          <w:iCs/>
        </w:rPr>
      </w:pPr>
    </w:p>
    <w:p w14:paraId="2C7BDD27" w14:textId="26DFFE75" w:rsidR="00FD7B95" w:rsidRDefault="00FD7B95" w:rsidP="00FD7B95">
      <w:pPr>
        <w:rPr>
          <w:i/>
          <w:iCs/>
        </w:rPr>
      </w:pPr>
    </w:p>
    <w:p w14:paraId="7A318772" w14:textId="5926226A" w:rsidR="00FD7B95" w:rsidRDefault="00FD7B95" w:rsidP="00FD7B95">
      <w:pPr>
        <w:rPr>
          <w:i/>
          <w:iCs/>
        </w:rPr>
      </w:pPr>
    </w:p>
    <w:p w14:paraId="27031C0B" w14:textId="3D579C2D" w:rsidR="00FD7B95" w:rsidRDefault="00FD7B95" w:rsidP="00FD7B95">
      <w:pPr>
        <w:rPr>
          <w:i/>
          <w:iCs/>
        </w:rPr>
      </w:pPr>
    </w:p>
    <w:p w14:paraId="650F3D71" w14:textId="14B502C0" w:rsidR="00FD7B95" w:rsidRDefault="00FD7B95" w:rsidP="00FD7B95">
      <w:pPr>
        <w:rPr>
          <w:i/>
          <w:iCs/>
        </w:rPr>
      </w:pPr>
    </w:p>
    <w:p w14:paraId="7F374C66" w14:textId="077ADE4B" w:rsidR="00FD7B95" w:rsidRDefault="00FD7B95" w:rsidP="00FD7B95">
      <w:pPr>
        <w:rPr>
          <w:i/>
          <w:iCs/>
        </w:rPr>
      </w:pPr>
    </w:p>
    <w:p w14:paraId="0FAE92D4" w14:textId="37438F9B" w:rsidR="00FD7B95" w:rsidRDefault="00FD7B95" w:rsidP="00FD7B95">
      <w:pPr>
        <w:rPr>
          <w:i/>
          <w:iCs/>
        </w:rPr>
      </w:pPr>
    </w:p>
    <w:p w14:paraId="350097F6" w14:textId="0644EE62" w:rsidR="00E30570" w:rsidRDefault="00265B67" w:rsidP="00437AEE">
      <w:pPr>
        <w:rPr>
          <w:i/>
          <w:iCs/>
        </w:rPr>
      </w:pPr>
      <w:r>
        <w:rPr>
          <w:i/>
          <w:iCs/>
        </w:rPr>
        <w:br w:type="textWrapping" w:clear="all"/>
      </w:r>
    </w:p>
    <w:p w14:paraId="22D50BCE" w14:textId="77777777" w:rsidR="00170604" w:rsidRPr="005466C9" w:rsidRDefault="00170604" w:rsidP="00797495">
      <w:pPr>
        <w:rPr>
          <w:rStyle w:val="Emphasis"/>
        </w:rPr>
      </w:pPr>
    </w:p>
    <w:p w14:paraId="1D82BDB5" w14:textId="155FF9DB" w:rsidR="00FB6CFB" w:rsidRDefault="00FB6CFB" w:rsidP="00683BB5">
      <w:pPr>
        <w:pStyle w:val="ListParagraph"/>
        <w:numPr>
          <w:ilvl w:val="0"/>
          <w:numId w:val="2"/>
        </w:numPr>
        <w:ind w:left="1080"/>
        <w:rPr>
          <w:rStyle w:val="Emphasis"/>
        </w:rPr>
      </w:pPr>
      <w:r>
        <w:rPr>
          <w:rStyle w:val="Emphasis"/>
        </w:rPr>
        <w:t>Questions received</w:t>
      </w:r>
      <w:r w:rsidR="0055431C">
        <w:rPr>
          <w:rStyle w:val="Emphasis"/>
        </w:rPr>
        <w:t xml:space="preserve"> </w:t>
      </w:r>
      <w:r w:rsidR="00CE2B02">
        <w:rPr>
          <w:rStyle w:val="Emphasis"/>
        </w:rPr>
        <w:t>(</w:t>
      </w:r>
      <w:r w:rsidR="00F474E7">
        <w:rPr>
          <w:rStyle w:val="Emphasis"/>
        </w:rPr>
        <w:t xml:space="preserve">two </w:t>
      </w:r>
      <w:r w:rsidR="00CE2B02">
        <w:rPr>
          <w:rStyle w:val="Emphasis"/>
        </w:rPr>
        <w:t>question w</w:t>
      </w:r>
      <w:r w:rsidR="00F474E7">
        <w:rPr>
          <w:rStyle w:val="Emphasis"/>
        </w:rPr>
        <w:t>ere</w:t>
      </w:r>
      <w:r w:rsidR="00CE2B02">
        <w:rPr>
          <w:rStyle w:val="Emphasis"/>
        </w:rPr>
        <w:t xml:space="preserve"> received</w:t>
      </w:r>
      <w:r w:rsidR="00F474E7">
        <w:rPr>
          <w:rStyle w:val="Emphasis"/>
        </w:rPr>
        <w:t>, one is a carryover from last meeting)</w:t>
      </w:r>
      <w:r w:rsidR="00CE2B02">
        <w:rPr>
          <w:rStyle w:val="Emphasis"/>
        </w:rPr>
        <w:t>):</w:t>
      </w:r>
    </w:p>
    <w:p w14:paraId="403BAAA2" w14:textId="77777777" w:rsidR="00C4780E" w:rsidRDefault="00C4780E" w:rsidP="00C4780E">
      <w:pPr>
        <w:ind w:left="360" w:firstLine="720"/>
        <w:rPr>
          <w:rStyle w:val="Emphasis"/>
        </w:rPr>
      </w:pPr>
    </w:p>
    <w:p w14:paraId="30F4FFB4" w14:textId="501219AE" w:rsidR="00343A09" w:rsidRDefault="00A8505F" w:rsidP="00F474E7">
      <w:pPr>
        <w:pStyle w:val="ListParagraph"/>
        <w:numPr>
          <w:ilvl w:val="0"/>
          <w:numId w:val="26"/>
        </w:numPr>
        <w:rPr>
          <w:rStyle w:val="Emphasis"/>
        </w:rPr>
      </w:pPr>
      <w:r w:rsidRPr="00A8505F">
        <w:rPr>
          <w:rStyle w:val="Emphasis"/>
        </w:rPr>
        <w:t xml:space="preserve">If we go to the home for a safety check and not all children are present, we </w:t>
      </w:r>
      <w:proofErr w:type="gramStart"/>
      <w:r w:rsidRPr="00A8505F">
        <w:rPr>
          <w:rStyle w:val="Emphasis"/>
        </w:rPr>
        <w:t>return again</w:t>
      </w:r>
      <w:proofErr w:type="gramEnd"/>
      <w:r w:rsidRPr="00A8505F">
        <w:rPr>
          <w:rStyle w:val="Emphasis"/>
        </w:rPr>
        <w:t xml:space="preserve"> that same week until all children and the parent(s) are present.</w:t>
      </w:r>
      <w:r>
        <w:rPr>
          <w:rStyle w:val="Emphasis"/>
        </w:rPr>
        <w:t xml:space="preserve"> </w:t>
      </w:r>
      <w:r w:rsidRPr="00A8505F">
        <w:rPr>
          <w:rStyle w:val="Emphasis"/>
        </w:rPr>
        <w:t>At which point would we turn in the safety check?  Would we do two safety checks with the first showing only those present, and then a second showing all members present, or just the one dated for when everyone was there together?   What if different kids were present on each visit but not all at the same time</w:t>
      </w:r>
      <w:r w:rsidR="00A26952">
        <w:rPr>
          <w:rStyle w:val="Emphasis"/>
        </w:rPr>
        <w:t>?</w:t>
      </w:r>
    </w:p>
    <w:p w14:paraId="2389A1B0" w14:textId="401ACDA7" w:rsidR="00A26952" w:rsidRPr="00A26952" w:rsidRDefault="00A26952" w:rsidP="00A26952">
      <w:pPr>
        <w:pStyle w:val="ListParagraph"/>
        <w:numPr>
          <w:ilvl w:val="0"/>
          <w:numId w:val="27"/>
        </w:numPr>
        <w:rPr>
          <w:rStyle w:val="Emphasis"/>
          <w:i w:val="0"/>
          <w:iCs w:val="0"/>
        </w:rPr>
      </w:pPr>
      <w:r w:rsidRPr="00A26952">
        <w:rPr>
          <w:rStyle w:val="Emphasis"/>
          <w:i w:val="0"/>
          <w:iCs w:val="0"/>
        </w:rPr>
        <w:t>Every child and every caregiver must be seen at least weekly in the home.</w:t>
      </w:r>
      <w:r>
        <w:rPr>
          <w:rStyle w:val="Emphasis"/>
          <w:i w:val="0"/>
          <w:iCs w:val="0"/>
        </w:rPr>
        <w:t xml:space="preserve"> You haven’t assessed for safety until this has occurred. You don’t have to see them all together, however.</w:t>
      </w:r>
    </w:p>
    <w:p w14:paraId="732995FD" w14:textId="77777777" w:rsidR="000D6B61" w:rsidRDefault="000D6B61" w:rsidP="00B9596E">
      <w:pPr>
        <w:pStyle w:val="ListParagraph"/>
        <w:ind w:left="2160"/>
        <w:rPr>
          <w:rStyle w:val="Emphasis"/>
        </w:rPr>
      </w:pPr>
    </w:p>
    <w:p w14:paraId="3BE6FEED" w14:textId="77777777" w:rsidR="00F474E7" w:rsidRDefault="00F474E7" w:rsidP="00F474E7">
      <w:pPr>
        <w:pStyle w:val="ListParagraph"/>
        <w:ind w:left="1440"/>
        <w:rPr>
          <w:rStyle w:val="Emphasis"/>
        </w:rPr>
      </w:pPr>
    </w:p>
    <w:p w14:paraId="1552D6E3" w14:textId="69E3C37A" w:rsidR="00F474E7" w:rsidRDefault="00F474E7" w:rsidP="00797495">
      <w:pPr>
        <w:pStyle w:val="PlainText"/>
        <w:numPr>
          <w:ilvl w:val="0"/>
          <w:numId w:val="26"/>
        </w:numPr>
        <w:rPr>
          <w:rFonts w:ascii="Times New Roman" w:hAnsi="Times New Roman" w:cs="Times New Roman"/>
          <w:i/>
          <w:iCs/>
          <w:sz w:val="24"/>
          <w:szCs w:val="24"/>
        </w:rPr>
      </w:pPr>
      <w:r w:rsidRPr="00F474E7">
        <w:rPr>
          <w:rFonts w:ascii="Times New Roman" w:hAnsi="Times New Roman" w:cs="Times New Roman"/>
          <w:i/>
          <w:iCs/>
          <w:sz w:val="24"/>
          <w:szCs w:val="24"/>
        </w:rPr>
        <w:t xml:space="preserve">We now have a court order to complete in home services bi-weekly instead of weekly </w:t>
      </w:r>
      <w:proofErr w:type="gramStart"/>
      <w:r w:rsidRPr="00F474E7">
        <w:rPr>
          <w:rFonts w:ascii="Times New Roman" w:hAnsi="Times New Roman" w:cs="Times New Roman"/>
          <w:i/>
          <w:iCs/>
          <w:sz w:val="24"/>
          <w:szCs w:val="24"/>
        </w:rPr>
        <w:t>as a result of</w:t>
      </w:r>
      <w:proofErr w:type="gramEnd"/>
      <w:r w:rsidRPr="00F474E7">
        <w:rPr>
          <w:rFonts w:ascii="Times New Roman" w:hAnsi="Times New Roman" w:cs="Times New Roman"/>
          <w:i/>
          <w:iCs/>
          <w:sz w:val="24"/>
          <w:szCs w:val="24"/>
        </w:rPr>
        <w:t xml:space="preserve"> a court hearing today wherein the clients request was approved by the judge. Please advise how we remain compliant with family preservation services </w:t>
      </w:r>
      <w:proofErr w:type="gramStart"/>
      <w:r w:rsidRPr="00F474E7">
        <w:rPr>
          <w:rFonts w:ascii="Times New Roman" w:hAnsi="Times New Roman" w:cs="Times New Roman"/>
          <w:i/>
          <w:iCs/>
          <w:sz w:val="24"/>
          <w:szCs w:val="24"/>
        </w:rPr>
        <w:t>in light of</w:t>
      </w:r>
      <w:proofErr w:type="gramEnd"/>
      <w:r w:rsidRPr="00F474E7">
        <w:rPr>
          <w:rFonts w:ascii="Times New Roman" w:hAnsi="Times New Roman" w:cs="Times New Roman"/>
          <w:i/>
          <w:iCs/>
          <w:sz w:val="24"/>
          <w:szCs w:val="24"/>
        </w:rPr>
        <w:t xml:space="preserve"> this court ordered change.</w:t>
      </w:r>
    </w:p>
    <w:p w14:paraId="46F30587" w14:textId="6F013BFE" w:rsidR="000D6B61" w:rsidRPr="00B9596E" w:rsidRDefault="000D6B61" w:rsidP="000D6B61">
      <w:pPr>
        <w:pStyle w:val="PlainText"/>
        <w:numPr>
          <w:ilvl w:val="0"/>
          <w:numId w:val="28"/>
        </w:numPr>
        <w:rPr>
          <w:rFonts w:ascii="Times New Roman" w:hAnsi="Times New Roman" w:cs="Times New Roman"/>
          <w:i/>
          <w:iCs/>
          <w:sz w:val="24"/>
          <w:szCs w:val="24"/>
        </w:rPr>
      </w:pPr>
      <w:r>
        <w:rPr>
          <w:rFonts w:ascii="Times New Roman" w:hAnsi="Times New Roman" w:cs="Times New Roman"/>
          <w:sz w:val="24"/>
          <w:szCs w:val="24"/>
        </w:rPr>
        <w:t>You need to follow court orde</w:t>
      </w:r>
      <w:r w:rsidR="00B9596E">
        <w:rPr>
          <w:rFonts w:ascii="Times New Roman" w:hAnsi="Times New Roman" w:cs="Times New Roman"/>
          <w:sz w:val="24"/>
          <w:szCs w:val="24"/>
        </w:rPr>
        <w:t>rs.</w:t>
      </w:r>
    </w:p>
    <w:p w14:paraId="20906C85" w14:textId="708B60D4" w:rsidR="00B9596E" w:rsidRPr="00797495" w:rsidRDefault="00B9596E" w:rsidP="000D6B61">
      <w:pPr>
        <w:pStyle w:val="PlainText"/>
        <w:numPr>
          <w:ilvl w:val="0"/>
          <w:numId w:val="28"/>
        </w:numPr>
        <w:rPr>
          <w:rFonts w:ascii="Times New Roman" w:hAnsi="Times New Roman" w:cs="Times New Roman"/>
          <w:i/>
          <w:iCs/>
          <w:sz w:val="24"/>
          <w:szCs w:val="24"/>
        </w:rPr>
      </w:pPr>
      <w:r>
        <w:rPr>
          <w:rFonts w:ascii="Times New Roman" w:hAnsi="Times New Roman" w:cs="Times New Roman"/>
          <w:sz w:val="24"/>
          <w:szCs w:val="24"/>
        </w:rPr>
        <w:t>The provider should not be going to the court and advocating for less contact. Make sure to follow the Service Standard.</w:t>
      </w:r>
    </w:p>
    <w:p w14:paraId="68BABB02" w14:textId="77777777" w:rsidR="007A6924" w:rsidRPr="007A6924" w:rsidRDefault="007A6924" w:rsidP="007A6924">
      <w:pPr>
        <w:rPr>
          <w:rFonts w:eastAsia="Times New Roman"/>
        </w:rPr>
      </w:pPr>
    </w:p>
    <w:p w14:paraId="0A456F9A" w14:textId="77777777" w:rsidR="0055431C" w:rsidRPr="0055431C" w:rsidRDefault="0055431C" w:rsidP="0055431C">
      <w:pPr>
        <w:pStyle w:val="ListParagraph"/>
        <w:contextualSpacing w:val="0"/>
        <w:rPr>
          <w:rStyle w:val="Emphasis"/>
          <w:rFonts w:eastAsia="Times New Roman"/>
          <w:i w:val="0"/>
          <w:iCs w:val="0"/>
        </w:rPr>
      </w:pPr>
    </w:p>
    <w:p w14:paraId="428E2953" w14:textId="77777777" w:rsidR="00FB6CFB" w:rsidRDefault="00FB6CFB" w:rsidP="00FB6CFB">
      <w:pPr>
        <w:rPr>
          <w:rStyle w:val="Emphasis"/>
        </w:rPr>
      </w:pPr>
      <w:r w:rsidRPr="009E4767">
        <w:rPr>
          <w:rStyle w:val="Emphasis"/>
        </w:rPr>
        <w:t>Anything else?</w:t>
      </w:r>
    </w:p>
    <w:p w14:paraId="62D42FE4" w14:textId="77777777" w:rsidR="00FB6CFB" w:rsidRDefault="00FB6CFB" w:rsidP="00FB6CFB">
      <w:pPr>
        <w:rPr>
          <w:rStyle w:val="Emphasis"/>
          <w:b/>
          <w:bCs/>
        </w:rPr>
      </w:pPr>
    </w:p>
    <w:p w14:paraId="013E1666" w14:textId="77777777" w:rsidR="00FB6CFB" w:rsidRDefault="00FB6CFB" w:rsidP="00FB6CFB">
      <w:pPr>
        <w:rPr>
          <w:rStyle w:val="Emphasis"/>
          <w:b/>
          <w:bCs/>
        </w:rPr>
      </w:pPr>
    </w:p>
    <w:p w14:paraId="45EDEEFE" w14:textId="5F504773" w:rsidR="00FB6CFB" w:rsidRPr="004E5725" w:rsidRDefault="00FB6CFB" w:rsidP="00FB6CFB">
      <w:pPr>
        <w:rPr>
          <w:rStyle w:val="Emphasis"/>
          <w:b/>
          <w:bCs/>
        </w:rPr>
      </w:pPr>
      <w:r w:rsidRPr="004E5725">
        <w:rPr>
          <w:rStyle w:val="Emphasis"/>
          <w:b/>
          <w:bCs/>
        </w:rPr>
        <w:t xml:space="preserve">Next meeting: </w:t>
      </w:r>
      <w:r w:rsidR="00CF6177">
        <w:rPr>
          <w:rStyle w:val="Emphasis"/>
          <w:b/>
          <w:bCs/>
        </w:rPr>
        <w:t>1</w:t>
      </w:r>
      <w:r w:rsidR="00F474E7">
        <w:rPr>
          <w:rStyle w:val="Emphasis"/>
          <w:b/>
          <w:bCs/>
        </w:rPr>
        <w:t>1/</w:t>
      </w:r>
      <w:r w:rsidR="00797495">
        <w:rPr>
          <w:rStyle w:val="Emphasis"/>
          <w:b/>
          <w:bCs/>
        </w:rPr>
        <w:t>17</w:t>
      </w:r>
      <w:r w:rsidRPr="004E5725">
        <w:rPr>
          <w:rStyle w:val="Emphasis"/>
          <w:b/>
          <w:bCs/>
        </w:rPr>
        <w:t xml:space="preserve"> @ 1:00 Eastern   </w:t>
      </w:r>
    </w:p>
    <w:p w14:paraId="3571A0B3" w14:textId="57EB5955" w:rsidR="00294D8E" w:rsidRPr="000D6B61" w:rsidRDefault="00FB6CFB" w:rsidP="000D6B61">
      <w:pPr>
        <w:jc w:val="center"/>
        <w:rPr>
          <w:rStyle w:val="Emphasis"/>
          <w:b/>
          <w:bCs/>
        </w:rPr>
      </w:pPr>
      <w:r w:rsidRPr="004E5725">
        <w:rPr>
          <w:rStyle w:val="Emphasis"/>
          <w:b/>
          <w:bCs/>
        </w:rPr>
        <w:t>THANK YOU!</w:t>
      </w:r>
    </w:p>
    <w:p w14:paraId="120C59A3" w14:textId="7ED78E6A" w:rsidR="00294D8E" w:rsidRDefault="00294D8E" w:rsidP="00733297">
      <w:pPr>
        <w:pStyle w:val="ListParagraph"/>
        <w:ind w:left="1080"/>
        <w:rPr>
          <w:rStyle w:val="Emphasis"/>
        </w:rPr>
      </w:pPr>
    </w:p>
    <w:p w14:paraId="2E7F6E4C" w14:textId="69B721C3" w:rsidR="00294D8E" w:rsidRDefault="00294D8E" w:rsidP="00733297">
      <w:pPr>
        <w:pStyle w:val="ListParagraph"/>
        <w:ind w:left="1080"/>
        <w:rPr>
          <w:rStyle w:val="Emphasis"/>
        </w:rPr>
      </w:pPr>
    </w:p>
    <w:p w14:paraId="319732F9" w14:textId="108B3AF9" w:rsidR="00294D8E" w:rsidRDefault="00294D8E" w:rsidP="00733297">
      <w:pPr>
        <w:pStyle w:val="ListParagraph"/>
        <w:ind w:left="1080"/>
        <w:rPr>
          <w:rStyle w:val="Emphasis"/>
        </w:rPr>
      </w:pPr>
    </w:p>
    <w:p w14:paraId="486224FE" w14:textId="78320980" w:rsidR="00294D8E" w:rsidRDefault="00294D8E" w:rsidP="00733297">
      <w:pPr>
        <w:pStyle w:val="ListParagraph"/>
        <w:ind w:left="1080"/>
        <w:rPr>
          <w:rStyle w:val="Emphasis"/>
        </w:rPr>
      </w:pPr>
    </w:p>
    <w:p w14:paraId="32A35C8D" w14:textId="40225A2D" w:rsidR="00294D8E" w:rsidRDefault="00294D8E" w:rsidP="00733297">
      <w:pPr>
        <w:pStyle w:val="ListParagraph"/>
        <w:ind w:left="1080"/>
        <w:rPr>
          <w:rStyle w:val="Emphasis"/>
        </w:rPr>
      </w:pPr>
    </w:p>
    <w:p w14:paraId="00EA38BC" w14:textId="348F233E" w:rsidR="00294D8E" w:rsidRDefault="00294D8E" w:rsidP="00733297">
      <w:pPr>
        <w:pStyle w:val="ListParagraph"/>
        <w:ind w:left="1080"/>
        <w:rPr>
          <w:rStyle w:val="Emphasis"/>
        </w:rPr>
      </w:pPr>
    </w:p>
    <w:p w14:paraId="7247DC09" w14:textId="49D13ACB" w:rsidR="00294D8E" w:rsidRDefault="00294D8E" w:rsidP="00733297">
      <w:pPr>
        <w:pStyle w:val="ListParagraph"/>
        <w:ind w:left="1080"/>
        <w:rPr>
          <w:rStyle w:val="Emphasis"/>
        </w:rPr>
      </w:pPr>
    </w:p>
    <w:p w14:paraId="7AC9672B" w14:textId="1B87CC44" w:rsidR="00294D8E" w:rsidRDefault="00294D8E" w:rsidP="00733297">
      <w:pPr>
        <w:pStyle w:val="ListParagraph"/>
        <w:ind w:left="1080"/>
        <w:rPr>
          <w:rStyle w:val="Emphasis"/>
        </w:rPr>
      </w:pPr>
    </w:p>
    <w:p w14:paraId="43B4190E" w14:textId="6F320B72" w:rsidR="00294D8E" w:rsidRDefault="00294D8E" w:rsidP="00733297">
      <w:pPr>
        <w:pStyle w:val="ListParagraph"/>
        <w:ind w:left="1080"/>
        <w:rPr>
          <w:rStyle w:val="Emphasis"/>
        </w:rPr>
      </w:pPr>
    </w:p>
    <w:p w14:paraId="6DEDFAB0" w14:textId="5DB72FE4" w:rsidR="00294D8E" w:rsidRDefault="00294D8E" w:rsidP="00733297">
      <w:pPr>
        <w:pStyle w:val="ListParagraph"/>
        <w:ind w:left="1080"/>
        <w:rPr>
          <w:rStyle w:val="Emphasis"/>
        </w:rPr>
      </w:pPr>
    </w:p>
    <w:p w14:paraId="57B524B4" w14:textId="5B4DF64A" w:rsidR="00294D8E" w:rsidRDefault="00294D8E" w:rsidP="00733297">
      <w:pPr>
        <w:pStyle w:val="ListParagraph"/>
        <w:ind w:left="1080"/>
        <w:rPr>
          <w:rStyle w:val="Emphasis"/>
        </w:rPr>
      </w:pPr>
    </w:p>
    <w:p w14:paraId="58EE5A1C" w14:textId="4B03CD39" w:rsidR="00294D8E" w:rsidRDefault="00294D8E" w:rsidP="00733297">
      <w:pPr>
        <w:pStyle w:val="ListParagraph"/>
        <w:ind w:left="1080"/>
        <w:rPr>
          <w:rStyle w:val="Emphasis"/>
        </w:rPr>
      </w:pPr>
    </w:p>
    <w:p w14:paraId="6BE4D082" w14:textId="441FEC09" w:rsidR="00294D8E" w:rsidRDefault="00294D8E" w:rsidP="00733297">
      <w:pPr>
        <w:pStyle w:val="ListParagraph"/>
        <w:ind w:left="1080"/>
        <w:rPr>
          <w:rStyle w:val="Emphasis"/>
        </w:rPr>
      </w:pPr>
    </w:p>
    <w:p w14:paraId="17AEE2D3" w14:textId="2B406C0E" w:rsidR="00294D8E" w:rsidRDefault="00294D8E" w:rsidP="00733297">
      <w:pPr>
        <w:pStyle w:val="ListParagraph"/>
        <w:ind w:left="1080"/>
        <w:rPr>
          <w:rStyle w:val="Emphasis"/>
        </w:rPr>
      </w:pPr>
    </w:p>
    <w:p w14:paraId="12103A1C" w14:textId="77777777" w:rsidR="002A5F64" w:rsidRDefault="002A5F64" w:rsidP="00733297">
      <w:pPr>
        <w:pStyle w:val="ListParagraph"/>
        <w:ind w:left="1080"/>
        <w:rPr>
          <w:rStyle w:val="Emphasis"/>
        </w:rPr>
      </w:pPr>
    </w:p>
    <w:p w14:paraId="2ACFD00B" w14:textId="77777777" w:rsidR="00294D8E" w:rsidRDefault="00294D8E" w:rsidP="00733297">
      <w:pPr>
        <w:pStyle w:val="ListParagraph"/>
        <w:ind w:left="1080"/>
        <w:rPr>
          <w:rStyle w:val="Emphasis"/>
        </w:rPr>
      </w:pPr>
    </w:p>
    <w:p w14:paraId="0B6434FE" w14:textId="77777777" w:rsidR="00C3035F" w:rsidRDefault="00C3035F" w:rsidP="00853CEC">
      <w:pPr>
        <w:jc w:val="center"/>
        <w:rPr>
          <w:rStyle w:val="Emphasis"/>
        </w:rPr>
      </w:pPr>
    </w:p>
    <w:p w14:paraId="1E51A9C6" w14:textId="77777777" w:rsidR="008A64F5" w:rsidRDefault="008A64F5" w:rsidP="00853CEC">
      <w:pPr>
        <w:jc w:val="center"/>
        <w:rPr>
          <w:rStyle w:val="Emphasis"/>
        </w:rPr>
      </w:pPr>
    </w:p>
    <w:sectPr w:rsidR="008A6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2640" w14:textId="77777777" w:rsidR="00071DE9" w:rsidRDefault="00071DE9" w:rsidP="007E4F39">
      <w:r>
        <w:separator/>
      </w:r>
    </w:p>
  </w:endnote>
  <w:endnote w:type="continuationSeparator" w:id="0">
    <w:p w14:paraId="3A51C29D" w14:textId="77777777" w:rsidR="00071DE9" w:rsidRDefault="00071DE9" w:rsidP="007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7F37" w14:textId="77777777" w:rsidR="00071DE9" w:rsidRDefault="00071DE9" w:rsidP="007E4F39">
      <w:r>
        <w:separator/>
      </w:r>
    </w:p>
  </w:footnote>
  <w:footnote w:type="continuationSeparator" w:id="0">
    <w:p w14:paraId="0775F64A" w14:textId="77777777" w:rsidR="00071DE9" w:rsidRDefault="00071DE9" w:rsidP="007E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5E"/>
    <w:multiLevelType w:val="hybridMultilevel"/>
    <w:tmpl w:val="91DAD956"/>
    <w:lvl w:ilvl="0" w:tplc="B782640C">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E5A46"/>
    <w:multiLevelType w:val="hybridMultilevel"/>
    <w:tmpl w:val="16BC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61AEB"/>
    <w:multiLevelType w:val="hybridMultilevel"/>
    <w:tmpl w:val="A83808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2747A1"/>
    <w:multiLevelType w:val="hybridMultilevel"/>
    <w:tmpl w:val="D1AC4D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773ED6"/>
    <w:multiLevelType w:val="hybridMultilevel"/>
    <w:tmpl w:val="99C6AC62"/>
    <w:lvl w:ilvl="0" w:tplc="F79CA35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A5F28"/>
    <w:multiLevelType w:val="hybridMultilevel"/>
    <w:tmpl w:val="823E01A4"/>
    <w:lvl w:ilvl="0" w:tplc="75501DE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D75E1"/>
    <w:multiLevelType w:val="multilevel"/>
    <w:tmpl w:val="297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E63A2"/>
    <w:multiLevelType w:val="hybridMultilevel"/>
    <w:tmpl w:val="E3B8CFD0"/>
    <w:lvl w:ilvl="0" w:tplc="A3FEB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4F11E1"/>
    <w:multiLevelType w:val="hybridMultilevel"/>
    <w:tmpl w:val="05AA8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025"/>
    <w:multiLevelType w:val="multilevel"/>
    <w:tmpl w:val="1F369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D0E87"/>
    <w:multiLevelType w:val="hybridMultilevel"/>
    <w:tmpl w:val="7194DA2A"/>
    <w:lvl w:ilvl="0" w:tplc="3B06CF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27290"/>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AC72B2D"/>
    <w:multiLevelType w:val="multilevel"/>
    <w:tmpl w:val="505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C1E8C"/>
    <w:multiLevelType w:val="hybridMultilevel"/>
    <w:tmpl w:val="6D421C86"/>
    <w:lvl w:ilvl="0" w:tplc="D2A80D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B9E"/>
    <w:multiLevelType w:val="multilevel"/>
    <w:tmpl w:val="4724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A06467"/>
    <w:multiLevelType w:val="hybridMultilevel"/>
    <w:tmpl w:val="9A6A76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B55402B"/>
    <w:multiLevelType w:val="multilevel"/>
    <w:tmpl w:val="D51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23DB9"/>
    <w:multiLevelType w:val="hybridMultilevel"/>
    <w:tmpl w:val="75FA8002"/>
    <w:lvl w:ilvl="0" w:tplc="AAAC004A">
      <w:start w:val="3"/>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E451F6"/>
    <w:multiLevelType w:val="hybridMultilevel"/>
    <w:tmpl w:val="D4AEA96E"/>
    <w:lvl w:ilvl="0" w:tplc="722EE576">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71321788">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6524C7F"/>
    <w:multiLevelType w:val="hybridMultilevel"/>
    <w:tmpl w:val="FE2C89EC"/>
    <w:lvl w:ilvl="0" w:tplc="81D089AC">
      <w:start w:val="4"/>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C78260E4">
      <w:start w:val="4"/>
      <w:numFmt w:val="decimal"/>
      <w:lvlText w:val="%3."/>
      <w:lvlJc w:val="left"/>
      <w:pPr>
        <w:ind w:left="3060" w:hanging="360"/>
      </w:pPr>
      <w:rPr>
        <w:rFonts w:hint="default"/>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2D1E8D"/>
    <w:multiLevelType w:val="hybridMultilevel"/>
    <w:tmpl w:val="5B4E4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E05BC5"/>
    <w:multiLevelType w:val="hybridMultilevel"/>
    <w:tmpl w:val="3E3A9958"/>
    <w:lvl w:ilvl="0" w:tplc="3D30AB3A">
      <w:start w:val="1"/>
      <w:numFmt w:val="upp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0163D"/>
    <w:multiLevelType w:val="hybridMultilevel"/>
    <w:tmpl w:val="4F0E5B3C"/>
    <w:lvl w:ilvl="0" w:tplc="ACEC6F7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430D2"/>
    <w:multiLevelType w:val="hybridMultilevel"/>
    <w:tmpl w:val="E6A621B6"/>
    <w:lvl w:ilvl="0" w:tplc="5ECAE17C">
      <w:start w:val="1"/>
      <w:numFmt w:val="lowerLetter"/>
      <w:lvlText w:val="%1."/>
      <w:lvlJc w:val="left"/>
      <w:pPr>
        <w:ind w:left="2340" w:hanging="360"/>
      </w:pPr>
      <w:rPr>
        <w:rFonts w:hint="default"/>
        <w:i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A8C41C6"/>
    <w:multiLevelType w:val="hybridMultilevel"/>
    <w:tmpl w:val="B32A09EC"/>
    <w:lvl w:ilvl="0" w:tplc="D59C7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812E0A"/>
    <w:multiLevelType w:val="hybridMultilevel"/>
    <w:tmpl w:val="48DA3688"/>
    <w:lvl w:ilvl="0" w:tplc="11F6826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56387"/>
    <w:multiLevelType w:val="hybridMultilevel"/>
    <w:tmpl w:val="A06CCE4E"/>
    <w:lvl w:ilvl="0" w:tplc="57D61B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A90AED"/>
    <w:multiLevelType w:val="hybridMultilevel"/>
    <w:tmpl w:val="518CD216"/>
    <w:lvl w:ilvl="0" w:tplc="EAF2D0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4759552">
    <w:abstractNumId w:val="21"/>
  </w:num>
  <w:num w:numId="2" w16cid:durableId="565074411">
    <w:abstractNumId w:val="19"/>
  </w:num>
  <w:num w:numId="3" w16cid:durableId="495220848">
    <w:abstractNumId w:val="0"/>
  </w:num>
  <w:num w:numId="4" w16cid:durableId="1602640161">
    <w:abstractNumId w:val="4"/>
  </w:num>
  <w:num w:numId="5" w16cid:durableId="1595894584">
    <w:abstractNumId w:val="7"/>
  </w:num>
  <w:num w:numId="6" w16cid:durableId="610623042">
    <w:abstractNumId w:val="11"/>
  </w:num>
  <w:num w:numId="7" w16cid:durableId="1565795400">
    <w:abstractNumId w:val="23"/>
  </w:num>
  <w:num w:numId="8" w16cid:durableId="558320378">
    <w:abstractNumId w:val="1"/>
  </w:num>
  <w:num w:numId="9" w16cid:durableId="2051415696">
    <w:abstractNumId w:val="18"/>
  </w:num>
  <w:num w:numId="10" w16cid:durableId="1114787589">
    <w:abstractNumId w:val="14"/>
  </w:num>
  <w:num w:numId="11" w16cid:durableId="2098163828">
    <w:abstractNumId w:val="17"/>
  </w:num>
  <w:num w:numId="12" w16cid:durableId="40910890">
    <w:abstractNumId w:val="6"/>
  </w:num>
  <w:num w:numId="13" w16cid:durableId="534120507">
    <w:abstractNumId w:val="12"/>
  </w:num>
  <w:num w:numId="14" w16cid:durableId="507523153">
    <w:abstractNumId w:val="16"/>
  </w:num>
  <w:num w:numId="15" w16cid:durableId="614606246">
    <w:abstractNumId w:val="25"/>
  </w:num>
  <w:num w:numId="16" w16cid:durableId="872888141">
    <w:abstractNumId w:val="5"/>
  </w:num>
  <w:num w:numId="17" w16cid:durableId="272787879">
    <w:abstractNumId w:val="8"/>
  </w:num>
  <w:num w:numId="18" w16cid:durableId="287204218">
    <w:abstractNumId w:val="2"/>
  </w:num>
  <w:num w:numId="19" w16cid:durableId="1914200333">
    <w:abstractNumId w:val="24"/>
  </w:num>
  <w:num w:numId="20" w16cid:durableId="167868196">
    <w:abstractNumId w:val="13"/>
  </w:num>
  <w:num w:numId="21" w16cid:durableId="60909889">
    <w:abstractNumId w:val="10"/>
  </w:num>
  <w:num w:numId="22" w16cid:durableId="10957752">
    <w:abstractNumId w:val="22"/>
  </w:num>
  <w:num w:numId="23" w16cid:durableId="2132164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160297">
    <w:abstractNumId w:val="27"/>
  </w:num>
  <w:num w:numId="25" w16cid:durableId="1606303768">
    <w:abstractNumId w:val="9"/>
  </w:num>
  <w:num w:numId="26" w16cid:durableId="777021461">
    <w:abstractNumId w:val="26"/>
  </w:num>
  <w:num w:numId="27" w16cid:durableId="1035889601">
    <w:abstractNumId w:val="3"/>
  </w:num>
  <w:num w:numId="28" w16cid:durableId="136335968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D3"/>
    <w:rsid w:val="0000090F"/>
    <w:rsid w:val="00000FC7"/>
    <w:rsid w:val="00003004"/>
    <w:rsid w:val="0000352D"/>
    <w:rsid w:val="00004BEC"/>
    <w:rsid w:val="0000548C"/>
    <w:rsid w:val="00006699"/>
    <w:rsid w:val="00011401"/>
    <w:rsid w:val="00012374"/>
    <w:rsid w:val="00020544"/>
    <w:rsid w:val="00020C45"/>
    <w:rsid w:val="00020D76"/>
    <w:rsid w:val="000233C6"/>
    <w:rsid w:val="000251B5"/>
    <w:rsid w:val="00025404"/>
    <w:rsid w:val="0002554D"/>
    <w:rsid w:val="00026D6A"/>
    <w:rsid w:val="00027AD3"/>
    <w:rsid w:val="00030D8E"/>
    <w:rsid w:val="0003181B"/>
    <w:rsid w:val="00031F39"/>
    <w:rsid w:val="000324C8"/>
    <w:rsid w:val="00033B3B"/>
    <w:rsid w:val="000351A0"/>
    <w:rsid w:val="000359A8"/>
    <w:rsid w:val="000366BE"/>
    <w:rsid w:val="0004015C"/>
    <w:rsid w:val="0004105E"/>
    <w:rsid w:val="00041403"/>
    <w:rsid w:val="00041FD5"/>
    <w:rsid w:val="00043FF0"/>
    <w:rsid w:val="0004775E"/>
    <w:rsid w:val="0005051A"/>
    <w:rsid w:val="0005083F"/>
    <w:rsid w:val="00053A4E"/>
    <w:rsid w:val="000555FB"/>
    <w:rsid w:val="00055B2B"/>
    <w:rsid w:val="00055EA7"/>
    <w:rsid w:val="00056A63"/>
    <w:rsid w:val="000576D1"/>
    <w:rsid w:val="00057C1E"/>
    <w:rsid w:val="00061416"/>
    <w:rsid w:val="000616DF"/>
    <w:rsid w:val="000621E4"/>
    <w:rsid w:val="00064523"/>
    <w:rsid w:val="00065759"/>
    <w:rsid w:val="00065858"/>
    <w:rsid w:val="000659E9"/>
    <w:rsid w:val="00065AF1"/>
    <w:rsid w:val="00065B57"/>
    <w:rsid w:val="00067196"/>
    <w:rsid w:val="00071DE9"/>
    <w:rsid w:val="00074544"/>
    <w:rsid w:val="00076057"/>
    <w:rsid w:val="00076A34"/>
    <w:rsid w:val="00076DC4"/>
    <w:rsid w:val="000770EC"/>
    <w:rsid w:val="000809CA"/>
    <w:rsid w:val="00081409"/>
    <w:rsid w:val="00082720"/>
    <w:rsid w:val="0008447C"/>
    <w:rsid w:val="00084552"/>
    <w:rsid w:val="00092AF5"/>
    <w:rsid w:val="000A07B7"/>
    <w:rsid w:val="000A1E19"/>
    <w:rsid w:val="000A3286"/>
    <w:rsid w:val="000A5120"/>
    <w:rsid w:val="000A53E6"/>
    <w:rsid w:val="000A7027"/>
    <w:rsid w:val="000A71CC"/>
    <w:rsid w:val="000A7D3A"/>
    <w:rsid w:val="000B08BF"/>
    <w:rsid w:val="000B1358"/>
    <w:rsid w:val="000B2021"/>
    <w:rsid w:val="000B3139"/>
    <w:rsid w:val="000B3BD1"/>
    <w:rsid w:val="000B3F67"/>
    <w:rsid w:val="000B69D7"/>
    <w:rsid w:val="000B7112"/>
    <w:rsid w:val="000C0587"/>
    <w:rsid w:val="000C2EA8"/>
    <w:rsid w:val="000C3AD7"/>
    <w:rsid w:val="000C3F00"/>
    <w:rsid w:val="000C6958"/>
    <w:rsid w:val="000D1206"/>
    <w:rsid w:val="000D1296"/>
    <w:rsid w:val="000D2A0B"/>
    <w:rsid w:val="000D3A69"/>
    <w:rsid w:val="000D5A5A"/>
    <w:rsid w:val="000D6B61"/>
    <w:rsid w:val="000D791D"/>
    <w:rsid w:val="000E1034"/>
    <w:rsid w:val="000E2BA3"/>
    <w:rsid w:val="000E2E49"/>
    <w:rsid w:val="000E4E90"/>
    <w:rsid w:val="000E5432"/>
    <w:rsid w:val="000E56FA"/>
    <w:rsid w:val="000F02D7"/>
    <w:rsid w:val="000F1747"/>
    <w:rsid w:val="000F2EEF"/>
    <w:rsid w:val="000F4283"/>
    <w:rsid w:val="000F4E2B"/>
    <w:rsid w:val="000F6BEB"/>
    <w:rsid w:val="000F7C8C"/>
    <w:rsid w:val="000F7ED6"/>
    <w:rsid w:val="00103C93"/>
    <w:rsid w:val="00106068"/>
    <w:rsid w:val="00106505"/>
    <w:rsid w:val="00107077"/>
    <w:rsid w:val="00112D2D"/>
    <w:rsid w:val="0011342C"/>
    <w:rsid w:val="00114562"/>
    <w:rsid w:val="00115C2B"/>
    <w:rsid w:val="0011627A"/>
    <w:rsid w:val="001204B4"/>
    <w:rsid w:val="00120C61"/>
    <w:rsid w:val="00122212"/>
    <w:rsid w:val="00123B2D"/>
    <w:rsid w:val="00123DCE"/>
    <w:rsid w:val="00124429"/>
    <w:rsid w:val="00126721"/>
    <w:rsid w:val="00131CF9"/>
    <w:rsid w:val="001408D7"/>
    <w:rsid w:val="001432EA"/>
    <w:rsid w:val="00145FB0"/>
    <w:rsid w:val="0014658C"/>
    <w:rsid w:val="00147313"/>
    <w:rsid w:val="00147D70"/>
    <w:rsid w:val="00150889"/>
    <w:rsid w:val="00150D9C"/>
    <w:rsid w:val="001527AF"/>
    <w:rsid w:val="00153083"/>
    <w:rsid w:val="00153795"/>
    <w:rsid w:val="001539AC"/>
    <w:rsid w:val="00155134"/>
    <w:rsid w:val="001606F7"/>
    <w:rsid w:val="00161AEF"/>
    <w:rsid w:val="001622C2"/>
    <w:rsid w:val="001625B9"/>
    <w:rsid w:val="00163248"/>
    <w:rsid w:val="00164C20"/>
    <w:rsid w:val="00170604"/>
    <w:rsid w:val="001717F9"/>
    <w:rsid w:val="00174BCA"/>
    <w:rsid w:val="00176272"/>
    <w:rsid w:val="001763FB"/>
    <w:rsid w:val="001803C5"/>
    <w:rsid w:val="00182B81"/>
    <w:rsid w:val="00183050"/>
    <w:rsid w:val="00183609"/>
    <w:rsid w:val="00185744"/>
    <w:rsid w:val="0019320B"/>
    <w:rsid w:val="00194165"/>
    <w:rsid w:val="00195DF4"/>
    <w:rsid w:val="001974DA"/>
    <w:rsid w:val="001A056C"/>
    <w:rsid w:val="001A1C01"/>
    <w:rsid w:val="001A5EA1"/>
    <w:rsid w:val="001A5EE9"/>
    <w:rsid w:val="001A6DC7"/>
    <w:rsid w:val="001A7AD7"/>
    <w:rsid w:val="001B1642"/>
    <w:rsid w:val="001B21A1"/>
    <w:rsid w:val="001B6239"/>
    <w:rsid w:val="001B6F4E"/>
    <w:rsid w:val="001C04E1"/>
    <w:rsid w:val="001C055A"/>
    <w:rsid w:val="001C1638"/>
    <w:rsid w:val="001C2EF0"/>
    <w:rsid w:val="001C4580"/>
    <w:rsid w:val="001C45CD"/>
    <w:rsid w:val="001C46F3"/>
    <w:rsid w:val="001C4AEF"/>
    <w:rsid w:val="001C589F"/>
    <w:rsid w:val="001C6C39"/>
    <w:rsid w:val="001C6D0D"/>
    <w:rsid w:val="001C73F2"/>
    <w:rsid w:val="001C79EF"/>
    <w:rsid w:val="001C7E3A"/>
    <w:rsid w:val="001D1CAC"/>
    <w:rsid w:val="001D1D11"/>
    <w:rsid w:val="001D219A"/>
    <w:rsid w:val="001D2A25"/>
    <w:rsid w:val="001D3A0D"/>
    <w:rsid w:val="001D4BD2"/>
    <w:rsid w:val="001D55FA"/>
    <w:rsid w:val="001D5BAA"/>
    <w:rsid w:val="001D5DF5"/>
    <w:rsid w:val="001D5F57"/>
    <w:rsid w:val="001D6EAC"/>
    <w:rsid w:val="001E0690"/>
    <w:rsid w:val="001E4576"/>
    <w:rsid w:val="001E6BBC"/>
    <w:rsid w:val="001E73D2"/>
    <w:rsid w:val="001E7510"/>
    <w:rsid w:val="001F03CA"/>
    <w:rsid w:val="001F0682"/>
    <w:rsid w:val="001F0EBE"/>
    <w:rsid w:val="001F26D9"/>
    <w:rsid w:val="001F2E5F"/>
    <w:rsid w:val="001F4002"/>
    <w:rsid w:val="001F72DA"/>
    <w:rsid w:val="001F7D71"/>
    <w:rsid w:val="00200B1E"/>
    <w:rsid w:val="00201E23"/>
    <w:rsid w:val="00202271"/>
    <w:rsid w:val="002053D4"/>
    <w:rsid w:val="00206761"/>
    <w:rsid w:val="00206DF4"/>
    <w:rsid w:val="00211CB0"/>
    <w:rsid w:val="002129A2"/>
    <w:rsid w:val="00212A16"/>
    <w:rsid w:val="002132E4"/>
    <w:rsid w:val="002142BB"/>
    <w:rsid w:val="00215385"/>
    <w:rsid w:val="00216AF0"/>
    <w:rsid w:val="002202AC"/>
    <w:rsid w:val="0022094B"/>
    <w:rsid w:val="00223CC3"/>
    <w:rsid w:val="00224677"/>
    <w:rsid w:val="00224AF3"/>
    <w:rsid w:val="00224C8A"/>
    <w:rsid w:val="00224CE2"/>
    <w:rsid w:val="00225184"/>
    <w:rsid w:val="00226C07"/>
    <w:rsid w:val="00231BA6"/>
    <w:rsid w:val="00232F76"/>
    <w:rsid w:val="002335AD"/>
    <w:rsid w:val="00233732"/>
    <w:rsid w:val="002343E0"/>
    <w:rsid w:val="0023577B"/>
    <w:rsid w:val="002361E5"/>
    <w:rsid w:val="0023683F"/>
    <w:rsid w:val="00237828"/>
    <w:rsid w:val="00237B18"/>
    <w:rsid w:val="00241E4F"/>
    <w:rsid w:val="00242BF6"/>
    <w:rsid w:val="0024389F"/>
    <w:rsid w:val="002449F8"/>
    <w:rsid w:val="002468BC"/>
    <w:rsid w:val="00250EDE"/>
    <w:rsid w:val="00254CE2"/>
    <w:rsid w:val="002558C3"/>
    <w:rsid w:val="00256F1B"/>
    <w:rsid w:val="002578FC"/>
    <w:rsid w:val="0026015C"/>
    <w:rsid w:val="002606D5"/>
    <w:rsid w:val="002628E2"/>
    <w:rsid w:val="0026441D"/>
    <w:rsid w:val="00264A4F"/>
    <w:rsid w:val="0026549F"/>
    <w:rsid w:val="00265B67"/>
    <w:rsid w:val="00266670"/>
    <w:rsid w:val="00272C33"/>
    <w:rsid w:val="00272E43"/>
    <w:rsid w:val="00275D3B"/>
    <w:rsid w:val="00276372"/>
    <w:rsid w:val="00276EBF"/>
    <w:rsid w:val="00277D2F"/>
    <w:rsid w:val="002807E3"/>
    <w:rsid w:val="00285C4B"/>
    <w:rsid w:val="00293AEA"/>
    <w:rsid w:val="00294D8E"/>
    <w:rsid w:val="00295284"/>
    <w:rsid w:val="0029568E"/>
    <w:rsid w:val="0029696D"/>
    <w:rsid w:val="002A09F5"/>
    <w:rsid w:val="002A15F1"/>
    <w:rsid w:val="002A2D36"/>
    <w:rsid w:val="002A37AC"/>
    <w:rsid w:val="002A3992"/>
    <w:rsid w:val="002A39F9"/>
    <w:rsid w:val="002A422A"/>
    <w:rsid w:val="002A5B21"/>
    <w:rsid w:val="002A5F64"/>
    <w:rsid w:val="002B1F66"/>
    <w:rsid w:val="002B44E4"/>
    <w:rsid w:val="002B6BAC"/>
    <w:rsid w:val="002C04E1"/>
    <w:rsid w:val="002C2D0C"/>
    <w:rsid w:val="002C5358"/>
    <w:rsid w:val="002C6FB0"/>
    <w:rsid w:val="002C7C37"/>
    <w:rsid w:val="002D07C8"/>
    <w:rsid w:val="002D091B"/>
    <w:rsid w:val="002D16E1"/>
    <w:rsid w:val="002D3B9B"/>
    <w:rsid w:val="002D4408"/>
    <w:rsid w:val="002D6063"/>
    <w:rsid w:val="002D6F0C"/>
    <w:rsid w:val="002D79AA"/>
    <w:rsid w:val="002D7FEC"/>
    <w:rsid w:val="002E0DE5"/>
    <w:rsid w:val="002E26EB"/>
    <w:rsid w:val="002E3141"/>
    <w:rsid w:val="002E367F"/>
    <w:rsid w:val="002E4FB0"/>
    <w:rsid w:val="002E7999"/>
    <w:rsid w:val="002F10B6"/>
    <w:rsid w:val="002F15D8"/>
    <w:rsid w:val="002F38EB"/>
    <w:rsid w:val="002F5F27"/>
    <w:rsid w:val="002F6CB2"/>
    <w:rsid w:val="002F7983"/>
    <w:rsid w:val="0030515D"/>
    <w:rsid w:val="00305C4D"/>
    <w:rsid w:val="003073D6"/>
    <w:rsid w:val="003103F6"/>
    <w:rsid w:val="003123DC"/>
    <w:rsid w:val="00313AD2"/>
    <w:rsid w:val="00315D25"/>
    <w:rsid w:val="00316131"/>
    <w:rsid w:val="0031698B"/>
    <w:rsid w:val="0031704A"/>
    <w:rsid w:val="00320BC8"/>
    <w:rsid w:val="00320D5C"/>
    <w:rsid w:val="00322393"/>
    <w:rsid w:val="003225AD"/>
    <w:rsid w:val="00322CD5"/>
    <w:rsid w:val="00322FC6"/>
    <w:rsid w:val="003237E3"/>
    <w:rsid w:val="00324599"/>
    <w:rsid w:val="00324927"/>
    <w:rsid w:val="00325A9E"/>
    <w:rsid w:val="00326496"/>
    <w:rsid w:val="003268AE"/>
    <w:rsid w:val="00327DCF"/>
    <w:rsid w:val="00331C79"/>
    <w:rsid w:val="003326BD"/>
    <w:rsid w:val="003345BE"/>
    <w:rsid w:val="00334A7D"/>
    <w:rsid w:val="00334AC5"/>
    <w:rsid w:val="00336467"/>
    <w:rsid w:val="00336FEA"/>
    <w:rsid w:val="00337F82"/>
    <w:rsid w:val="00340110"/>
    <w:rsid w:val="00340AEA"/>
    <w:rsid w:val="00341D5A"/>
    <w:rsid w:val="0034257E"/>
    <w:rsid w:val="00343A09"/>
    <w:rsid w:val="003442C9"/>
    <w:rsid w:val="00346A21"/>
    <w:rsid w:val="0035107C"/>
    <w:rsid w:val="003510A9"/>
    <w:rsid w:val="003524B0"/>
    <w:rsid w:val="003525C1"/>
    <w:rsid w:val="003536BE"/>
    <w:rsid w:val="00353EB1"/>
    <w:rsid w:val="00354713"/>
    <w:rsid w:val="00354CFF"/>
    <w:rsid w:val="00355141"/>
    <w:rsid w:val="0035592C"/>
    <w:rsid w:val="00355B77"/>
    <w:rsid w:val="00357580"/>
    <w:rsid w:val="00360A4F"/>
    <w:rsid w:val="00361544"/>
    <w:rsid w:val="00361BCD"/>
    <w:rsid w:val="00362E04"/>
    <w:rsid w:val="00364F30"/>
    <w:rsid w:val="00365184"/>
    <w:rsid w:val="0036572B"/>
    <w:rsid w:val="0037029C"/>
    <w:rsid w:val="003703F4"/>
    <w:rsid w:val="00372520"/>
    <w:rsid w:val="0037264F"/>
    <w:rsid w:val="003739AB"/>
    <w:rsid w:val="00374A7B"/>
    <w:rsid w:val="003765AD"/>
    <w:rsid w:val="00377232"/>
    <w:rsid w:val="00377540"/>
    <w:rsid w:val="00380449"/>
    <w:rsid w:val="00380DB1"/>
    <w:rsid w:val="00383799"/>
    <w:rsid w:val="003846D8"/>
    <w:rsid w:val="00386BE8"/>
    <w:rsid w:val="00390485"/>
    <w:rsid w:val="00391FB5"/>
    <w:rsid w:val="003926A4"/>
    <w:rsid w:val="00393D64"/>
    <w:rsid w:val="00396D46"/>
    <w:rsid w:val="0039725A"/>
    <w:rsid w:val="0039764A"/>
    <w:rsid w:val="00397F4B"/>
    <w:rsid w:val="003A2046"/>
    <w:rsid w:val="003A29C2"/>
    <w:rsid w:val="003A334E"/>
    <w:rsid w:val="003A3FB1"/>
    <w:rsid w:val="003A48D2"/>
    <w:rsid w:val="003A49E9"/>
    <w:rsid w:val="003A5BB8"/>
    <w:rsid w:val="003A612D"/>
    <w:rsid w:val="003B227F"/>
    <w:rsid w:val="003B2B71"/>
    <w:rsid w:val="003B2CC8"/>
    <w:rsid w:val="003B2EE0"/>
    <w:rsid w:val="003B46E9"/>
    <w:rsid w:val="003B5DC9"/>
    <w:rsid w:val="003B704A"/>
    <w:rsid w:val="003B7747"/>
    <w:rsid w:val="003B779B"/>
    <w:rsid w:val="003B7B0F"/>
    <w:rsid w:val="003B7C3E"/>
    <w:rsid w:val="003C0596"/>
    <w:rsid w:val="003C1F41"/>
    <w:rsid w:val="003C4DC8"/>
    <w:rsid w:val="003C5251"/>
    <w:rsid w:val="003C6663"/>
    <w:rsid w:val="003D0655"/>
    <w:rsid w:val="003D1FC8"/>
    <w:rsid w:val="003D2BE0"/>
    <w:rsid w:val="003D4E80"/>
    <w:rsid w:val="003D53AA"/>
    <w:rsid w:val="003D5725"/>
    <w:rsid w:val="003D57ED"/>
    <w:rsid w:val="003D590C"/>
    <w:rsid w:val="003D6F98"/>
    <w:rsid w:val="003E56AF"/>
    <w:rsid w:val="003E751C"/>
    <w:rsid w:val="003E755B"/>
    <w:rsid w:val="003E765E"/>
    <w:rsid w:val="003F069D"/>
    <w:rsid w:val="003F25C3"/>
    <w:rsid w:val="003F2DC1"/>
    <w:rsid w:val="003F3885"/>
    <w:rsid w:val="003F6F10"/>
    <w:rsid w:val="003F6F52"/>
    <w:rsid w:val="003F7D27"/>
    <w:rsid w:val="004028F6"/>
    <w:rsid w:val="0040435E"/>
    <w:rsid w:val="0040465C"/>
    <w:rsid w:val="00404E6B"/>
    <w:rsid w:val="00406641"/>
    <w:rsid w:val="00410425"/>
    <w:rsid w:val="00412D4D"/>
    <w:rsid w:val="00415A68"/>
    <w:rsid w:val="00415D87"/>
    <w:rsid w:val="00420B5D"/>
    <w:rsid w:val="00421242"/>
    <w:rsid w:val="004218FA"/>
    <w:rsid w:val="0042268E"/>
    <w:rsid w:val="00422C4D"/>
    <w:rsid w:val="0042330B"/>
    <w:rsid w:val="00423A9E"/>
    <w:rsid w:val="0042468F"/>
    <w:rsid w:val="00425543"/>
    <w:rsid w:val="00427A75"/>
    <w:rsid w:val="00427D55"/>
    <w:rsid w:val="004317CD"/>
    <w:rsid w:val="00431F25"/>
    <w:rsid w:val="004324E7"/>
    <w:rsid w:val="00435286"/>
    <w:rsid w:val="00435401"/>
    <w:rsid w:val="00435F8C"/>
    <w:rsid w:val="0043711B"/>
    <w:rsid w:val="00437AEE"/>
    <w:rsid w:val="0044018F"/>
    <w:rsid w:val="00440BA8"/>
    <w:rsid w:val="00444CDA"/>
    <w:rsid w:val="00445DB6"/>
    <w:rsid w:val="004462A3"/>
    <w:rsid w:val="00447296"/>
    <w:rsid w:val="00447394"/>
    <w:rsid w:val="004503B2"/>
    <w:rsid w:val="00450956"/>
    <w:rsid w:val="004526E6"/>
    <w:rsid w:val="00452BE4"/>
    <w:rsid w:val="00454D4D"/>
    <w:rsid w:val="00454DEC"/>
    <w:rsid w:val="00455BC1"/>
    <w:rsid w:val="00455BFC"/>
    <w:rsid w:val="00456499"/>
    <w:rsid w:val="0046351C"/>
    <w:rsid w:val="0046384C"/>
    <w:rsid w:val="00464143"/>
    <w:rsid w:val="00466E6D"/>
    <w:rsid w:val="00466FDC"/>
    <w:rsid w:val="004670A9"/>
    <w:rsid w:val="0046723E"/>
    <w:rsid w:val="00467887"/>
    <w:rsid w:val="00467EFA"/>
    <w:rsid w:val="00473A3B"/>
    <w:rsid w:val="00473C51"/>
    <w:rsid w:val="00474530"/>
    <w:rsid w:val="004779F0"/>
    <w:rsid w:val="00480D19"/>
    <w:rsid w:val="00480DD3"/>
    <w:rsid w:val="0048181D"/>
    <w:rsid w:val="00481FF9"/>
    <w:rsid w:val="00483878"/>
    <w:rsid w:val="00485325"/>
    <w:rsid w:val="0048645A"/>
    <w:rsid w:val="00486EE0"/>
    <w:rsid w:val="00487277"/>
    <w:rsid w:val="00487A84"/>
    <w:rsid w:val="004903C2"/>
    <w:rsid w:val="00490BE6"/>
    <w:rsid w:val="004965EC"/>
    <w:rsid w:val="00496F39"/>
    <w:rsid w:val="004A1ACD"/>
    <w:rsid w:val="004A2AB1"/>
    <w:rsid w:val="004A4BBE"/>
    <w:rsid w:val="004A560D"/>
    <w:rsid w:val="004A6E5C"/>
    <w:rsid w:val="004A7191"/>
    <w:rsid w:val="004A78BE"/>
    <w:rsid w:val="004A7F75"/>
    <w:rsid w:val="004B075E"/>
    <w:rsid w:val="004B0D5E"/>
    <w:rsid w:val="004B1A62"/>
    <w:rsid w:val="004B2135"/>
    <w:rsid w:val="004B26EE"/>
    <w:rsid w:val="004B42EF"/>
    <w:rsid w:val="004B4577"/>
    <w:rsid w:val="004B46E2"/>
    <w:rsid w:val="004B5C3B"/>
    <w:rsid w:val="004B6D65"/>
    <w:rsid w:val="004C0FB1"/>
    <w:rsid w:val="004C1AA7"/>
    <w:rsid w:val="004C254F"/>
    <w:rsid w:val="004C377E"/>
    <w:rsid w:val="004D0A72"/>
    <w:rsid w:val="004D2DE2"/>
    <w:rsid w:val="004D359F"/>
    <w:rsid w:val="004D3C86"/>
    <w:rsid w:val="004D6600"/>
    <w:rsid w:val="004D6AC0"/>
    <w:rsid w:val="004E10B5"/>
    <w:rsid w:val="004E2461"/>
    <w:rsid w:val="004E37F0"/>
    <w:rsid w:val="004E3D5D"/>
    <w:rsid w:val="004E5725"/>
    <w:rsid w:val="004F02B1"/>
    <w:rsid w:val="004F055D"/>
    <w:rsid w:val="004F06FB"/>
    <w:rsid w:val="004F2EE3"/>
    <w:rsid w:val="004F5956"/>
    <w:rsid w:val="004F5A58"/>
    <w:rsid w:val="005037EC"/>
    <w:rsid w:val="00506222"/>
    <w:rsid w:val="00507BDB"/>
    <w:rsid w:val="00511378"/>
    <w:rsid w:val="0051338F"/>
    <w:rsid w:val="00513539"/>
    <w:rsid w:val="005160A0"/>
    <w:rsid w:val="005201D0"/>
    <w:rsid w:val="00520CC5"/>
    <w:rsid w:val="0052177E"/>
    <w:rsid w:val="005217BD"/>
    <w:rsid w:val="00523230"/>
    <w:rsid w:val="0052394D"/>
    <w:rsid w:val="0052411C"/>
    <w:rsid w:val="00526E27"/>
    <w:rsid w:val="00527AD3"/>
    <w:rsid w:val="00527F3C"/>
    <w:rsid w:val="00530D48"/>
    <w:rsid w:val="005348C3"/>
    <w:rsid w:val="005406A8"/>
    <w:rsid w:val="00540C5B"/>
    <w:rsid w:val="005443AE"/>
    <w:rsid w:val="0054516E"/>
    <w:rsid w:val="00546088"/>
    <w:rsid w:val="005466C9"/>
    <w:rsid w:val="00546E8D"/>
    <w:rsid w:val="00551C70"/>
    <w:rsid w:val="0055361C"/>
    <w:rsid w:val="00553AF2"/>
    <w:rsid w:val="0055431C"/>
    <w:rsid w:val="00554A40"/>
    <w:rsid w:val="005579AC"/>
    <w:rsid w:val="00557CD5"/>
    <w:rsid w:val="00557D15"/>
    <w:rsid w:val="00557E05"/>
    <w:rsid w:val="0056146F"/>
    <w:rsid w:val="00562482"/>
    <w:rsid w:val="0056426E"/>
    <w:rsid w:val="0056537B"/>
    <w:rsid w:val="005653E8"/>
    <w:rsid w:val="00570778"/>
    <w:rsid w:val="00573679"/>
    <w:rsid w:val="005738F2"/>
    <w:rsid w:val="00573B75"/>
    <w:rsid w:val="00574EE9"/>
    <w:rsid w:val="00575120"/>
    <w:rsid w:val="00575228"/>
    <w:rsid w:val="0058394B"/>
    <w:rsid w:val="00587589"/>
    <w:rsid w:val="005904BD"/>
    <w:rsid w:val="005915B9"/>
    <w:rsid w:val="0059312C"/>
    <w:rsid w:val="005A0290"/>
    <w:rsid w:val="005A0608"/>
    <w:rsid w:val="005A3E51"/>
    <w:rsid w:val="005A5B69"/>
    <w:rsid w:val="005A5F81"/>
    <w:rsid w:val="005A61D1"/>
    <w:rsid w:val="005A659C"/>
    <w:rsid w:val="005B0092"/>
    <w:rsid w:val="005B0773"/>
    <w:rsid w:val="005B0F56"/>
    <w:rsid w:val="005B1E49"/>
    <w:rsid w:val="005B21A0"/>
    <w:rsid w:val="005B2981"/>
    <w:rsid w:val="005B404C"/>
    <w:rsid w:val="005B40A7"/>
    <w:rsid w:val="005B6685"/>
    <w:rsid w:val="005C41CA"/>
    <w:rsid w:val="005C4A36"/>
    <w:rsid w:val="005C4FCC"/>
    <w:rsid w:val="005C5749"/>
    <w:rsid w:val="005C62CD"/>
    <w:rsid w:val="005C631F"/>
    <w:rsid w:val="005C6CCF"/>
    <w:rsid w:val="005C7358"/>
    <w:rsid w:val="005D0607"/>
    <w:rsid w:val="005D095E"/>
    <w:rsid w:val="005D1586"/>
    <w:rsid w:val="005D4E8D"/>
    <w:rsid w:val="005E077A"/>
    <w:rsid w:val="005E1C71"/>
    <w:rsid w:val="005E2ECA"/>
    <w:rsid w:val="005E741D"/>
    <w:rsid w:val="005F0299"/>
    <w:rsid w:val="005F28AA"/>
    <w:rsid w:val="005F3E09"/>
    <w:rsid w:val="005F458B"/>
    <w:rsid w:val="005F5531"/>
    <w:rsid w:val="005F7866"/>
    <w:rsid w:val="005F7F43"/>
    <w:rsid w:val="00600615"/>
    <w:rsid w:val="00601260"/>
    <w:rsid w:val="00601674"/>
    <w:rsid w:val="006047B4"/>
    <w:rsid w:val="00604C2C"/>
    <w:rsid w:val="00605A62"/>
    <w:rsid w:val="0060672F"/>
    <w:rsid w:val="00610A2A"/>
    <w:rsid w:val="00611836"/>
    <w:rsid w:val="00611D88"/>
    <w:rsid w:val="006129D2"/>
    <w:rsid w:val="00612CB2"/>
    <w:rsid w:val="00613881"/>
    <w:rsid w:val="0061452B"/>
    <w:rsid w:val="00622533"/>
    <w:rsid w:val="00622966"/>
    <w:rsid w:val="006242BC"/>
    <w:rsid w:val="006271CB"/>
    <w:rsid w:val="00631050"/>
    <w:rsid w:val="00631654"/>
    <w:rsid w:val="00633FB3"/>
    <w:rsid w:val="00635E5A"/>
    <w:rsid w:val="00635E9A"/>
    <w:rsid w:val="00637653"/>
    <w:rsid w:val="00641944"/>
    <w:rsid w:val="0064447A"/>
    <w:rsid w:val="00645083"/>
    <w:rsid w:val="006463A4"/>
    <w:rsid w:val="0064680D"/>
    <w:rsid w:val="00646D15"/>
    <w:rsid w:val="00647D69"/>
    <w:rsid w:val="00651C9C"/>
    <w:rsid w:val="00652B08"/>
    <w:rsid w:val="00654791"/>
    <w:rsid w:val="00657332"/>
    <w:rsid w:val="006609E9"/>
    <w:rsid w:val="006614BC"/>
    <w:rsid w:val="00662FF5"/>
    <w:rsid w:val="00663480"/>
    <w:rsid w:val="00663DA2"/>
    <w:rsid w:val="0066510D"/>
    <w:rsid w:val="00670154"/>
    <w:rsid w:val="00673346"/>
    <w:rsid w:val="00673BD0"/>
    <w:rsid w:val="00674209"/>
    <w:rsid w:val="00676082"/>
    <w:rsid w:val="00676BC2"/>
    <w:rsid w:val="00676F63"/>
    <w:rsid w:val="0067784C"/>
    <w:rsid w:val="0068058D"/>
    <w:rsid w:val="00682255"/>
    <w:rsid w:val="006832FC"/>
    <w:rsid w:val="00683BB5"/>
    <w:rsid w:val="00684135"/>
    <w:rsid w:val="006868EA"/>
    <w:rsid w:val="00686E50"/>
    <w:rsid w:val="006872D1"/>
    <w:rsid w:val="0068788C"/>
    <w:rsid w:val="00691B15"/>
    <w:rsid w:val="00694459"/>
    <w:rsid w:val="00695C4A"/>
    <w:rsid w:val="006961A2"/>
    <w:rsid w:val="006A1E4E"/>
    <w:rsid w:val="006A40AC"/>
    <w:rsid w:val="006A4F0C"/>
    <w:rsid w:val="006A5835"/>
    <w:rsid w:val="006B4B9F"/>
    <w:rsid w:val="006B63A2"/>
    <w:rsid w:val="006B7484"/>
    <w:rsid w:val="006C2CC7"/>
    <w:rsid w:val="006C3023"/>
    <w:rsid w:val="006C36D3"/>
    <w:rsid w:val="006C43ED"/>
    <w:rsid w:val="006C4EB2"/>
    <w:rsid w:val="006C60E8"/>
    <w:rsid w:val="006C7207"/>
    <w:rsid w:val="006D036E"/>
    <w:rsid w:val="006D03E8"/>
    <w:rsid w:val="006D4EF3"/>
    <w:rsid w:val="006D794A"/>
    <w:rsid w:val="006E0C65"/>
    <w:rsid w:val="006E0EDF"/>
    <w:rsid w:val="006E1942"/>
    <w:rsid w:val="006E4562"/>
    <w:rsid w:val="006E4BF5"/>
    <w:rsid w:val="006E764F"/>
    <w:rsid w:val="006E7965"/>
    <w:rsid w:val="006F210D"/>
    <w:rsid w:val="006F26A8"/>
    <w:rsid w:val="006F43EE"/>
    <w:rsid w:val="006F44FE"/>
    <w:rsid w:val="006F489C"/>
    <w:rsid w:val="006F5540"/>
    <w:rsid w:val="006F72C0"/>
    <w:rsid w:val="006F7D1E"/>
    <w:rsid w:val="0070098D"/>
    <w:rsid w:val="00701637"/>
    <w:rsid w:val="0070465A"/>
    <w:rsid w:val="00705DA8"/>
    <w:rsid w:val="007066CC"/>
    <w:rsid w:val="00706DFC"/>
    <w:rsid w:val="00707EED"/>
    <w:rsid w:val="00707FAA"/>
    <w:rsid w:val="00710210"/>
    <w:rsid w:val="00710A65"/>
    <w:rsid w:val="00710BE6"/>
    <w:rsid w:val="00710D40"/>
    <w:rsid w:val="00711213"/>
    <w:rsid w:val="007114C8"/>
    <w:rsid w:val="00714F49"/>
    <w:rsid w:val="00715742"/>
    <w:rsid w:val="00716AA0"/>
    <w:rsid w:val="00717A7D"/>
    <w:rsid w:val="00717BE0"/>
    <w:rsid w:val="00720215"/>
    <w:rsid w:val="00721A42"/>
    <w:rsid w:val="00727E42"/>
    <w:rsid w:val="007312FB"/>
    <w:rsid w:val="00733297"/>
    <w:rsid w:val="00735658"/>
    <w:rsid w:val="007372BD"/>
    <w:rsid w:val="0074003A"/>
    <w:rsid w:val="00741938"/>
    <w:rsid w:val="00741EBD"/>
    <w:rsid w:val="007421C8"/>
    <w:rsid w:val="00742293"/>
    <w:rsid w:val="007431B6"/>
    <w:rsid w:val="00745E2B"/>
    <w:rsid w:val="00746C28"/>
    <w:rsid w:val="00750082"/>
    <w:rsid w:val="007509C0"/>
    <w:rsid w:val="007553B3"/>
    <w:rsid w:val="007613A7"/>
    <w:rsid w:val="0076256C"/>
    <w:rsid w:val="007639CA"/>
    <w:rsid w:val="007643FA"/>
    <w:rsid w:val="00765D19"/>
    <w:rsid w:val="00765DB8"/>
    <w:rsid w:val="00766393"/>
    <w:rsid w:val="0077058E"/>
    <w:rsid w:val="007714C4"/>
    <w:rsid w:val="00771905"/>
    <w:rsid w:val="0077211D"/>
    <w:rsid w:val="007745F0"/>
    <w:rsid w:val="0077548D"/>
    <w:rsid w:val="00775D34"/>
    <w:rsid w:val="00776CAE"/>
    <w:rsid w:val="00777239"/>
    <w:rsid w:val="007774B1"/>
    <w:rsid w:val="00777B23"/>
    <w:rsid w:val="007818B0"/>
    <w:rsid w:val="00781F0F"/>
    <w:rsid w:val="007829A6"/>
    <w:rsid w:val="007845C1"/>
    <w:rsid w:val="00784C89"/>
    <w:rsid w:val="00794BC6"/>
    <w:rsid w:val="00795A73"/>
    <w:rsid w:val="00797495"/>
    <w:rsid w:val="00797AB2"/>
    <w:rsid w:val="007A00E5"/>
    <w:rsid w:val="007A23A5"/>
    <w:rsid w:val="007A24F9"/>
    <w:rsid w:val="007A2583"/>
    <w:rsid w:val="007A25D3"/>
    <w:rsid w:val="007A3FE3"/>
    <w:rsid w:val="007A5595"/>
    <w:rsid w:val="007A5870"/>
    <w:rsid w:val="007A6924"/>
    <w:rsid w:val="007A69C7"/>
    <w:rsid w:val="007A7C29"/>
    <w:rsid w:val="007B1823"/>
    <w:rsid w:val="007B38B6"/>
    <w:rsid w:val="007B41FC"/>
    <w:rsid w:val="007B5471"/>
    <w:rsid w:val="007B6B9C"/>
    <w:rsid w:val="007B7D4C"/>
    <w:rsid w:val="007C3FFF"/>
    <w:rsid w:val="007C4153"/>
    <w:rsid w:val="007C418A"/>
    <w:rsid w:val="007C5BD1"/>
    <w:rsid w:val="007D298B"/>
    <w:rsid w:val="007D363F"/>
    <w:rsid w:val="007D3BCA"/>
    <w:rsid w:val="007D4844"/>
    <w:rsid w:val="007D4D60"/>
    <w:rsid w:val="007D51E3"/>
    <w:rsid w:val="007D76B7"/>
    <w:rsid w:val="007D7ABA"/>
    <w:rsid w:val="007E0A41"/>
    <w:rsid w:val="007E1E0D"/>
    <w:rsid w:val="007E2503"/>
    <w:rsid w:val="007E2E4A"/>
    <w:rsid w:val="007E306E"/>
    <w:rsid w:val="007E426F"/>
    <w:rsid w:val="007E44CF"/>
    <w:rsid w:val="007E4F39"/>
    <w:rsid w:val="007E5834"/>
    <w:rsid w:val="007E61BF"/>
    <w:rsid w:val="007E6ABE"/>
    <w:rsid w:val="007E7B16"/>
    <w:rsid w:val="007E7C92"/>
    <w:rsid w:val="007F6BA6"/>
    <w:rsid w:val="008017E1"/>
    <w:rsid w:val="008027C9"/>
    <w:rsid w:val="00802BAE"/>
    <w:rsid w:val="00803284"/>
    <w:rsid w:val="008056EB"/>
    <w:rsid w:val="00807787"/>
    <w:rsid w:val="0081209F"/>
    <w:rsid w:val="00812768"/>
    <w:rsid w:val="00812ECF"/>
    <w:rsid w:val="00814506"/>
    <w:rsid w:val="00816036"/>
    <w:rsid w:val="00816520"/>
    <w:rsid w:val="00816AE7"/>
    <w:rsid w:val="00817726"/>
    <w:rsid w:val="008179E6"/>
    <w:rsid w:val="00820AE0"/>
    <w:rsid w:val="00822A4F"/>
    <w:rsid w:val="00823352"/>
    <w:rsid w:val="00827D2E"/>
    <w:rsid w:val="00830553"/>
    <w:rsid w:val="0083075C"/>
    <w:rsid w:val="00830BC2"/>
    <w:rsid w:val="00832307"/>
    <w:rsid w:val="008333D8"/>
    <w:rsid w:val="00836E48"/>
    <w:rsid w:val="00841BF7"/>
    <w:rsid w:val="008424E7"/>
    <w:rsid w:val="008436AD"/>
    <w:rsid w:val="00845284"/>
    <w:rsid w:val="00845921"/>
    <w:rsid w:val="00845A31"/>
    <w:rsid w:val="008500CA"/>
    <w:rsid w:val="00850970"/>
    <w:rsid w:val="00850DC5"/>
    <w:rsid w:val="00853CEC"/>
    <w:rsid w:val="00856DA9"/>
    <w:rsid w:val="00857790"/>
    <w:rsid w:val="00857BCE"/>
    <w:rsid w:val="0086013D"/>
    <w:rsid w:val="00860934"/>
    <w:rsid w:val="0086151D"/>
    <w:rsid w:val="008623A1"/>
    <w:rsid w:val="00864C54"/>
    <w:rsid w:val="00864E53"/>
    <w:rsid w:val="00865238"/>
    <w:rsid w:val="008714BD"/>
    <w:rsid w:val="00871757"/>
    <w:rsid w:val="00873309"/>
    <w:rsid w:val="008738C3"/>
    <w:rsid w:val="00877784"/>
    <w:rsid w:val="00882E25"/>
    <w:rsid w:val="00885FCA"/>
    <w:rsid w:val="00887103"/>
    <w:rsid w:val="008875DA"/>
    <w:rsid w:val="00887B35"/>
    <w:rsid w:val="008908C2"/>
    <w:rsid w:val="0089392A"/>
    <w:rsid w:val="008956F4"/>
    <w:rsid w:val="008958AB"/>
    <w:rsid w:val="00895B0D"/>
    <w:rsid w:val="00897A02"/>
    <w:rsid w:val="008A08E4"/>
    <w:rsid w:val="008A1ABF"/>
    <w:rsid w:val="008A2006"/>
    <w:rsid w:val="008A64F5"/>
    <w:rsid w:val="008A7153"/>
    <w:rsid w:val="008A7972"/>
    <w:rsid w:val="008B3F6B"/>
    <w:rsid w:val="008B4AE5"/>
    <w:rsid w:val="008C7104"/>
    <w:rsid w:val="008D23CD"/>
    <w:rsid w:val="008D2B63"/>
    <w:rsid w:val="008D31BD"/>
    <w:rsid w:val="008D383D"/>
    <w:rsid w:val="008D4772"/>
    <w:rsid w:val="008D65EF"/>
    <w:rsid w:val="008E08F5"/>
    <w:rsid w:val="008E1C20"/>
    <w:rsid w:val="008E3BB9"/>
    <w:rsid w:val="008E5A97"/>
    <w:rsid w:val="008F573C"/>
    <w:rsid w:val="0090252D"/>
    <w:rsid w:val="009065FD"/>
    <w:rsid w:val="009066B3"/>
    <w:rsid w:val="009069A2"/>
    <w:rsid w:val="00912506"/>
    <w:rsid w:val="0091389A"/>
    <w:rsid w:val="00920DD3"/>
    <w:rsid w:val="00922DE1"/>
    <w:rsid w:val="00923A57"/>
    <w:rsid w:val="009255CE"/>
    <w:rsid w:val="009260E5"/>
    <w:rsid w:val="00926FFE"/>
    <w:rsid w:val="009272EB"/>
    <w:rsid w:val="00927891"/>
    <w:rsid w:val="009307D1"/>
    <w:rsid w:val="00932BB1"/>
    <w:rsid w:val="009344C8"/>
    <w:rsid w:val="009347C9"/>
    <w:rsid w:val="009354FE"/>
    <w:rsid w:val="00935D3A"/>
    <w:rsid w:val="00937403"/>
    <w:rsid w:val="00946579"/>
    <w:rsid w:val="00946895"/>
    <w:rsid w:val="00947B86"/>
    <w:rsid w:val="00950AB8"/>
    <w:rsid w:val="0095397C"/>
    <w:rsid w:val="00953C7B"/>
    <w:rsid w:val="0095400B"/>
    <w:rsid w:val="009550D3"/>
    <w:rsid w:val="00957C72"/>
    <w:rsid w:val="00960176"/>
    <w:rsid w:val="00961635"/>
    <w:rsid w:val="00962331"/>
    <w:rsid w:val="00962517"/>
    <w:rsid w:val="00963178"/>
    <w:rsid w:val="00965948"/>
    <w:rsid w:val="00965B58"/>
    <w:rsid w:val="00966731"/>
    <w:rsid w:val="00967249"/>
    <w:rsid w:val="00971158"/>
    <w:rsid w:val="009712C5"/>
    <w:rsid w:val="009719C9"/>
    <w:rsid w:val="00971BD2"/>
    <w:rsid w:val="00972662"/>
    <w:rsid w:val="00972C52"/>
    <w:rsid w:val="0097334E"/>
    <w:rsid w:val="00974035"/>
    <w:rsid w:val="00974275"/>
    <w:rsid w:val="0097440B"/>
    <w:rsid w:val="00976145"/>
    <w:rsid w:val="009770A7"/>
    <w:rsid w:val="009838D1"/>
    <w:rsid w:val="009843F8"/>
    <w:rsid w:val="00984991"/>
    <w:rsid w:val="00985B76"/>
    <w:rsid w:val="00985C6E"/>
    <w:rsid w:val="00991185"/>
    <w:rsid w:val="009912D9"/>
    <w:rsid w:val="00991AED"/>
    <w:rsid w:val="0099311F"/>
    <w:rsid w:val="00993549"/>
    <w:rsid w:val="00995BD2"/>
    <w:rsid w:val="009A07C6"/>
    <w:rsid w:val="009A141F"/>
    <w:rsid w:val="009B0181"/>
    <w:rsid w:val="009B04C3"/>
    <w:rsid w:val="009B0E38"/>
    <w:rsid w:val="009B1FE8"/>
    <w:rsid w:val="009B3978"/>
    <w:rsid w:val="009B5F9B"/>
    <w:rsid w:val="009B7DDB"/>
    <w:rsid w:val="009C2B42"/>
    <w:rsid w:val="009C3974"/>
    <w:rsid w:val="009C62EF"/>
    <w:rsid w:val="009D0EB8"/>
    <w:rsid w:val="009D1B1F"/>
    <w:rsid w:val="009D2607"/>
    <w:rsid w:val="009D3C95"/>
    <w:rsid w:val="009D4B08"/>
    <w:rsid w:val="009D6234"/>
    <w:rsid w:val="009D6AA9"/>
    <w:rsid w:val="009E0E7C"/>
    <w:rsid w:val="009E2EA6"/>
    <w:rsid w:val="009E33F0"/>
    <w:rsid w:val="009E4767"/>
    <w:rsid w:val="009E520C"/>
    <w:rsid w:val="009E53A9"/>
    <w:rsid w:val="009E5CB1"/>
    <w:rsid w:val="009E6453"/>
    <w:rsid w:val="009F293C"/>
    <w:rsid w:val="009F2A4D"/>
    <w:rsid w:val="009F7F25"/>
    <w:rsid w:val="00A00813"/>
    <w:rsid w:val="00A0216D"/>
    <w:rsid w:val="00A04DDB"/>
    <w:rsid w:val="00A07AB6"/>
    <w:rsid w:val="00A11EF7"/>
    <w:rsid w:val="00A1251F"/>
    <w:rsid w:val="00A13318"/>
    <w:rsid w:val="00A1363D"/>
    <w:rsid w:val="00A143E2"/>
    <w:rsid w:val="00A163E5"/>
    <w:rsid w:val="00A17ED9"/>
    <w:rsid w:val="00A21375"/>
    <w:rsid w:val="00A228A3"/>
    <w:rsid w:val="00A22FAC"/>
    <w:rsid w:val="00A23528"/>
    <w:rsid w:val="00A238F0"/>
    <w:rsid w:val="00A24695"/>
    <w:rsid w:val="00A2537D"/>
    <w:rsid w:val="00A25553"/>
    <w:rsid w:val="00A25C8B"/>
    <w:rsid w:val="00A25D65"/>
    <w:rsid w:val="00A2628E"/>
    <w:rsid w:val="00A26952"/>
    <w:rsid w:val="00A2770F"/>
    <w:rsid w:val="00A30C83"/>
    <w:rsid w:val="00A346CA"/>
    <w:rsid w:val="00A35A28"/>
    <w:rsid w:val="00A36D97"/>
    <w:rsid w:val="00A4128B"/>
    <w:rsid w:val="00A4307A"/>
    <w:rsid w:val="00A431CA"/>
    <w:rsid w:val="00A44090"/>
    <w:rsid w:val="00A44996"/>
    <w:rsid w:val="00A45655"/>
    <w:rsid w:val="00A45FFD"/>
    <w:rsid w:val="00A501C0"/>
    <w:rsid w:val="00A5093F"/>
    <w:rsid w:val="00A51004"/>
    <w:rsid w:val="00A517D2"/>
    <w:rsid w:val="00A52366"/>
    <w:rsid w:val="00A525AF"/>
    <w:rsid w:val="00A60F46"/>
    <w:rsid w:val="00A613F1"/>
    <w:rsid w:val="00A62318"/>
    <w:rsid w:val="00A62666"/>
    <w:rsid w:val="00A632F1"/>
    <w:rsid w:val="00A649F6"/>
    <w:rsid w:val="00A6596D"/>
    <w:rsid w:val="00A65BB3"/>
    <w:rsid w:val="00A66746"/>
    <w:rsid w:val="00A66C8F"/>
    <w:rsid w:val="00A74315"/>
    <w:rsid w:val="00A74339"/>
    <w:rsid w:val="00A75110"/>
    <w:rsid w:val="00A75CA8"/>
    <w:rsid w:val="00A777AF"/>
    <w:rsid w:val="00A83A0D"/>
    <w:rsid w:val="00A84F9F"/>
    <w:rsid w:val="00A8505F"/>
    <w:rsid w:val="00A915BF"/>
    <w:rsid w:val="00A94D83"/>
    <w:rsid w:val="00A95B37"/>
    <w:rsid w:val="00A97F7E"/>
    <w:rsid w:val="00AA2904"/>
    <w:rsid w:val="00AA2D6E"/>
    <w:rsid w:val="00AA4668"/>
    <w:rsid w:val="00AA7DCD"/>
    <w:rsid w:val="00AB11B1"/>
    <w:rsid w:val="00AB2D71"/>
    <w:rsid w:val="00AB4529"/>
    <w:rsid w:val="00AB56E0"/>
    <w:rsid w:val="00AB5814"/>
    <w:rsid w:val="00AB6037"/>
    <w:rsid w:val="00AB6173"/>
    <w:rsid w:val="00AB6346"/>
    <w:rsid w:val="00AB6CE7"/>
    <w:rsid w:val="00AC0740"/>
    <w:rsid w:val="00AC2244"/>
    <w:rsid w:val="00AC39B9"/>
    <w:rsid w:val="00AC4DA5"/>
    <w:rsid w:val="00AC5485"/>
    <w:rsid w:val="00AC5C5B"/>
    <w:rsid w:val="00AD1DCA"/>
    <w:rsid w:val="00AD4491"/>
    <w:rsid w:val="00AD4F13"/>
    <w:rsid w:val="00AD6039"/>
    <w:rsid w:val="00AD6805"/>
    <w:rsid w:val="00AD6EB8"/>
    <w:rsid w:val="00AE045F"/>
    <w:rsid w:val="00AE0BC8"/>
    <w:rsid w:val="00AE5C8A"/>
    <w:rsid w:val="00AE6E64"/>
    <w:rsid w:val="00AE7160"/>
    <w:rsid w:val="00AE7FD3"/>
    <w:rsid w:val="00AF0566"/>
    <w:rsid w:val="00AF085C"/>
    <w:rsid w:val="00AF08AA"/>
    <w:rsid w:val="00AF2141"/>
    <w:rsid w:val="00AF3C1C"/>
    <w:rsid w:val="00AF3E37"/>
    <w:rsid w:val="00AF58DA"/>
    <w:rsid w:val="00AF5E26"/>
    <w:rsid w:val="00AF5E5C"/>
    <w:rsid w:val="00AF6A62"/>
    <w:rsid w:val="00AF6E73"/>
    <w:rsid w:val="00B00B2A"/>
    <w:rsid w:val="00B01142"/>
    <w:rsid w:val="00B02E8A"/>
    <w:rsid w:val="00B03156"/>
    <w:rsid w:val="00B03DB7"/>
    <w:rsid w:val="00B07A47"/>
    <w:rsid w:val="00B10B4E"/>
    <w:rsid w:val="00B10E8F"/>
    <w:rsid w:val="00B1105D"/>
    <w:rsid w:val="00B150B0"/>
    <w:rsid w:val="00B16848"/>
    <w:rsid w:val="00B17170"/>
    <w:rsid w:val="00B20D2F"/>
    <w:rsid w:val="00B246ED"/>
    <w:rsid w:val="00B24C2C"/>
    <w:rsid w:val="00B2674A"/>
    <w:rsid w:val="00B26E77"/>
    <w:rsid w:val="00B271D9"/>
    <w:rsid w:val="00B30627"/>
    <w:rsid w:val="00B30B51"/>
    <w:rsid w:val="00B32A53"/>
    <w:rsid w:val="00B332E4"/>
    <w:rsid w:val="00B3425A"/>
    <w:rsid w:val="00B35579"/>
    <w:rsid w:val="00B35AB8"/>
    <w:rsid w:val="00B363C2"/>
    <w:rsid w:val="00B36432"/>
    <w:rsid w:val="00B36558"/>
    <w:rsid w:val="00B368AE"/>
    <w:rsid w:val="00B368CA"/>
    <w:rsid w:val="00B36946"/>
    <w:rsid w:val="00B3715A"/>
    <w:rsid w:val="00B37D4E"/>
    <w:rsid w:val="00B4087C"/>
    <w:rsid w:val="00B40F2F"/>
    <w:rsid w:val="00B42BDB"/>
    <w:rsid w:val="00B4633F"/>
    <w:rsid w:val="00B472D7"/>
    <w:rsid w:val="00B50B7D"/>
    <w:rsid w:val="00B51426"/>
    <w:rsid w:val="00B51643"/>
    <w:rsid w:val="00B52C28"/>
    <w:rsid w:val="00B53F9A"/>
    <w:rsid w:val="00B5423D"/>
    <w:rsid w:val="00B54FC1"/>
    <w:rsid w:val="00B550A6"/>
    <w:rsid w:val="00B55261"/>
    <w:rsid w:val="00B56769"/>
    <w:rsid w:val="00B5725D"/>
    <w:rsid w:val="00B600B7"/>
    <w:rsid w:val="00B602F4"/>
    <w:rsid w:val="00B62AE1"/>
    <w:rsid w:val="00B62EFF"/>
    <w:rsid w:val="00B63ECB"/>
    <w:rsid w:val="00B64B0B"/>
    <w:rsid w:val="00B67703"/>
    <w:rsid w:val="00B7049B"/>
    <w:rsid w:val="00B71B3D"/>
    <w:rsid w:val="00B72573"/>
    <w:rsid w:val="00B732B5"/>
    <w:rsid w:val="00B7361B"/>
    <w:rsid w:val="00B7418A"/>
    <w:rsid w:val="00B7477F"/>
    <w:rsid w:val="00B759EA"/>
    <w:rsid w:val="00B763B2"/>
    <w:rsid w:val="00B76CEF"/>
    <w:rsid w:val="00B776BC"/>
    <w:rsid w:val="00B77752"/>
    <w:rsid w:val="00B777D3"/>
    <w:rsid w:val="00B77902"/>
    <w:rsid w:val="00B77FD3"/>
    <w:rsid w:val="00B80E5B"/>
    <w:rsid w:val="00B821B3"/>
    <w:rsid w:val="00B854E8"/>
    <w:rsid w:val="00B85719"/>
    <w:rsid w:val="00B85943"/>
    <w:rsid w:val="00B86286"/>
    <w:rsid w:val="00B86756"/>
    <w:rsid w:val="00B90B09"/>
    <w:rsid w:val="00B91E48"/>
    <w:rsid w:val="00B92D24"/>
    <w:rsid w:val="00B936D2"/>
    <w:rsid w:val="00B944B8"/>
    <w:rsid w:val="00B94604"/>
    <w:rsid w:val="00B94FB8"/>
    <w:rsid w:val="00B9596E"/>
    <w:rsid w:val="00B96324"/>
    <w:rsid w:val="00BA0BE3"/>
    <w:rsid w:val="00BA1296"/>
    <w:rsid w:val="00BA15F4"/>
    <w:rsid w:val="00BA2376"/>
    <w:rsid w:val="00BA33E2"/>
    <w:rsid w:val="00BA4846"/>
    <w:rsid w:val="00BA4C1E"/>
    <w:rsid w:val="00BA6894"/>
    <w:rsid w:val="00BB0770"/>
    <w:rsid w:val="00BB17B2"/>
    <w:rsid w:val="00BB2586"/>
    <w:rsid w:val="00BB2B93"/>
    <w:rsid w:val="00BB4027"/>
    <w:rsid w:val="00BB4EA5"/>
    <w:rsid w:val="00BB58C8"/>
    <w:rsid w:val="00BB5D37"/>
    <w:rsid w:val="00BC1317"/>
    <w:rsid w:val="00BC1354"/>
    <w:rsid w:val="00BC29A4"/>
    <w:rsid w:val="00BC3E80"/>
    <w:rsid w:val="00BC4C0D"/>
    <w:rsid w:val="00BC55C4"/>
    <w:rsid w:val="00BC6B34"/>
    <w:rsid w:val="00BC719F"/>
    <w:rsid w:val="00BC78D4"/>
    <w:rsid w:val="00BC7AF7"/>
    <w:rsid w:val="00BC7CA4"/>
    <w:rsid w:val="00BD096D"/>
    <w:rsid w:val="00BD1039"/>
    <w:rsid w:val="00BD1BE5"/>
    <w:rsid w:val="00BD1EA4"/>
    <w:rsid w:val="00BD2B9A"/>
    <w:rsid w:val="00BD329A"/>
    <w:rsid w:val="00BD5FE1"/>
    <w:rsid w:val="00BD625A"/>
    <w:rsid w:val="00BE3396"/>
    <w:rsid w:val="00BE3491"/>
    <w:rsid w:val="00BE68BF"/>
    <w:rsid w:val="00BF091D"/>
    <w:rsid w:val="00BF1D42"/>
    <w:rsid w:val="00BF3C46"/>
    <w:rsid w:val="00C01D87"/>
    <w:rsid w:val="00C026A6"/>
    <w:rsid w:val="00C02C57"/>
    <w:rsid w:val="00C02D90"/>
    <w:rsid w:val="00C02EF4"/>
    <w:rsid w:val="00C03377"/>
    <w:rsid w:val="00C03822"/>
    <w:rsid w:val="00C07F04"/>
    <w:rsid w:val="00C10BE0"/>
    <w:rsid w:val="00C12347"/>
    <w:rsid w:val="00C12EF0"/>
    <w:rsid w:val="00C13E22"/>
    <w:rsid w:val="00C14D82"/>
    <w:rsid w:val="00C15364"/>
    <w:rsid w:val="00C15D1F"/>
    <w:rsid w:val="00C17897"/>
    <w:rsid w:val="00C208DE"/>
    <w:rsid w:val="00C21246"/>
    <w:rsid w:val="00C21D6D"/>
    <w:rsid w:val="00C22375"/>
    <w:rsid w:val="00C2294A"/>
    <w:rsid w:val="00C237D7"/>
    <w:rsid w:val="00C2444C"/>
    <w:rsid w:val="00C25B1D"/>
    <w:rsid w:val="00C265D6"/>
    <w:rsid w:val="00C3035F"/>
    <w:rsid w:val="00C32823"/>
    <w:rsid w:val="00C33768"/>
    <w:rsid w:val="00C3444F"/>
    <w:rsid w:val="00C35961"/>
    <w:rsid w:val="00C36C7F"/>
    <w:rsid w:val="00C37394"/>
    <w:rsid w:val="00C37D50"/>
    <w:rsid w:val="00C41316"/>
    <w:rsid w:val="00C4177C"/>
    <w:rsid w:val="00C41CCF"/>
    <w:rsid w:val="00C427DE"/>
    <w:rsid w:val="00C4426D"/>
    <w:rsid w:val="00C45391"/>
    <w:rsid w:val="00C457E2"/>
    <w:rsid w:val="00C4780E"/>
    <w:rsid w:val="00C521FC"/>
    <w:rsid w:val="00C535F0"/>
    <w:rsid w:val="00C543BB"/>
    <w:rsid w:val="00C5585C"/>
    <w:rsid w:val="00C56583"/>
    <w:rsid w:val="00C5735F"/>
    <w:rsid w:val="00C57ADB"/>
    <w:rsid w:val="00C603AA"/>
    <w:rsid w:val="00C60DDB"/>
    <w:rsid w:val="00C6155C"/>
    <w:rsid w:val="00C61A7A"/>
    <w:rsid w:val="00C62F83"/>
    <w:rsid w:val="00C643CA"/>
    <w:rsid w:val="00C643CB"/>
    <w:rsid w:val="00C668E4"/>
    <w:rsid w:val="00C67744"/>
    <w:rsid w:val="00C7134B"/>
    <w:rsid w:val="00C71727"/>
    <w:rsid w:val="00C71BE2"/>
    <w:rsid w:val="00C74442"/>
    <w:rsid w:val="00C74708"/>
    <w:rsid w:val="00C748F8"/>
    <w:rsid w:val="00C75656"/>
    <w:rsid w:val="00C77EA5"/>
    <w:rsid w:val="00C77F42"/>
    <w:rsid w:val="00C81EF9"/>
    <w:rsid w:val="00C8242A"/>
    <w:rsid w:val="00C82D9E"/>
    <w:rsid w:val="00C82ECF"/>
    <w:rsid w:val="00C85094"/>
    <w:rsid w:val="00C857E8"/>
    <w:rsid w:val="00C86371"/>
    <w:rsid w:val="00C8702D"/>
    <w:rsid w:val="00C877A1"/>
    <w:rsid w:val="00C90474"/>
    <w:rsid w:val="00C937BB"/>
    <w:rsid w:val="00C97A49"/>
    <w:rsid w:val="00CA0967"/>
    <w:rsid w:val="00CA2690"/>
    <w:rsid w:val="00CA2BC5"/>
    <w:rsid w:val="00CA2C28"/>
    <w:rsid w:val="00CA4231"/>
    <w:rsid w:val="00CA44C4"/>
    <w:rsid w:val="00CA4E20"/>
    <w:rsid w:val="00CB174F"/>
    <w:rsid w:val="00CB1C6A"/>
    <w:rsid w:val="00CB2E4D"/>
    <w:rsid w:val="00CB67A3"/>
    <w:rsid w:val="00CB7F12"/>
    <w:rsid w:val="00CC1791"/>
    <w:rsid w:val="00CC2E06"/>
    <w:rsid w:val="00CC3CEC"/>
    <w:rsid w:val="00CC4489"/>
    <w:rsid w:val="00CC4D72"/>
    <w:rsid w:val="00CC6E2A"/>
    <w:rsid w:val="00CC78EA"/>
    <w:rsid w:val="00CC7DF4"/>
    <w:rsid w:val="00CD02E8"/>
    <w:rsid w:val="00CD06AB"/>
    <w:rsid w:val="00CD0B85"/>
    <w:rsid w:val="00CD1111"/>
    <w:rsid w:val="00CD2442"/>
    <w:rsid w:val="00CD32F5"/>
    <w:rsid w:val="00CD3886"/>
    <w:rsid w:val="00CD46E6"/>
    <w:rsid w:val="00CD5B1E"/>
    <w:rsid w:val="00CD7EC8"/>
    <w:rsid w:val="00CE2B02"/>
    <w:rsid w:val="00CE54F4"/>
    <w:rsid w:val="00CE571D"/>
    <w:rsid w:val="00CE72B7"/>
    <w:rsid w:val="00CE7C62"/>
    <w:rsid w:val="00CF01C3"/>
    <w:rsid w:val="00CF0E54"/>
    <w:rsid w:val="00CF3668"/>
    <w:rsid w:val="00CF3775"/>
    <w:rsid w:val="00CF423D"/>
    <w:rsid w:val="00CF5267"/>
    <w:rsid w:val="00CF5CB2"/>
    <w:rsid w:val="00CF6177"/>
    <w:rsid w:val="00CF6709"/>
    <w:rsid w:val="00D00E2F"/>
    <w:rsid w:val="00D02633"/>
    <w:rsid w:val="00D02DD7"/>
    <w:rsid w:val="00D0506C"/>
    <w:rsid w:val="00D06211"/>
    <w:rsid w:val="00D066D8"/>
    <w:rsid w:val="00D072BA"/>
    <w:rsid w:val="00D078A7"/>
    <w:rsid w:val="00D07C32"/>
    <w:rsid w:val="00D11FFA"/>
    <w:rsid w:val="00D12AD0"/>
    <w:rsid w:val="00D14634"/>
    <w:rsid w:val="00D15283"/>
    <w:rsid w:val="00D16638"/>
    <w:rsid w:val="00D16807"/>
    <w:rsid w:val="00D178C0"/>
    <w:rsid w:val="00D17A78"/>
    <w:rsid w:val="00D208B1"/>
    <w:rsid w:val="00D21273"/>
    <w:rsid w:val="00D21365"/>
    <w:rsid w:val="00D22F8A"/>
    <w:rsid w:val="00D232B0"/>
    <w:rsid w:val="00D237C1"/>
    <w:rsid w:val="00D23912"/>
    <w:rsid w:val="00D24695"/>
    <w:rsid w:val="00D3061B"/>
    <w:rsid w:val="00D30FDD"/>
    <w:rsid w:val="00D34D73"/>
    <w:rsid w:val="00D36CF5"/>
    <w:rsid w:val="00D4031E"/>
    <w:rsid w:val="00D40E00"/>
    <w:rsid w:val="00D456AE"/>
    <w:rsid w:val="00D5049D"/>
    <w:rsid w:val="00D519D0"/>
    <w:rsid w:val="00D5270D"/>
    <w:rsid w:val="00D53020"/>
    <w:rsid w:val="00D548A2"/>
    <w:rsid w:val="00D5619B"/>
    <w:rsid w:val="00D602E6"/>
    <w:rsid w:val="00D6035A"/>
    <w:rsid w:val="00D631F1"/>
    <w:rsid w:val="00D643E1"/>
    <w:rsid w:val="00D65614"/>
    <w:rsid w:val="00D70E88"/>
    <w:rsid w:val="00D743BE"/>
    <w:rsid w:val="00D75E7C"/>
    <w:rsid w:val="00D814E0"/>
    <w:rsid w:val="00D8440D"/>
    <w:rsid w:val="00D85E64"/>
    <w:rsid w:val="00D8692C"/>
    <w:rsid w:val="00D90ACD"/>
    <w:rsid w:val="00D9143A"/>
    <w:rsid w:val="00D91585"/>
    <w:rsid w:val="00D92AED"/>
    <w:rsid w:val="00D948C3"/>
    <w:rsid w:val="00D968A3"/>
    <w:rsid w:val="00DA64A2"/>
    <w:rsid w:val="00DA650E"/>
    <w:rsid w:val="00DA6C0F"/>
    <w:rsid w:val="00DA76AA"/>
    <w:rsid w:val="00DB3713"/>
    <w:rsid w:val="00DB475F"/>
    <w:rsid w:val="00DB577B"/>
    <w:rsid w:val="00DB615A"/>
    <w:rsid w:val="00DB629B"/>
    <w:rsid w:val="00DB7A16"/>
    <w:rsid w:val="00DB7E82"/>
    <w:rsid w:val="00DC1461"/>
    <w:rsid w:val="00DC31BF"/>
    <w:rsid w:val="00DC34EC"/>
    <w:rsid w:val="00DC3A63"/>
    <w:rsid w:val="00DC4199"/>
    <w:rsid w:val="00DC48BA"/>
    <w:rsid w:val="00DC49D1"/>
    <w:rsid w:val="00DC4AEB"/>
    <w:rsid w:val="00DC555B"/>
    <w:rsid w:val="00DC6DA8"/>
    <w:rsid w:val="00DC7EC4"/>
    <w:rsid w:val="00DD0003"/>
    <w:rsid w:val="00DD0498"/>
    <w:rsid w:val="00DD06B1"/>
    <w:rsid w:val="00DD0B6E"/>
    <w:rsid w:val="00DD302F"/>
    <w:rsid w:val="00DD79A4"/>
    <w:rsid w:val="00DD7F49"/>
    <w:rsid w:val="00DE0386"/>
    <w:rsid w:val="00DE0469"/>
    <w:rsid w:val="00DE0FE1"/>
    <w:rsid w:val="00DE25CF"/>
    <w:rsid w:val="00DE3C73"/>
    <w:rsid w:val="00DE40E2"/>
    <w:rsid w:val="00DE63FE"/>
    <w:rsid w:val="00DE6806"/>
    <w:rsid w:val="00DF20D5"/>
    <w:rsid w:val="00DF4364"/>
    <w:rsid w:val="00DF55E2"/>
    <w:rsid w:val="00DF5938"/>
    <w:rsid w:val="00DF773E"/>
    <w:rsid w:val="00E01AA7"/>
    <w:rsid w:val="00E03692"/>
    <w:rsid w:val="00E04C95"/>
    <w:rsid w:val="00E0554A"/>
    <w:rsid w:val="00E0632A"/>
    <w:rsid w:val="00E06B7F"/>
    <w:rsid w:val="00E10824"/>
    <w:rsid w:val="00E10EDF"/>
    <w:rsid w:val="00E114A9"/>
    <w:rsid w:val="00E1179F"/>
    <w:rsid w:val="00E12357"/>
    <w:rsid w:val="00E135AE"/>
    <w:rsid w:val="00E15793"/>
    <w:rsid w:val="00E16C42"/>
    <w:rsid w:val="00E16E6D"/>
    <w:rsid w:val="00E21FE0"/>
    <w:rsid w:val="00E23D55"/>
    <w:rsid w:val="00E278FE"/>
    <w:rsid w:val="00E30570"/>
    <w:rsid w:val="00E3078C"/>
    <w:rsid w:val="00E3184E"/>
    <w:rsid w:val="00E3504F"/>
    <w:rsid w:val="00E35B6C"/>
    <w:rsid w:val="00E36332"/>
    <w:rsid w:val="00E40ED6"/>
    <w:rsid w:val="00E4143A"/>
    <w:rsid w:val="00E42844"/>
    <w:rsid w:val="00E43D8E"/>
    <w:rsid w:val="00E43E70"/>
    <w:rsid w:val="00E4407C"/>
    <w:rsid w:val="00E44592"/>
    <w:rsid w:val="00E45182"/>
    <w:rsid w:val="00E47090"/>
    <w:rsid w:val="00E47A53"/>
    <w:rsid w:val="00E53FC9"/>
    <w:rsid w:val="00E55141"/>
    <w:rsid w:val="00E604DC"/>
    <w:rsid w:val="00E6285B"/>
    <w:rsid w:val="00E637E5"/>
    <w:rsid w:val="00E64D62"/>
    <w:rsid w:val="00E65C9F"/>
    <w:rsid w:val="00E665D9"/>
    <w:rsid w:val="00E666AC"/>
    <w:rsid w:val="00E70F15"/>
    <w:rsid w:val="00E71ADA"/>
    <w:rsid w:val="00E74177"/>
    <w:rsid w:val="00E74D22"/>
    <w:rsid w:val="00E801B7"/>
    <w:rsid w:val="00E80B92"/>
    <w:rsid w:val="00E81A6B"/>
    <w:rsid w:val="00E83C2F"/>
    <w:rsid w:val="00E83C88"/>
    <w:rsid w:val="00E8400E"/>
    <w:rsid w:val="00E84248"/>
    <w:rsid w:val="00E85501"/>
    <w:rsid w:val="00E85B70"/>
    <w:rsid w:val="00E85B96"/>
    <w:rsid w:val="00E87A77"/>
    <w:rsid w:val="00E93304"/>
    <w:rsid w:val="00E93AA8"/>
    <w:rsid w:val="00E95F0F"/>
    <w:rsid w:val="00E96712"/>
    <w:rsid w:val="00E973CC"/>
    <w:rsid w:val="00E97CA0"/>
    <w:rsid w:val="00EA17E5"/>
    <w:rsid w:val="00EA2308"/>
    <w:rsid w:val="00EA263D"/>
    <w:rsid w:val="00EA4C77"/>
    <w:rsid w:val="00EB057A"/>
    <w:rsid w:val="00EB3057"/>
    <w:rsid w:val="00EB33DA"/>
    <w:rsid w:val="00EB3F31"/>
    <w:rsid w:val="00EB5F6E"/>
    <w:rsid w:val="00EB6005"/>
    <w:rsid w:val="00EC082D"/>
    <w:rsid w:val="00EC1C0D"/>
    <w:rsid w:val="00EC51F0"/>
    <w:rsid w:val="00EC63B6"/>
    <w:rsid w:val="00ED09A1"/>
    <w:rsid w:val="00ED0F6D"/>
    <w:rsid w:val="00ED5165"/>
    <w:rsid w:val="00ED5904"/>
    <w:rsid w:val="00EE0233"/>
    <w:rsid w:val="00EE0E73"/>
    <w:rsid w:val="00EE22F9"/>
    <w:rsid w:val="00EE38EE"/>
    <w:rsid w:val="00EE4F8F"/>
    <w:rsid w:val="00EE54EF"/>
    <w:rsid w:val="00EE74EF"/>
    <w:rsid w:val="00EF052C"/>
    <w:rsid w:val="00EF0FB5"/>
    <w:rsid w:val="00EF1660"/>
    <w:rsid w:val="00EF19E5"/>
    <w:rsid w:val="00EF1DB0"/>
    <w:rsid w:val="00EF2731"/>
    <w:rsid w:val="00EF3A91"/>
    <w:rsid w:val="00EF44A5"/>
    <w:rsid w:val="00EF5B5A"/>
    <w:rsid w:val="00EF76AC"/>
    <w:rsid w:val="00F01546"/>
    <w:rsid w:val="00F023BC"/>
    <w:rsid w:val="00F039AA"/>
    <w:rsid w:val="00F042F9"/>
    <w:rsid w:val="00F05767"/>
    <w:rsid w:val="00F064DF"/>
    <w:rsid w:val="00F122DF"/>
    <w:rsid w:val="00F147D9"/>
    <w:rsid w:val="00F14C2C"/>
    <w:rsid w:val="00F14DA8"/>
    <w:rsid w:val="00F15532"/>
    <w:rsid w:val="00F15554"/>
    <w:rsid w:val="00F1585D"/>
    <w:rsid w:val="00F15CAC"/>
    <w:rsid w:val="00F210A2"/>
    <w:rsid w:val="00F2338D"/>
    <w:rsid w:val="00F25347"/>
    <w:rsid w:val="00F2566F"/>
    <w:rsid w:val="00F25BAA"/>
    <w:rsid w:val="00F2633E"/>
    <w:rsid w:val="00F270BC"/>
    <w:rsid w:val="00F27F6F"/>
    <w:rsid w:val="00F3186D"/>
    <w:rsid w:val="00F33D61"/>
    <w:rsid w:val="00F33D95"/>
    <w:rsid w:val="00F34AFB"/>
    <w:rsid w:val="00F365F0"/>
    <w:rsid w:val="00F403BC"/>
    <w:rsid w:val="00F417AB"/>
    <w:rsid w:val="00F417D2"/>
    <w:rsid w:val="00F41F26"/>
    <w:rsid w:val="00F427DD"/>
    <w:rsid w:val="00F42919"/>
    <w:rsid w:val="00F444F4"/>
    <w:rsid w:val="00F44542"/>
    <w:rsid w:val="00F44E06"/>
    <w:rsid w:val="00F45978"/>
    <w:rsid w:val="00F46A07"/>
    <w:rsid w:val="00F474E7"/>
    <w:rsid w:val="00F50457"/>
    <w:rsid w:val="00F53A26"/>
    <w:rsid w:val="00F54473"/>
    <w:rsid w:val="00F553D7"/>
    <w:rsid w:val="00F57041"/>
    <w:rsid w:val="00F612F6"/>
    <w:rsid w:val="00F62A16"/>
    <w:rsid w:val="00F65BAF"/>
    <w:rsid w:val="00F65E88"/>
    <w:rsid w:val="00F663F7"/>
    <w:rsid w:val="00F70978"/>
    <w:rsid w:val="00F716A2"/>
    <w:rsid w:val="00F7390F"/>
    <w:rsid w:val="00F746F5"/>
    <w:rsid w:val="00F75D50"/>
    <w:rsid w:val="00F75EC1"/>
    <w:rsid w:val="00F764F8"/>
    <w:rsid w:val="00F76C01"/>
    <w:rsid w:val="00F770E0"/>
    <w:rsid w:val="00F77786"/>
    <w:rsid w:val="00F80557"/>
    <w:rsid w:val="00F83918"/>
    <w:rsid w:val="00F87186"/>
    <w:rsid w:val="00F87DAE"/>
    <w:rsid w:val="00F87EC2"/>
    <w:rsid w:val="00F909D7"/>
    <w:rsid w:val="00F91F90"/>
    <w:rsid w:val="00F92764"/>
    <w:rsid w:val="00F92DD9"/>
    <w:rsid w:val="00F957A1"/>
    <w:rsid w:val="00F95FA7"/>
    <w:rsid w:val="00F97A79"/>
    <w:rsid w:val="00F97B95"/>
    <w:rsid w:val="00F97F47"/>
    <w:rsid w:val="00FA05BC"/>
    <w:rsid w:val="00FA3AD4"/>
    <w:rsid w:val="00FA4E79"/>
    <w:rsid w:val="00FA55FB"/>
    <w:rsid w:val="00FA5847"/>
    <w:rsid w:val="00FA5DA1"/>
    <w:rsid w:val="00FA67B1"/>
    <w:rsid w:val="00FB1CAC"/>
    <w:rsid w:val="00FB242B"/>
    <w:rsid w:val="00FB2C5B"/>
    <w:rsid w:val="00FB4A7D"/>
    <w:rsid w:val="00FB4B94"/>
    <w:rsid w:val="00FB6CFB"/>
    <w:rsid w:val="00FB776A"/>
    <w:rsid w:val="00FC08CB"/>
    <w:rsid w:val="00FC0A8A"/>
    <w:rsid w:val="00FC1015"/>
    <w:rsid w:val="00FC1AEB"/>
    <w:rsid w:val="00FC22C3"/>
    <w:rsid w:val="00FC2F02"/>
    <w:rsid w:val="00FC5DB6"/>
    <w:rsid w:val="00FC6B07"/>
    <w:rsid w:val="00FD0B77"/>
    <w:rsid w:val="00FD58E2"/>
    <w:rsid w:val="00FD5995"/>
    <w:rsid w:val="00FD5E15"/>
    <w:rsid w:val="00FD65E2"/>
    <w:rsid w:val="00FD7B95"/>
    <w:rsid w:val="00FE017E"/>
    <w:rsid w:val="00FE10E9"/>
    <w:rsid w:val="00FE204D"/>
    <w:rsid w:val="00FE28B9"/>
    <w:rsid w:val="00FE2CA7"/>
    <w:rsid w:val="00FE5759"/>
    <w:rsid w:val="00FF06E4"/>
    <w:rsid w:val="00FF1741"/>
    <w:rsid w:val="00FF1D81"/>
    <w:rsid w:val="00FF23ED"/>
    <w:rsid w:val="00FF364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97C"/>
  <w15:chartTrackingRefBased/>
  <w15:docId w15:val="{239DC36C-4D68-4557-B737-336F5CA2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68E"/>
    <w:rPr>
      <w:i/>
      <w:iCs/>
    </w:rPr>
  </w:style>
  <w:style w:type="paragraph" w:styleId="NoSpacing">
    <w:name w:val="No Spacing"/>
    <w:uiPriority w:val="1"/>
    <w:qFormat/>
    <w:rsid w:val="0029568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568E"/>
    <w:pPr>
      <w:ind w:left="720"/>
      <w:contextualSpacing/>
    </w:pPr>
  </w:style>
  <w:style w:type="table" w:styleId="TableGrid">
    <w:name w:val="Table Grid"/>
    <w:basedOn w:val="TableNormal"/>
    <w:uiPriority w:val="39"/>
    <w:rsid w:val="001C7E3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471"/>
    <w:rPr>
      <w:color w:val="0563C1" w:themeColor="hyperlink"/>
      <w:u w:val="single"/>
    </w:rPr>
  </w:style>
  <w:style w:type="paragraph" w:styleId="BalloonText">
    <w:name w:val="Balloon Text"/>
    <w:basedOn w:val="Normal"/>
    <w:link w:val="BalloonTextChar"/>
    <w:uiPriority w:val="99"/>
    <w:semiHidden/>
    <w:unhideWhenUsed/>
    <w:rsid w:val="00700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8D"/>
    <w:rPr>
      <w:rFonts w:ascii="Segoe UI" w:hAnsi="Segoe UI" w:cs="Segoe UI"/>
      <w:sz w:val="18"/>
      <w:szCs w:val="18"/>
    </w:rPr>
  </w:style>
  <w:style w:type="paragraph" w:styleId="PlainText">
    <w:name w:val="Plain Text"/>
    <w:basedOn w:val="Normal"/>
    <w:link w:val="PlainTextChar"/>
    <w:uiPriority w:val="99"/>
    <w:unhideWhenUsed/>
    <w:rsid w:val="00A95B37"/>
    <w:rPr>
      <w:rFonts w:ascii="Calibri" w:hAnsi="Calibri" w:cstheme="minorBidi"/>
      <w:sz w:val="22"/>
      <w:szCs w:val="21"/>
    </w:rPr>
  </w:style>
  <w:style w:type="character" w:customStyle="1" w:styleId="PlainTextChar">
    <w:name w:val="Plain Text Char"/>
    <w:basedOn w:val="DefaultParagraphFont"/>
    <w:link w:val="PlainText"/>
    <w:uiPriority w:val="99"/>
    <w:rsid w:val="00A95B37"/>
    <w:rPr>
      <w:rFonts w:ascii="Calibri" w:hAnsi="Calibri"/>
      <w:szCs w:val="21"/>
    </w:rPr>
  </w:style>
  <w:style w:type="character" w:customStyle="1" w:styleId="UnresolvedMention1">
    <w:name w:val="Unresolved Mention1"/>
    <w:basedOn w:val="DefaultParagraphFont"/>
    <w:uiPriority w:val="99"/>
    <w:semiHidden/>
    <w:unhideWhenUsed/>
    <w:rsid w:val="00830553"/>
    <w:rPr>
      <w:color w:val="605E5C"/>
      <w:shd w:val="clear" w:color="auto" w:fill="E1DFDD"/>
    </w:rPr>
  </w:style>
  <w:style w:type="paragraph" w:styleId="NormalWeb">
    <w:name w:val="Normal (Web)"/>
    <w:basedOn w:val="Normal"/>
    <w:uiPriority w:val="99"/>
    <w:semiHidden/>
    <w:unhideWhenUsed/>
    <w:rsid w:val="00397F4B"/>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16AE7"/>
    <w:rPr>
      <w:color w:val="954F72" w:themeColor="followedHyperlink"/>
      <w:u w:val="single"/>
    </w:rPr>
  </w:style>
  <w:style w:type="character" w:customStyle="1" w:styleId="UnresolvedMention2">
    <w:name w:val="Unresolved Mention2"/>
    <w:basedOn w:val="DefaultParagraphFont"/>
    <w:uiPriority w:val="99"/>
    <w:semiHidden/>
    <w:unhideWhenUsed/>
    <w:rsid w:val="00D30FDD"/>
    <w:rPr>
      <w:color w:val="605E5C"/>
      <w:shd w:val="clear" w:color="auto" w:fill="E1DFDD"/>
    </w:rPr>
  </w:style>
  <w:style w:type="character" w:styleId="UnresolvedMention">
    <w:name w:val="Unresolved Mention"/>
    <w:basedOn w:val="DefaultParagraphFont"/>
    <w:uiPriority w:val="99"/>
    <w:semiHidden/>
    <w:unhideWhenUsed/>
    <w:rsid w:val="00AA7DCD"/>
    <w:rPr>
      <w:color w:val="605E5C"/>
      <w:shd w:val="clear" w:color="auto" w:fill="E1DFDD"/>
    </w:rPr>
  </w:style>
  <w:style w:type="paragraph" w:styleId="Header">
    <w:name w:val="header"/>
    <w:basedOn w:val="Normal"/>
    <w:link w:val="HeaderChar"/>
    <w:uiPriority w:val="99"/>
    <w:unhideWhenUsed/>
    <w:rsid w:val="007E4F39"/>
    <w:pPr>
      <w:tabs>
        <w:tab w:val="center" w:pos="4680"/>
        <w:tab w:val="right" w:pos="9360"/>
      </w:tabs>
    </w:pPr>
  </w:style>
  <w:style w:type="character" w:customStyle="1" w:styleId="HeaderChar">
    <w:name w:val="Header Char"/>
    <w:basedOn w:val="DefaultParagraphFont"/>
    <w:link w:val="Header"/>
    <w:uiPriority w:val="99"/>
    <w:rsid w:val="007E4F39"/>
    <w:rPr>
      <w:rFonts w:ascii="Times New Roman" w:hAnsi="Times New Roman" w:cs="Times New Roman"/>
      <w:sz w:val="24"/>
      <w:szCs w:val="24"/>
    </w:rPr>
  </w:style>
  <w:style w:type="paragraph" w:styleId="Footer">
    <w:name w:val="footer"/>
    <w:basedOn w:val="Normal"/>
    <w:link w:val="FooterChar"/>
    <w:uiPriority w:val="99"/>
    <w:unhideWhenUsed/>
    <w:rsid w:val="007E4F39"/>
    <w:pPr>
      <w:tabs>
        <w:tab w:val="center" w:pos="4680"/>
        <w:tab w:val="right" w:pos="9360"/>
      </w:tabs>
    </w:pPr>
  </w:style>
  <w:style w:type="character" w:customStyle="1" w:styleId="FooterChar">
    <w:name w:val="Footer Char"/>
    <w:basedOn w:val="DefaultParagraphFont"/>
    <w:link w:val="Footer"/>
    <w:uiPriority w:val="99"/>
    <w:rsid w:val="007E4F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21">
      <w:bodyDiv w:val="1"/>
      <w:marLeft w:val="0"/>
      <w:marRight w:val="0"/>
      <w:marTop w:val="0"/>
      <w:marBottom w:val="0"/>
      <w:divBdr>
        <w:top w:val="none" w:sz="0" w:space="0" w:color="auto"/>
        <w:left w:val="none" w:sz="0" w:space="0" w:color="auto"/>
        <w:bottom w:val="none" w:sz="0" w:space="0" w:color="auto"/>
        <w:right w:val="none" w:sz="0" w:space="0" w:color="auto"/>
      </w:divBdr>
    </w:div>
    <w:div w:id="31464315">
      <w:bodyDiv w:val="1"/>
      <w:marLeft w:val="0"/>
      <w:marRight w:val="0"/>
      <w:marTop w:val="0"/>
      <w:marBottom w:val="0"/>
      <w:divBdr>
        <w:top w:val="none" w:sz="0" w:space="0" w:color="auto"/>
        <w:left w:val="none" w:sz="0" w:space="0" w:color="auto"/>
        <w:bottom w:val="none" w:sz="0" w:space="0" w:color="auto"/>
        <w:right w:val="none" w:sz="0" w:space="0" w:color="auto"/>
      </w:divBdr>
    </w:div>
    <w:div w:id="60762883">
      <w:bodyDiv w:val="1"/>
      <w:marLeft w:val="0"/>
      <w:marRight w:val="0"/>
      <w:marTop w:val="0"/>
      <w:marBottom w:val="0"/>
      <w:divBdr>
        <w:top w:val="none" w:sz="0" w:space="0" w:color="auto"/>
        <w:left w:val="none" w:sz="0" w:space="0" w:color="auto"/>
        <w:bottom w:val="none" w:sz="0" w:space="0" w:color="auto"/>
        <w:right w:val="none" w:sz="0" w:space="0" w:color="auto"/>
      </w:divBdr>
    </w:div>
    <w:div w:id="80221892">
      <w:bodyDiv w:val="1"/>
      <w:marLeft w:val="0"/>
      <w:marRight w:val="0"/>
      <w:marTop w:val="0"/>
      <w:marBottom w:val="0"/>
      <w:divBdr>
        <w:top w:val="none" w:sz="0" w:space="0" w:color="auto"/>
        <w:left w:val="none" w:sz="0" w:space="0" w:color="auto"/>
        <w:bottom w:val="none" w:sz="0" w:space="0" w:color="auto"/>
        <w:right w:val="none" w:sz="0" w:space="0" w:color="auto"/>
      </w:divBdr>
    </w:div>
    <w:div w:id="98525855">
      <w:bodyDiv w:val="1"/>
      <w:marLeft w:val="0"/>
      <w:marRight w:val="0"/>
      <w:marTop w:val="0"/>
      <w:marBottom w:val="0"/>
      <w:divBdr>
        <w:top w:val="none" w:sz="0" w:space="0" w:color="auto"/>
        <w:left w:val="none" w:sz="0" w:space="0" w:color="auto"/>
        <w:bottom w:val="none" w:sz="0" w:space="0" w:color="auto"/>
        <w:right w:val="none" w:sz="0" w:space="0" w:color="auto"/>
      </w:divBdr>
    </w:div>
    <w:div w:id="108748772">
      <w:bodyDiv w:val="1"/>
      <w:marLeft w:val="0"/>
      <w:marRight w:val="0"/>
      <w:marTop w:val="0"/>
      <w:marBottom w:val="0"/>
      <w:divBdr>
        <w:top w:val="none" w:sz="0" w:space="0" w:color="auto"/>
        <w:left w:val="none" w:sz="0" w:space="0" w:color="auto"/>
        <w:bottom w:val="none" w:sz="0" w:space="0" w:color="auto"/>
        <w:right w:val="none" w:sz="0" w:space="0" w:color="auto"/>
      </w:divBdr>
      <w:divsChild>
        <w:div w:id="1650356830">
          <w:marLeft w:val="0"/>
          <w:marRight w:val="0"/>
          <w:marTop w:val="0"/>
          <w:marBottom w:val="0"/>
          <w:divBdr>
            <w:top w:val="none" w:sz="0" w:space="0" w:color="auto"/>
            <w:left w:val="none" w:sz="0" w:space="0" w:color="auto"/>
            <w:bottom w:val="none" w:sz="0" w:space="0" w:color="auto"/>
            <w:right w:val="none" w:sz="0" w:space="0" w:color="auto"/>
          </w:divBdr>
          <w:divsChild>
            <w:div w:id="552934401">
              <w:marLeft w:val="0"/>
              <w:marRight w:val="0"/>
              <w:marTop w:val="0"/>
              <w:marBottom w:val="0"/>
              <w:divBdr>
                <w:top w:val="none" w:sz="0" w:space="0" w:color="auto"/>
                <w:left w:val="none" w:sz="0" w:space="0" w:color="auto"/>
                <w:bottom w:val="none" w:sz="0" w:space="0" w:color="auto"/>
                <w:right w:val="none" w:sz="0" w:space="0" w:color="auto"/>
              </w:divBdr>
              <w:divsChild>
                <w:div w:id="403071047">
                  <w:marLeft w:val="0"/>
                  <w:marRight w:val="0"/>
                  <w:marTop w:val="0"/>
                  <w:marBottom w:val="0"/>
                  <w:divBdr>
                    <w:top w:val="none" w:sz="0" w:space="0" w:color="auto"/>
                    <w:left w:val="none" w:sz="0" w:space="0" w:color="auto"/>
                    <w:bottom w:val="none" w:sz="0" w:space="0" w:color="auto"/>
                    <w:right w:val="none" w:sz="0" w:space="0" w:color="auto"/>
                  </w:divBdr>
                  <w:divsChild>
                    <w:div w:id="2023437293">
                      <w:marLeft w:val="0"/>
                      <w:marRight w:val="0"/>
                      <w:marTop w:val="0"/>
                      <w:marBottom w:val="0"/>
                      <w:divBdr>
                        <w:top w:val="none" w:sz="0" w:space="0" w:color="auto"/>
                        <w:left w:val="none" w:sz="0" w:space="0" w:color="auto"/>
                        <w:bottom w:val="none" w:sz="0" w:space="0" w:color="auto"/>
                        <w:right w:val="none" w:sz="0" w:space="0" w:color="auto"/>
                      </w:divBdr>
                      <w:divsChild>
                        <w:div w:id="652026782">
                          <w:marLeft w:val="0"/>
                          <w:marRight w:val="0"/>
                          <w:marTop w:val="0"/>
                          <w:marBottom w:val="0"/>
                          <w:divBdr>
                            <w:top w:val="none" w:sz="0" w:space="0" w:color="auto"/>
                            <w:left w:val="none" w:sz="0" w:space="0" w:color="auto"/>
                            <w:bottom w:val="none" w:sz="0" w:space="0" w:color="auto"/>
                            <w:right w:val="none" w:sz="0" w:space="0" w:color="auto"/>
                          </w:divBdr>
                          <w:divsChild>
                            <w:div w:id="2064257940">
                              <w:marLeft w:val="0"/>
                              <w:marRight w:val="0"/>
                              <w:marTop w:val="0"/>
                              <w:marBottom w:val="0"/>
                              <w:divBdr>
                                <w:top w:val="none" w:sz="0" w:space="0" w:color="auto"/>
                                <w:left w:val="none" w:sz="0" w:space="0" w:color="auto"/>
                                <w:bottom w:val="none" w:sz="0" w:space="0" w:color="auto"/>
                                <w:right w:val="none" w:sz="0" w:space="0" w:color="auto"/>
                              </w:divBdr>
                              <w:divsChild>
                                <w:div w:id="14128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916">
          <w:marLeft w:val="0"/>
          <w:marRight w:val="0"/>
          <w:marTop w:val="0"/>
          <w:marBottom w:val="0"/>
          <w:divBdr>
            <w:top w:val="none" w:sz="0" w:space="0" w:color="auto"/>
            <w:left w:val="none" w:sz="0" w:space="0" w:color="auto"/>
            <w:bottom w:val="none" w:sz="0" w:space="0" w:color="auto"/>
            <w:right w:val="none" w:sz="0" w:space="0" w:color="auto"/>
          </w:divBdr>
          <w:divsChild>
            <w:div w:id="786659840">
              <w:marLeft w:val="0"/>
              <w:marRight w:val="0"/>
              <w:marTop w:val="0"/>
              <w:marBottom w:val="0"/>
              <w:divBdr>
                <w:top w:val="none" w:sz="0" w:space="0" w:color="auto"/>
                <w:left w:val="none" w:sz="0" w:space="0" w:color="auto"/>
                <w:bottom w:val="none" w:sz="0" w:space="0" w:color="auto"/>
                <w:right w:val="none" w:sz="0" w:space="0" w:color="auto"/>
              </w:divBdr>
              <w:divsChild>
                <w:div w:id="755856726">
                  <w:marLeft w:val="-15"/>
                  <w:marRight w:val="-15"/>
                  <w:marTop w:val="0"/>
                  <w:marBottom w:val="0"/>
                  <w:divBdr>
                    <w:top w:val="none" w:sz="0" w:space="0" w:color="auto"/>
                    <w:left w:val="none" w:sz="0" w:space="0" w:color="auto"/>
                    <w:bottom w:val="none" w:sz="0" w:space="0" w:color="auto"/>
                    <w:right w:val="none" w:sz="0" w:space="0" w:color="auto"/>
                  </w:divBdr>
                </w:div>
                <w:div w:id="1677531833">
                  <w:marLeft w:val="0"/>
                  <w:marRight w:val="0"/>
                  <w:marTop w:val="0"/>
                  <w:marBottom w:val="0"/>
                  <w:divBdr>
                    <w:top w:val="none" w:sz="0" w:space="0" w:color="auto"/>
                    <w:left w:val="none" w:sz="0" w:space="0" w:color="auto"/>
                    <w:bottom w:val="none" w:sz="0" w:space="0" w:color="auto"/>
                    <w:right w:val="none" w:sz="0" w:space="0" w:color="auto"/>
                  </w:divBdr>
                  <w:divsChild>
                    <w:div w:id="1073046167">
                      <w:marLeft w:val="0"/>
                      <w:marRight w:val="0"/>
                      <w:marTop w:val="0"/>
                      <w:marBottom w:val="0"/>
                      <w:divBdr>
                        <w:top w:val="single" w:sz="24" w:space="0" w:color="0F0F0F"/>
                        <w:left w:val="single" w:sz="24" w:space="0" w:color="0F0F0F"/>
                        <w:bottom w:val="single" w:sz="24" w:space="0" w:color="0F0F0F"/>
                        <w:right w:val="single" w:sz="24" w:space="0" w:color="0F0F0F"/>
                      </w:divBdr>
                      <w:divsChild>
                        <w:div w:id="12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0739">
      <w:bodyDiv w:val="1"/>
      <w:marLeft w:val="0"/>
      <w:marRight w:val="0"/>
      <w:marTop w:val="0"/>
      <w:marBottom w:val="0"/>
      <w:divBdr>
        <w:top w:val="none" w:sz="0" w:space="0" w:color="auto"/>
        <w:left w:val="none" w:sz="0" w:space="0" w:color="auto"/>
        <w:bottom w:val="none" w:sz="0" w:space="0" w:color="auto"/>
        <w:right w:val="none" w:sz="0" w:space="0" w:color="auto"/>
      </w:divBdr>
    </w:div>
    <w:div w:id="203909459">
      <w:bodyDiv w:val="1"/>
      <w:marLeft w:val="0"/>
      <w:marRight w:val="0"/>
      <w:marTop w:val="0"/>
      <w:marBottom w:val="0"/>
      <w:divBdr>
        <w:top w:val="none" w:sz="0" w:space="0" w:color="auto"/>
        <w:left w:val="none" w:sz="0" w:space="0" w:color="auto"/>
        <w:bottom w:val="none" w:sz="0" w:space="0" w:color="auto"/>
        <w:right w:val="none" w:sz="0" w:space="0" w:color="auto"/>
      </w:divBdr>
      <w:divsChild>
        <w:div w:id="1042248046">
          <w:marLeft w:val="0"/>
          <w:marRight w:val="0"/>
          <w:marTop w:val="0"/>
          <w:marBottom w:val="150"/>
          <w:divBdr>
            <w:top w:val="none" w:sz="0" w:space="0" w:color="auto"/>
            <w:left w:val="none" w:sz="0" w:space="0" w:color="auto"/>
            <w:bottom w:val="none" w:sz="0" w:space="0" w:color="auto"/>
            <w:right w:val="none" w:sz="0" w:space="0" w:color="auto"/>
          </w:divBdr>
          <w:divsChild>
            <w:div w:id="16813524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43344241">
      <w:bodyDiv w:val="1"/>
      <w:marLeft w:val="0"/>
      <w:marRight w:val="0"/>
      <w:marTop w:val="0"/>
      <w:marBottom w:val="0"/>
      <w:divBdr>
        <w:top w:val="none" w:sz="0" w:space="0" w:color="auto"/>
        <w:left w:val="none" w:sz="0" w:space="0" w:color="auto"/>
        <w:bottom w:val="none" w:sz="0" w:space="0" w:color="auto"/>
        <w:right w:val="none" w:sz="0" w:space="0" w:color="auto"/>
      </w:divBdr>
    </w:div>
    <w:div w:id="262495410">
      <w:bodyDiv w:val="1"/>
      <w:marLeft w:val="0"/>
      <w:marRight w:val="0"/>
      <w:marTop w:val="0"/>
      <w:marBottom w:val="0"/>
      <w:divBdr>
        <w:top w:val="none" w:sz="0" w:space="0" w:color="auto"/>
        <w:left w:val="none" w:sz="0" w:space="0" w:color="auto"/>
        <w:bottom w:val="none" w:sz="0" w:space="0" w:color="auto"/>
        <w:right w:val="none" w:sz="0" w:space="0" w:color="auto"/>
      </w:divBdr>
    </w:div>
    <w:div w:id="330068107">
      <w:bodyDiv w:val="1"/>
      <w:marLeft w:val="0"/>
      <w:marRight w:val="0"/>
      <w:marTop w:val="0"/>
      <w:marBottom w:val="0"/>
      <w:divBdr>
        <w:top w:val="none" w:sz="0" w:space="0" w:color="auto"/>
        <w:left w:val="none" w:sz="0" w:space="0" w:color="auto"/>
        <w:bottom w:val="none" w:sz="0" w:space="0" w:color="auto"/>
        <w:right w:val="none" w:sz="0" w:space="0" w:color="auto"/>
      </w:divBdr>
    </w:div>
    <w:div w:id="352460528">
      <w:bodyDiv w:val="1"/>
      <w:marLeft w:val="0"/>
      <w:marRight w:val="0"/>
      <w:marTop w:val="0"/>
      <w:marBottom w:val="0"/>
      <w:divBdr>
        <w:top w:val="none" w:sz="0" w:space="0" w:color="auto"/>
        <w:left w:val="none" w:sz="0" w:space="0" w:color="auto"/>
        <w:bottom w:val="none" w:sz="0" w:space="0" w:color="auto"/>
        <w:right w:val="none" w:sz="0" w:space="0" w:color="auto"/>
      </w:divBdr>
    </w:div>
    <w:div w:id="356196364">
      <w:bodyDiv w:val="1"/>
      <w:marLeft w:val="0"/>
      <w:marRight w:val="0"/>
      <w:marTop w:val="0"/>
      <w:marBottom w:val="0"/>
      <w:divBdr>
        <w:top w:val="none" w:sz="0" w:space="0" w:color="auto"/>
        <w:left w:val="none" w:sz="0" w:space="0" w:color="auto"/>
        <w:bottom w:val="none" w:sz="0" w:space="0" w:color="auto"/>
        <w:right w:val="none" w:sz="0" w:space="0" w:color="auto"/>
      </w:divBdr>
    </w:div>
    <w:div w:id="397410357">
      <w:bodyDiv w:val="1"/>
      <w:marLeft w:val="0"/>
      <w:marRight w:val="0"/>
      <w:marTop w:val="0"/>
      <w:marBottom w:val="0"/>
      <w:divBdr>
        <w:top w:val="none" w:sz="0" w:space="0" w:color="auto"/>
        <w:left w:val="none" w:sz="0" w:space="0" w:color="auto"/>
        <w:bottom w:val="none" w:sz="0" w:space="0" w:color="auto"/>
        <w:right w:val="none" w:sz="0" w:space="0" w:color="auto"/>
      </w:divBdr>
    </w:div>
    <w:div w:id="434205525">
      <w:bodyDiv w:val="1"/>
      <w:marLeft w:val="0"/>
      <w:marRight w:val="0"/>
      <w:marTop w:val="0"/>
      <w:marBottom w:val="0"/>
      <w:divBdr>
        <w:top w:val="none" w:sz="0" w:space="0" w:color="auto"/>
        <w:left w:val="none" w:sz="0" w:space="0" w:color="auto"/>
        <w:bottom w:val="none" w:sz="0" w:space="0" w:color="auto"/>
        <w:right w:val="none" w:sz="0" w:space="0" w:color="auto"/>
      </w:divBdr>
    </w:div>
    <w:div w:id="450394892">
      <w:bodyDiv w:val="1"/>
      <w:marLeft w:val="0"/>
      <w:marRight w:val="0"/>
      <w:marTop w:val="0"/>
      <w:marBottom w:val="0"/>
      <w:divBdr>
        <w:top w:val="none" w:sz="0" w:space="0" w:color="auto"/>
        <w:left w:val="none" w:sz="0" w:space="0" w:color="auto"/>
        <w:bottom w:val="none" w:sz="0" w:space="0" w:color="auto"/>
        <w:right w:val="none" w:sz="0" w:space="0" w:color="auto"/>
      </w:divBdr>
    </w:div>
    <w:div w:id="474029518">
      <w:bodyDiv w:val="1"/>
      <w:marLeft w:val="0"/>
      <w:marRight w:val="0"/>
      <w:marTop w:val="0"/>
      <w:marBottom w:val="0"/>
      <w:divBdr>
        <w:top w:val="none" w:sz="0" w:space="0" w:color="auto"/>
        <w:left w:val="none" w:sz="0" w:space="0" w:color="auto"/>
        <w:bottom w:val="none" w:sz="0" w:space="0" w:color="auto"/>
        <w:right w:val="none" w:sz="0" w:space="0" w:color="auto"/>
      </w:divBdr>
    </w:div>
    <w:div w:id="503015307">
      <w:bodyDiv w:val="1"/>
      <w:marLeft w:val="0"/>
      <w:marRight w:val="0"/>
      <w:marTop w:val="0"/>
      <w:marBottom w:val="0"/>
      <w:divBdr>
        <w:top w:val="none" w:sz="0" w:space="0" w:color="auto"/>
        <w:left w:val="none" w:sz="0" w:space="0" w:color="auto"/>
        <w:bottom w:val="none" w:sz="0" w:space="0" w:color="auto"/>
        <w:right w:val="none" w:sz="0" w:space="0" w:color="auto"/>
      </w:divBdr>
    </w:div>
    <w:div w:id="544220998">
      <w:bodyDiv w:val="1"/>
      <w:marLeft w:val="0"/>
      <w:marRight w:val="0"/>
      <w:marTop w:val="0"/>
      <w:marBottom w:val="0"/>
      <w:divBdr>
        <w:top w:val="none" w:sz="0" w:space="0" w:color="auto"/>
        <w:left w:val="none" w:sz="0" w:space="0" w:color="auto"/>
        <w:bottom w:val="none" w:sz="0" w:space="0" w:color="auto"/>
        <w:right w:val="none" w:sz="0" w:space="0" w:color="auto"/>
      </w:divBdr>
    </w:div>
    <w:div w:id="559444428">
      <w:bodyDiv w:val="1"/>
      <w:marLeft w:val="0"/>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
      </w:divsChild>
    </w:div>
    <w:div w:id="560747023">
      <w:bodyDiv w:val="1"/>
      <w:marLeft w:val="0"/>
      <w:marRight w:val="0"/>
      <w:marTop w:val="0"/>
      <w:marBottom w:val="0"/>
      <w:divBdr>
        <w:top w:val="none" w:sz="0" w:space="0" w:color="auto"/>
        <w:left w:val="none" w:sz="0" w:space="0" w:color="auto"/>
        <w:bottom w:val="none" w:sz="0" w:space="0" w:color="auto"/>
        <w:right w:val="none" w:sz="0" w:space="0" w:color="auto"/>
      </w:divBdr>
    </w:div>
    <w:div w:id="573784034">
      <w:bodyDiv w:val="1"/>
      <w:marLeft w:val="0"/>
      <w:marRight w:val="0"/>
      <w:marTop w:val="0"/>
      <w:marBottom w:val="0"/>
      <w:divBdr>
        <w:top w:val="none" w:sz="0" w:space="0" w:color="auto"/>
        <w:left w:val="none" w:sz="0" w:space="0" w:color="auto"/>
        <w:bottom w:val="none" w:sz="0" w:space="0" w:color="auto"/>
        <w:right w:val="none" w:sz="0" w:space="0" w:color="auto"/>
      </w:divBdr>
    </w:div>
    <w:div w:id="574318394">
      <w:bodyDiv w:val="1"/>
      <w:marLeft w:val="0"/>
      <w:marRight w:val="0"/>
      <w:marTop w:val="0"/>
      <w:marBottom w:val="0"/>
      <w:divBdr>
        <w:top w:val="none" w:sz="0" w:space="0" w:color="auto"/>
        <w:left w:val="none" w:sz="0" w:space="0" w:color="auto"/>
        <w:bottom w:val="none" w:sz="0" w:space="0" w:color="auto"/>
        <w:right w:val="none" w:sz="0" w:space="0" w:color="auto"/>
      </w:divBdr>
    </w:div>
    <w:div w:id="575018398">
      <w:bodyDiv w:val="1"/>
      <w:marLeft w:val="0"/>
      <w:marRight w:val="0"/>
      <w:marTop w:val="0"/>
      <w:marBottom w:val="0"/>
      <w:divBdr>
        <w:top w:val="none" w:sz="0" w:space="0" w:color="auto"/>
        <w:left w:val="none" w:sz="0" w:space="0" w:color="auto"/>
        <w:bottom w:val="none" w:sz="0" w:space="0" w:color="auto"/>
        <w:right w:val="none" w:sz="0" w:space="0" w:color="auto"/>
      </w:divBdr>
    </w:div>
    <w:div w:id="592324112">
      <w:bodyDiv w:val="1"/>
      <w:marLeft w:val="0"/>
      <w:marRight w:val="0"/>
      <w:marTop w:val="0"/>
      <w:marBottom w:val="0"/>
      <w:divBdr>
        <w:top w:val="none" w:sz="0" w:space="0" w:color="auto"/>
        <w:left w:val="none" w:sz="0" w:space="0" w:color="auto"/>
        <w:bottom w:val="none" w:sz="0" w:space="0" w:color="auto"/>
        <w:right w:val="none" w:sz="0" w:space="0" w:color="auto"/>
      </w:divBdr>
    </w:div>
    <w:div w:id="603272862">
      <w:bodyDiv w:val="1"/>
      <w:marLeft w:val="0"/>
      <w:marRight w:val="0"/>
      <w:marTop w:val="0"/>
      <w:marBottom w:val="0"/>
      <w:divBdr>
        <w:top w:val="none" w:sz="0" w:space="0" w:color="auto"/>
        <w:left w:val="none" w:sz="0" w:space="0" w:color="auto"/>
        <w:bottom w:val="none" w:sz="0" w:space="0" w:color="auto"/>
        <w:right w:val="none" w:sz="0" w:space="0" w:color="auto"/>
      </w:divBdr>
    </w:div>
    <w:div w:id="608704548">
      <w:bodyDiv w:val="1"/>
      <w:marLeft w:val="0"/>
      <w:marRight w:val="0"/>
      <w:marTop w:val="0"/>
      <w:marBottom w:val="0"/>
      <w:divBdr>
        <w:top w:val="none" w:sz="0" w:space="0" w:color="auto"/>
        <w:left w:val="none" w:sz="0" w:space="0" w:color="auto"/>
        <w:bottom w:val="none" w:sz="0" w:space="0" w:color="auto"/>
        <w:right w:val="none" w:sz="0" w:space="0" w:color="auto"/>
      </w:divBdr>
    </w:div>
    <w:div w:id="610893630">
      <w:bodyDiv w:val="1"/>
      <w:marLeft w:val="0"/>
      <w:marRight w:val="0"/>
      <w:marTop w:val="0"/>
      <w:marBottom w:val="0"/>
      <w:divBdr>
        <w:top w:val="none" w:sz="0" w:space="0" w:color="auto"/>
        <w:left w:val="none" w:sz="0" w:space="0" w:color="auto"/>
        <w:bottom w:val="none" w:sz="0" w:space="0" w:color="auto"/>
        <w:right w:val="none" w:sz="0" w:space="0" w:color="auto"/>
      </w:divBdr>
    </w:div>
    <w:div w:id="638876686">
      <w:bodyDiv w:val="1"/>
      <w:marLeft w:val="0"/>
      <w:marRight w:val="0"/>
      <w:marTop w:val="0"/>
      <w:marBottom w:val="0"/>
      <w:divBdr>
        <w:top w:val="none" w:sz="0" w:space="0" w:color="auto"/>
        <w:left w:val="none" w:sz="0" w:space="0" w:color="auto"/>
        <w:bottom w:val="none" w:sz="0" w:space="0" w:color="auto"/>
        <w:right w:val="none" w:sz="0" w:space="0" w:color="auto"/>
      </w:divBdr>
    </w:div>
    <w:div w:id="639581492">
      <w:bodyDiv w:val="1"/>
      <w:marLeft w:val="0"/>
      <w:marRight w:val="0"/>
      <w:marTop w:val="0"/>
      <w:marBottom w:val="0"/>
      <w:divBdr>
        <w:top w:val="none" w:sz="0" w:space="0" w:color="auto"/>
        <w:left w:val="none" w:sz="0" w:space="0" w:color="auto"/>
        <w:bottom w:val="none" w:sz="0" w:space="0" w:color="auto"/>
        <w:right w:val="none" w:sz="0" w:space="0" w:color="auto"/>
      </w:divBdr>
    </w:div>
    <w:div w:id="641079688">
      <w:bodyDiv w:val="1"/>
      <w:marLeft w:val="0"/>
      <w:marRight w:val="0"/>
      <w:marTop w:val="0"/>
      <w:marBottom w:val="0"/>
      <w:divBdr>
        <w:top w:val="none" w:sz="0" w:space="0" w:color="auto"/>
        <w:left w:val="none" w:sz="0" w:space="0" w:color="auto"/>
        <w:bottom w:val="none" w:sz="0" w:space="0" w:color="auto"/>
        <w:right w:val="none" w:sz="0" w:space="0" w:color="auto"/>
      </w:divBdr>
    </w:div>
    <w:div w:id="645552320">
      <w:bodyDiv w:val="1"/>
      <w:marLeft w:val="0"/>
      <w:marRight w:val="0"/>
      <w:marTop w:val="0"/>
      <w:marBottom w:val="0"/>
      <w:divBdr>
        <w:top w:val="none" w:sz="0" w:space="0" w:color="auto"/>
        <w:left w:val="none" w:sz="0" w:space="0" w:color="auto"/>
        <w:bottom w:val="none" w:sz="0" w:space="0" w:color="auto"/>
        <w:right w:val="none" w:sz="0" w:space="0" w:color="auto"/>
      </w:divBdr>
    </w:div>
    <w:div w:id="674920815">
      <w:bodyDiv w:val="1"/>
      <w:marLeft w:val="0"/>
      <w:marRight w:val="0"/>
      <w:marTop w:val="0"/>
      <w:marBottom w:val="0"/>
      <w:divBdr>
        <w:top w:val="none" w:sz="0" w:space="0" w:color="auto"/>
        <w:left w:val="none" w:sz="0" w:space="0" w:color="auto"/>
        <w:bottom w:val="none" w:sz="0" w:space="0" w:color="auto"/>
        <w:right w:val="none" w:sz="0" w:space="0" w:color="auto"/>
      </w:divBdr>
    </w:div>
    <w:div w:id="713390659">
      <w:bodyDiv w:val="1"/>
      <w:marLeft w:val="0"/>
      <w:marRight w:val="0"/>
      <w:marTop w:val="0"/>
      <w:marBottom w:val="0"/>
      <w:divBdr>
        <w:top w:val="none" w:sz="0" w:space="0" w:color="auto"/>
        <w:left w:val="none" w:sz="0" w:space="0" w:color="auto"/>
        <w:bottom w:val="none" w:sz="0" w:space="0" w:color="auto"/>
        <w:right w:val="none" w:sz="0" w:space="0" w:color="auto"/>
      </w:divBdr>
    </w:div>
    <w:div w:id="751200142">
      <w:bodyDiv w:val="1"/>
      <w:marLeft w:val="0"/>
      <w:marRight w:val="0"/>
      <w:marTop w:val="0"/>
      <w:marBottom w:val="0"/>
      <w:divBdr>
        <w:top w:val="none" w:sz="0" w:space="0" w:color="auto"/>
        <w:left w:val="none" w:sz="0" w:space="0" w:color="auto"/>
        <w:bottom w:val="none" w:sz="0" w:space="0" w:color="auto"/>
        <w:right w:val="none" w:sz="0" w:space="0" w:color="auto"/>
      </w:divBdr>
    </w:div>
    <w:div w:id="760106938">
      <w:bodyDiv w:val="1"/>
      <w:marLeft w:val="0"/>
      <w:marRight w:val="0"/>
      <w:marTop w:val="0"/>
      <w:marBottom w:val="0"/>
      <w:divBdr>
        <w:top w:val="none" w:sz="0" w:space="0" w:color="auto"/>
        <w:left w:val="none" w:sz="0" w:space="0" w:color="auto"/>
        <w:bottom w:val="none" w:sz="0" w:space="0" w:color="auto"/>
        <w:right w:val="none" w:sz="0" w:space="0" w:color="auto"/>
      </w:divBdr>
    </w:div>
    <w:div w:id="762070532">
      <w:bodyDiv w:val="1"/>
      <w:marLeft w:val="0"/>
      <w:marRight w:val="0"/>
      <w:marTop w:val="0"/>
      <w:marBottom w:val="0"/>
      <w:divBdr>
        <w:top w:val="none" w:sz="0" w:space="0" w:color="auto"/>
        <w:left w:val="none" w:sz="0" w:space="0" w:color="auto"/>
        <w:bottom w:val="none" w:sz="0" w:space="0" w:color="auto"/>
        <w:right w:val="none" w:sz="0" w:space="0" w:color="auto"/>
      </w:divBdr>
    </w:div>
    <w:div w:id="789973992">
      <w:bodyDiv w:val="1"/>
      <w:marLeft w:val="0"/>
      <w:marRight w:val="0"/>
      <w:marTop w:val="0"/>
      <w:marBottom w:val="0"/>
      <w:divBdr>
        <w:top w:val="none" w:sz="0" w:space="0" w:color="auto"/>
        <w:left w:val="none" w:sz="0" w:space="0" w:color="auto"/>
        <w:bottom w:val="none" w:sz="0" w:space="0" w:color="auto"/>
        <w:right w:val="none" w:sz="0" w:space="0" w:color="auto"/>
      </w:divBdr>
    </w:div>
    <w:div w:id="795173301">
      <w:bodyDiv w:val="1"/>
      <w:marLeft w:val="0"/>
      <w:marRight w:val="0"/>
      <w:marTop w:val="0"/>
      <w:marBottom w:val="0"/>
      <w:divBdr>
        <w:top w:val="none" w:sz="0" w:space="0" w:color="auto"/>
        <w:left w:val="none" w:sz="0" w:space="0" w:color="auto"/>
        <w:bottom w:val="none" w:sz="0" w:space="0" w:color="auto"/>
        <w:right w:val="none" w:sz="0" w:space="0" w:color="auto"/>
      </w:divBdr>
    </w:div>
    <w:div w:id="825900961">
      <w:bodyDiv w:val="1"/>
      <w:marLeft w:val="0"/>
      <w:marRight w:val="0"/>
      <w:marTop w:val="0"/>
      <w:marBottom w:val="0"/>
      <w:divBdr>
        <w:top w:val="none" w:sz="0" w:space="0" w:color="auto"/>
        <w:left w:val="none" w:sz="0" w:space="0" w:color="auto"/>
        <w:bottom w:val="none" w:sz="0" w:space="0" w:color="auto"/>
        <w:right w:val="none" w:sz="0" w:space="0" w:color="auto"/>
      </w:divBdr>
    </w:div>
    <w:div w:id="881332618">
      <w:bodyDiv w:val="1"/>
      <w:marLeft w:val="0"/>
      <w:marRight w:val="0"/>
      <w:marTop w:val="0"/>
      <w:marBottom w:val="0"/>
      <w:divBdr>
        <w:top w:val="none" w:sz="0" w:space="0" w:color="auto"/>
        <w:left w:val="none" w:sz="0" w:space="0" w:color="auto"/>
        <w:bottom w:val="none" w:sz="0" w:space="0" w:color="auto"/>
        <w:right w:val="none" w:sz="0" w:space="0" w:color="auto"/>
      </w:divBdr>
    </w:div>
    <w:div w:id="884950010">
      <w:bodyDiv w:val="1"/>
      <w:marLeft w:val="0"/>
      <w:marRight w:val="0"/>
      <w:marTop w:val="0"/>
      <w:marBottom w:val="0"/>
      <w:divBdr>
        <w:top w:val="none" w:sz="0" w:space="0" w:color="auto"/>
        <w:left w:val="none" w:sz="0" w:space="0" w:color="auto"/>
        <w:bottom w:val="none" w:sz="0" w:space="0" w:color="auto"/>
        <w:right w:val="none" w:sz="0" w:space="0" w:color="auto"/>
      </w:divBdr>
    </w:div>
    <w:div w:id="891234443">
      <w:bodyDiv w:val="1"/>
      <w:marLeft w:val="0"/>
      <w:marRight w:val="0"/>
      <w:marTop w:val="0"/>
      <w:marBottom w:val="0"/>
      <w:divBdr>
        <w:top w:val="none" w:sz="0" w:space="0" w:color="auto"/>
        <w:left w:val="none" w:sz="0" w:space="0" w:color="auto"/>
        <w:bottom w:val="none" w:sz="0" w:space="0" w:color="auto"/>
        <w:right w:val="none" w:sz="0" w:space="0" w:color="auto"/>
      </w:divBdr>
    </w:div>
    <w:div w:id="898249314">
      <w:bodyDiv w:val="1"/>
      <w:marLeft w:val="0"/>
      <w:marRight w:val="0"/>
      <w:marTop w:val="0"/>
      <w:marBottom w:val="0"/>
      <w:divBdr>
        <w:top w:val="none" w:sz="0" w:space="0" w:color="auto"/>
        <w:left w:val="none" w:sz="0" w:space="0" w:color="auto"/>
        <w:bottom w:val="none" w:sz="0" w:space="0" w:color="auto"/>
        <w:right w:val="none" w:sz="0" w:space="0" w:color="auto"/>
      </w:divBdr>
    </w:div>
    <w:div w:id="904755907">
      <w:bodyDiv w:val="1"/>
      <w:marLeft w:val="0"/>
      <w:marRight w:val="0"/>
      <w:marTop w:val="0"/>
      <w:marBottom w:val="0"/>
      <w:divBdr>
        <w:top w:val="none" w:sz="0" w:space="0" w:color="auto"/>
        <w:left w:val="none" w:sz="0" w:space="0" w:color="auto"/>
        <w:bottom w:val="none" w:sz="0" w:space="0" w:color="auto"/>
        <w:right w:val="none" w:sz="0" w:space="0" w:color="auto"/>
      </w:divBdr>
    </w:div>
    <w:div w:id="906459139">
      <w:bodyDiv w:val="1"/>
      <w:marLeft w:val="0"/>
      <w:marRight w:val="0"/>
      <w:marTop w:val="0"/>
      <w:marBottom w:val="0"/>
      <w:divBdr>
        <w:top w:val="none" w:sz="0" w:space="0" w:color="auto"/>
        <w:left w:val="none" w:sz="0" w:space="0" w:color="auto"/>
        <w:bottom w:val="none" w:sz="0" w:space="0" w:color="auto"/>
        <w:right w:val="none" w:sz="0" w:space="0" w:color="auto"/>
      </w:divBdr>
    </w:div>
    <w:div w:id="956519630">
      <w:bodyDiv w:val="1"/>
      <w:marLeft w:val="0"/>
      <w:marRight w:val="0"/>
      <w:marTop w:val="0"/>
      <w:marBottom w:val="0"/>
      <w:divBdr>
        <w:top w:val="none" w:sz="0" w:space="0" w:color="auto"/>
        <w:left w:val="none" w:sz="0" w:space="0" w:color="auto"/>
        <w:bottom w:val="none" w:sz="0" w:space="0" w:color="auto"/>
        <w:right w:val="none" w:sz="0" w:space="0" w:color="auto"/>
      </w:divBdr>
    </w:div>
    <w:div w:id="958416412">
      <w:bodyDiv w:val="1"/>
      <w:marLeft w:val="0"/>
      <w:marRight w:val="0"/>
      <w:marTop w:val="0"/>
      <w:marBottom w:val="0"/>
      <w:divBdr>
        <w:top w:val="none" w:sz="0" w:space="0" w:color="auto"/>
        <w:left w:val="none" w:sz="0" w:space="0" w:color="auto"/>
        <w:bottom w:val="none" w:sz="0" w:space="0" w:color="auto"/>
        <w:right w:val="none" w:sz="0" w:space="0" w:color="auto"/>
      </w:divBdr>
    </w:div>
    <w:div w:id="985546824">
      <w:bodyDiv w:val="1"/>
      <w:marLeft w:val="0"/>
      <w:marRight w:val="0"/>
      <w:marTop w:val="0"/>
      <w:marBottom w:val="0"/>
      <w:divBdr>
        <w:top w:val="none" w:sz="0" w:space="0" w:color="auto"/>
        <w:left w:val="none" w:sz="0" w:space="0" w:color="auto"/>
        <w:bottom w:val="none" w:sz="0" w:space="0" w:color="auto"/>
        <w:right w:val="none" w:sz="0" w:space="0" w:color="auto"/>
      </w:divBdr>
    </w:div>
    <w:div w:id="1098065924">
      <w:bodyDiv w:val="1"/>
      <w:marLeft w:val="0"/>
      <w:marRight w:val="0"/>
      <w:marTop w:val="0"/>
      <w:marBottom w:val="0"/>
      <w:divBdr>
        <w:top w:val="none" w:sz="0" w:space="0" w:color="auto"/>
        <w:left w:val="none" w:sz="0" w:space="0" w:color="auto"/>
        <w:bottom w:val="none" w:sz="0" w:space="0" w:color="auto"/>
        <w:right w:val="none" w:sz="0" w:space="0" w:color="auto"/>
      </w:divBdr>
    </w:div>
    <w:div w:id="1104617672">
      <w:bodyDiv w:val="1"/>
      <w:marLeft w:val="0"/>
      <w:marRight w:val="0"/>
      <w:marTop w:val="0"/>
      <w:marBottom w:val="0"/>
      <w:divBdr>
        <w:top w:val="none" w:sz="0" w:space="0" w:color="auto"/>
        <w:left w:val="none" w:sz="0" w:space="0" w:color="auto"/>
        <w:bottom w:val="none" w:sz="0" w:space="0" w:color="auto"/>
        <w:right w:val="none" w:sz="0" w:space="0" w:color="auto"/>
      </w:divBdr>
    </w:div>
    <w:div w:id="1107656660">
      <w:bodyDiv w:val="1"/>
      <w:marLeft w:val="0"/>
      <w:marRight w:val="0"/>
      <w:marTop w:val="0"/>
      <w:marBottom w:val="0"/>
      <w:divBdr>
        <w:top w:val="none" w:sz="0" w:space="0" w:color="auto"/>
        <w:left w:val="none" w:sz="0" w:space="0" w:color="auto"/>
        <w:bottom w:val="none" w:sz="0" w:space="0" w:color="auto"/>
        <w:right w:val="none" w:sz="0" w:space="0" w:color="auto"/>
      </w:divBdr>
    </w:div>
    <w:div w:id="1111898108">
      <w:bodyDiv w:val="1"/>
      <w:marLeft w:val="0"/>
      <w:marRight w:val="0"/>
      <w:marTop w:val="0"/>
      <w:marBottom w:val="0"/>
      <w:divBdr>
        <w:top w:val="none" w:sz="0" w:space="0" w:color="auto"/>
        <w:left w:val="none" w:sz="0" w:space="0" w:color="auto"/>
        <w:bottom w:val="none" w:sz="0" w:space="0" w:color="auto"/>
        <w:right w:val="none" w:sz="0" w:space="0" w:color="auto"/>
      </w:divBdr>
    </w:div>
    <w:div w:id="1113937717">
      <w:bodyDiv w:val="1"/>
      <w:marLeft w:val="0"/>
      <w:marRight w:val="0"/>
      <w:marTop w:val="0"/>
      <w:marBottom w:val="0"/>
      <w:divBdr>
        <w:top w:val="none" w:sz="0" w:space="0" w:color="auto"/>
        <w:left w:val="none" w:sz="0" w:space="0" w:color="auto"/>
        <w:bottom w:val="none" w:sz="0" w:space="0" w:color="auto"/>
        <w:right w:val="none" w:sz="0" w:space="0" w:color="auto"/>
      </w:divBdr>
    </w:div>
    <w:div w:id="1132216540">
      <w:bodyDiv w:val="1"/>
      <w:marLeft w:val="0"/>
      <w:marRight w:val="0"/>
      <w:marTop w:val="0"/>
      <w:marBottom w:val="0"/>
      <w:divBdr>
        <w:top w:val="none" w:sz="0" w:space="0" w:color="auto"/>
        <w:left w:val="none" w:sz="0" w:space="0" w:color="auto"/>
        <w:bottom w:val="none" w:sz="0" w:space="0" w:color="auto"/>
        <w:right w:val="none" w:sz="0" w:space="0" w:color="auto"/>
      </w:divBdr>
    </w:div>
    <w:div w:id="1196769078">
      <w:bodyDiv w:val="1"/>
      <w:marLeft w:val="0"/>
      <w:marRight w:val="0"/>
      <w:marTop w:val="0"/>
      <w:marBottom w:val="0"/>
      <w:divBdr>
        <w:top w:val="none" w:sz="0" w:space="0" w:color="auto"/>
        <w:left w:val="none" w:sz="0" w:space="0" w:color="auto"/>
        <w:bottom w:val="none" w:sz="0" w:space="0" w:color="auto"/>
        <w:right w:val="none" w:sz="0" w:space="0" w:color="auto"/>
      </w:divBdr>
    </w:div>
    <w:div w:id="1204900023">
      <w:bodyDiv w:val="1"/>
      <w:marLeft w:val="0"/>
      <w:marRight w:val="0"/>
      <w:marTop w:val="0"/>
      <w:marBottom w:val="0"/>
      <w:divBdr>
        <w:top w:val="none" w:sz="0" w:space="0" w:color="auto"/>
        <w:left w:val="none" w:sz="0" w:space="0" w:color="auto"/>
        <w:bottom w:val="none" w:sz="0" w:space="0" w:color="auto"/>
        <w:right w:val="none" w:sz="0" w:space="0" w:color="auto"/>
      </w:divBdr>
    </w:div>
    <w:div w:id="1247230958">
      <w:bodyDiv w:val="1"/>
      <w:marLeft w:val="0"/>
      <w:marRight w:val="0"/>
      <w:marTop w:val="0"/>
      <w:marBottom w:val="0"/>
      <w:divBdr>
        <w:top w:val="none" w:sz="0" w:space="0" w:color="auto"/>
        <w:left w:val="none" w:sz="0" w:space="0" w:color="auto"/>
        <w:bottom w:val="none" w:sz="0" w:space="0" w:color="auto"/>
        <w:right w:val="none" w:sz="0" w:space="0" w:color="auto"/>
      </w:divBdr>
    </w:div>
    <w:div w:id="1247879752">
      <w:bodyDiv w:val="1"/>
      <w:marLeft w:val="0"/>
      <w:marRight w:val="0"/>
      <w:marTop w:val="0"/>
      <w:marBottom w:val="0"/>
      <w:divBdr>
        <w:top w:val="none" w:sz="0" w:space="0" w:color="auto"/>
        <w:left w:val="none" w:sz="0" w:space="0" w:color="auto"/>
        <w:bottom w:val="none" w:sz="0" w:space="0" w:color="auto"/>
        <w:right w:val="none" w:sz="0" w:space="0" w:color="auto"/>
      </w:divBdr>
    </w:div>
    <w:div w:id="1252617899">
      <w:bodyDiv w:val="1"/>
      <w:marLeft w:val="0"/>
      <w:marRight w:val="0"/>
      <w:marTop w:val="0"/>
      <w:marBottom w:val="0"/>
      <w:divBdr>
        <w:top w:val="none" w:sz="0" w:space="0" w:color="auto"/>
        <w:left w:val="none" w:sz="0" w:space="0" w:color="auto"/>
        <w:bottom w:val="none" w:sz="0" w:space="0" w:color="auto"/>
        <w:right w:val="none" w:sz="0" w:space="0" w:color="auto"/>
      </w:divBdr>
    </w:div>
    <w:div w:id="1256281004">
      <w:bodyDiv w:val="1"/>
      <w:marLeft w:val="0"/>
      <w:marRight w:val="0"/>
      <w:marTop w:val="0"/>
      <w:marBottom w:val="0"/>
      <w:divBdr>
        <w:top w:val="none" w:sz="0" w:space="0" w:color="auto"/>
        <w:left w:val="none" w:sz="0" w:space="0" w:color="auto"/>
        <w:bottom w:val="none" w:sz="0" w:space="0" w:color="auto"/>
        <w:right w:val="none" w:sz="0" w:space="0" w:color="auto"/>
      </w:divBdr>
    </w:div>
    <w:div w:id="1296059281">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1034028">
      <w:bodyDiv w:val="1"/>
      <w:marLeft w:val="0"/>
      <w:marRight w:val="0"/>
      <w:marTop w:val="0"/>
      <w:marBottom w:val="0"/>
      <w:divBdr>
        <w:top w:val="none" w:sz="0" w:space="0" w:color="auto"/>
        <w:left w:val="none" w:sz="0" w:space="0" w:color="auto"/>
        <w:bottom w:val="none" w:sz="0" w:space="0" w:color="auto"/>
        <w:right w:val="none" w:sz="0" w:space="0" w:color="auto"/>
      </w:divBdr>
    </w:div>
    <w:div w:id="1373843340">
      <w:bodyDiv w:val="1"/>
      <w:marLeft w:val="0"/>
      <w:marRight w:val="0"/>
      <w:marTop w:val="0"/>
      <w:marBottom w:val="0"/>
      <w:divBdr>
        <w:top w:val="none" w:sz="0" w:space="0" w:color="auto"/>
        <w:left w:val="none" w:sz="0" w:space="0" w:color="auto"/>
        <w:bottom w:val="none" w:sz="0" w:space="0" w:color="auto"/>
        <w:right w:val="none" w:sz="0" w:space="0" w:color="auto"/>
      </w:divBdr>
    </w:div>
    <w:div w:id="1401824771">
      <w:bodyDiv w:val="1"/>
      <w:marLeft w:val="0"/>
      <w:marRight w:val="0"/>
      <w:marTop w:val="0"/>
      <w:marBottom w:val="0"/>
      <w:divBdr>
        <w:top w:val="none" w:sz="0" w:space="0" w:color="auto"/>
        <w:left w:val="none" w:sz="0" w:space="0" w:color="auto"/>
        <w:bottom w:val="none" w:sz="0" w:space="0" w:color="auto"/>
        <w:right w:val="none" w:sz="0" w:space="0" w:color="auto"/>
      </w:divBdr>
    </w:div>
    <w:div w:id="1448036827">
      <w:bodyDiv w:val="1"/>
      <w:marLeft w:val="0"/>
      <w:marRight w:val="0"/>
      <w:marTop w:val="0"/>
      <w:marBottom w:val="0"/>
      <w:divBdr>
        <w:top w:val="none" w:sz="0" w:space="0" w:color="auto"/>
        <w:left w:val="none" w:sz="0" w:space="0" w:color="auto"/>
        <w:bottom w:val="none" w:sz="0" w:space="0" w:color="auto"/>
        <w:right w:val="none" w:sz="0" w:space="0" w:color="auto"/>
      </w:divBdr>
    </w:div>
    <w:div w:id="1495947036">
      <w:bodyDiv w:val="1"/>
      <w:marLeft w:val="0"/>
      <w:marRight w:val="0"/>
      <w:marTop w:val="0"/>
      <w:marBottom w:val="0"/>
      <w:divBdr>
        <w:top w:val="none" w:sz="0" w:space="0" w:color="auto"/>
        <w:left w:val="none" w:sz="0" w:space="0" w:color="auto"/>
        <w:bottom w:val="none" w:sz="0" w:space="0" w:color="auto"/>
        <w:right w:val="none" w:sz="0" w:space="0" w:color="auto"/>
      </w:divBdr>
    </w:div>
    <w:div w:id="1510414841">
      <w:bodyDiv w:val="1"/>
      <w:marLeft w:val="0"/>
      <w:marRight w:val="0"/>
      <w:marTop w:val="0"/>
      <w:marBottom w:val="0"/>
      <w:divBdr>
        <w:top w:val="none" w:sz="0" w:space="0" w:color="auto"/>
        <w:left w:val="none" w:sz="0" w:space="0" w:color="auto"/>
        <w:bottom w:val="none" w:sz="0" w:space="0" w:color="auto"/>
        <w:right w:val="none" w:sz="0" w:space="0" w:color="auto"/>
      </w:divBdr>
    </w:div>
    <w:div w:id="1563058048">
      <w:bodyDiv w:val="1"/>
      <w:marLeft w:val="0"/>
      <w:marRight w:val="0"/>
      <w:marTop w:val="0"/>
      <w:marBottom w:val="0"/>
      <w:divBdr>
        <w:top w:val="none" w:sz="0" w:space="0" w:color="auto"/>
        <w:left w:val="none" w:sz="0" w:space="0" w:color="auto"/>
        <w:bottom w:val="none" w:sz="0" w:space="0" w:color="auto"/>
        <w:right w:val="none" w:sz="0" w:space="0" w:color="auto"/>
      </w:divBdr>
    </w:div>
    <w:div w:id="1605117293">
      <w:bodyDiv w:val="1"/>
      <w:marLeft w:val="0"/>
      <w:marRight w:val="0"/>
      <w:marTop w:val="0"/>
      <w:marBottom w:val="0"/>
      <w:divBdr>
        <w:top w:val="none" w:sz="0" w:space="0" w:color="auto"/>
        <w:left w:val="none" w:sz="0" w:space="0" w:color="auto"/>
        <w:bottom w:val="none" w:sz="0" w:space="0" w:color="auto"/>
        <w:right w:val="none" w:sz="0" w:space="0" w:color="auto"/>
      </w:divBdr>
    </w:div>
    <w:div w:id="1621765314">
      <w:bodyDiv w:val="1"/>
      <w:marLeft w:val="0"/>
      <w:marRight w:val="0"/>
      <w:marTop w:val="0"/>
      <w:marBottom w:val="0"/>
      <w:divBdr>
        <w:top w:val="none" w:sz="0" w:space="0" w:color="auto"/>
        <w:left w:val="none" w:sz="0" w:space="0" w:color="auto"/>
        <w:bottom w:val="none" w:sz="0" w:space="0" w:color="auto"/>
        <w:right w:val="none" w:sz="0" w:space="0" w:color="auto"/>
      </w:divBdr>
    </w:div>
    <w:div w:id="1631664541">
      <w:bodyDiv w:val="1"/>
      <w:marLeft w:val="0"/>
      <w:marRight w:val="0"/>
      <w:marTop w:val="0"/>
      <w:marBottom w:val="0"/>
      <w:divBdr>
        <w:top w:val="none" w:sz="0" w:space="0" w:color="auto"/>
        <w:left w:val="none" w:sz="0" w:space="0" w:color="auto"/>
        <w:bottom w:val="none" w:sz="0" w:space="0" w:color="auto"/>
        <w:right w:val="none" w:sz="0" w:space="0" w:color="auto"/>
      </w:divBdr>
    </w:div>
    <w:div w:id="1632514053">
      <w:bodyDiv w:val="1"/>
      <w:marLeft w:val="0"/>
      <w:marRight w:val="0"/>
      <w:marTop w:val="0"/>
      <w:marBottom w:val="0"/>
      <w:divBdr>
        <w:top w:val="none" w:sz="0" w:space="0" w:color="auto"/>
        <w:left w:val="none" w:sz="0" w:space="0" w:color="auto"/>
        <w:bottom w:val="none" w:sz="0" w:space="0" w:color="auto"/>
        <w:right w:val="none" w:sz="0" w:space="0" w:color="auto"/>
      </w:divBdr>
    </w:div>
    <w:div w:id="1644194870">
      <w:bodyDiv w:val="1"/>
      <w:marLeft w:val="0"/>
      <w:marRight w:val="0"/>
      <w:marTop w:val="0"/>
      <w:marBottom w:val="0"/>
      <w:divBdr>
        <w:top w:val="none" w:sz="0" w:space="0" w:color="auto"/>
        <w:left w:val="none" w:sz="0" w:space="0" w:color="auto"/>
        <w:bottom w:val="none" w:sz="0" w:space="0" w:color="auto"/>
        <w:right w:val="none" w:sz="0" w:space="0" w:color="auto"/>
      </w:divBdr>
    </w:div>
    <w:div w:id="1646816743">
      <w:bodyDiv w:val="1"/>
      <w:marLeft w:val="0"/>
      <w:marRight w:val="0"/>
      <w:marTop w:val="0"/>
      <w:marBottom w:val="0"/>
      <w:divBdr>
        <w:top w:val="none" w:sz="0" w:space="0" w:color="auto"/>
        <w:left w:val="none" w:sz="0" w:space="0" w:color="auto"/>
        <w:bottom w:val="none" w:sz="0" w:space="0" w:color="auto"/>
        <w:right w:val="none" w:sz="0" w:space="0" w:color="auto"/>
      </w:divBdr>
    </w:div>
    <w:div w:id="1666057179">
      <w:bodyDiv w:val="1"/>
      <w:marLeft w:val="0"/>
      <w:marRight w:val="0"/>
      <w:marTop w:val="0"/>
      <w:marBottom w:val="0"/>
      <w:divBdr>
        <w:top w:val="none" w:sz="0" w:space="0" w:color="auto"/>
        <w:left w:val="none" w:sz="0" w:space="0" w:color="auto"/>
        <w:bottom w:val="none" w:sz="0" w:space="0" w:color="auto"/>
        <w:right w:val="none" w:sz="0" w:space="0" w:color="auto"/>
      </w:divBdr>
    </w:div>
    <w:div w:id="1694257917">
      <w:bodyDiv w:val="1"/>
      <w:marLeft w:val="0"/>
      <w:marRight w:val="0"/>
      <w:marTop w:val="0"/>
      <w:marBottom w:val="0"/>
      <w:divBdr>
        <w:top w:val="none" w:sz="0" w:space="0" w:color="auto"/>
        <w:left w:val="none" w:sz="0" w:space="0" w:color="auto"/>
        <w:bottom w:val="none" w:sz="0" w:space="0" w:color="auto"/>
        <w:right w:val="none" w:sz="0" w:space="0" w:color="auto"/>
      </w:divBdr>
    </w:div>
    <w:div w:id="1706128716">
      <w:bodyDiv w:val="1"/>
      <w:marLeft w:val="0"/>
      <w:marRight w:val="0"/>
      <w:marTop w:val="0"/>
      <w:marBottom w:val="0"/>
      <w:divBdr>
        <w:top w:val="none" w:sz="0" w:space="0" w:color="auto"/>
        <w:left w:val="none" w:sz="0" w:space="0" w:color="auto"/>
        <w:bottom w:val="none" w:sz="0" w:space="0" w:color="auto"/>
        <w:right w:val="none" w:sz="0" w:space="0" w:color="auto"/>
      </w:divBdr>
    </w:div>
    <w:div w:id="1716811092">
      <w:bodyDiv w:val="1"/>
      <w:marLeft w:val="0"/>
      <w:marRight w:val="0"/>
      <w:marTop w:val="0"/>
      <w:marBottom w:val="0"/>
      <w:divBdr>
        <w:top w:val="none" w:sz="0" w:space="0" w:color="auto"/>
        <w:left w:val="none" w:sz="0" w:space="0" w:color="auto"/>
        <w:bottom w:val="none" w:sz="0" w:space="0" w:color="auto"/>
        <w:right w:val="none" w:sz="0" w:space="0" w:color="auto"/>
      </w:divBdr>
    </w:div>
    <w:div w:id="1733771597">
      <w:bodyDiv w:val="1"/>
      <w:marLeft w:val="0"/>
      <w:marRight w:val="0"/>
      <w:marTop w:val="0"/>
      <w:marBottom w:val="0"/>
      <w:divBdr>
        <w:top w:val="none" w:sz="0" w:space="0" w:color="auto"/>
        <w:left w:val="none" w:sz="0" w:space="0" w:color="auto"/>
        <w:bottom w:val="none" w:sz="0" w:space="0" w:color="auto"/>
        <w:right w:val="none" w:sz="0" w:space="0" w:color="auto"/>
      </w:divBdr>
    </w:div>
    <w:div w:id="1773434285">
      <w:bodyDiv w:val="1"/>
      <w:marLeft w:val="0"/>
      <w:marRight w:val="0"/>
      <w:marTop w:val="0"/>
      <w:marBottom w:val="0"/>
      <w:divBdr>
        <w:top w:val="none" w:sz="0" w:space="0" w:color="auto"/>
        <w:left w:val="none" w:sz="0" w:space="0" w:color="auto"/>
        <w:bottom w:val="none" w:sz="0" w:space="0" w:color="auto"/>
        <w:right w:val="none" w:sz="0" w:space="0" w:color="auto"/>
      </w:divBdr>
    </w:div>
    <w:div w:id="1803887025">
      <w:bodyDiv w:val="1"/>
      <w:marLeft w:val="0"/>
      <w:marRight w:val="0"/>
      <w:marTop w:val="0"/>
      <w:marBottom w:val="0"/>
      <w:divBdr>
        <w:top w:val="none" w:sz="0" w:space="0" w:color="auto"/>
        <w:left w:val="none" w:sz="0" w:space="0" w:color="auto"/>
        <w:bottom w:val="none" w:sz="0" w:space="0" w:color="auto"/>
        <w:right w:val="none" w:sz="0" w:space="0" w:color="auto"/>
      </w:divBdr>
    </w:div>
    <w:div w:id="1830825610">
      <w:bodyDiv w:val="1"/>
      <w:marLeft w:val="0"/>
      <w:marRight w:val="0"/>
      <w:marTop w:val="0"/>
      <w:marBottom w:val="0"/>
      <w:divBdr>
        <w:top w:val="none" w:sz="0" w:space="0" w:color="auto"/>
        <w:left w:val="none" w:sz="0" w:space="0" w:color="auto"/>
        <w:bottom w:val="none" w:sz="0" w:space="0" w:color="auto"/>
        <w:right w:val="none" w:sz="0" w:space="0" w:color="auto"/>
      </w:divBdr>
    </w:div>
    <w:div w:id="1834485773">
      <w:bodyDiv w:val="1"/>
      <w:marLeft w:val="0"/>
      <w:marRight w:val="0"/>
      <w:marTop w:val="0"/>
      <w:marBottom w:val="0"/>
      <w:divBdr>
        <w:top w:val="none" w:sz="0" w:space="0" w:color="auto"/>
        <w:left w:val="none" w:sz="0" w:space="0" w:color="auto"/>
        <w:bottom w:val="none" w:sz="0" w:space="0" w:color="auto"/>
        <w:right w:val="none" w:sz="0" w:space="0" w:color="auto"/>
      </w:divBdr>
    </w:div>
    <w:div w:id="1835222480">
      <w:bodyDiv w:val="1"/>
      <w:marLeft w:val="0"/>
      <w:marRight w:val="0"/>
      <w:marTop w:val="0"/>
      <w:marBottom w:val="0"/>
      <w:divBdr>
        <w:top w:val="none" w:sz="0" w:space="0" w:color="auto"/>
        <w:left w:val="none" w:sz="0" w:space="0" w:color="auto"/>
        <w:bottom w:val="none" w:sz="0" w:space="0" w:color="auto"/>
        <w:right w:val="none" w:sz="0" w:space="0" w:color="auto"/>
      </w:divBdr>
    </w:div>
    <w:div w:id="1854881797">
      <w:bodyDiv w:val="1"/>
      <w:marLeft w:val="0"/>
      <w:marRight w:val="0"/>
      <w:marTop w:val="0"/>
      <w:marBottom w:val="0"/>
      <w:divBdr>
        <w:top w:val="none" w:sz="0" w:space="0" w:color="auto"/>
        <w:left w:val="none" w:sz="0" w:space="0" w:color="auto"/>
        <w:bottom w:val="none" w:sz="0" w:space="0" w:color="auto"/>
        <w:right w:val="none" w:sz="0" w:space="0" w:color="auto"/>
      </w:divBdr>
    </w:div>
    <w:div w:id="1869365572">
      <w:bodyDiv w:val="1"/>
      <w:marLeft w:val="0"/>
      <w:marRight w:val="0"/>
      <w:marTop w:val="0"/>
      <w:marBottom w:val="0"/>
      <w:divBdr>
        <w:top w:val="none" w:sz="0" w:space="0" w:color="auto"/>
        <w:left w:val="none" w:sz="0" w:space="0" w:color="auto"/>
        <w:bottom w:val="none" w:sz="0" w:space="0" w:color="auto"/>
        <w:right w:val="none" w:sz="0" w:space="0" w:color="auto"/>
      </w:divBdr>
    </w:div>
    <w:div w:id="1887251854">
      <w:bodyDiv w:val="1"/>
      <w:marLeft w:val="0"/>
      <w:marRight w:val="0"/>
      <w:marTop w:val="0"/>
      <w:marBottom w:val="0"/>
      <w:divBdr>
        <w:top w:val="none" w:sz="0" w:space="0" w:color="auto"/>
        <w:left w:val="none" w:sz="0" w:space="0" w:color="auto"/>
        <w:bottom w:val="none" w:sz="0" w:space="0" w:color="auto"/>
        <w:right w:val="none" w:sz="0" w:space="0" w:color="auto"/>
      </w:divBdr>
    </w:div>
    <w:div w:id="1894731560">
      <w:bodyDiv w:val="1"/>
      <w:marLeft w:val="0"/>
      <w:marRight w:val="0"/>
      <w:marTop w:val="0"/>
      <w:marBottom w:val="0"/>
      <w:divBdr>
        <w:top w:val="none" w:sz="0" w:space="0" w:color="auto"/>
        <w:left w:val="none" w:sz="0" w:space="0" w:color="auto"/>
        <w:bottom w:val="none" w:sz="0" w:space="0" w:color="auto"/>
        <w:right w:val="none" w:sz="0" w:space="0" w:color="auto"/>
      </w:divBdr>
    </w:div>
    <w:div w:id="1944022987">
      <w:bodyDiv w:val="1"/>
      <w:marLeft w:val="0"/>
      <w:marRight w:val="0"/>
      <w:marTop w:val="0"/>
      <w:marBottom w:val="0"/>
      <w:divBdr>
        <w:top w:val="none" w:sz="0" w:space="0" w:color="auto"/>
        <w:left w:val="none" w:sz="0" w:space="0" w:color="auto"/>
        <w:bottom w:val="none" w:sz="0" w:space="0" w:color="auto"/>
        <w:right w:val="none" w:sz="0" w:space="0" w:color="auto"/>
      </w:divBdr>
    </w:div>
    <w:div w:id="1957591748">
      <w:bodyDiv w:val="1"/>
      <w:marLeft w:val="0"/>
      <w:marRight w:val="0"/>
      <w:marTop w:val="0"/>
      <w:marBottom w:val="0"/>
      <w:divBdr>
        <w:top w:val="none" w:sz="0" w:space="0" w:color="auto"/>
        <w:left w:val="none" w:sz="0" w:space="0" w:color="auto"/>
        <w:bottom w:val="none" w:sz="0" w:space="0" w:color="auto"/>
        <w:right w:val="none" w:sz="0" w:space="0" w:color="auto"/>
      </w:divBdr>
    </w:div>
    <w:div w:id="1974940649">
      <w:bodyDiv w:val="1"/>
      <w:marLeft w:val="0"/>
      <w:marRight w:val="0"/>
      <w:marTop w:val="0"/>
      <w:marBottom w:val="0"/>
      <w:divBdr>
        <w:top w:val="none" w:sz="0" w:space="0" w:color="auto"/>
        <w:left w:val="none" w:sz="0" w:space="0" w:color="auto"/>
        <w:bottom w:val="none" w:sz="0" w:space="0" w:color="auto"/>
        <w:right w:val="none" w:sz="0" w:space="0" w:color="auto"/>
      </w:divBdr>
    </w:div>
    <w:div w:id="1985505852">
      <w:bodyDiv w:val="1"/>
      <w:marLeft w:val="0"/>
      <w:marRight w:val="0"/>
      <w:marTop w:val="0"/>
      <w:marBottom w:val="0"/>
      <w:divBdr>
        <w:top w:val="none" w:sz="0" w:space="0" w:color="auto"/>
        <w:left w:val="none" w:sz="0" w:space="0" w:color="auto"/>
        <w:bottom w:val="none" w:sz="0" w:space="0" w:color="auto"/>
        <w:right w:val="none" w:sz="0" w:space="0" w:color="auto"/>
      </w:divBdr>
    </w:div>
    <w:div w:id="1988704151">
      <w:bodyDiv w:val="1"/>
      <w:marLeft w:val="0"/>
      <w:marRight w:val="0"/>
      <w:marTop w:val="0"/>
      <w:marBottom w:val="0"/>
      <w:divBdr>
        <w:top w:val="none" w:sz="0" w:space="0" w:color="auto"/>
        <w:left w:val="none" w:sz="0" w:space="0" w:color="auto"/>
        <w:bottom w:val="none" w:sz="0" w:space="0" w:color="auto"/>
        <w:right w:val="none" w:sz="0" w:space="0" w:color="auto"/>
      </w:divBdr>
    </w:div>
    <w:div w:id="1999338545">
      <w:bodyDiv w:val="1"/>
      <w:marLeft w:val="0"/>
      <w:marRight w:val="0"/>
      <w:marTop w:val="0"/>
      <w:marBottom w:val="0"/>
      <w:divBdr>
        <w:top w:val="none" w:sz="0" w:space="0" w:color="auto"/>
        <w:left w:val="none" w:sz="0" w:space="0" w:color="auto"/>
        <w:bottom w:val="none" w:sz="0" w:space="0" w:color="auto"/>
        <w:right w:val="none" w:sz="0" w:space="0" w:color="auto"/>
      </w:divBdr>
    </w:div>
    <w:div w:id="2038461696">
      <w:bodyDiv w:val="1"/>
      <w:marLeft w:val="0"/>
      <w:marRight w:val="0"/>
      <w:marTop w:val="0"/>
      <w:marBottom w:val="0"/>
      <w:divBdr>
        <w:top w:val="none" w:sz="0" w:space="0" w:color="auto"/>
        <w:left w:val="none" w:sz="0" w:space="0" w:color="auto"/>
        <w:bottom w:val="none" w:sz="0" w:space="0" w:color="auto"/>
        <w:right w:val="none" w:sz="0" w:space="0" w:color="auto"/>
      </w:divBdr>
    </w:div>
    <w:div w:id="2053264014">
      <w:bodyDiv w:val="1"/>
      <w:marLeft w:val="0"/>
      <w:marRight w:val="0"/>
      <w:marTop w:val="0"/>
      <w:marBottom w:val="0"/>
      <w:divBdr>
        <w:top w:val="none" w:sz="0" w:space="0" w:color="auto"/>
        <w:left w:val="none" w:sz="0" w:space="0" w:color="auto"/>
        <w:bottom w:val="none" w:sz="0" w:space="0" w:color="auto"/>
        <w:right w:val="none" w:sz="0" w:space="0" w:color="auto"/>
      </w:divBdr>
    </w:div>
    <w:div w:id="21060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Plan@dcs.in.gov" TargetMode="External"/><Relationship Id="rId3" Type="http://schemas.openxmlformats.org/officeDocument/2006/relationships/settings" Target="settings.xml"/><Relationship Id="rId7" Type="http://schemas.openxmlformats.org/officeDocument/2006/relationships/hyperlink" Target="mailto:Bridget.McIntyre@dc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dcs/files/Expense-Tracking-Agenc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David L</dc:creator>
  <cp:keywords/>
  <dc:description/>
  <cp:lastModifiedBy>Reed, David L</cp:lastModifiedBy>
  <cp:revision>2</cp:revision>
  <cp:lastPrinted>2020-10-29T19:06:00Z</cp:lastPrinted>
  <dcterms:created xsi:type="dcterms:W3CDTF">2023-10-20T18:33:00Z</dcterms:created>
  <dcterms:modified xsi:type="dcterms:W3CDTF">2023-10-20T18:33:00Z</dcterms:modified>
</cp:coreProperties>
</file>