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0125517" w14:textId="7EB7448C" w:rsidR="00B136D9" w:rsidRPr="00B12C59" w:rsidRDefault="00C410B7" w:rsidP="006733D7">
      <w:pPr>
        <w:jc w:val="center"/>
        <w:rPr>
          <w:rFonts w:ascii="Garamond" w:hAnsi="Garamond" w:cs="Calibri"/>
          <w:b/>
          <w:sz w:val="32"/>
          <w:szCs w:val="32"/>
        </w:rPr>
      </w:pPr>
      <w:bookmarkStart w:id="0" w:name="OLE_LINK1"/>
      <w:r w:rsidRPr="00FF4B85">
        <w:rPr>
          <w:rFonts w:ascii="Garamond" w:hAnsi="Garamond" w:cs="Calibri"/>
          <w:b/>
          <w:noProof/>
          <w:sz w:val="32"/>
          <w:szCs w:val="32"/>
        </w:rPr>
        <w:drawing>
          <wp:inline distT="0" distB="0" distL="0" distR="0" wp14:anchorId="4F63F0D4" wp14:editId="481AD0A7">
            <wp:extent cx="893298" cy="1749433"/>
            <wp:effectExtent l="0" t="0" r="2540" b="3175"/>
            <wp:docPr id="6" name="Picture 2" descr="ID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2" descr="IDCS"/>
                    <pic:cNvPicPr>
                      <a:picLocks noChangeAspect="1" noChangeArrowheads="1"/>
                    </pic:cNvPicPr>
                  </pic:nvPicPr>
                  <pic:blipFill>
                    <a:blip r:embed="rId11" cstate="print"/>
                    <a:srcRect/>
                    <a:stretch>
                      <a:fillRect/>
                    </a:stretch>
                  </pic:blipFill>
                  <pic:spPr bwMode="auto">
                    <a:xfrm>
                      <a:off x="0" y="0"/>
                      <a:ext cx="901482" cy="1765461"/>
                    </a:xfrm>
                    <a:prstGeom prst="rect">
                      <a:avLst/>
                    </a:prstGeom>
                    <a:noFill/>
                    <a:ln w="9525">
                      <a:noFill/>
                      <a:miter lim="800000"/>
                      <a:headEnd/>
                      <a:tailEnd/>
                    </a:ln>
                  </pic:spPr>
                </pic:pic>
              </a:graphicData>
            </a:graphic>
          </wp:inline>
        </w:drawing>
      </w:r>
    </w:p>
    <w:p w14:paraId="4FDBBDAE" w14:textId="77777777" w:rsidR="00166940" w:rsidRPr="00B12C59" w:rsidRDefault="00166940" w:rsidP="006733D7">
      <w:pPr>
        <w:jc w:val="center"/>
        <w:rPr>
          <w:rFonts w:ascii="Garamond" w:hAnsi="Garamond" w:cs="Calibri"/>
          <w:b/>
          <w:sz w:val="32"/>
          <w:szCs w:val="32"/>
        </w:rPr>
      </w:pPr>
    </w:p>
    <w:p w14:paraId="7A571DE8" w14:textId="78002647" w:rsidR="00B136D9" w:rsidRPr="00F36408" w:rsidRDefault="00C410B7" w:rsidP="006733D7">
      <w:pPr>
        <w:jc w:val="center"/>
        <w:rPr>
          <w:rFonts w:ascii="Garamond" w:hAnsi="Garamond" w:cs="Calibri"/>
          <w:b/>
          <w:sz w:val="40"/>
          <w:szCs w:val="40"/>
        </w:rPr>
      </w:pPr>
      <w:r w:rsidRPr="00F36408">
        <w:rPr>
          <w:rFonts w:ascii="Garamond" w:hAnsi="Garamond" w:cs="Calibri"/>
          <w:b/>
          <w:sz w:val="40"/>
          <w:szCs w:val="40"/>
        </w:rPr>
        <w:t>INDIANA DEPARTMENT OF CHILD SERVICES</w:t>
      </w:r>
    </w:p>
    <w:p w14:paraId="7B234337" w14:textId="77777777" w:rsidR="00B136D9" w:rsidRPr="00B12C59" w:rsidRDefault="00B136D9" w:rsidP="006733D7">
      <w:pPr>
        <w:jc w:val="center"/>
        <w:rPr>
          <w:rFonts w:ascii="Garamond" w:hAnsi="Garamond" w:cs="Calibri"/>
          <w:b/>
          <w:sz w:val="32"/>
          <w:szCs w:val="32"/>
        </w:rPr>
      </w:pPr>
    </w:p>
    <w:p w14:paraId="12D69197" w14:textId="77777777" w:rsidR="00B136D9" w:rsidRPr="00B12C59" w:rsidRDefault="00B136D9" w:rsidP="006733D7">
      <w:pPr>
        <w:jc w:val="center"/>
        <w:rPr>
          <w:rFonts w:ascii="Garamond" w:hAnsi="Garamond" w:cs="Calibri"/>
          <w:b/>
          <w:sz w:val="32"/>
          <w:szCs w:val="32"/>
        </w:rPr>
      </w:pPr>
    </w:p>
    <w:p w14:paraId="31459662" w14:textId="77777777" w:rsidR="00F257AD" w:rsidRDefault="00B136D9" w:rsidP="006733D7">
      <w:pPr>
        <w:jc w:val="center"/>
        <w:rPr>
          <w:rFonts w:ascii="Garamond" w:hAnsi="Garamond" w:cs="Calibri"/>
          <w:b/>
          <w:sz w:val="40"/>
          <w:szCs w:val="40"/>
        </w:rPr>
      </w:pPr>
      <w:r w:rsidRPr="00B12C59">
        <w:rPr>
          <w:rFonts w:ascii="Garamond" w:hAnsi="Garamond" w:cs="Calibri"/>
          <w:b/>
          <w:sz w:val="40"/>
          <w:szCs w:val="40"/>
        </w:rPr>
        <w:t xml:space="preserve">Request for Proposal </w:t>
      </w:r>
    </w:p>
    <w:p w14:paraId="1040CA77" w14:textId="77777777" w:rsidR="0032371E" w:rsidRDefault="00BD0CDD" w:rsidP="006733D7">
      <w:pPr>
        <w:jc w:val="center"/>
        <w:rPr>
          <w:rFonts w:ascii="Garamond" w:hAnsi="Garamond" w:cs="Calibri"/>
          <w:b/>
          <w:sz w:val="40"/>
          <w:szCs w:val="40"/>
        </w:rPr>
      </w:pPr>
      <w:r w:rsidRPr="00E652C9">
        <w:rPr>
          <w:rFonts w:ascii="Garamond" w:hAnsi="Garamond" w:cs="Calibri"/>
          <w:b/>
          <w:sz w:val="40"/>
          <w:szCs w:val="40"/>
        </w:rPr>
        <w:t xml:space="preserve">RFP </w:t>
      </w:r>
      <w:r w:rsidR="00C455B8" w:rsidRPr="00E652C9">
        <w:rPr>
          <w:rFonts w:ascii="Garamond" w:hAnsi="Garamond" w:cs="Calibri"/>
          <w:b/>
          <w:sz w:val="40"/>
          <w:szCs w:val="40"/>
        </w:rPr>
        <w:t>2024 CPC</w:t>
      </w:r>
      <w:r w:rsidR="00ED4CED">
        <w:rPr>
          <w:rFonts w:ascii="Garamond" w:hAnsi="Garamond" w:cs="Calibri"/>
          <w:b/>
          <w:sz w:val="40"/>
          <w:szCs w:val="40"/>
        </w:rPr>
        <w:t>S</w:t>
      </w:r>
    </w:p>
    <w:p w14:paraId="4C9C0407" w14:textId="1610740D" w:rsidR="00B136D9" w:rsidRPr="0032371E" w:rsidRDefault="0032371E" w:rsidP="006733D7">
      <w:pPr>
        <w:jc w:val="center"/>
        <w:rPr>
          <w:rFonts w:ascii="Garamond" w:hAnsi="Garamond" w:cs="Calibri"/>
          <w:b/>
          <w:color w:val="FF0000"/>
          <w:sz w:val="40"/>
          <w:szCs w:val="40"/>
        </w:rPr>
      </w:pPr>
      <w:r>
        <w:rPr>
          <w:rFonts w:ascii="Garamond" w:hAnsi="Garamond" w:cs="Calibri"/>
          <w:b/>
          <w:color w:val="FF0000"/>
          <w:sz w:val="40"/>
          <w:szCs w:val="40"/>
        </w:rPr>
        <w:t xml:space="preserve"> revised 6/18/24</w:t>
      </w:r>
    </w:p>
    <w:p w14:paraId="14392702" w14:textId="77777777" w:rsidR="00D947B5" w:rsidRPr="00E652C9" w:rsidRDefault="00D947B5" w:rsidP="006733D7">
      <w:pPr>
        <w:jc w:val="center"/>
        <w:rPr>
          <w:rFonts w:ascii="Garamond" w:hAnsi="Garamond" w:cs="Calibri"/>
          <w:b/>
          <w:sz w:val="40"/>
          <w:szCs w:val="40"/>
        </w:rPr>
      </w:pPr>
    </w:p>
    <w:p w14:paraId="1CD9D59D" w14:textId="77777777" w:rsidR="00B136D9" w:rsidRPr="003D6FE6" w:rsidRDefault="00B136D9" w:rsidP="00F36408">
      <w:pPr>
        <w:rPr>
          <w:rFonts w:ascii="Garamond" w:hAnsi="Garamond" w:cs="Calibri"/>
          <w:b/>
          <w:sz w:val="32"/>
          <w:szCs w:val="32"/>
        </w:rPr>
      </w:pPr>
    </w:p>
    <w:p w14:paraId="6BE4A39A" w14:textId="77777777" w:rsidR="00B136D9" w:rsidRPr="003D6FE6" w:rsidRDefault="00B136D9" w:rsidP="006733D7">
      <w:pPr>
        <w:jc w:val="center"/>
        <w:rPr>
          <w:rFonts w:ascii="Garamond" w:hAnsi="Garamond" w:cs="Calibri"/>
          <w:b/>
          <w:sz w:val="32"/>
          <w:szCs w:val="32"/>
        </w:rPr>
      </w:pPr>
    </w:p>
    <w:p w14:paraId="3D65344C" w14:textId="77777777" w:rsidR="00B136D9" w:rsidRPr="003D6FE6" w:rsidRDefault="00B136D9" w:rsidP="006733D7">
      <w:pPr>
        <w:jc w:val="center"/>
        <w:rPr>
          <w:rFonts w:ascii="Garamond" w:hAnsi="Garamond" w:cs="Calibri"/>
          <w:b/>
          <w:sz w:val="32"/>
          <w:szCs w:val="32"/>
        </w:rPr>
      </w:pPr>
      <w:r w:rsidRPr="003D6FE6">
        <w:rPr>
          <w:rFonts w:ascii="Garamond" w:hAnsi="Garamond" w:cs="Calibri"/>
          <w:b/>
          <w:sz w:val="32"/>
          <w:szCs w:val="32"/>
        </w:rPr>
        <w:t>Solicitation For:</w:t>
      </w:r>
    </w:p>
    <w:p w14:paraId="4CA53F5A" w14:textId="262C211A" w:rsidR="00507E00" w:rsidRPr="00E652C9" w:rsidRDefault="000365F9" w:rsidP="006733D7">
      <w:pPr>
        <w:jc w:val="center"/>
        <w:rPr>
          <w:rFonts w:ascii="Garamond" w:hAnsi="Garamond" w:cs="Calibri"/>
          <w:b/>
          <w:sz w:val="36"/>
          <w:szCs w:val="36"/>
        </w:rPr>
      </w:pPr>
      <w:r w:rsidRPr="00E652C9">
        <w:rPr>
          <w:rFonts w:ascii="Garamond" w:hAnsi="Garamond" w:cs="Calibri"/>
          <w:b/>
          <w:sz w:val="36"/>
          <w:szCs w:val="36"/>
        </w:rPr>
        <w:t>Community Partners for Child Safety</w:t>
      </w:r>
    </w:p>
    <w:p w14:paraId="405332CD" w14:textId="77777777" w:rsidR="00B136D9" w:rsidRPr="003D6FE6" w:rsidRDefault="00B136D9" w:rsidP="006733D7">
      <w:pPr>
        <w:jc w:val="center"/>
        <w:rPr>
          <w:rFonts w:ascii="Garamond" w:hAnsi="Garamond" w:cs="Calibri"/>
          <w:b/>
          <w:sz w:val="32"/>
          <w:szCs w:val="32"/>
        </w:rPr>
      </w:pPr>
    </w:p>
    <w:p w14:paraId="52D0A96E" w14:textId="77777777" w:rsidR="00B136D9" w:rsidRPr="003D6FE6" w:rsidRDefault="00B136D9" w:rsidP="006733D7">
      <w:pPr>
        <w:jc w:val="center"/>
        <w:rPr>
          <w:rFonts w:ascii="Garamond" w:hAnsi="Garamond" w:cs="Calibri"/>
          <w:b/>
          <w:sz w:val="32"/>
          <w:szCs w:val="32"/>
        </w:rPr>
      </w:pPr>
    </w:p>
    <w:p w14:paraId="2A00BB53" w14:textId="7A2F4183" w:rsidR="00B136D9" w:rsidRPr="003D6FE6" w:rsidRDefault="00B136D9" w:rsidP="006733D7">
      <w:pPr>
        <w:jc w:val="center"/>
        <w:rPr>
          <w:rFonts w:ascii="Garamond" w:hAnsi="Garamond" w:cs="Calibri"/>
          <w:b/>
          <w:sz w:val="32"/>
          <w:szCs w:val="32"/>
        </w:rPr>
      </w:pPr>
      <w:r w:rsidRPr="003D6FE6">
        <w:rPr>
          <w:rFonts w:ascii="Garamond" w:hAnsi="Garamond" w:cs="Calibri"/>
          <w:b/>
          <w:sz w:val="32"/>
          <w:szCs w:val="32"/>
        </w:rPr>
        <w:t xml:space="preserve">Response Due Date:  </w:t>
      </w:r>
    </w:p>
    <w:p w14:paraId="6773AA5D" w14:textId="6FAF8B1C" w:rsidR="00C410B7" w:rsidRPr="00E652C9" w:rsidRDefault="00592349" w:rsidP="006733D7">
      <w:pPr>
        <w:jc w:val="center"/>
        <w:rPr>
          <w:rFonts w:ascii="Garamond" w:hAnsi="Garamond" w:cs="Calibri"/>
          <w:b/>
          <w:sz w:val="32"/>
          <w:szCs w:val="32"/>
        </w:rPr>
      </w:pPr>
      <w:r w:rsidRPr="00E652C9">
        <w:rPr>
          <w:rFonts w:ascii="Garamond" w:hAnsi="Garamond" w:cs="Calibri"/>
          <w:b/>
          <w:sz w:val="32"/>
          <w:szCs w:val="32"/>
        </w:rPr>
        <w:t>August 2</w:t>
      </w:r>
      <w:r w:rsidR="006E4CBB" w:rsidRPr="00E652C9">
        <w:rPr>
          <w:rFonts w:ascii="Garamond" w:hAnsi="Garamond" w:cs="Calibri"/>
          <w:b/>
          <w:sz w:val="32"/>
          <w:szCs w:val="32"/>
        </w:rPr>
        <w:t>3</w:t>
      </w:r>
      <w:r w:rsidRPr="00E652C9">
        <w:rPr>
          <w:rFonts w:ascii="Garamond" w:hAnsi="Garamond" w:cs="Calibri"/>
          <w:b/>
          <w:sz w:val="32"/>
          <w:szCs w:val="32"/>
        </w:rPr>
        <w:t xml:space="preserve">, </w:t>
      </w:r>
      <w:r w:rsidR="001A203A" w:rsidRPr="00E652C9">
        <w:rPr>
          <w:rFonts w:ascii="Garamond" w:hAnsi="Garamond" w:cs="Calibri"/>
          <w:b/>
          <w:sz w:val="32"/>
          <w:szCs w:val="32"/>
        </w:rPr>
        <w:t>2024</w:t>
      </w:r>
      <w:r w:rsidR="7438A202" w:rsidRPr="6A7E4F3E">
        <w:rPr>
          <w:rFonts w:ascii="Garamond" w:hAnsi="Garamond" w:cs="Calibri"/>
          <w:b/>
          <w:bCs/>
          <w:sz w:val="32"/>
          <w:szCs w:val="32"/>
        </w:rPr>
        <w:t>,</w:t>
      </w:r>
      <w:r w:rsidR="001A203A" w:rsidRPr="00E652C9">
        <w:rPr>
          <w:rFonts w:ascii="Garamond" w:hAnsi="Garamond" w:cs="Calibri"/>
          <w:b/>
          <w:sz w:val="32"/>
          <w:szCs w:val="32"/>
        </w:rPr>
        <w:t xml:space="preserve"> at </w:t>
      </w:r>
      <w:r w:rsidR="009D1727" w:rsidRPr="00E652C9">
        <w:rPr>
          <w:rFonts w:ascii="Garamond" w:hAnsi="Garamond" w:cs="Calibri"/>
          <w:b/>
          <w:sz w:val="32"/>
          <w:szCs w:val="32"/>
        </w:rPr>
        <w:t>3:0</w:t>
      </w:r>
      <w:r w:rsidR="001A203A" w:rsidRPr="00E652C9">
        <w:rPr>
          <w:rFonts w:ascii="Garamond" w:hAnsi="Garamond" w:cs="Calibri"/>
          <w:b/>
          <w:sz w:val="32"/>
          <w:szCs w:val="32"/>
        </w:rPr>
        <w:t>0pm EST</w:t>
      </w:r>
    </w:p>
    <w:p w14:paraId="649A8D2E" w14:textId="18270677" w:rsidR="00C410B7" w:rsidRDefault="00C410B7" w:rsidP="006733D7">
      <w:pPr>
        <w:jc w:val="center"/>
        <w:rPr>
          <w:rFonts w:ascii="Garamond" w:hAnsi="Garamond" w:cs="Calibri"/>
          <w:b/>
          <w:sz w:val="32"/>
          <w:szCs w:val="32"/>
        </w:rPr>
      </w:pPr>
    </w:p>
    <w:p w14:paraId="2C2FB429" w14:textId="3D1F53D3" w:rsidR="00C410B7" w:rsidRDefault="00C410B7" w:rsidP="006733D7">
      <w:pPr>
        <w:jc w:val="center"/>
        <w:rPr>
          <w:rFonts w:ascii="Garamond" w:hAnsi="Garamond" w:cs="Calibri"/>
          <w:b/>
          <w:sz w:val="32"/>
          <w:szCs w:val="32"/>
        </w:rPr>
      </w:pPr>
    </w:p>
    <w:p w14:paraId="75DF91B4" w14:textId="1CE58E3E" w:rsidR="00C410B7" w:rsidRDefault="00C410B7" w:rsidP="006733D7">
      <w:pPr>
        <w:jc w:val="center"/>
        <w:rPr>
          <w:rFonts w:ascii="Garamond" w:hAnsi="Garamond" w:cs="Calibri"/>
          <w:b/>
          <w:sz w:val="32"/>
          <w:szCs w:val="32"/>
        </w:rPr>
      </w:pPr>
    </w:p>
    <w:p w14:paraId="2D8EB113" w14:textId="562BE37E" w:rsidR="00C410B7" w:rsidRDefault="00C410B7" w:rsidP="006733D7">
      <w:pPr>
        <w:jc w:val="center"/>
        <w:rPr>
          <w:rFonts w:ascii="Garamond" w:hAnsi="Garamond" w:cs="Calibri"/>
          <w:b/>
          <w:sz w:val="32"/>
          <w:szCs w:val="32"/>
        </w:rPr>
      </w:pPr>
    </w:p>
    <w:p w14:paraId="6CC33E73" w14:textId="4D60524B" w:rsidR="00C410B7" w:rsidRPr="00B12C59" w:rsidRDefault="00D93D78" w:rsidP="00784F82">
      <w:pPr>
        <w:tabs>
          <w:tab w:val="left" w:pos="6602"/>
        </w:tabs>
        <w:rPr>
          <w:rFonts w:ascii="Garamond" w:hAnsi="Garamond" w:cs="Calibri"/>
          <w:b/>
          <w:sz w:val="32"/>
          <w:szCs w:val="32"/>
        </w:rPr>
      </w:pPr>
      <w:r>
        <w:rPr>
          <w:rFonts w:ascii="Garamond" w:hAnsi="Garamond" w:cs="Calibri"/>
          <w:b/>
          <w:sz w:val="32"/>
          <w:szCs w:val="32"/>
        </w:rPr>
        <w:tab/>
      </w:r>
    </w:p>
    <w:p w14:paraId="791F3B3C" w14:textId="77777777" w:rsidR="00B136D9" w:rsidRPr="00B12C59" w:rsidRDefault="00B136D9" w:rsidP="006733D7">
      <w:pPr>
        <w:jc w:val="center"/>
        <w:rPr>
          <w:rFonts w:ascii="Garamond" w:hAnsi="Garamond" w:cs="Calibri"/>
          <w:b/>
          <w:sz w:val="32"/>
          <w:szCs w:val="32"/>
        </w:rPr>
      </w:pPr>
    </w:p>
    <w:p w14:paraId="3E307611" w14:textId="77777777" w:rsidR="00B136D9" w:rsidRPr="00B12C59" w:rsidRDefault="00B136D9" w:rsidP="006733D7">
      <w:pPr>
        <w:jc w:val="center"/>
        <w:rPr>
          <w:rFonts w:ascii="Garamond" w:hAnsi="Garamond" w:cs="Calibri"/>
          <w:b/>
          <w:sz w:val="32"/>
          <w:szCs w:val="32"/>
        </w:rPr>
      </w:pPr>
    </w:p>
    <w:p w14:paraId="5CEB1ED7" w14:textId="77777777" w:rsidR="00166940" w:rsidRDefault="00166940" w:rsidP="006733D7">
      <w:pPr>
        <w:jc w:val="center"/>
        <w:rPr>
          <w:rFonts w:ascii="Garamond" w:hAnsi="Garamond" w:cs="Calibri"/>
          <w:b/>
          <w:sz w:val="32"/>
          <w:szCs w:val="32"/>
        </w:rPr>
      </w:pPr>
    </w:p>
    <w:p w14:paraId="35D1BB89" w14:textId="77777777" w:rsidR="000B453B" w:rsidRDefault="000B453B" w:rsidP="006733D7">
      <w:pPr>
        <w:jc w:val="center"/>
        <w:rPr>
          <w:rFonts w:ascii="Garamond" w:hAnsi="Garamond" w:cs="Calibri"/>
          <w:b/>
          <w:sz w:val="32"/>
          <w:szCs w:val="32"/>
        </w:rPr>
      </w:pPr>
    </w:p>
    <w:p w14:paraId="5DECF520" w14:textId="77777777" w:rsidR="000B453B" w:rsidRDefault="000B453B" w:rsidP="006733D7">
      <w:pPr>
        <w:jc w:val="center"/>
        <w:rPr>
          <w:rFonts w:ascii="Garamond" w:hAnsi="Garamond" w:cs="Calibri"/>
          <w:b/>
          <w:sz w:val="32"/>
          <w:szCs w:val="32"/>
        </w:rPr>
      </w:pPr>
    </w:p>
    <w:p w14:paraId="719BEDA5" w14:textId="77777777" w:rsidR="000B453B" w:rsidRPr="00B12C59" w:rsidRDefault="000B453B" w:rsidP="006733D7">
      <w:pPr>
        <w:jc w:val="center"/>
        <w:rPr>
          <w:rFonts w:ascii="Garamond" w:hAnsi="Garamond" w:cs="Calibri"/>
          <w:b/>
          <w:sz w:val="32"/>
          <w:szCs w:val="32"/>
        </w:rPr>
      </w:pPr>
    </w:p>
    <w:p w14:paraId="430B067B" w14:textId="3AB9B04A" w:rsidR="00166940" w:rsidRDefault="00166940" w:rsidP="006733D7">
      <w:pPr>
        <w:jc w:val="center"/>
        <w:rPr>
          <w:rFonts w:ascii="Garamond" w:hAnsi="Garamond" w:cs="Calibri"/>
          <w:b/>
          <w:sz w:val="32"/>
          <w:szCs w:val="32"/>
        </w:rPr>
      </w:pPr>
    </w:p>
    <w:p w14:paraId="2551A24C" w14:textId="77777777" w:rsidR="00C410B7" w:rsidRPr="00B12C59" w:rsidRDefault="00C410B7" w:rsidP="006733D7">
      <w:pPr>
        <w:jc w:val="center"/>
        <w:rPr>
          <w:rFonts w:ascii="Garamond" w:hAnsi="Garamond" w:cs="Calibri"/>
          <w:b/>
          <w:sz w:val="32"/>
          <w:szCs w:val="32"/>
        </w:rPr>
      </w:pPr>
    </w:p>
    <w:p w14:paraId="34825BD1" w14:textId="77777777" w:rsidR="00E45475" w:rsidRPr="00B12C59" w:rsidRDefault="00E45475" w:rsidP="00E45475">
      <w:pPr>
        <w:rPr>
          <w:rFonts w:ascii="Garamond" w:hAnsi="Garamond" w:cs="Calibri"/>
          <w:b/>
          <w:sz w:val="32"/>
          <w:szCs w:val="32"/>
        </w:rPr>
      </w:pPr>
    </w:p>
    <w:p w14:paraId="724B110D" w14:textId="77777777" w:rsidR="00C410B7" w:rsidRPr="00AC6F98" w:rsidRDefault="00C410B7" w:rsidP="00C410B7">
      <w:pPr>
        <w:jc w:val="right"/>
        <w:rPr>
          <w:rFonts w:ascii="Garamond" w:hAnsi="Garamond" w:cs="Calibri"/>
          <w:szCs w:val="24"/>
        </w:rPr>
      </w:pPr>
      <w:r>
        <w:rPr>
          <w:rFonts w:ascii="Garamond" w:hAnsi="Garamond" w:cs="Calibri"/>
          <w:szCs w:val="24"/>
        </w:rPr>
        <w:t>Indiana Department of Child Services</w:t>
      </w:r>
    </w:p>
    <w:p w14:paraId="44DA0434" w14:textId="31C05640" w:rsidR="00C410B7" w:rsidRPr="00AC6F98" w:rsidRDefault="00C410B7" w:rsidP="00C410B7">
      <w:pPr>
        <w:jc w:val="right"/>
        <w:rPr>
          <w:rFonts w:ascii="Garamond" w:hAnsi="Garamond" w:cs="Calibri"/>
          <w:szCs w:val="24"/>
        </w:rPr>
      </w:pPr>
      <w:r>
        <w:rPr>
          <w:rFonts w:ascii="Garamond" w:hAnsi="Garamond" w:cs="Calibri"/>
          <w:szCs w:val="24"/>
        </w:rPr>
        <w:t>DCS Child Welfare Services</w:t>
      </w:r>
    </w:p>
    <w:p w14:paraId="7AE008B1" w14:textId="77777777" w:rsidR="00C410B7" w:rsidRPr="00AC6F98" w:rsidRDefault="00C410B7" w:rsidP="00C410B7">
      <w:pPr>
        <w:jc w:val="right"/>
        <w:rPr>
          <w:rFonts w:ascii="Garamond" w:hAnsi="Garamond" w:cs="Calibri"/>
          <w:szCs w:val="24"/>
        </w:rPr>
      </w:pPr>
      <w:r>
        <w:rPr>
          <w:rFonts w:ascii="Garamond" w:hAnsi="Garamond" w:cs="Calibri"/>
          <w:szCs w:val="24"/>
        </w:rPr>
        <w:t>3</w:t>
      </w:r>
      <w:r w:rsidRPr="00AC6F98">
        <w:rPr>
          <w:rFonts w:ascii="Garamond" w:hAnsi="Garamond" w:cs="Calibri"/>
          <w:szCs w:val="24"/>
        </w:rPr>
        <w:t xml:space="preserve">02 W. Washington St., Room </w:t>
      </w:r>
      <w:r>
        <w:rPr>
          <w:rFonts w:ascii="Garamond" w:hAnsi="Garamond" w:cs="Calibri"/>
          <w:szCs w:val="24"/>
        </w:rPr>
        <w:t>E306</w:t>
      </w:r>
    </w:p>
    <w:p w14:paraId="7FBA6B47" w14:textId="55E3A726" w:rsidR="00C410B7" w:rsidRPr="00AC6F98" w:rsidRDefault="00C410B7" w:rsidP="00C410B7">
      <w:pPr>
        <w:jc w:val="right"/>
        <w:rPr>
          <w:rFonts w:ascii="Garamond" w:hAnsi="Garamond" w:cs="Calibri"/>
          <w:szCs w:val="24"/>
        </w:rPr>
      </w:pPr>
      <w:r w:rsidRPr="00AC6F98">
        <w:rPr>
          <w:rFonts w:ascii="Garamond" w:hAnsi="Garamond" w:cs="Calibri"/>
          <w:szCs w:val="24"/>
        </w:rPr>
        <w:t>Indianapolis, Indiana 46204</w:t>
      </w:r>
    </w:p>
    <w:sdt>
      <w:sdtPr>
        <w:rPr>
          <w:rFonts w:ascii="Garamond" w:eastAsia="Times New Roman" w:hAnsi="Garamond" w:cs="Times New Roman"/>
          <w:color w:val="auto"/>
          <w:sz w:val="24"/>
          <w:szCs w:val="24"/>
        </w:rPr>
        <w:id w:val="-1776929409"/>
        <w:docPartObj>
          <w:docPartGallery w:val="Table of Contents"/>
          <w:docPartUnique/>
        </w:docPartObj>
      </w:sdtPr>
      <w:sdtEndPr>
        <w:rPr>
          <w:b/>
          <w:bCs/>
          <w:noProof/>
        </w:rPr>
      </w:sdtEndPr>
      <w:sdtContent>
        <w:p w14:paraId="4F5FEEF6" w14:textId="35B53094" w:rsidR="00DE2A48" w:rsidRPr="00FB5F1B" w:rsidRDefault="00DE2A48" w:rsidP="00D43525">
          <w:pPr>
            <w:pStyle w:val="TOCHeading"/>
            <w:spacing w:before="0"/>
            <w:rPr>
              <w:rFonts w:ascii="Garamond" w:hAnsi="Garamond" w:cs="Times New Roman"/>
              <w:color w:val="auto"/>
              <w:sz w:val="24"/>
              <w:szCs w:val="24"/>
            </w:rPr>
          </w:pPr>
          <w:r w:rsidRPr="00FB5F1B">
            <w:rPr>
              <w:rFonts w:ascii="Garamond" w:hAnsi="Garamond" w:cs="Times New Roman"/>
              <w:color w:val="auto"/>
              <w:sz w:val="24"/>
              <w:szCs w:val="24"/>
            </w:rPr>
            <w:t>Table of Contents</w:t>
          </w:r>
        </w:p>
        <w:p w14:paraId="07EC78F3" w14:textId="1CE3860D" w:rsidR="00826248" w:rsidRDefault="00DE2A48">
          <w:pPr>
            <w:pStyle w:val="TOC1"/>
            <w:rPr>
              <w:rFonts w:cstheme="minorBidi"/>
              <w:noProof/>
            </w:rPr>
          </w:pPr>
          <w:r w:rsidRPr="00FB5F1B">
            <w:rPr>
              <w:sz w:val="24"/>
              <w:szCs w:val="24"/>
            </w:rPr>
            <w:fldChar w:fldCharType="begin"/>
          </w:r>
          <w:r w:rsidRPr="00FB5F1B">
            <w:rPr>
              <w:sz w:val="24"/>
              <w:szCs w:val="24"/>
            </w:rPr>
            <w:instrText xml:space="preserve"> TOC \o "1-3" \h \z \u </w:instrText>
          </w:r>
          <w:r w:rsidRPr="00FB5F1B">
            <w:rPr>
              <w:sz w:val="24"/>
              <w:szCs w:val="24"/>
            </w:rPr>
            <w:fldChar w:fldCharType="separate"/>
          </w:r>
          <w:hyperlink w:anchor="_Toc120095457" w:history="1">
            <w:r w:rsidR="00826248" w:rsidRPr="003C3AF1">
              <w:rPr>
                <w:rStyle w:val="Hyperlink"/>
                <w:rFonts w:ascii="Garamond" w:hAnsi="Garamond"/>
                <w:b/>
                <w:noProof/>
              </w:rPr>
              <w:t>SECTION ONE GENERAL INFORMATION AND REQUESTED SERVICES</w:t>
            </w:r>
            <w:r w:rsidR="00826248">
              <w:rPr>
                <w:noProof/>
                <w:webHidden/>
              </w:rPr>
              <w:tab/>
            </w:r>
            <w:r w:rsidR="00826248">
              <w:rPr>
                <w:noProof/>
                <w:webHidden/>
              </w:rPr>
              <w:fldChar w:fldCharType="begin"/>
            </w:r>
            <w:r w:rsidR="00826248">
              <w:rPr>
                <w:noProof/>
                <w:webHidden/>
              </w:rPr>
              <w:instrText xml:space="preserve"> PAGEREF _Toc120095457 \h </w:instrText>
            </w:r>
            <w:r w:rsidR="00826248">
              <w:rPr>
                <w:noProof/>
                <w:webHidden/>
              </w:rPr>
            </w:r>
            <w:r w:rsidR="00826248">
              <w:rPr>
                <w:noProof/>
                <w:webHidden/>
              </w:rPr>
              <w:fldChar w:fldCharType="separate"/>
            </w:r>
            <w:r w:rsidR="00826248">
              <w:rPr>
                <w:noProof/>
                <w:webHidden/>
              </w:rPr>
              <w:t>3</w:t>
            </w:r>
            <w:r w:rsidR="00826248">
              <w:rPr>
                <w:noProof/>
                <w:webHidden/>
              </w:rPr>
              <w:fldChar w:fldCharType="end"/>
            </w:r>
          </w:hyperlink>
        </w:p>
        <w:p w14:paraId="15E8ADF7" w14:textId="4376E6D5" w:rsidR="00826248" w:rsidRDefault="00000000">
          <w:pPr>
            <w:pStyle w:val="TOC2"/>
            <w:rPr>
              <w:rFonts w:asciiTheme="minorHAnsi" w:eastAsiaTheme="minorEastAsia" w:hAnsiTheme="minorHAnsi" w:cstheme="minorBidi"/>
              <w:noProof/>
              <w:sz w:val="22"/>
              <w:szCs w:val="22"/>
            </w:rPr>
          </w:pPr>
          <w:hyperlink w:anchor="_Toc120095458" w:history="1">
            <w:r w:rsidR="00826248" w:rsidRPr="003C3AF1">
              <w:rPr>
                <w:rStyle w:val="Hyperlink"/>
                <w:rFonts w:ascii="Garamond" w:hAnsi="Garamond"/>
                <w:noProof/>
              </w:rPr>
              <w:t>1.1</w:t>
            </w:r>
            <w:r w:rsidR="00826248">
              <w:rPr>
                <w:rFonts w:asciiTheme="minorHAnsi" w:eastAsiaTheme="minorEastAsia" w:hAnsiTheme="minorHAnsi" w:cstheme="minorBidi"/>
                <w:noProof/>
                <w:sz w:val="22"/>
                <w:szCs w:val="22"/>
              </w:rPr>
              <w:tab/>
            </w:r>
            <w:r w:rsidR="00826248" w:rsidRPr="003C3AF1">
              <w:rPr>
                <w:rStyle w:val="Hyperlink"/>
                <w:rFonts w:ascii="Garamond" w:hAnsi="Garamond"/>
                <w:noProof/>
              </w:rPr>
              <w:t>INTRODUCTION</w:t>
            </w:r>
            <w:r w:rsidR="00826248">
              <w:rPr>
                <w:noProof/>
                <w:webHidden/>
              </w:rPr>
              <w:tab/>
            </w:r>
            <w:r w:rsidR="00826248">
              <w:rPr>
                <w:noProof/>
                <w:webHidden/>
              </w:rPr>
              <w:fldChar w:fldCharType="begin"/>
            </w:r>
            <w:r w:rsidR="00826248">
              <w:rPr>
                <w:noProof/>
                <w:webHidden/>
              </w:rPr>
              <w:instrText xml:space="preserve"> PAGEREF _Toc120095458 \h </w:instrText>
            </w:r>
            <w:r w:rsidR="00826248">
              <w:rPr>
                <w:noProof/>
                <w:webHidden/>
              </w:rPr>
            </w:r>
            <w:r w:rsidR="00826248">
              <w:rPr>
                <w:noProof/>
                <w:webHidden/>
              </w:rPr>
              <w:fldChar w:fldCharType="separate"/>
            </w:r>
            <w:r w:rsidR="00826248">
              <w:rPr>
                <w:noProof/>
                <w:webHidden/>
              </w:rPr>
              <w:t>3</w:t>
            </w:r>
            <w:r w:rsidR="00826248">
              <w:rPr>
                <w:noProof/>
                <w:webHidden/>
              </w:rPr>
              <w:fldChar w:fldCharType="end"/>
            </w:r>
          </w:hyperlink>
        </w:p>
        <w:p w14:paraId="1A668C3D" w14:textId="7FFE0548" w:rsidR="00826248" w:rsidRDefault="00000000">
          <w:pPr>
            <w:pStyle w:val="TOC2"/>
            <w:rPr>
              <w:rFonts w:asciiTheme="minorHAnsi" w:eastAsiaTheme="minorEastAsia" w:hAnsiTheme="minorHAnsi" w:cstheme="minorBidi"/>
              <w:noProof/>
              <w:sz w:val="22"/>
              <w:szCs w:val="22"/>
            </w:rPr>
          </w:pPr>
          <w:hyperlink w:anchor="_Toc120095459" w:history="1">
            <w:r w:rsidR="00826248" w:rsidRPr="003C3AF1">
              <w:rPr>
                <w:rStyle w:val="Hyperlink"/>
                <w:rFonts w:ascii="Garamond" w:hAnsi="Garamond"/>
                <w:noProof/>
              </w:rPr>
              <w:t>1.2</w:t>
            </w:r>
            <w:r w:rsidR="00826248">
              <w:rPr>
                <w:rFonts w:asciiTheme="minorHAnsi" w:eastAsiaTheme="minorEastAsia" w:hAnsiTheme="minorHAnsi" w:cstheme="minorBidi"/>
                <w:noProof/>
                <w:sz w:val="22"/>
                <w:szCs w:val="22"/>
              </w:rPr>
              <w:tab/>
            </w:r>
            <w:r w:rsidR="00826248" w:rsidRPr="003C3AF1">
              <w:rPr>
                <w:rStyle w:val="Hyperlink"/>
                <w:rFonts w:ascii="Garamond" w:hAnsi="Garamond"/>
                <w:noProof/>
              </w:rPr>
              <w:t>DEFINITIONS AND ABBREVIATIONS</w:t>
            </w:r>
            <w:r w:rsidR="00826248">
              <w:rPr>
                <w:noProof/>
                <w:webHidden/>
              </w:rPr>
              <w:tab/>
            </w:r>
            <w:r w:rsidR="00826248">
              <w:rPr>
                <w:noProof/>
                <w:webHidden/>
              </w:rPr>
              <w:fldChar w:fldCharType="begin"/>
            </w:r>
            <w:r w:rsidR="00826248">
              <w:rPr>
                <w:noProof/>
                <w:webHidden/>
              </w:rPr>
              <w:instrText xml:space="preserve"> PAGEREF _Toc120095459 \h </w:instrText>
            </w:r>
            <w:r w:rsidR="00826248">
              <w:rPr>
                <w:noProof/>
                <w:webHidden/>
              </w:rPr>
            </w:r>
            <w:r w:rsidR="00826248">
              <w:rPr>
                <w:noProof/>
                <w:webHidden/>
              </w:rPr>
              <w:fldChar w:fldCharType="separate"/>
            </w:r>
            <w:r w:rsidR="00826248">
              <w:rPr>
                <w:noProof/>
                <w:webHidden/>
              </w:rPr>
              <w:t>3</w:t>
            </w:r>
            <w:r w:rsidR="00826248">
              <w:rPr>
                <w:noProof/>
                <w:webHidden/>
              </w:rPr>
              <w:fldChar w:fldCharType="end"/>
            </w:r>
          </w:hyperlink>
        </w:p>
        <w:p w14:paraId="6B1EB9C7" w14:textId="333BC706" w:rsidR="00826248" w:rsidRDefault="00000000">
          <w:pPr>
            <w:pStyle w:val="TOC2"/>
            <w:rPr>
              <w:rFonts w:asciiTheme="minorHAnsi" w:eastAsiaTheme="minorEastAsia" w:hAnsiTheme="minorHAnsi" w:cstheme="minorBidi"/>
              <w:noProof/>
              <w:sz w:val="22"/>
              <w:szCs w:val="22"/>
            </w:rPr>
          </w:pPr>
          <w:hyperlink w:anchor="_Toc120095460" w:history="1">
            <w:r w:rsidR="00826248" w:rsidRPr="003C3AF1">
              <w:rPr>
                <w:rStyle w:val="Hyperlink"/>
                <w:rFonts w:ascii="Garamond" w:hAnsi="Garamond"/>
                <w:noProof/>
              </w:rPr>
              <w:t>1.3</w:t>
            </w:r>
            <w:r w:rsidR="00826248">
              <w:rPr>
                <w:rFonts w:asciiTheme="minorHAnsi" w:eastAsiaTheme="minorEastAsia" w:hAnsiTheme="minorHAnsi" w:cstheme="minorBidi"/>
                <w:noProof/>
                <w:sz w:val="22"/>
                <w:szCs w:val="22"/>
              </w:rPr>
              <w:tab/>
            </w:r>
            <w:r w:rsidR="00826248" w:rsidRPr="003C3AF1">
              <w:rPr>
                <w:rStyle w:val="Hyperlink"/>
                <w:rFonts w:ascii="Garamond" w:hAnsi="Garamond"/>
                <w:noProof/>
              </w:rPr>
              <w:t>PURPOSE OF THE RFP</w:t>
            </w:r>
            <w:r w:rsidR="00826248">
              <w:rPr>
                <w:noProof/>
                <w:webHidden/>
              </w:rPr>
              <w:tab/>
            </w:r>
            <w:r w:rsidR="00826248">
              <w:rPr>
                <w:noProof/>
                <w:webHidden/>
              </w:rPr>
              <w:fldChar w:fldCharType="begin"/>
            </w:r>
            <w:r w:rsidR="00826248">
              <w:rPr>
                <w:noProof/>
                <w:webHidden/>
              </w:rPr>
              <w:instrText xml:space="preserve"> PAGEREF _Toc120095460 \h </w:instrText>
            </w:r>
            <w:r w:rsidR="00826248">
              <w:rPr>
                <w:noProof/>
                <w:webHidden/>
              </w:rPr>
            </w:r>
            <w:r w:rsidR="00826248">
              <w:rPr>
                <w:noProof/>
                <w:webHidden/>
              </w:rPr>
              <w:fldChar w:fldCharType="separate"/>
            </w:r>
            <w:r w:rsidR="00826248">
              <w:rPr>
                <w:noProof/>
                <w:webHidden/>
              </w:rPr>
              <w:t>6</w:t>
            </w:r>
            <w:r w:rsidR="00826248">
              <w:rPr>
                <w:noProof/>
                <w:webHidden/>
              </w:rPr>
              <w:fldChar w:fldCharType="end"/>
            </w:r>
          </w:hyperlink>
        </w:p>
        <w:p w14:paraId="14C9FB49" w14:textId="1242EF12" w:rsidR="00826248" w:rsidRDefault="00000000">
          <w:pPr>
            <w:pStyle w:val="TOC2"/>
            <w:rPr>
              <w:rFonts w:asciiTheme="minorHAnsi" w:eastAsiaTheme="minorEastAsia" w:hAnsiTheme="minorHAnsi" w:cstheme="minorBidi"/>
              <w:noProof/>
              <w:sz w:val="22"/>
              <w:szCs w:val="22"/>
            </w:rPr>
          </w:pPr>
          <w:hyperlink w:anchor="_Toc120095461" w:history="1">
            <w:r w:rsidR="00826248" w:rsidRPr="003C3AF1">
              <w:rPr>
                <w:rStyle w:val="Hyperlink"/>
                <w:rFonts w:ascii="Garamond" w:hAnsi="Garamond"/>
                <w:noProof/>
              </w:rPr>
              <w:t>1.4</w:t>
            </w:r>
            <w:r w:rsidR="00826248">
              <w:rPr>
                <w:rFonts w:asciiTheme="minorHAnsi" w:eastAsiaTheme="minorEastAsia" w:hAnsiTheme="minorHAnsi" w:cstheme="minorBidi"/>
                <w:noProof/>
                <w:sz w:val="22"/>
                <w:szCs w:val="22"/>
              </w:rPr>
              <w:tab/>
            </w:r>
            <w:r w:rsidR="00826248" w:rsidRPr="003C3AF1">
              <w:rPr>
                <w:rStyle w:val="Hyperlink"/>
                <w:rFonts w:ascii="Garamond" w:hAnsi="Garamond"/>
                <w:noProof/>
              </w:rPr>
              <w:t>SUMMARY SCOPE OF WORK</w:t>
            </w:r>
            <w:r w:rsidR="00826248">
              <w:rPr>
                <w:noProof/>
                <w:webHidden/>
              </w:rPr>
              <w:tab/>
            </w:r>
            <w:r w:rsidR="00826248">
              <w:rPr>
                <w:noProof/>
                <w:webHidden/>
              </w:rPr>
              <w:fldChar w:fldCharType="begin"/>
            </w:r>
            <w:r w:rsidR="00826248">
              <w:rPr>
                <w:noProof/>
                <w:webHidden/>
              </w:rPr>
              <w:instrText xml:space="preserve"> PAGEREF _Toc120095461 \h </w:instrText>
            </w:r>
            <w:r w:rsidR="00826248">
              <w:rPr>
                <w:noProof/>
                <w:webHidden/>
              </w:rPr>
            </w:r>
            <w:r w:rsidR="00826248">
              <w:rPr>
                <w:noProof/>
                <w:webHidden/>
              </w:rPr>
              <w:fldChar w:fldCharType="separate"/>
            </w:r>
            <w:r w:rsidR="00826248">
              <w:rPr>
                <w:noProof/>
                <w:webHidden/>
              </w:rPr>
              <w:t>6</w:t>
            </w:r>
            <w:r w:rsidR="00826248">
              <w:rPr>
                <w:noProof/>
                <w:webHidden/>
              </w:rPr>
              <w:fldChar w:fldCharType="end"/>
            </w:r>
          </w:hyperlink>
        </w:p>
        <w:p w14:paraId="23B9D9E4" w14:textId="1F02574D" w:rsidR="00826248" w:rsidRDefault="00000000">
          <w:pPr>
            <w:pStyle w:val="TOC2"/>
            <w:rPr>
              <w:rFonts w:asciiTheme="minorHAnsi" w:eastAsiaTheme="minorEastAsia" w:hAnsiTheme="minorHAnsi" w:cstheme="minorBidi"/>
              <w:noProof/>
              <w:sz w:val="22"/>
              <w:szCs w:val="22"/>
            </w:rPr>
          </w:pPr>
          <w:hyperlink w:anchor="_Toc120095462" w:history="1">
            <w:r w:rsidR="00826248" w:rsidRPr="003C3AF1">
              <w:rPr>
                <w:rStyle w:val="Hyperlink"/>
                <w:rFonts w:ascii="Garamond" w:hAnsi="Garamond"/>
                <w:noProof/>
              </w:rPr>
              <w:t>1.5</w:t>
            </w:r>
            <w:r w:rsidR="00826248">
              <w:rPr>
                <w:rFonts w:asciiTheme="minorHAnsi" w:eastAsiaTheme="minorEastAsia" w:hAnsiTheme="minorHAnsi" w:cstheme="minorBidi"/>
                <w:noProof/>
                <w:sz w:val="22"/>
                <w:szCs w:val="22"/>
              </w:rPr>
              <w:tab/>
            </w:r>
            <w:r w:rsidR="00826248" w:rsidRPr="003C3AF1">
              <w:rPr>
                <w:rStyle w:val="Hyperlink"/>
                <w:rFonts w:ascii="Garamond" w:hAnsi="Garamond"/>
                <w:noProof/>
              </w:rPr>
              <w:t>RFP OUTLINE</w:t>
            </w:r>
            <w:r w:rsidR="00826248">
              <w:rPr>
                <w:noProof/>
                <w:webHidden/>
              </w:rPr>
              <w:tab/>
            </w:r>
            <w:r w:rsidR="00826248">
              <w:rPr>
                <w:noProof/>
                <w:webHidden/>
              </w:rPr>
              <w:fldChar w:fldCharType="begin"/>
            </w:r>
            <w:r w:rsidR="00826248">
              <w:rPr>
                <w:noProof/>
                <w:webHidden/>
              </w:rPr>
              <w:instrText xml:space="preserve"> PAGEREF _Toc120095462 \h </w:instrText>
            </w:r>
            <w:r w:rsidR="00826248">
              <w:rPr>
                <w:noProof/>
                <w:webHidden/>
              </w:rPr>
            </w:r>
            <w:r w:rsidR="00826248">
              <w:rPr>
                <w:noProof/>
                <w:webHidden/>
              </w:rPr>
              <w:fldChar w:fldCharType="separate"/>
            </w:r>
            <w:r w:rsidR="00826248">
              <w:rPr>
                <w:noProof/>
                <w:webHidden/>
              </w:rPr>
              <w:t>6</w:t>
            </w:r>
            <w:r w:rsidR="00826248">
              <w:rPr>
                <w:noProof/>
                <w:webHidden/>
              </w:rPr>
              <w:fldChar w:fldCharType="end"/>
            </w:r>
          </w:hyperlink>
        </w:p>
        <w:p w14:paraId="2BE8C66A" w14:textId="5E4B45D7" w:rsidR="00826248" w:rsidRDefault="00000000">
          <w:pPr>
            <w:pStyle w:val="TOC2"/>
            <w:rPr>
              <w:rFonts w:asciiTheme="minorHAnsi" w:eastAsiaTheme="minorEastAsia" w:hAnsiTheme="minorHAnsi" w:cstheme="minorBidi"/>
              <w:noProof/>
              <w:sz w:val="22"/>
              <w:szCs w:val="22"/>
            </w:rPr>
          </w:pPr>
          <w:hyperlink w:anchor="_Toc120095463" w:history="1">
            <w:r w:rsidR="00826248" w:rsidRPr="003C3AF1">
              <w:rPr>
                <w:rStyle w:val="Hyperlink"/>
                <w:rFonts w:ascii="Garamond" w:hAnsi="Garamond"/>
                <w:noProof/>
              </w:rPr>
              <w:t>1.6</w:t>
            </w:r>
            <w:r w:rsidR="00826248">
              <w:rPr>
                <w:rFonts w:asciiTheme="minorHAnsi" w:eastAsiaTheme="minorEastAsia" w:hAnsiTheme="minorHAnsi" w:cstheme="minorBidi"/>
                <w:noProof/>
                <w:sz w:val="22"/>
                <w:szCs w:val="22"/>
              </w:rPr>
              <w:tab/>
            </w:r>
            <w:r w:rsidR="00826248" w:rsidRPr="003C3AF1">
              <w:rPr>
                <w:rStyle w:val="Hyperlink"/>
                <w:rFonts w:ascii="Garamond" w:hAnsi="Garamond"/>
                <w:noProof/>
              </w:rPr>
              <w:t>PRE-PROPOSAL CONFERENCE  - REMOVE IF NOT NEEDED</w:t>
            </w:r>
            <w:r w:rsidR="00826248">
              <w:rPr>
                <w:noProof/>
                <w:webHidden/>
              </w:rPr>
              <w:tab/>
            </w:r>
            <w:r w:rsidR="00826248">
              <w:rPr>
                <w:noProof/>
                <w:webHidden/>
              </w:rPr>
              <w:fldChar w:fldCharType="begin"/>
            </w:r>
            <w:r w:rsidR="00826248">
              <w:rPr>
                <w:noProof/>
                <w:webHidden/>
              </w:rPr>
              <w:instrText xml:space="preserve"> PAGEREF _Toc120095463 \h </w:instrText>
            </w:r>
            <w:r w:rsidR="00826248">
              <w:rPr>
                <w:noProof/>
                <w:webHidden/>
              </w:rPr>
            </w:r>
            <w:r w:rsidR="00826248">
              <w:rPr>
                <w:noProof/>
                <w:webHidden/>
              </w:rPr>
              <w:fldChar w:fldCharType="separate"/>
            </w:r>
            <w:r w:rsidR="00826248">
              <w:rPr>
                <w:noProof/>
                <w:webHidden/>
              </w:rPr>
              <w:t>8</w:t>
            </w:r>
            <w:r w:rsidR="00826248">
              <w:rPr>
                <w:noProof/>
                <w:webHidden/>
              </w:rPr>
              <w:fldChar w:fldCharType="end"/>
            </w:r>
          </w:hyperlink>
        </w:p>
        <w:p w14:paraId="1C108808" w14:textId="3793CBE3" w:rsidR="00826248" w:rsidRDefault="00000000">
          <w:pPr>
            <w:pStyle w:val="TOC2"/>
            <w:rPr>
              <w:rFonts w:asciiTheme="minorHAnsi" w:eastAsiaTheme="minorEastAsia" w:hAnsiTheme="minorHAnsi" w:cstheme="minorBidi"/>
              <w:noProof/>
              <w:sz w:val="22"/>
              <w:szCs w:val="22"/>
            </w:rPr>
          </w:pPr>
          <w:hyperlink w:anchor="_Toc120095464" w:history="1">
            <w:r w:rsidR="00826248" w:rsidRPr="003C3AF1">
              <w:rPr>
                <w:rStyle w:val="Hyperlink"/>
                <w:rFonts w:ascii="Garamond" w:hAnsi="Garamond"/>
                <w:noProof/>
              </w:rPr>
              <w:t>1.7</w:t>
            </w:r>
            <w:r w:rsidR="00826248">
              <w:rPr>
                <w:rFonts w:asciiTheme="minorHAnsi" w:eastAsiaTheme="minorEastAsia" w:hAnsiTheme="minorHAnsi" w:cstheme="minorBidi"/>
                <w:noProof/>
                <w:sz w:val="22"/>
                <w:szCs w:val="22"/>
              </w:rPr>
              <w:tab/>
            </w:r>
            <w:r w:rsidR="00826248" w:rsidRPr="003C3AF1">
              <w:rPr>
                <w:rStyle w:val="Hyperlink"/>
                <w:rFonts w:ascii="Garamond" w:hAnsi="Garamond"/>
                <w:noProof/>
              </w:rPr>
              <w:t>QUESTION/INQUIRY PROCESS</w:t>
            </w:r>
            <w:r w:rsidR="00826248">
              <w:rPr>
                <w:noProof/>
                <w:webHidden/>
              </w:rPr>
              <w:tab/>
            </w:r>
            <w:r w:rsidR="00826248">
              <w:rPr>
                <w:noProof/>
                <w:webHidden/>
              </w:rPr>
              <w:fldChar w:fldCharType="begin"/>
            </w:r>
            <w:r w:rsidR="00826248">
              <w:rPr>
                <w:noProof/>
                <w:webHidden/>
              </w:rPr>
              <w:instrText xml:space="preserve"> PAGEREF _Toc120095464 \h </w:instrText>
            </w:r>
            <w:r w:rsidR="00826248">
              <w:rPr>
                <w:noProof/>
                <w:webHidden/>
              </w:rPr>
            </w:r>
            <w:r w:rsidR="00826248">
              <w:rPr>
                <w:noProof/>
                <w:webHidden/>
              </w:rPr>
              <w:fldChar w:fldCharType="separate"/>
            </w:r>
            <w:r w:rsidR="00826248">
              <w:rPr>
                <w:noProof/>
                <w:webHidden/>
              </w:rPr>
              <w:t>8</w:t>
            </w:r>
            <w:r w:rsidR="00826248">
              <w:rPr>
                <w:noProof/>
                <w:webHidden/>
              </w:rPr>
              <w:fldChar w:fldCharType="end"/>
            </w:r>
          </w:hyperlink>
        </w:p>
        <w:p w14:paraId="413F653C" w14:textId="6B50F4D2" w:rsidR="00826248" w:rsidRDefault="00000000">
          <w:pPr>
            <w:pStyle w:val="TOC2"/>
            <w:rPr>
              <w:rFonts w:asciiTheme="minorHAnsi" w:eastAsiaTheme="minorEastAsia" w:hAnsiTheme="minorHAnsi" w:cstheme="minorBidi"/>
              <w:noProof/>
              <w:sz w:val="22"/>
              <w:szCs w:val="22"/>
            </w:rPr>
          </w:pPr>
          <w:hyperlink w:anchor="_Toc120095465" w:history="1">
            <w:r w:rsidR="00826248" w:rsidRPr="003C3AF1">
              <w:rPr>
                <w:rStyle w:val="Hyperlink"/>
                <w:rFonts w:ascii="Garamond" w:hAnsi="Garamond"/>
                <w:noProof/>
              </w:rPr>
              <w:t>1.8</w:t>
            </w:r>
            <w:r w:rsidR="00826248">
              <w:rPr>
                <w:rFonts w:asciiTheme="minorHAnsi" w:eastAsiaTheme="minorEastAsia" w:hAnsiTheme="minorHAnsi" w:cstheme="minorBidi"/>
                <w:noProof/>
                <w:sz w:val="22"/>
                <w:szCs w:val="22"/>
              </w:rPr>
              <w:tab/>
            </w:r>
            <w:r w:rsidR="00826248" w:rsidRPr="003C3AF1">
              <w:rPr>
                <w:rStyle w:val="Hyperlink"/>
                <w:rFonts w:ascii="Garamond" w:hAnsi="Garamond"/>
                <w:noProof/>
              </w:rPr>
              <w:t>DUE DATE FOR PROPOSALS</w:t>
            </w:r>
            <w:r w:rsidR="00826248">
              <w:rPr>
                <w:noProof/>
                <w:webHidden/>
              </w:rPr>
              <w:tab/>
            </w:r>
            <w:r w:rsidR="00826248">
              <w:rPr>
                <w:noProof/>
                <w:webHidden/>
              </w:rPr>
              <w:fldChar w:fldCharType="begin"/>
            </w:r>
            <w:r w:rsidR="00826248">
              <w:rPr>
                <w:noProof/>
                <w:webHidden/>
              </w:rPr>
              <w:instrText xml:space="preserve"> PAGEREF _Toc120095465 \h </w:instrText>
            </w:r>
            <w:r w:rsidR="00826248">
              <w:rPr>
                <w:noProof/>
                <w:webHidden/>
              </w:rPr>
            </w:r>
            <w:r w:rsidR="00826248">
              <w:rPr>
                <w:noProof/>
                <w:webHidden/>
              </w:rPr>
              <w:fldChar w:fldCharType="separate"/>
            </w:r>
            <w:r w:rsidR="00826248">
              <w:rPr>
                <w:noProof/>
                <w:webHidden/>
              </w:rPr>
              <w:t>8</w:t>
            </w:r>
            <w:r w:rsidR="00826248">
              <w:rPr>
                <w:noProof/>
                <w:webHidden/>
              </w:rPr>
              <w:fldChar w:fldCharType="end"/>
            </w:r>
          </w:hyperlink>
        </w:p>
        <w:p w14:paraId="381B8FD4" w14:textId="776A8324" w:rsidR="00826248" w:rsidRDefault="00000000">
          <w:pPr>
            <w:pStyle w:val="TOC2"/>
            <w:rPr>
              <w:rFonts w:asciiTheme="minorHAnsi" w:eastAsiaTheme="minorEastAsia" w:hAnsiTheme="minorHAnsi" w:cstheme="minorBidi"/>
              <w:noProof/>
              <w:sz w:val="22"/>
              <w:szCs w:val="22"/>
            </w:rPr>
          </w:pPr>
          <w:hyperlink w:anchor="_Toc120095466" w:history="1">
            <w:r w:rsidR="00826248" w:rsidRPr="003C3AF1">
              <w:rPr>
                <w:rStyle w:val="Hyperlink"/>
                <w:rFonts w:ascii="Garamond" w:hAnsi="Garamond"/>
                <w:noProof/>
              </w:rPr>
              <w:t>1.9</w:t>
            </w:r>
            <w:r w:rsidR="00826248">
              <w:rPr>
                <w:rFonts w:asciiTheme="minorHAnsi" w:eastAsiaTheme="minorEastAsia" w:hAnsiTheme="minorHAnsi" w:cstheme="minorBidi"/>
                <w:noProof/>
                <w:sz w:val="22"/>
                <w:szCs w:val="22"/>
              </w:rPr>
              <w:tab/>
            </w:r>
            <w:r w:rsidR="00826248" w:rsidRPr="003C3AF1">
              <w:rPr>
                <w:rStyle w:val="Hyperlink"/>
                <w:rFonts w:ascii="Garamond" w:hAnsi="Garamond"/>
                <w:noProof/>
              </w:rPr>
              <w:t>MODIFICATION OR WITHDRAWAL OF OFFERS</w:t>
            </w:r>
            <w:r w:rsidR="00826248">
              <w:rPr>
                <w:noProof/>
                <w:webHidden/>
              </w:rPr>
              <w:tab/>
            </w:r>
            <w:r w:rsidR="00826248">
              <w:rPr>
                <w:noProof/>
                <w:webHidden/>
              </w:rPr>
              <w:fldChar w:fldCharType="begin"/>
            </w:r>
            <w:r w:rsidR="00826248">
              <w:rPr>
                <w:noProof/>
                <w:webHidden/>
              </w:rPr>
              <w:instrText xml:space="preserve"> PAGEREF _Toc120095466 \h </w:instrText>
            </w:r>
            <w:r w:rsidR="00826248">
              <w:rPr>
                <w:noProof/>
                <w:webHidden/>
              </w:rPr>
            </w:r>
            <w:r w:rsidR="00826248">
              <w:rPr>
                <w:noProof/>
                <w:webHidden/>
              </w:rPr>
              <w:fldChar w:fldCharType="separate"/>
            </w:r>
            <w:r w:rsidR="00826248">
              <w:rPr>
                <w:noProof/>
                <w:webHidden/>
              </w:rPr>
              <w:t>9</w:t>
            </w:r>
            <w:r w:rsidR="00826248">
              <w:rPr>
                <w:noProof/>
                <w:webHidden/>
              </w:rPr>
              <w:fldChar w:fldCharType="end"/>
            </w:r>
          </w:hyperlink>
        </w:p>
        <w:p w14:paraId="14699A79" w14:textId="4B4C3BED" w:rsidR="00826248" w:rsidRDefault="00000000">
          <w:pPr>
            <w:pStyle w:val="TOC2"/>
            <w:rPr>
              <w:rFonts w:asciiTheme="minorHAnsi" w:eastAsiaTheme="minorEastAsia" w:hAnsiTheme="minorHAnsi" w:cstheme="minorBidi"/>
              <w:noProof/>
              <w:sz w:val="22"/>
              <w:szCs w:val="22"/>
            </w:rPr>
          </w:pPr>
          <w:hyperlink w:anchor="_Toc120095467" w:history="1">
            <w:r w:rsidR="00826248" w:rsidRPr="003C3AF1">
              <w:rPr>
                <w:rStyle w:val="Hyperlink"/>
                <w:rFonts w:ascii="Garamond" w:hAnsi="Garamond"/>
                <w:noProof/>
              </w:rPr>
              <w:t>1.10</w:t>
            </w:r>
            <w:r w:rsidR="00826248">
              <w:rPr>
                <w:rFonts w:asciiTheme="minorHAnsi" w:eastAsiaTheme="minorEastAsia" w:hAnsiTheme="minorHAnsi" w:cstheme="minorBidi"/>
                <w:noProof/>
                <w:sz w:val="22"/>
                <w:szCs w:val="22"/>
              </w:rPr>
              <w:tab/>
            </w:r>
            <w:r w:rsidR="00826248" w:rsidRPr="003C3AF1">
              <w:rPr>
                <w:rStyle w:val="Hyperlink"/>
                <w:rFonts w:ascii="Garamond" w:hAnsi="Garamond"/>
                <w:noProof/>
              </w:rPr>
              <w:t>PRICING – REMOVE IF NO COST PROPOSAL</w:t>
            </w:r>
            <w:r w:rsidR="00826248">
              <w:rPr>
                <w:noProof/>
                <w:webHidden/>
              </w:rPr>
              <w:tab/>
            </w:r>
            <w:r w:rsidR="00826248">
              <w:rPr>
                <w:noProof/>
                <w:webHidden/>
              </w:rPr>
              <w:fldChar w:fldCharType="begin"/>
            </w:r>
            <w:r w:rsidR="00826248">
              <w:rPr>
                <w:noProof/>
                <w:webHidden/>
              </w:rPr>
              <w:instrText xml:space="preserve"> PAGEREF _Toc120095467 \h </w:instrText>
            </w:r>
            <w:r w:rsidR="00826248">
              <w:rPr>
                <w:noProof/>
                <w:webHidden/>
              </w:rPr>
            </w:r>
            <w:r w:rsidR="00826248">
              <w:rPr>
                <w:noProof/>
                <w:webHidden/>
              </w:rPr>
              <w:fldChar w:fldCharType="separate"/>
            </w:r>
            <w:r w:rsidR="00826248">
              <w:rPr>
                <w:noProof/>
                <w:webHidden/>
              </w:rPr>
              <w:t>9</w:t>
            </w:r>
            <w:r w:rsidR="00826248">
              <w:rPr>
                <w:noProof/>
                <w:webHidden/>
              </w:rPr>
              <w:fldChar w:fldCharType="end"/>
            </w:r>
          </w:hyperlink>
        </w:p>
        <w:p w14:paraId="3257E15C" w14:textId="41431EAE" w:rsidR="00826248" w:rsidRDefault="00000000">
          <w:pPr>
            <w:pStyle w:val="TOC2"/>
            <w:rPr>
              <w:rFonts w:asciiTheme="minorHAnsi" w:eastAsiaTheme="minorEastAsia" w:hAnsiTheme="minorHAnsi" w:cstheme="minorBidi"/>
              <w:noProof/>
              <w:sz w:val="22"/>
              <w:szCs w:val="22"/>
            </w:rPr>
          </w:pPr>
          <w:hyperlink w:anchor="_Toc120095468" w:history="1">
            <w:r w:rsidR="00826248" w:rsidRPr="003C3AF1">
              <w:rPr>
                <w:rStyle w:val="Hyperlink"/>
                <w:rFonts w:ascii="Garamond" w:hAnsi="Garamond"/>
                <w:noProof/>
              </w:rPr>
              <w:t>1.11</w:t>
            </w:r>
            <w:r w:rsidR="00826248">
              <w:rPr>
                <w:rFonts w:asciiTheme="minorHAnsi" w:eastAsiaTheme="minorEastAsia" w:hAnsiTheme="minorHAnsi" w:cstheme="minorBidi"/>
                <w:noProof/>
                <w:sz w:val="22"/>
                <w:szCs w:val="22"/>
              </w:rPr>
              <w:tab/>
            </w:r>
            <w:r w:rsidR="00826248" w:rsidRPr="003C3AF1">
              <w:rPr>
                <w:rStyle w:val="Hyperlink"/>
                <w:rFonts w:ascii="Garamond" w:hAnsi="Garamond"/>
                <w:noProof/>
              </w:rPr>
              <w:t>PROPOSAL CLARIFICATIONS AND DISCUSSIONS, AND CONTRACT DISCUSSIONS</w:t>
            </w:r>
            <w:r w:rsidR="00826248">
              <w:rPr>
                <w:noProof/>
                <w:webHidden/>
              </w:rPr>
              <w:tab/>
            </w:r>
            <w:r w:rsidR="00826248">
              <w:rPr>
                <w:noProof/>
                <w:webHidden/>
              </w:rPr>
              <w:fldChar w:fldCharType="begin"/>
            </w:r>
            <w:r w:rsidR="00826248">
              <w:rPr>
                <w:noProof/>
                <w:webHidden/>
              </w:rPr>
              <w:instrText xml:space="preserve"> PAGEREF _Toc120095468 \h </w:instrText>
            </w:r>
            <w:r w:rsidR="00826248">
              <w:rPr>
                <w:noProof/>
                <w:webHidden/>
              </w:rPr>
            </w:r>
            <w:r w:rsidR="00826248">
              <w:rPr>
                <w:noProof/>
                <w:webHidden/>
              </w:rPr>
              <w:fldChar w:fldCharType="separate"/>
            </w:r>
            <w:r w:rsidR="00826248">
              <w:rPr>
                <w:noProof/>
                <w:webHidden/>
              </w:rPr>
              <w:t>9</w:t>
            </w:r>
            <w:r w:rsidR="00826248">
              <w:rPr>
                <w:noProof/>
                <w:webHidden/>
              </w:rPr>
              <w:fldChar w:fldCharType="end"/>
            </w:r>
          </w:hyperlink>
        </w:p>
        <w:p w14:paraId="706D523F" w14:textId="05589A00" w:rsidR="00826248" w:rsidRDefault="00000000">
          <w:pPr>
            <w:pStyle w:val="TOC2"/>
            <w:rPr>
              <w:rFonts w:asciiTheme="minorHAnsi" w:eastAsiaTheme="minorEastAsia" w:hAnsiTheme="minorHAnsi" w:cstheme="minorBidi"/>
              <w:noProof/>
              <w:sz w:val="22"/>
              <w:szCs w:val="22"/>
            </w:rPr>
          </w:pPr>
          <w:hyperlink w:anchor="_Toc120095469" w:history="1">
            <w:r w:rsidR="00826248" w:rsidRPr="003C3AF1">
              <w:rPr>
                <w:rStyle w:val="Hyperlink"/>
                <w:rFonts w:ascii="Garamond" w:hAnsi="Garamond"/>
                <w:noProof/>
              </w:rPr>
              <w:t>1.12</w:t>
            </w:r>
            <w:r w:rsidR="00826248">
              <w:rPr>
                <w:rFonts w:asciiTheme="minorHAnsi" w:eastAsiaTheme="minorEastAsia" w:hAnsiTheme="minorHAnsi" w:cstheme="minorBidi"/>
                <w:noProof/>
                <w:sz w:val="22"/>
                <w:szCs w:val="22"/>
              </w:rPr>
              <w:tab/>
            </w:r>
            <w:r w:rsidR="00826248" w:rsidRPr="003C3AF1">
              <w:rPr>
                <w:rStyle w:val="Hyperlink"/>
                <w:rFonts w:ascii="Garamond" w:hAnsi="Garamond"/>
                <w:noProof/>
              </w:rPr>
              <w:t>BEST AND FINAL OFFER</w:t>
            </w:r>
            <w:r w:rsidR="00826248">
              <w:rPr>
                <w:noProof/>
                <w:webHidden/>
              </w:rPr>
              <w:tab/>
            </w:r>
            <w:r w:rsidR="00826248">
              <w:rPr>
                <w:noProof/>
                <w:webHidden/>
              </w:rPr>
              <w:fldChar w:fldCharType="begin"/>
            </w:r>
            <w:r w:rsidR="00826248">
              <w:rPr>
                <w:noProof/>
                <w:webHidden/>
              </w:rPr>
              <w:instrText xml:space="preserve"> PAGEREF _Toc120095469 \h </w:instrText>
            </w:r>
            <w:r w:rsidR="00826248">
              <w:rPr>
                <w:noProof/>
                <w:webHidden/>
              </w:rPr>
            </w:r>
            <w:r w:rsidR="00826248">
              <w:rPr>
                <w:noProof/>
                <w:webHidden/>
              </w:rPr>
              <w:fldChar w:fldCharType="separate"/>
            </w:r>
            <w:r w:rsidR="00826248">
              <w:rPr>
                <w:noProof/>
                <w:webHidden/>
              </w:rPr>
              <w:t>10</w:t>
            </w:r>
            <w:r w:rsidR="00826248">
              <w:rPr>
                <w:noProof/>
                <w:webHidden/>
              </w:rPr>
              <w:fldChar w:fldCharType="end"/>
            </w:r>
          </w:hyperlink>
        </w:p>
        <w:p w14:paraId="2CF93432" w14:textId="2E56D1D0" w:rsidR="00826248" w:rsidRDefault="00000000">
          <w:pPr>
            <w:pStyle w:val="TOC2"/>
            <w:rPr>
              <w:rFonts w:asciiTheme="minorHAnsi" w:eastAsiaTheme="minorEastAsia" w:hAnsiTheme="minorHAnsi" w:cstheme="minorBidi"/>
              <w:noProof/>
              <w:sz w:val="22"/>
              <w:szCs w:val="22"/>
            </w:rPr>
          </w:pPr>
          <w:hyperlink w:anchor="_Toc120095470" w:history="1">
            <w:r w:rsidR="00826248" w:rsidRPr="003C3AF1">
              <w:rPr>
                <w:rStyle w:val="Hyperlink"/>
                <w:rFonts w:ascii="Garamond" w:hAnsi="Garamond"/>
                <w:noProof/>
              </w:rPr>
              <w:t>1.13</w:t>
            </w:r>
            <w:r w:rsidR="00826248">
              <w:rPr>
                <w:rFonts w:asciiTheme="minorHAnsi" w:eastAsiaTheme="minorEastAsia" w:hAnsiTheme="minorHAnsi" w:cstheme="minorBidi"/>
                <w:noProof/>
                <w:sz w:val="22"/>
                <w:szCs w:val="22"/>
              </w:rPr>
              <w:tab/>
            </w:r>
            <w:r w:rsidR="00826248" w:rsidRPr="003C3AF1">
              <w:rPr>
                <w:rStyle w:val="Hyperlink"/>
                <w:rFonts w:ascii="Garamond" w:hAnsi="Garamond"/>
                <w:noProof/>
              </w:rPr>
              <w:t>REFERENCE SITE VISITS</w:t>
            </w:r>
            <w:r w:rsidR="00826248">
              <w:rPr>
                <w:noProof/>
                <w:webHidden/>
              </w:rPr>
              <w:tab/>
            </w:r>
            <w:r w:rsidR="00826248">
              <w:rPr>
                <w:noProof/>
                <w:webHidden/>
              </w:rPr>
              <w:fldChar w:fldCharType="begin"/>
            </w:r>
            <w:r w:rsidR="00826248">
              <w:rPr>
                <w:noProof/>
                <w:webHidden/>
              </w:rPr>
              <w:instrText xml:space="preserve"> PAGEREF _Toc120095470 \h </w:instrText>
            </w:r>
            <w:r w:rsidR="00826248">
              <w:rPr>
                <w:noProof/>
                <w:webHidden/>
              </w:rPr>
            </w:r>
            <w:r w:rsidR="00826248">
              <w:rPr>
                <w:noProof/>
                <w:webHidden/>
              </w:rPr>
              <w:fldChar w:fldCharType="separate"/>
            </w:r>
            <w:r w:rsidR="00826248">
              <w:rPr>
                <w:noProof/>
                <w:webHidden/>
              </w:rPr>
              <w:t>10</w:t>
            </w:r>
            <w:r w:rsidR="00826248">
              <w:rPr>
                <w:noProof/>
                <w:webHidden/>
              </w:rPr>
              <w:fldChar w:fldCharType="end"/>
            </w:r>
          </w:hyperlink>
        </w:p>
        <w:p w14:paraId="6F543EFF" w14:textId="4178ACC7" w:rsidR="00826248" w:rsidRDefault="00000000">
          <w:pPr>
            <w:pStyle w:val="TOC2"/>
            <w:rPr>
              <w:rFonts w:asciiTheme="minorHAnsi" w:eastAsiaTheme="minorEastAsia" w:hAnsiTheme="minorHAnsi" w:cstheme="minorBidi"/>
              <w:noProof/>
              <w:sz w:val="22"/>
              <w:szCs w:val="22"/>
            </w:rPr>
          </w:pPr>
          <w:hyperlink w:anchor="_Toc120095471" w:history="1">
            <w:r w:rsidR="00826248" w:rsidRPr="003C3AF1">
              <w:rPr>
                <w:rStyle w:val="Hyperlink"/>
                <w:rFonts w:ascii="Garamond" w:hAnsi="Garamond"/>
                <w:noProof/>
              </w:rPr>
              <w:t>1.14</w:t>
            </w:r>
            <w:r w:rsidR="00826248">
              <w:rPr>
                <w:rFonts w:asciiTheme="minorHAnsi" w:eastAsiaTheme="minorEastAsia" w:hAnsiTheme="minorHAnsi" w:cstheme="minorBidi"/>
                <w:noProof/>
                <w:sz w:val="22"/>
                <w:szCs w:val="22"/>
              </w:rPr>
              <w:tab/>
            </w:r>
            <w:r w:rsidR="00826248" w:rsidRPr="003C3AF1">
              <w:rPr>
                <w:rStyle w:val="Hyperlink"/>
                <w:rFonts w:ascii="Garamond" w:hAnsi="Garamond"/>
                <w:noProof/>
              </w:rPr>
              <w:t>TYPE AND TERM OF CONTRACT</w:t>
            </w:r>
            <w:r w:rsidR="00826248">
              <w:rPr>
                <w:noProof/>
                <w:webHidden/>
              </w:rPr>
              <w:tab/>
            </w:r>
            <w:r w:rsidR="00826248">
              <w:rPr>
                <w:noProof/>
                <w:webHidden/>
              </w:rPr>
              <w:fldChar w:fldCharType="begin"/>
            </w:r>
            <w:r w:rsidR="00826248">
              <w:rPr>
                <w:noProof/>
                <w:webHidden/>
              </w:rPr>
              <w:instrText xml:space="preserve"> PAGEREF _Toc120095471 \h </w:instrText>
            </w:r>
            <w:r w:rsidR="00826248">
              <w:rPr>
                <w:noProof/>
                <w:webHidden/>
              </w:rPr>
            </w:r>
            <w:r w:rsidR="00826248">
              <w:rPr>
                <w:noProof/>
                <w:webHidden/>
              </w:rPr>
              <w:fldChar w:fldCharType="separate"/>
            </w:r>
            <w:r w:rsidR="00826248">
              <w:rPr>
                <w:noProof/>
                <w:webHidden/>
              </w:rPr>
              <w:t>10</w:t>
            </w:r>
            <w:r w:rsidR="00826248">
              <w:rPr>
                <w:noProof/>
                <w:webHidden/>
              </w:rPr>
              <w:fldChar w:fldCharType="end"/>
            </w:r>
          </w:hyperlink>
        </w:p>
        <w:p w14:paraId="0E01BEDE" w14:textId="3080371A" w:rsidR="00826248" w:rsidRDefault="00000000">
          <w:pPr>
            <w:pStyle w:val="TOC2"/>
            <w:rPr>
              <w:rFonts w:asciiTheme="minorHAnsi" w:eastAsiaTheme="minorEastAsia" w:hAnsiTheme="minorHAnsi" w:cstheme="minorBidi"/>
              <w:noProof/>
              <w:sz w:val="22"/>
              <w:szCs w:val="22"/>
            </w:rPr>
          </w:pPr>
          <w:hyperlink w:anchor="_Toc120095472" w:history="1">
            <w:r w:rsidR="00826248" w:rsidRPr="003C3AF1">
              <w:rPr>
                <w:rStyle w:val="Hyperlink"/>
                <w:rFonts w:ascii="Garamond" w:hAnsi="Garamond"/>
                <w:noProof/>
              </w:rPr>
              <w:t>1.15</w:t>
            </w:r>
            <w:r w:rsidR="00826248">
              <w:rPr>
                <w:rFonts w:asciiTheme="minorHAnsi" w:eastAsiaTheme="minorEastAsia" w:hAnsiTheme="minorHAnsi" w:cstheme="minorBidi"/>
                <w:noProof/>
                <w:sz w:val="22"/>
                <w:szCs w:val="22"/>
              </w:rPr>
              <w:tab/>
            </w:r>
            <w:r w:rsidR="00826248" w:rsidRPr="003C3AF1">
              <w:rPr>
                <w:rStyle w:val="Hyperlink"/>
                <w:rFonts w:ascii="Garamond" w:hAnsi="Garamond"/>
                <w:noProof/>
              </w:rPr>
              <w:t>CONFIDENTIAL INFORMATION</w:t>
            </w:r>
            <w:r w:rsidR="00826248">
              <w:rPr>
                <w:noProof/>
                <w:webHidden/>
              </w:rPr>
              <w:tab/>
            </w:r>
            <w:r w:rsidR="00826248">
              <w:rPr>
                <w:noProof/>
                <w:webHidden/>
              </w:rPr>
              <w:fldChar w:fldCharType="begin"/>
            </w:r>
            <w:r w:rsidR="00826248">
              <w:rPr>
                <w:noProof/>
                <w:webHidden/>
              </w:rPr>
              <w:instrText xml:space="preserve"> PAGEREF _Toc120095472 \h </w:instrText>
            </w:r>
            <w:r w:rsidR="00826248">
              <w:rPr>
                <w:noProof/>
                <w:webHidden/>
              </w:rPr>
            </w:r>
            <w:r w:rsidR="00826248">
              <w:rPr>
                <w:noProof/>
                <w:webHidden/>
              </w:rPr>
              <w:fldChar w:fldCharType="separate"/>
            </w:r>
            <w:r w:rsidR="00826248">
              <w:rPr>
                <w:noProof/>
                <w:webHidden/>
              </w:rPr>
              <w:t>10</w:t>
            </w:r>
            <w:r w:rsidR="00826248">
              <w:rPr>
                <w:noProof/>
                <w:webHidden/>
              </w:rPr>
              <w:fldChar w:fldCharType="end"/>
            </w:r>
          </w:hyperlink>
        </w:p>
        <w:p w14:paraId="7403F26F" w14:textId="15E3DABD" w:rsidR="00826248" w:rsidRDefault="00000000">
          <w:pPr>
            <w:pStyle w:val="TOC2"/>
            <w:rPr>
              <w:rFonts w:asciiTheme="minorHAnsi" w:eastAsiaTheme="minorEastAsia" w:hAnsiTheme="minorHAnsi" w:cstheme="minorBidi"/>
              <w:noProof/>
              <w:sz w:val="22"/>
              <w:szCs w:val="22"/>
            </w:rPr>
          </w:pPr>
          <w:hyperlink w:anchor="_Toc120095473" w:history="1">
            <w:r w:rsidR="00826248" w:rsidRPr="003C3AF1">
              <w:rPr>
                <w:rStyle w:val="Hyperlink"/>
                <w:rFonts w:ascii="Garamond" w:hAnsi="Garamond"/>
                <w:noProof/>
              </w:rPr>
              <w:t>1.16</w:t>
            </w:r>
            <w:r w:rsidR="00826248">
              <w:rPr>
                <w:rFonts w:asciiTheme="minorHAnsi" w:eastAsiaTheme="minorEastAsia" w:hAnsiTheme="minorHAnsi" w:cstheme="minorBidi"/>
                <w:noProof/>
                <w:sz w:val="22"/>
                <w:szCs w:val="22"/>
              </w:rPr>
              <w:tab/>
            </w:r>
            <w:r w:rsidR="00826248" w:rsidRPr="003C3AF1">
              <w:rPr>
                <w:rStyle w:val="Hyperlink"/>
                <w:rFonts w:ascii="Garamond" w:hAnsi="Garamond"/>
                <w:noProof/>
              </w:rPr>
              <w:t>TAXES</w:t>
            </w:r>
            <w:r w:rsidR="00826248">
              <w:rPr>
                <w:noProof/>
                <w:webHidden/>
              </w:rPr>
              <w:tab/>
            </w:r>
            <w:r w:rsidR="00826248">
              <w:rPr>
                <w:noProof/>
                <w:webHidden/>
              </w:rPr>
              <w:fldChar w:fldCharType="begin"/>
            </w:r>
            <w:r w:rsidR="00826248">
              <w:rPr>
                <w:noProof/>
                <w:webHidden/>
              </w:rPr>
              <w:instrText xml:space="preserve"> PAGEREF _Toc120095473 \h </w:instrText>
            </w:r>
            <w:r w:rsidR="00826248">
              <w:rPr>
                <w:noProof/>
                <w:webHidden/>
              </w:rPr>
            </w:r>
            <w:r w:rsidR="00826248">
              <w:rPr>
                <w:noProof/>
                <w:webHidden/>
              </w:rPr>
              <w:fldChar w:fldCharType="separate"/>
            </w:r>
            <w:r w:rsidR="00826248">
              <w:rPr>
                <w:noProof/>
                <w:webHidden/>
              </w:rPr>
              <w:t>11</w:t>
            </w:r>
            <w:r w:rsidR="00826248">
              <w:rPr>
                <w:noProof/>
                <w:webHidden/>
              </w:rPr>
              <w:fldChar w:fldCharType="end"/>
            </w:r>
          </w:hyperlink>
        </w:p>
        <w:p w14:paraId="56787778" w14:textId="701EC797" w:rsidR="00826248" w:rsidRDefault="00000000">
          <w:pPr>
            <w:pStyle w:val="TOC2"/>
            <w:rPr>
              <w:rFonts w:asciiTheme="minorHAnsi" w:eastAsiaTheme="minorEastAsia" w:hAnsiTheme="minorHAnsi" w:cstheme="minorBidi"/>
              <w:noProof/>
              <w:sz w:val="22"/>
              <w:szCs w:val="22"/>
            </w:rPr>
          </w:pPr>
          <w:hyperlink w:anchor="_Toc120095474" w:history="1">
            <w:r w:rsidR="00826248" w:rsidRPr="003C3AF1">
              <w:rPr>
                <w:rStyle w:val="Hyperlink"/>
                <w:rFonts w:ascii="Garamond" w:hAnsi="Garamond"/>
                <w:noProof/>
              </w:rPr>
              <w:t>1.17</w:t>
            </w:r>
            <w:r w:rsidR="00826248">
              <w:rPr>
                <w:rFonts w:asciiTheme="minorHAnsi" w:eastAsiaTheme="minorEastAsia" w:hAnsiTheme="minorHAnsi" w:cstheme="minorBidi"/>
                <w:noProof/>
                <w:sz w:val="22"/>
                <w:szCs w:val="22"/>
              </w:rPr>
              <w:tab/>
            </w:r>
            <w:r w:rsidR="00826248" w:rsidRPr="003C3AF1">
              <w:rPr>
                <w:rStyle w:val="Hyperlink"/>
                <w:rFonts w:ascii="Garamond" w:hAnsi="Garamond"/>
                <w:noProof/>
              </w:rPr>
              <w:t>PROCUREMENT DIVISION REGISTRATION</w:t>
            </w:r>
            <w:r w:rsidR="00826248">
              <w:rPr>
                <w:noProof/>
                <w:webHidden/>
              </w:rPr>
              <w:tab/>
            </w:r>
            <w:r w:rsidR="00826248">
              <w:rPr>
                <w:noProof/>
                <w:webHidden/>
              </w:rPr>
              <w:fldChar w:fldCharType="begin"/>
            </w:r>
            <w:r w:rsidR="00826248">
              <w:rPr>
                <w:noProof/>
                <w:webHidden/>
              </w:rPr>
              <w:instrText xml:space="preserve"> PAGEREF _Toc120095474 \h </w:instrText>
            </w:r>
            <w:r w:rsidR="00826248">
              <w:rPr>
                <w:noProof/>
                <w:webHidden/>
              </w:rPr>
            </w:r>
            <w:r w:rsidR="00826248">
              <w:rPr>
                <w:noProof/>
                <w:webHidden/>
              </w:rPr>
              <w:fldChar w:fldCharType="separate"/>
            </w:r>
            <w:r w:rsidR="00826248">
              <w:rPr>
                <w:noProof/>
                <w:webHidden/>
              </w:rPr>
              <w:t>11</w:t>
            </w:r>
            <w:r w:rsidR="00826248">
              <w:rPr>
                <w:noProof/>
                <w:webHidden/>
              </w:rPr>
              <w:fldChar w:fldCharType="end"/>
            </w:r>
          </w:hyperlink>
        </w:p>
        <w:p w14:paraId="668C2D34" w14:textId="66F48B07" w:rsidR="00826248" w:rsidRDefault="00000000">
          <w:pPr>
            <w:pStyle w:val="TOC2"/>
            <w:rPr>
              <w:rFonts w:asciiTheme="minorHAnsi" w:eastAsiaTheme="minorEastAsia" w:hAnsiTheme="minorHAnsi" w:cstheme="minorBidi"/>
              <w:noProof/>
              <w:sz w:val="22"/>
              <w:szCs w:val="22"/>
            </w:rPr>
          </w:pPr>
          <w:hyperlink w:anchor="_Toc120095475" w:history="1">
            <w:r w:rsidR="00826248" w:rsidRPr="003C3AF1">
              <w:rPr>
                <w:rStyle w:val="Hyperlink"/>
                <w:rFonts w:ascii="Garamond" w:hAnsi="Garamond"/>
                <w:noProof/>
              </w:rPr>
              <w:t>1.18</w:t>
            </w:r>
            <w:r w:rsidR="00826248">
              <w:rPr>
                <w:rFonts w:asciiTheme="minorHAnsi" w:eastAsiaTheme="minorEastAsia" w:hAnsiTheme="minorHAnsi" w:cstheme="minorBidi"/>
                <w:noProof/>
                <w:sz w:val="22"/>
                <w:szCs w:val="22"/>
              </w:rPr>
              <w:tab/>
            </w:r>
            <w:r w:rsidR="00826248" w:rsidRPr="003C3AF1">
              <w:rPr>
                <w:rStyle w:val="Hyperlink"/>
                <w:rFonts w:ascii="Garamond" w:hAnsi="Garamond"/>
                <w:noProof/>
              </w:rPr>
              <w:t>SECRETARY OF STATE REGISTRATION</w:t>
            </w:r>
            <w:r w:rsidR="00826248">
              <w:rPr>
                <w:noProof/>
                <w:webHidden/>
              </w:rPr>
              <w:tab/>
            </w:r>
            <w:r w:rsidR="00826248">
              <w:rPr>
                <w:noProof/>
                <w:webHidden/>
              </w:rPr>
              <w:fldChar w:fldCharType="begin"/>
            </w:r>
            <w:r w:rsidR="00826248">
              <w:rPr>
                <w:noProof/>
                <w:webHidden/>
              </w:rPr>
              <w:instrText xml:space="preserve"> PAGEREF _Toc120095475 \h </w:instrText>
            </w:r>
            <w:r w:rsidR="00826248">
              <w:rPr>
                <w:noProof/>
                <w:webHidden/>
              </w:rPr>
            </w:r>
            <w:r w:rsidR="00826248">
              <w:rPr>
                <w:noProof/>
                <w:webHidden/>
              </w:rPr>
              <w:fldChar w:fldCharType="separate"/>
            </w:r>
            <w:r w:rsidR="00826248">
              <w:rPr>
                <w:noProof/>
                <w:webHidden/>
              </w:rPr>
              <w:t>11</w:t>
            </w:r>
            <w:r w:rsidR="00826248">
              <w:rPr>
                <w:noProof/>
                <w:webHidden/>
              </w:rPr>
              <w:fldChar w:fldCharType="end"/>
            </w:r>
          </w:hyperlink>
        </w:p>
        <w:p w14:paraId="2AAF1256" w14:textId="38E348DF" w:rsidR="00826248" w:rsidRDefault="00000000">
          <w:pPr>
            <w:pStyle w:val="TOC2"/>
            <w:rPr>
              <w:rFonts w:asciiTheme="minorHAnsi" w:eastAsiaTheme="minorEastAsia" w:hAnsiTheme="minorHAnsi" w:cstheme="minorBidi"/>
              <w:noProof/>
              <w:sz w:val="22"/>
              <w:szCs w:val="22"/>
            </w:rPr>
          </w:pPr>
          <w:hyperlink w:anchor="_Toc120095476" w:history="1">
            <w:r w:rsidR="00826248" w:rsidRPr="003C3AF1">
              <w:rPr>
                <w:rStyle w:val="Hyperlink"/>
                <w:rFonts w:ascii="Garamond" w:hAnsi="Garamond"/>
                <w:noProof/>
              </w:rPr>
              <w:t>1.19</w:t>
            </w:r>
            <w:r w:rsidR="00826248">
              <w:rPr>
                <w:rFonts w:asciiTheme="minorHAnsi" w:eastAsiaTheme="minorEastAsia" w:hAnsiTheme="minorHAnsi" w:cstheme="minorBidi"/>
                <w:noProof/>
                <w:sz w:val="22"/>
                <w:szCs w:val="22"/>
              </w:rPr>
              <w:tab/>
            </w:r>
            <w:r w:rsidR="00826248" w:rsidRPr="003C3AF1">
              <w:rPr>
                <w:rStyle w:val="Hyperlink"/>
                <w:rFonts w:ascii="Garamond" w:hAnsi="Garamond"/>
                <w:noProof/>
              </w:rPr>
              <w:t>COMPLIANCE CERTIFICATION</w:t>
            </w:r>
            <w:r w:rsidR="00826248">
              <w:rPr>
                <w:noProof/>
                <w:webHidden/>
              </w:rPr>
              <w:tab/>
            </w:r>
            <w:r w:rsidR="00826248">
              <w:rPr>
                <w:noProof/>
                <w:webHidden/>
              </w:rPr>
              <w:fldChar w:fldCharType="begin"/>
            </w:r>
            <w:r w:rsidR="00826248">
              <w:rPr>
                <w:noProof/>
                <w:webHidden/>
              </w:rPr>
              <w:instrText xml:space="preserve"> PAGEREF _Toc120095476 \h </w:instrText>
            </w:r>
            <w:r w:rsidR="00826248">
              <w:rPr>
                <w:noProof/>
                <w:webHidden/>
              </w:rPr>
            </w:r>
            <w:r w:rsidR="00826248">
              <w:rPr>
                <w:noProof/>
                <w:webHidden/>
              </w:rPr>
              <w:fldChar w:fldCharType="separate"/>
            </w:r>
            <w:r w:rsidR="00826248">
              <w:rPr>
                <w:noProof/>
                <w:webHidden/>
              </w:rPr>
              <w:t>11</w:t>
            </w:r>
            <w:r w:rsidR="00826248">
              <w:rPr>
                <w:noProof/>
                <w:webHidden/>
              </w:rPr>
              <w:fldChar w:fldCharType="end"/>
            </w:r>
          </w:hyperlink>
        </w:p>
        <w:p w14:paraId="195F3D0B" w14:textId="021D5079" w:rsidR="00826248" w:rsidRDefault="00000000">
          <w:pPr>
            <w:pStyle w:val="TOC2"/>
            <w:rPr>
              <w:rFonts w:asciiTheme="minorHAnsi" w:eastAsiaTheme="minorEastAsia" w:hAnsiTheme="minorHAnsi" w:cstheme="minorBidi"/>
              <w:noProof/>
              <w:sz w:val="22"/>
              <w:szCs w:val="22"/>
            </w:rPr>
          </w:pPr>
          <w:hyperlink w:anchor="_Toc120095477" w:history="1">
            <w:r w:rsidR="00826248" w:rsidRPr="003C3AF1">
              <w:rPr>
                <w:rStyle w:val="Hyperlink"/>
                <w:rFonts w:ascii="Garamond" w:hAnsi="Garamond"/>
                <w:noProof/>
              </w:rPr>
              <w:t>1.20</w:t>
            </w:r>
            <w:r w:rsidR="00826248">
              <w:rPr>
                <w:rFonts w:asciiTheme="minorHAnsi" w:eastAsiaTheme="minorEastAsia" w:hAnsiTheme="minorHAnsi" w:cstheme="minorBidi"/>
                <w:noProof/>
                <w:sz w:val="22"/>
                <w:szCs w:val="22"/>
              </w:rPr>
              <w:tab/>
            </w:r>
            <w:r w:rsidR="00826248" w:rsidRPr="003C3AF1">
              <w:rPr>
                <w:rStyle w:val="Hyperlink"/>
                <w:rFonts w:ascii="Garamond" w:hAnsi="Garamond"/>
                <w:noProof/>
              </w:rPr>
              <w:t>AMERICAN WITH DISABILITIES ACT</w:t>
            </w:r>
            <w:r w:rsidR="00826248">
              <w:rPr>
                <w:noProof/>
                <w:webHidden/>
              </w:rPr>
              <w:tab/>
            </w:r>
            <w:r w:rsidR="00826248">
              <w:rPr>
                <w:noProof/>
                <w:webHidden/>
              </w:rPr>
              <w:fldChar w:fldCharType="begin"/>
            </w:r>
            <w:r w:rsidR="00826248">
              <w:rPr>
                <w:noProof/>
                <w:webHidden/>
              </w:rPr>
              <w:instrText xml:space="preserve"> PAGEREF _Toc120095477 \h </w:instrText>
            </w:r>
            <w:r w:rsidR="00826248">
              <w:rPr>
                <w:noProof/>
                <w:webHidden/>
              </w:rPr>
            </w:r>
            <w:r w:rsidR="00826248">
              <w:rPr>
                <w:noProof/>
                <w:webHidden/>
              </w:rPr>
              <w:fldChar w:fldCharType="separate"/>
            </w:r>
            <w:r w:rsidR="00826248">
              <w:rPr>
                <w:noProof/>
                <w:webHidden/>
              </w:rPr>
              <w:t>11</w:t>
            </w:r>
            <w:r w:rsidR="00826248">
              <w:rPr>
                <w:noProof/>
                <w:webHidden/>
              </w:rPr>
              <w:fldChar w:fldCharType="end"/>
            </w:r>
          </w:hyperlink>
        </w:p>
        <w:p w14:paraId="75B593A1" w14:textId="7B301EDC" w:rsidR="00826248" w:rsidRDefault="00000000">
          <w:pPr>
            <w:pStyle w:val="TOC2"/>
            <w:rPr>
              <w:rFonts w:asciiTheme="minorHAnsi" w:eastAsiaTheme="minorEastAsia" w:hAnsiTheme="minorHAnsi" w:cstheme="minorBidi"/>
              <w:noProof/>
              <w:sz w:val="22"/>
              <w:szCs w:val="22"/>
            </w:rPr>
          </w:pPr>
          <w:hyperlink w:anchor="_Toc120095478" w:history="1">
            <w:r w:rsidR="00826248" w:rsidRPr="003C3AF1">
              <w:rPr>
                <w:rStyle w:val="Hyperlink"/>
                <w:rFonts w:ascii="Garamond" w:hAnsi="Garamond"/>
                <w:noProof/>
              </w:rPr>
              <w:t>1.21</w:t>
            </w:r>
            <w:r w:rsidR="00826248">
              <w:rPr>
                <w:rFonts w:asciiTheme="minorHAnsi" w:eastAsiaTheme="minorEastAsia" w:hAnsiTheme="minorHAnsi" w:cstheme="minorBidi"/>
                <w:noProof/>
                <w:sz w:val="22"/>
                <w:szCs w:val="22"/>
              </w:rPr>
              <w:tab/>
            </w:r>
            <w:r w:rsidR="00826248" w:rsidRPr="003C3AF1">
              <w:rPr>
                <w:rStyle w:val="Hyperlink"/>
                <w:rFonts w:ascii="Garamond" w:hAnsi="Garamond"/>
                <w:noProof/>
              </w:rPr>
              <w:t>SUMMARY OF MILESTONES</w:t>
            </w:r>
            <w:r w:rsidR="00826248">
              <w:rPr>
                <w:noProof/>
                <w:webHidden/>
              </w:rPr>
              <w:tab/>
            </w:r>
            <w:r w:rsidR="00826248">
              <w:rPr>
                <w:noProof/>
                <w:webHidden/>
              </w:rPr>
              <w:fldChar w:fldCharType="begin"/>
            </w:r>
            <w:r w:rsidR="00826248">
              <w:rPr>
                <w:noProof/>
                <w:webHidden/>
              </w:rPr>
              <w:instrText xml:space="preserve"> PAGEREF _Toc120095478 \h </w:instrText>
            </w:r>
            <w:r w:rsidR="00826248">
              <w:rPr>
                <w:noProof/>
                <w:webHidden/>
              </w:rPr>
            </w:r>
            <w:r w:rsidR="00826248">
              <w:rPr>
                <w:noProof/>
                <w:webHidden/>
              </w:rPr>
              <w:fldChar w:fldCharType="separate"/>
            </w:r>
            <w:r w:rsidR="00826248">
              <w:rPr>
                <w:noProof/>
                <w:webHidden/>
              </w:rPr>
              <w:t>12</w:t>
            </w:r>
            <w:r w:rsidR="00826248">
              <w:rPr>
                <w:noProof/>
                <w:webHidden/>
              </w:rPr>
              <w:fldChar w:fldCharType="end"/>
            </w:r>
          </w:hyperlink>
        </w:p>
        <w:p w14:paraId="51ED7003" w14:textId="0F49D7EF" w:rsidR="00826248" w:rsidRDefault="00000000">
          <w:pPr>
            <w:pStyle w:val="TOC2"/>
            <w:rPr>
              <w:rFonts w:asciiTheme="minorHAnsi" w:eastAsiaTheme="minorEastAsia" w:hAnsiTheme="minorHAnsi" w:cstheme="minorBidi"/>
              <w:noProof/>
              <w:sz w:val="22"/>
              <w:szCs w:val="22"/>
            </w:rPr>
          </w:pPr>
          <w:hyperlink w:anchor="_Toc120095479" w:history="1">
            <w:r w:rsidR="00826248" w:rsidRPr="003C3AF1">
              <w:rPr>
                <w:rStyle w:val="Hyperlink"/>
                <w:rFonts w:ascii="Garamond" w:hAnsi="Garamond"/>
                <w:noProof/>
              </w:rPr>
              <w:t>1.22</w:t>
            </w:r>
            <w:r w:rsidR="00826248">
              <w:rPr>
                <w:rFonts w:asciiTheme="minorHAnsi" w:eastAsiaTheme="minorEastAsia" w:hAnsiTheme="minorHAnsi" w:cstheme="minorBidi"/>
                <w:noProof/>
                <w:sz w:val="22"/>
                <w:szCs w:val="22"/>
              </w:rPr>
              <w:tab/>
            </w:r>
            <w:r w:rsidR="00826248" w:rsidRPr="003C3AF1">
              <w:rPr>
                <w:rStyle w:val="Hyperlink"/>
                <w:rFonts w:ascii="Garamond" w:hAnsi="Garamond"/>
                <w:noProof/>
              </w:rPr>
              <w:t>CONFLICT OF INTEREST</w:t>
            </w:r>
            <w:r w:rsidR="00826248">
              <w:rPr>
                <w:noProof/>
                <w:webHidden/>
              </w:rPr>
              <w:tab/>
            </w:r>
            <w:r w:rsidR="00826248">
              <w:rPr>
                <w:noProof/>
                <w:webHidden/>
              </w:rPr>
              <w:fldChar w:fldCharType="begin"/>
            </w:r>
            <w:r w:rsidR="00826248">
              <w:rPr>
                <w:noProof/>
                <w:webHidden/>
              </w:rPr>
              <w:instrText xml:space="preserve"> PAGEREF _Toc120095479 \h </w:instrText>
            </w:r>
            <w:r w:rsidR="00826248">
              <w:rPr>
                <w:noProof/>
                <w:webHidden/>
              </w:rPr>
            </w:r>
            <w:r w:rsidR="00826248">
              <w:rPr>
                <w:noProof/>
                <w:webHidden/>
              </w:rPr>
              <w:fldChar w:fldCharType="separate"/>
            </w:r>
            <w:r w:rsidR="00826248">
              <w:rPr>
                <w:noProof/>
                <w:webHidden/>
              </w:rPr>
              <w:t>12</w:t>
            </w:r>
            <w:r w:rsidR="00826248">
              <w:rPr>
                <w:noProof/>
                <w:webHidden/>
              </w:rPr>
              <w:fldChar w:fldCharType="end"/>
            </w:r>
          </w:hyperlink>
        </w:p>
        <w:p w14:paraId="1CEF0BEB" w14:textId="2CB736AA" w:rsidR="00826248" w:rsidRDefault="00000000">
          <w:pPr>
            <w:pStyle w:val="TOC2"/>
            <w:rPr>
              <w:rFonts w:asciiTheme="minorHAnsi" w:eastAsiaTheme="minorEastAsia" w:hAnsiTheme="minorHAnsi" w:cstheme="minorBidi"/>
              <w:noProof/>
              <w:sz w:val="22"/>
              <w:szCs w:val="22"/>
            </w:rPr>
          </w:pPr>
          <w:hyperlink w:anchor="_Toc120095480" w:history="1">
            <w:r w:rsidR="00826248" w:rsidRPr="003C3AF1">
              <w:rPr>
                <w:rStyle w:val="Hyperlink"/>
                <w:rFonts w:ascii="Garamond" w:hAnsi="Garamond"/>
                <w:noProof/>
              </w:rPr>
              <w:t xml:space="preserve">1.23 </w:t>
            </w:r>
            <w:r w:rsidR="00826248">
              <w:rPr>
                <w:rFonts w:asciiTheme="minorHAnsi" w:eastAsiaTheme="minorEastAsia" w:hAnsiTheme="minorHAnsi" w:cstheme="minorBidi"/>
                <w:noProof/>
                <w:sz w:val="22"/>
                <w:szCs w:val="22"/>
              </w:rPr>
              <w:tab/>
            </w:r>
            <w:r w:rsidR="00826248" w:rsidRPr="003C3AF1">
              <w:rPr>
                <w:rStyle w:val="Hyperlink"/>
                <w:rFonts w:ascii="Garamond" w:hAnsi="Garamond"/>
                <w:noProof/>
              </w:rPr>
              <w:t>PROTEST POLICY</w:t>
            </w:r>
            <w:r w:rsidR="00826248">
              <w:rPr>
                <w:noProof/>
                <w:webHidden/>
              </w:rPr>
              <w:tab/>
            </w:r>
            <w:r w:rsidR="00826248">
              <w:rPr>
                <w:noProof/>
                <w:webHidden/>
              </w:rPr>
              <w:fldChar w:fldCharType="begin"/>
            </w:r>
            <w:r w:rsidR="00826248">
              <w:rPr>
                <w:noProof/>
                <w:webHidden/>
              </w:rPr>
              <w:instrText xml:space="preserve"> PAGEREF _Toc120095480 \h </w:instrText>
            </w:r>
            <w:r w:rsidR="00826248">
              <w:rPr>
                <w:noProof/>
                <w:webHidden/>
              </w:rPr>
            </w:r>
            <w:r w:rsidR="00826248">
              <w:rPr>
                <w:noProof/>
                <w:webHidden/>
              </w:rPr>
              <w:fldChar w:fldCharType="separate"/>
            </w:r>
            <w:r w:rsidR="00826248">
              <w:rPr>
                <w:noProof/>
                <w:webHidden/>
              </w:rPr>
              <w:t>12</w:t>
            </w:r>
            <w:r w:rsidR="00826248">
              <w:rPr>
                <w:noProof/>
                <w:webHidden/>
              </w:rPr>
              <w:fldChar w:fldCharType="end"/>
            </w:r>
          </w:hyperlink>
        </w:p>
        <w:p w14:paraId="19A8EE45" w14:textId="53EDF5BB" w:rsidR="00826248" w:rsidRDefault="00000000">
          <w:pPr>
            <w:pStyle w:val="TOC1"/>
            <w:rPr>
              <w:rFonts w:cstheme="minorBidi"/>
              <w:noProof/>
            </w:rPr>
          </w:pPr>
          <w:hyperlink w:anchor="_Toc120095481" w:history="1">
            <w:r w:rsidR="00826248" w:rsidRPr="003C3AF1">
              <w:rPr>
                <w:rStyle w:val="Hyperlink"/>
                <w:rFonts w:ascii="Garamond" w:hAnsi="Garamond"/>
                <w:b/>
                <w:noProof/>
              </w:rPr>
              <w:t>SECTION TWO PROPOSAL PREPARATION INSTRUCTIONS</w:t>
            </w:r>
            <w:r w:rsidR="00826248">
              <w:rPr>
                <w:noProof/>
                <w:webHidden/>
              </w:rPr>
              <w:tab/>
            </w:r>
            <w:r w:rsidR="00826248">
              <w:rPr>
                <w:noProof/>
                <w:webHidden/>
              </w:rPr>
              <w:fldChar w:fldCharType="begin"/>
            </w:r>
            <w:r w:rsidR="00826248">
              <w:rPr>
                <w:noProof/>
                <w:webHidden/>
              </w:rPr>
              <w:instrText xml:space="preserve"> PAGEREF _Toc120095481 \h </w:instrText>
            </w:r>
            <w:r w:rsidR="00826248">
              <w:rPr>
                <w:noProof/>
                <w:webHidden/>
              </w:rPr>
            </w:r>
            <w:r w:rsidR="00826248">
              <w:rPr>
                <w:noProof/>
                <w:webHidden/>
              </w:rPr>
              <w:fldChar w:fldCharType="separate"/>
            </w:r>
            <w:r w:rsidR="00826248">
              <w:rPr>
                <w:noProof/>
                <w:webHidden/>
              </w:rPr>
              <w:t>14</w:t>
            </w:r>
            <w:r w:rsidR="00826248">
              <w:rPr>
                <w:noProof/>
                <w:webHidden/>
              </w:rPr>
              <w:fldChar w:fldCharType="end"/>
            </w:r>
          </w:hyperlink>
        </w:p>
        <w:p w14:paraId="00C993E1" w14:textId="374C09F1" w:rsidR="00826248" w:rsidRDefault="00000000">
          <w:pPr>
            <w:pStyle w:val="TOC2"/>
            <w:rPr>
              <w:rFonts w:asciiTheme="minorHAnsi" w:eastAsiaTheme="minorEastAsia" w:hAnsiTheme="minorHAnsi" w:cstheme="minorBidi"/>
              <w:noProof/>
              <w:sz w:val="22"/>
              <w:szCs w:val="22"/>
            </w:rPr>
          </w:pPr>
          <w:hyperlink w:anchor="_Toc120095482" w:history="1">
            <w:r w:rsidR="00826248" w:rsidRPr="003C3AF1">
              <w:rPr>
                <w:rStyle w:val="Hyperlink"/>
                <w:rFonts w:ascii="Garamond" w:hAnsi="Garamond"/>
                <w:noProof/>
              </w:rPr>
              <w:t>2.1</w:t>
            </w:r>
            <w:r w:rsidR="00826248">
              <w:rPr>
                <w:rFonts w:asciiTheme="minorHAnsi" w:eastAsiaTheme="minorEastAsia" w:hAnsiTheme="minorHAnsi" w:cstheme="minorBidi"/>
                <w:noProof/>
                <w:sz w:val="22"/>
                <w:szCs w:val="22"/>
              </w:rPr>
              <w:tab/>
            </w:r>
            <w:r w:rsidR="00826248" w:rsidRPr="003C3AF1">
              <w:rPr>
                <w:rStyle w:val="Hyperlink"/>
                <w:rFonts w:ascii="Garamond" w:hAnsi="Garamond"/>
                <w:noProof/>
              </w:rPr>
              <w:t>GENERAL</w:t>
            </w:r>
            <w:r w:rsidR="00826248">
              <w:rPr>
                <w:noProof/>
                <w:webHidden/>
              </w:rPr>
              <w:tab/>
            </w:r>
            <w:r w:rsidR="00826248">
              <w:rPr>
                <w:noProof/>
                <w:webHidden/>
              </w:rPr>
              <w:fldChar w:fldCharType="begin"/>
            </w:r>
            <w:r w:rsidR="00826248">
              <w:rPr>
                <w:noProof/>
                <w:webHidden/>
              </w:rPr>
              <w:instrText xml:space="preserve"> PAGEREF _Toc120095482 \h </w:instrText>
            </w:r>
            <w:r w:rsidR="00826248">
              <w:rPr>
                <w:noProof/>
                <w:webHidden/>
              </w:rPr>
            </w:r>
            <w:r w:rsidR="00826248">
              <w:rPr>
                <w:noProof/>
                <w:webHidden/>
              </w:rPr>
              <w:fldChar w:fldCharType="separate"/>
            </w:r>
            <w:r w:rsidR="00826248">
              <w:rPr>
                <w:noProof/>
                <w:webHidden/>
              </w:rPr>
              <w:t>14</w:t>
            </w:r>
            <w:r w:rsidR="00826248">
              <w:rPr>
                <w:noProof/>
                <w:webHidden/>
              </w:rPr>
              <w:fldChar w:fldCharType="end"/>
            </w:r>
          </w:hyperlink>
        </w:p>
        <w:p w14:paraId="503AC4CD" w14:textId="11454644" w:rsidR="00826248" w:rsidRDefault="00000000">
          <w:pPr>
            <w:pStyle w:val="TOC2"/>
            <w:rPr>
              <w:rFonts w:asciiTheme="minorHAnsi" w:eastAsiaTheme="minorEastAsia" w:hAnsiTheme="minorHAnsi" w:cstheme="minorBidi"/>
              <w:noProof/>
              <w:sz w:val="22"/>
              <w:szCs w:val="22"/>
            </w:rPr>
          </w:pPr>
          <w:hyperlink w:anchor="_Toc120095483" w:history="1">
            <w:r w:rsidR="00826248" w:rsidRPr="003C3AF1">
              <w:rPr>
                <w:rStyle w:val="Hyperlink"/>
                <w:rFonts w:ascii="Garamond" w:hAnsi="Garamond"/>
                <w:noProof/>
              </w:rPr>
              <w:t>2.2</w:t>
            </w:r>
            <w:r w:rsidR="00826248">
              <w:rPr>
                <w:rFonts w:asciiTheme="minorHAnsi" w:eastAsiaTheme="minorEastAsia" w:hAnsiTheme="minorHAnsi" w:cstheme="minorBidi"/>
                <w:noProof/>
                <w:sz w:val="22"/>
                <w:szCs w:val="22"/>
              </w:rPr>
              <w:tab/>
            </w:r>
            <w:r w:rsidR="00826248" w:rsidRPr="003C3AF1">
              <w:rPr>
                <w:rStyle w:val="Hyperlink"/>
                <w:rFonts w:ascii="Garamond" w:hAnsi="Garamond"/>
                <w:noProof/>
              </w:rPr>
              <w:t>EXECUTIVE SUMMARY LETTER</w:t>
            </w:r>
            <w:r w:rsidR="00826248">
              <w:rPr>
                <w:noProof/>
                <w:webHidden/>
              </w:rPr>
              <w:tab/>
            </w:r>
            <w:r w:rsidR="00826248">
              <w:rPr>
                <w:noProof/>
                <w:webHidden/>
              </w:rPr>
              <w:fldChar w:fldCharType="begin"/>
            </w:r>
            <w:r w:rsidR="00826248">
              <w:rPr>
                <w:noProof/>
                <w:webHidden/>
              </w:rPr>
              <w:instrText xml:space="preserve"> PAGEREF _Toc120095483 \h </w:instrText>
            </w:r>
            <w:r w:rsidR="00826248">
              <w:rPr>
                <w:noProof/>
                <w:webHidden/>
              </w:rPr>
            </w:r>
            <w:r w:rsidR="00826248">
              <w:rPr>
                <w:noProof/>
                <w:webHidden/>
              </w:rPr>
              <w:fldChar w:fldCharType="separate"/>
            </w:r>
            <w:r w:rsidR="00826248">
              <w:rPr>
                <w:noProof/>
                <w:webHidden/>
              </w:rPr>
              <w:t>14</w:t>
            </w:r>
            <w:r w:rsidR="00826248">
              <w:rPr>
                <w:noProof/>
                <w:webHidden/>
              </w:rPr>
              <w:fldChar w:fldCharType="end"/>
            </w:r>
          </w:hyperlink>
        </w:p>
        <w:p w14:paraId="799CD0CD" w14:textId="3B4E532D" w:rsidR="00826248" w:rsidRDefault="00000000">
          <w:pPr>
            <w:pStyle w:val="TOC2"/>
            <w:rPr>
              <w:rFonts w:asciiTheme="minorHAnsi" w:eastAsiaTheme="minorEastAsia" w:hAnsiTheme="minorHAnsi" w:cstheme="minorBidi"/>
              <w:noProof/>
              <w:sz w:val="22"/>
              <w:szCs w:val="22"/>
            </w:rPr>
          </w:pPr>
          <w:hyperlink w:anchor="_Toc120095484" w:history="1">
            <w:r w:rsidR="00826248" w:rsidRPr="003C3AF1">
              <w:rPr>
                <w:rStyle w:val="Hyperlink"/>
                <w:rFonts w:ascii="Garamond" w:hAnsi="Garamond"/>
                <w:noProof/>
              </w:rPr>
              <w:t>2.3</w:t>
            </w:r>
            <w:r w:rsidR="00826248">
              <w:rPr>
                <w:rFonts w:asciiTheme="minorHAnsi" w:eastAsiaTheme="minorEastAsia" w:hAnsiTheme="minorHAnsi" w:cstheme="minorBidi"/>
                <w:noProof/>
                <w:sz w:val="22"/>
                <w:szCs w:val="22"/>
              </w:rPr>
              <w:tab/>
            </w:r>
            <w:r w:rsidR="00826248" w:rsidRPr="003C3AF1">
              <w:rPr>
                <w:rStyle w:val="Hyperlink"/>
                <w:rFonts w:ascii="Garamond" w:hAnsi="Garamond"/>
                <w:noProof/>
              </w:rPr>
              <w:t>BUSINESS PROPOSAL</w:t>
            </w:r>
            <w:r w:rsidR="00826248">
              <w:rPr>
                <w:noProof/>
                <w:webHidden/>
              </w:rPr>
              <w:tab/>
            </w:r>
            <w:r w:rsidR="00826248">
              <w:rPr>
                <w:noProof/>
                <w:webHidden/>
              </w:rPr>
              <w:fldChar w:fldCharType="begin"/>
            </w:r>
            <w:r w:rsidR="00826248">
              <w:rPr>
                <w:noProof/>
                <w:webHidden/>
              </w:rPr>
              <w:instrText xml:space="preserve"> PAGEREF _Toc120095484 \h </w:instrText>
            </w:r>
            <w:r w:rsidR="00826248">
              <w:rPr>
                <w:noProof/>
                <w:webHidden/>
              </w:rPr>
            </w:r>
            <w:r w:rsidR="00826248">
              <w:rPr>
                <w:noProof/>
                <w:webHidden/>
              </w:rPr>
              <w:fldChar w:fldCharType="separate"/>
            </w:r>
            <w:r w:rsidR="00826248">
              <w:rPr>
                <w:noProof/>
                <w:webHidden/>
              </w:rPr>
              <w:t>15</w:t>
            </w:r>
            <w:r w:rsidR="00826248">
              <w:rPr>
                <w:noProof/>
                <w:webHidden/>
              </w:rPr>
              <w:fldChar w:fldCharType="end"/>
            </w:r>
          </w:hyperlink>
        </w:p>
        <w:p w14:paraId="10033619" w14:textId="1B275BA6" w:rsidR="00826248" w:rsidRDefault="00000000">
          <w:pPr>
            <w:pStyle w:val="TOC3"/>
            <w:rPr>
              <w:rFonts w:asciiTheme="minorHAnsi" w:eastAsiaTheme="minorEastAsia" w:hAnsiTheme="minorHAnsi" w:cstheme="minorBidi"/>
              <w:sz w:val="22"/>
              <w:szCs w:val="22"/>
            </w:rPr>
          </w:pPr>
          <w:hyperlink w:anchor="_Toc120095485" w:history="1">
            <w:r w:rsidR="00826248" w:rsidRPr="003C3AF1">
              <w:rPr>
                <w:rStyle w:val="Hyperlink"/>
              </w:rPr>
              <w:t xml:space="preserve">2.3.1 </w:t>
            </w:r>
            <w:r w:rsidR="00826248">
              <w:rPr>
                <w:rFonts w:asciiTheme="minorHAnsi" w:eastAsiaTheme="minorEastAsia" w:hAnsiTheme="minorHAnsi" w:cstheme="minorBidi"/>
                <w:sz w:val="22"/>
                <w:szCs w:val="22"/>
              </w:rPr>
              <w:tab/>
            </w:r>
            <w:r w:rsidR="00826248" w:rsidRPr="003C3AF1">
              <w:rPr>
                <w:rStyle w:val="Hyperlink"/>
              </w:rPr>
              <w:t>Respondent Business Information</w:t>
            </w:r>
            <w:r w:rsidR="00826248">
              <w:rPr>
                <w:webHidden/>
              </w:rPr>
              <w:tab/>
            </w:r>
            <w:r w:rsidR="00826248">
              <w:rPr>
                <w:webHidden/>
              </w:rPr>
              <w:fldChar w:fldCharType="begin"/>
            </w:r>
            <w:r w:rsidR="00826248">
              <w:rPr>
                <w:webHidden/>
              </w:rPr>
              <w:instrText xml:space="preserve"> PAGEREF _Toc120095485 \h </w:instrText>
            </w:r>
            <w:r w:rsidR="00826248">
              <w:rPr>
                <w:webHidden/>
              </w:rPr>
            </w:r>
            <w:r w:rsidR="00826248">
              <w:rPr>
                <w:webHidden/>
              </w:rPr>
              <w:fldChar w:fldCharType="separate"/>
            </w:r>
            <w:r w:rsidR="00826248">
              <w:rPr>
                <w:webHidden/>
              </w:rPr>
              <w:t>15</w:t>
            </w:r>
            <w:r w:rsidR="00826248">
              <w:rPr>
                <w:webHidden/>
              </w:rPr>
              <w:fldChar w:fldCharType="end"/>
            </w:r>
          </w:hyperlink>
        </w:p>
        <w:p w14:paraId="663F06AA" w14:textId="755D2220" w:rsidR="00826248" w:rsidRDefault="00000000">
          <w:pPr>
            <w:pStyle w:val="TOC3"/>
            <w:rPr>
              <w:rFonts w:asciiTheme="minorHAnsi" w:eastAsiaTheme="minorEastAsia" w:hAnsiTheme="minorHAnsi" w:cstheme="minorBidi"/>
              <w:sz w:val="22"/>
              <w:szCs w:val="22"/>
            </w:rPr>
          </w:pPr>
          <w:hyperlink w:anchor="_Toc120095486" w:history="1">
            <w:r w:rsidR="00826248" w:rsidRPr="003C3AF1">
              <w:rPr>
                <w:rStyle w:val="Hyperlink"/>
              </w:rPr>
              <w:t>2.3.2</w:t>
            </w:r>
            <w:r w:rsidR="00826248">
              <w:rPr>
                <w:rFonts w:asciiTheme="minorHAnsi" w:eastAsiaTheme="minorEastAsia" w:hAnsiTheme="minorHAnsi" w:cstheme="minorBidi"/>
                <w:sz w:val="22"/>
                <w:szCs w:val="22"/>
              </w:rPr>
              <w:tab/>
            </w:r>
            <w:r w:rsidR="00826248" w:rsidRPr="003C3AF1">
              <w:rPr>
                <w:rStyle w:val="Hyperlink"/>
              </w:rPr>
              <w:t>General</w:t>
            </w:r>
            <w:r w:rsidR="00826248">
              <w:rPr>
                <w:webHidden/>
              </w:rPr>
              <w:tab/>
            </w:r>
            <w:r w:rsidR="00826248">
              <w:rPr>
                <w:webHidden/>
              </w:rPr>
              <w:fldChar w:fldCharType="begin"/>
            </w:r>
            <w:r w:rsidR="00826248">
              <w:rPr>
                <w:webHidden/>
              </w:rPr>
              <w:instrText xml:space="preserve"> PAGEREF _Toc120095486 \h </w:instrText>
            </w:r>
            <w:r w:rsidR="00826248">
              <w:rPr>
                <w:webHidden/>
              </w:rPr>
            </w:r>
            <w:r w:rsidR="00826248">
              <w:rPr>
                <w:webHidden/>
              </w:rPr>
              <w:fldChar w:fldCharType="separate"/>
            </w:r>
            <w:r w:rsidR="00826248">
              <w:rPr>
                <w:webHidden/>
              </w:rPr>
              <w:t>15</w:t>
            </w:r>
            <w:r w:rsidR="00826248">
              <w:rPr>
                <w:webHidden/>
              </w:rPr>
              <w:fldChar w:fldCharType="end"/>
            </w:r>
          </w:hyperlink>
        </w:p>
        <w:p w14:paraId="1AEFA0B2" w14:textId="1173FA18" w:rsidR="00826248" w:rsidRDefault="00000000">
          <w:pPr>
            <w:pStyle w:val="TOC3"/>
            <w:rPr>
              <w:rFonts w:asciiTheme="minorHAnsi" w:eastAsiaTheme="minorEastAsia" w:hAnsiTheme="minorHAnsi" w:cstheme="minorBidi"/>
              <w:sz w:val="22"/>
              <w:szCs w:val="22"/>
            </w:rPr>
          </w:pPr>
          <w:hyperlink w:anchor="_Toc120095487" w:history="1">
            <w:r w:rsidR="00826248" w:rsidRPr="003C3AF1">
              <w:rPr>
                <w:rStyle w:val="Hyperlink"/>
              </w:rPr>
              <w:t>2.3.3</w:t>
            </w:r>
            <w:r w:rsidR="00826248">
              <w:rPr>
                <w:rFonts w:asciiTheme="minorHAnsi" w:eastAsiaTheme="minorEastAsia" w:hAnsiTheme="minorHAnsi" w:cstheme="minorBidi"/>
                <w:sz w:val="22"/>
                <w:szCs w:val="22"/>
              </w:rPr>
              <w:tab/>
            </w:r>
            <w:r w:rsidR="00826248" w:rsidRPr="003C3AF1">
              <w:rPr>
                <w:rStyle w:val="Hyperlink"/>
              </w:rPr>
              <w:t>Respondent’s Company Structure and Financial Information</w:t>
            </w:r>
            <w:r w:rsidR="00826248">
              <w:rPr>
                <w:webHidden/>
              </w:rPr>
              <w:tab/>
            </w:r>
            <w:r w:rsidR="00826248">
              <w:rPr>
                <w:webHidden/>
              </w:rPr>
              <w:fldChar w:fldCharType="begin"/>
            </w:r>
            <w:r w:rsidR="00826248">
              <w:rPr>
                <w:webHidden/>
              </w:rPr>
              <w:instrText xml:space="preserve"> PAGEREF _Toc120095487 \h </w:instrText>
            </w:r>
            <w:r w:rsidR="00826248">
              <w:rPr>
                <w:webHidden/>
              </w:rPr>
            </w:r>
            <w:r w:rsidR="00826248">
              <w:rPr>
                <w:webHidden/>
              </w:rPr>
              <w:fldChar w:fldCharType="separate"/>
            </w:r>
            <w:r w:rsidR="00826248">
              <w:rPr>
                <w:webHidden/>
              </w:rPr>
              <w:t>16</w:t>
            </w:r>
            <w:r w:rsidR="00826248">
              <w:rPr>
                <w:webHidden/>
              </w:rPr>
              <w:fldChar w:fldCharType="end"/>
            </w:r>
          </w:hyperlink>
        </w:p>
        <w:p w14:paraId="75F48695" w14:textId="77C93D61" w:rsidR="00826248" w:rsidRDefault="00000000">
          <w:pPr>
            <w:pStyle w:val="TOC3"/>
            <w:rPr>
              <w:rFonts w:asciiTheme="minorHAnsi" w:eastAsiaTheme="minorEastAsia" w:hAnsiTheme="minorHAnsi" w:cstheme="minorBidi"/>
              <w:sz w:val="22"/>
              <w:szCs w:val="22"/>
            </w:rPr>
          </w:pPr>
          <w:hyperlink w:anchor="_Toc120095488" w:history="1">
            <w:r w:rsidR="00826248" w:rsidRPr="003C3AF1">
              <w:rPr>
                <w:rStyle w:val="Hyperlink"/>
              </w:rPr>
              <w:t>2.3.4</w:t>
            </w:r>
            <w:r w:rsidR="00826248">
              <w:rPr>
                <w:rFonts w:asciiTheme="minorHAnsi" w:eastAsiaTheme="minorEastAsia" w:hAnsiTheme="minorHAnsi" w:cstheme="minorBidi"/>
                <w:sz w:val="22"/>
                <w:szCs w:val="22"/>
              </w:rPr>
              <w:tab/>
            </w:r>
            <w:r w:rsidR="00826248" w:rsidRPr="003C3AF1">
              <w:rPr>
                <w:rStyle w:val="Hyperlink"/>
              </w:rPr>
              <w:t>Subcontractors</w:t>
            </w:r>
            <w:r w:rsidR="00826248">
              <w:rPr>
                <w:webHidden/>
              </w:rPr>
              <w:tab/>
            </w:r>
            <w:r w:rsidR="00826248">
              <w:rPr>
                <w:webHidden/>
              </w:rPr>
              <w:fldChar w:fldCharType="begin"/>
            </w:r>
            <w:r w:rsidR="00826248">
              <w:rPr>
                <w:webHidden/>
              </w:rPr>
              <w:instrText xml:space="preserve"> PAGEREF _Toc120095488 \h </w:instrText>
            </w:r>
            <w:r w:rsidR="00826248">
              <w:rPr>
                <w:webHidden/>
              </w:rPr>
            </w:r>
            <w:r w:rsidR="00826248">
              <w:rPr>
                <w:webHidden/>
              </w:rPr>
              <w:fldChar w:fldCharType="separate"/>
            </w:r>
            <w:r w:rsidR="00826248">
              <w:rPr>
                <w:webHidden/>
              </w:rPr>
              <w:t>16</w:t>
            </w:r>
            <w:r w:rsidR="00826248">
              <w:rPr>
                <w:webHidden/>
              </w:rPr>
              <w:fldChar w:fldCharType="end"/>
            </w:r>
          </w:hyperlink>
        </w:p>
        <w:p w14:paraId="40DBEBA1" w14:textId="42A321D5" w:rsidR="00826248" w:rsidRDefault="00000000">
          <w:pPr>
            <w:pStyle w:val="TOC3"/>
            <w:rPr>
              <w:rFonts w:asciiTheme="minorHAnsi" w:eastAsiaTheme="minorEastAsia" w:hAnsiTheme="minorHAnsi" w:cstheme="minorBidi"/>
              <w:sz w:val="22"/>
              <w:szCs w:val="22"/>
            </w:rPr>
          </w:pPr>
          <w:hyperlink w:anchor="_Toc120095489" w:history="1">
            <w:r w:rsidR="00826248" w:rsidRPr="003C3AF1">
              <w:rPr>
                <w:rStyle w:val="Hyperlink"/>
              </w:rPr>
              <w:t>2.3.5   Experience Serving State Governments or Similar Clients</w:t>
            </w:r>
            <w:r w:rsidR="00826248">
              <w:rPr>
                <w:webHidden/>
              </w:rPr>
              <w:tab/>
            </w:r>
            <w:r w:rsidR="00826248">
              <w:rPr>
                <w:webHidden/>
              </w:rPr>
              <w:fldChar w:fldCharType="begin"/>
            </w:r>
            <w:r w:rsidR="00826248">
              <w:rPr>
                <w:webHidden/>
              </w:rPr>
              <w:instrText xml:space="preserve"> PAGEREF _Toc120095489 \h </w:instrText>
            </w:r>
            <w:r w:rsidR="00826248">
              <w:rPr>
                <w:webHidden/>
              </w:rPr>
            </w:r>
            <w:r w:rsidR="00826248">
              <w:rPr>
                <w:webHidden/>
              </w:rPr>
              <w:fldChar w:fldCharType="separate"/>
            </w:r>
            <w:r w:rsidR="00826248">
              <w:rPr>
                <w:webHidden/>
              </w:rPr>
              <w:t>17</w:t>
            </w:r>
            <w:r w:rsidR="00826248">
              <w:rPr>
                <w:webHidden/>
              </w:rPr>
              <w:fldChar w:fldCharType="end"/>
            </w:r>
          </w:hyperlink>
        </w:p>
        <w:p w14:paraId="4FEB4FBC" w14:textId="547D55B8" w:rsidR="00826248" w:rsidRDefault="00000000">
          <w:pPr>
            <w:pStyle w:val="TOC3"/>
            <w:rPr>
              <w:rFonts w:asciiTheme="minorHAnsi" w:eastAsiaTheme="minorEastAsia" w:hAnsiTheme="minorHAnsi" w:cstheme="minorBidi"/>
              <w:sz w:val="22"/>
              <w:szCs w:val="22"/>
            </w:rPr>
          </w:pPr>
          <w:hyperlink w:anchor="_Toc120095490" w:history="1">
            <w:r w:rsidR="00826248" w:rsidRPr="003C3AF1">
              <w:rPr>
                <w:rStyle w:val="Hyperlink"/>
              </w:rPr>
              <w:t>2.3.6</w:t>
            </w:r>
            <w:r w:rsidR="00826248">
              <w:rPr>
                <w:rFonts w:asciiTheme="minorHAnsi" w:eastAsiaTheme="minorEastAsia" w:hAnsiTheme="minorHAnsi" w:cstheme="minorBidi"/>
                <w:sz w:val="22"/>
                <w:szCs w:val="22"/>
              </w:rPr>
              <w:tab/>
            </w:r>
            <w:r w:rsidR="00826248" w:rsidRPr="003C3AF1">
              <w:rPr>
                <w:rStyle w:val="Hyperlink"/>
              </w:rPr>
              <w:t>Business Capacity and Risk</w:t>
            </w:r>
            <w:r w:rsidR="00826248">
              <w:rPr>
                <w:webHidden/>
              </w:rPr>
              <w:tab/>
            </w:r>
            <w:r w:rsidR="00826248">
              <w:rPr>
                <w:webHidden/>
              </w:rPr>
              <w:fldChar w:fldCharType="begin"/>
            </w:r>
            <w:r w:rsidR="00826248">
              <w:rPr>
                <w:webHidden/>
              </w:rPr>
              <w:instrText xml:space="preserve"> PAGEREF _Toc120095490 \h </w:instrText>
            </w:r>
            <w:r w:rsidR="00826248">
              <w:rPr>
                <w:webHidden/>
              </w:rPr>
            </w:r>
            <w:r w:rsidR="00826248">
              <w:rPr>
                <w:webHidden/>
              </w:rPr>
              <w:fldChar w:fldCharType="separate"/>
            </w:r>
            <w:r w:rsidR="00826248">
              <w:rPr>
                <w:webHidden/>
              </w:rPr>
              <w:t>17</w:t>
            </w:r>
            <w:r w:rsidR="00826248">
              <w:rPr>
                <w:webHidden/>
              </w:rPr>
              <w:fldChar w:fldCharType="end"/>
            </w:r>
          </w:hyperlink>
        </w:p>
        <w:p w14:paraId="115ECDBF" w14:textId="54B2284C" w:rsidR="00826248" w:rsidRDefault="00000000">
          <w:pPr>
            <w:pStyle w:val="TOC3"/>
            <w:rPr>
              <w:rFonts w:asciiTheme="minorHAnsi" w:eastAsiaTheme="minorEastAsia" w:hAnsiTheme="minorHAnsi" w:cstheme="minorBidi"/>
              <w:sz w:val="22"/>
              <w:szCs w:val="22"/>
            </w:rPr>
          </w:pPr>
          <w:hyperlink w:anchor="_Toc120095491" w:history="1">
            <w:r w:rsidR="00826248" w:rsidRPr="003C3AF1">
              <w:rPr>
                <w:rStyle w:val="Hyperlink"/>
              </w:rPr>
              <w:t>2.3.7</w:t>
            </w:r>
            <w:r w:rsidR="00826248">
              <w:rPr>
                <w:rFonts w:asciiTheme="minorHAnsi" w:eastAsiaTheme="minorEastAsia" w:hAnsiTheme="minorHAnsi" w:cstheme="minorBidi"/>
                <w:sz w:val="22"/>
                <w:szCs w:val="22"/>
              </w:rPr>
              <w:tab/>
            </w:r>
            <w:r w:rsidR="00826248" w:rsidRPr="003C3AF1">
              <w:rPr>
                <w:rStyle w:val="Hyperlink"/>
              </w:rPr>
              <w:t>Registration to do Business</w:t>
            </w:r>
            <w:r w:rsidR="00826248">
              <w:rPr>
                <w:webHidden/>
              </w:rPr>
              <w:tab/>
            </w:r>
            <w:r w:rsidR="00826248">
              <w:rPr>
                <w:webHidden/>
              </w:rPr>
              <w:fldChar w:fldCharType="begin"/>
            </w:r>
            <w:r w:rsidR="00826248">
              <w:rPr>
                <w:webHidden/>
              </w:rPr>
              <w:instrText xml:space="preserve"> PAGEREF _Toc120095491 \h </w:instrText>
            </w:r>
            <w:r w:rsidR="00826248">
              <w:rPr>
                <w:webHidden/>
              </w:rPr>
            </w:r>
            <w:r w:rsidR="00826248">
              <w:rPr>
                <w:webHidden/>
              </w:rPr>
              <w:fldChar w:fldCharType="separate"/>
            </w:r>
            <w:r w:rsidR="00826248">
              <w:rPr>
                <w:webHidden/>
              </w:rPr>
              <w:t>17</w:t>
            </w:r>
            <w:r w:rsidR="00826248">
              <w:rPr>
                <w:webHidden/>
              </w:rPr>
              <w:fldChar w:fldCharType="end"/>
            </w:r>
          </w:hyperlink>
        </w:p>
        <w:p w14:paraId="7D07C1D2" w14:textId="04D8AB30" w:rsidR="00826248" w:rsidRDefault="00000000">
          <w:pPr>
            <w:pStyle w:val="TOC3"/>
            <w:rPr>
              <w:rFonts w:asciiTheme="minorHAnsi" w:eastAsiaTheme="minorEastAsia" w:hAnsiTheme="minorHAnsi" w:cstheme="minorBidi"/>
              <w:sz w:val="22"/>
              <w:szCs w:val="22"/>
            </w:rPr>
          </w:pPr>
          <w:hyperlink w:anchor="_Toc120095492" w:history="1">
            <w:r w:rsidR="00826248" w:rsidRPr="003C3AF1">
              <w:rPr>
                <w:rStyle w:val="Hyperlink"/>
              </w:rPr>
              <w:t>2.3.8</w:t>
            </w:r>
            <w:r w:rsidR="00826248">
              <w:rPr>
                <w:rFonts w:asciiTheme="minorHAnsi" w:eastAsiaTheme="minorEastAsia" w:hAnsiTheme="minorHAnsi" w:cstheme="minorBidi"/>
                <w:sz w:val="22"/>
                <w:szCs w:val="22"/>
              </w:rPr>
              <w:tab/>
            </w:r>
            <w:r w:rsidR="00826248" w:rsidRPr="003C3AF1">
              <w:rPr>
                <w:rStyle w:val="Hyperlink"/>
              </w:rPr>
              <w:t>Authorizing Document</w:t>
            </w:r>
            <w:r w:rsidR="00826248">
              <w:rPr>
                <w:webHidden/>
              </w:rPr>
              <w:tab/>
            </w:r>
            <w:r w:rsidR="00826248">
              <w:rPr>
                <w:webHidden/>
              </w:rPr>
              <w:fldChar w:fldCharType="begin"/>
            </w:r>
            <w:r w:rsidR="00826248">
              <w:rPr>
                <w:webHidden/>
              </w:rPr>
              <w:instrText xml:space="preserve"> PAGEREF _Toc120095492 \h </w:instrText>
            </w:r>
            <w:r w:rsidR="00826248">
              <w:rPr>
                <w:webHidden/>
              </w:rPr>
            </w:r>
            <w:r w:rsidR="00826248">
              <w:rPr>
                <w:webHidden/>
              </w:rPr>
              <w:fldChar w:fldCharType="separate"/>
            </w:r>
            <w:r w:rsidR="00826248">
              <w:rPr>
                <w:webHidden/>
              </w:rPr>
              <w:t>18</w:t>
            </w:r>
            <w:r w:rsidR="00826248">
              <w:rPr>
                <w:webHidden/>
              </w:rPr>
              <w:fldChar w:fldCharType="end"/>
            </w:r>
          </w:hyperlink>
        </w:p>
        <w:p w14:paraId="2DA3804A" w14:textId="06B68ECE" w:rsidR="00826248" w:rsidRDefault="00000000">
          <w:pPr>
            <w:pStyle w:val="TOC3"/>
            <w:rPr>
              <w:rFonts w:asciiTheme="minorHAnsi" w:eastAsiaTheme="minorEastAsia" w:hAnsiTheme="minorHAnsi" w:cstheme="minorBidi"/>
              <w:sz w:val="22"/>
              <w:szCs w:val="22"/>
            </w:rPr>
          </w:pPr>
          <w:hyperlink w:anchor="_Toc120095493" w:history="1">
            <w:r w:rsidR="00826248" w:rsidRPr="003C3AF1">
              <w:rPr>
                <w:rStyle w:val="Hyperlink"/>
              </w:rPr>
              <w:t>2.3.9</w:t>
            </w:r>
            <w:r w:rsidR="00826248">
              <w:rPr>
                <w:rFonts w:asciiTheme="minorHAnsi" w:eastAsiaTheme="minorEastAsia" w:hAnsiTheme="minorHAnsi" w:cstheme="minorBidi"/>
                <w:sz w:val="22"/>
                <w:szCs w:val="22"/>
              </w:rPr>
              <w:tab/>
            </w:r>
            <w:r w:rsidR="00826248" w:rsidRPr="003C3AF1">
              <w:rPr>
                <w:rStyle w:val="Hyperlink"/>
              </w:rPr>
              <w:t>References</w:t>
            </w:r>
            <w:r w:rsidR="00826248">
              <w:rPr>
                <w:webHidden/>
              </w:rPr>
              <w:tab/>
            </w:r>
            <w:r w:rsidR="00826248">
              <w:rPr>
                <w:webHidden/>
              </w:rPr>
              <w:fldChar w:fldCharType="begin"/>
            </w:r>
            <w:r w:rsidR="00826248">
              <w:rPr>
                <w:webHidden/>
              </w:rPr>
              <w:instrText xml:space="preserve"> PAGEREF _Toc120095493 \h </w:instrText>
            </w:r>
            <w:r w:rsidR="00826248">
              <w:rPr>
                <w:webHidden/>
              </w:rPr>
            </w:r>
            <w:r w:rsidR="00826248">
              <w:rPr>
                <w:webHidden/>
              </w:rPr>
              <w:fldChar w:fldCharType="separate"/>
            </w:r>
            <w:r w:rsidR="00826248">
              <w:rPr>
                <w:webHidden/>
              </w:rPr>
              <w:t>18</w:t>
            </w:r>
            <w:r w:rsidR="00826248">
              <w:rPr>
                <w:webHidden/>
              </w:rPr>
              <w:fldChar w:fldCharType="end"/>
            </w:r>
          </w:hyperlink>
        </w:p>
        <w:p w14:paraId="747D590B" w14:textId="7D63FBDE" w:rsidR="00826248" w:rsidRDefault="00000000">
          <w:pPr>
            <w:pStyle w:val="TOC3"/>
            <w:rPr>
              <w:rFonts w:asciiTheme="minorHAnsi" w:eastAsiaTheme="minorEastAsia" w:hAnsiTheme="minorHAnsi" w:cstheme="minorBidi"/>
              <w:sz w:val="22"/>
              <w:szCs w:val="22"/>
            </w:rPr>
          </w:pPr>
          <w:hyperlink w:anchor="_Toc120095494" w:history="1">
            <w:r w:rsidR="00826248" w:rsidRPr="003C3AF1">
              <w:rPr>
                <w:rStyle w:val="Hyperlink"/>
              </w:rPr>
              <w:t>2.3.10</w:t>
            </w:r>
            <w:r w:rsidR="00826248">
              <w:rPr>
                <w:rFonts w:asciiTheme="minorHAnsi" w:eastAsiaTheme="minorEastAsia" w:hAnsiTheme="minorHAnsi" w:cstheme="minorBidi"/>
                <w:sz w:val="22"/>
                <w:szCs w:val="22"/>
              </w:rPr>
              <w:tab/>
            </w:r>
            <w:r w:rsidR="00826248" w:rsidRPr="003C3AF1">
              <w:rPr>
                <w:rStyle w:val="Hyperlink"/>
              </w:rPr>
              <w:t>Contract Terms/Clauses</w:t>
            </w:r>
            <w:r w:rsidR="00826248">
              <w:rPr>
                <w:webHidden/>
              </w:rPr>
              <w:tab/>
            </w:r>
            <w:r w:rsidR="00826248">
              <w:rPr>
                <w:webHidden/>
              </w:rPr>
              <w:fldChar w:fldCharType="begin"/>
            </w:r>
            <w:r w:rsidR="00826248">
              <w:rPr>
                <w:webHidden/>
              </w:rPr>
              <w:instrText xml:space="preserve"> PAGEREF _Toc120095494 \h </w:instrText>
            </w:r>
            <w:r w:rsidR="00826248">
              <w:rPr>
                <w:webHidden/>
              </w:rPr>
            </w:r>
            <w:r w:rsidR="00826248">
              <w:rPr>
                <w:webHidden/>
              </w:rPr>
              <w:fldChar w:fldCharType="separate"/>
            </w:r>
            <w:r w:rsidR="00826248">
              <w:rPr>
                <w:webHidden/>
              </w:rPr>
              <w:t>18</w:t>
            </w:r>
            <w:r w:rsidR="00826248">
              <w:rPr>
                <w:webHidden/>
              </w:rPr>
              <w:fldChar w:fldCharType="end"/>
            </w:r>
          </w:hyperlink>
        </w:p>
        <w:p w14:paraId="07CDE3C0" w14:textId="2E8CAD81" w:rsidR="00826248" w:rsidRDefault="00000000">
          <w:pPr>
            <w:pStyle w:val="TOC2"/>
            <w:rPr>
              <w:rFonts w:asciiTheme="minorHAnsi" w:eastAsiaTheme="minorEastAsia" w:hAnsiTheme="minorHAnsi" w:cstheme="minorBidi"/>
              <w:noProof/>
              <w:sz w:val="22"/>
              <w:szCs w:val="22"/>
            </w:rPr>
          </w:pPr>
          <w:hyperlink w:anchor="_Toc120095495" w:history="1">
            <w:r w:rsidR="00826248" w:rsidRPr="003C3AF1">
              <w:rPr>
                <w:rStyle w:val="Hyperlink"/>
                <w:rFonts w:ascii="Garamond" w:hAnsi="Garamond"/>
                <w:noProof/>
              </w:rPr>
              <w:t>2.4</w:t>
            </w:r>
            <w:r w:rsidR="00826248">
              <w:rPr>
                <w:rFonts w:asciiTheme="minorHAnsi" w:eastAsiaTheme="minorEastAsia" w:hAnsiTheme="minorHAnsi" w:cstheme="minorBidi"/>
                <w:noProof/>
                <w:sz w:val="22"/>
                <w:szCs w:val="22"/>
              </w:rPr>
              <w:tab/>
            </w:r>
            <w:r w:rsidR="00826248" w:rsidRPr="003C3AF1">
              <w:rPr>
                <w:rStyle w:val="Hyperlink"/>
                <w:rFonts w:ascii="Garamond" w:hAnsi="Garamond"/>
                <w:noProof/>
              </w:rPr>
              <w:t>TECHNICAL PROPOSAL</w:t>
            </w:r>
            <w:r w:rsidR="00826248">
              <w:rPr>
                <w:noProof/>
                <w:webHidden/>
              </w:rPr>
              <w:tab/>
            </w:r>
            <w:r w:rsidR="00826248">
              <w:rPr>
                <w:noProof/>
                <w:webHidden/>
              </w:rPr>
              <w:fldChar w:fldCharType="begin"/>
            </w:r>
            <w:r w:rsidR="00826248">
              <w:rPr>
                <w:noProof/>
                <w:webHidden/>
              </w:rPr>
              <w:instrText xml:space="preserve"> PAGEREF _Toc120095495 \h </w:instrText>
            </w:r>
            <w:r w:rsidR="00826248">
              <w:rPr>
                <w:noProof/>
                <w:webHidden/>
              </w:rPr>
            </w:r>
            <w:r w:rsidR="00826248">
              <w:rPr>
                <w:noProof/>
                <w:webHidden/>
              </w:rPr>
              <w:fldChar w:fldCharType="separate"/>
            </w:r>
            <w:r w:rsidR="00826248">
              <w:rPr>
                <w:noProof/>
                <w:webHidden/>
              </w:rPr>
              <w:t>19</w:t>
            </w:r>
            <w:r w:rsidR="00826248">
              <w:rPr>
                <w:noProof/>
                <w:webHidden/>
              </w:rPr>
              <w:fldChar w:fldCharType="end"/>
            </w:r>
          </w:hyperlink>
        </w:p>
        <w:p w14:paraId="00A6EDD5" w14:textId="629C7118" w:rsidR="00826248" w:rsidRDefault="00000000">
          <w:pPr>
            <w:pStyle w:val="TOC2"/>
            <w:rPr>
              <w:rFonts w:asciiTheme="minorHAnsi" w:eastAsiaTheme="minorEastAsia" w:hAnsiTheme="minorHAnsi" w:cstheme="minorBidi"/>
              <w:noProof/>
              <w:sz w:val="22"/>
              <w:szCs w:val="22"/>
            </w:rPr>
          </w:pPr>
          <w:hyperlink w:anchor="_Toc120095496" w:history="1">
            <w:r w:rsidR="00826248" w:rsidRPr="003C3AF1">
              <w:rPr>
                <w:rStyle w:val="Hyperlink"/>
                <w:rFonts w:ascii="Garamond" w:hAnsi="Garamond" w:cs="Calibri"/>
                <w:noProof/>
              </w:rPr>
              <w:t>2.5</w:t>
            </w:r>
            <w:r w:rsidR="00826248">
              <w:rPr>
                <w:rFonts w:asciiTheme="minorHAnsi" w:eastAsiaTheme="minorEastAsia" w:hAnsiTheme="minorHAnsi" w:cstheme="minorBidi"/>
                <w:noProof/>
                <w:sz w:val="22"/>
                <w:szCs w:val="22"/>
              </w:rPr>
              <w:tab/>
            </w:r>
            <w:r w:rsidR="00826248" w:rsidRPr="003C3AF1">
              <w:rPr>
                <w:rStyle w:val="Hyperlink"/>
                <w:rFonts w:ascii="Garamond" w:hAnsi="Garamond"/>
                <w:noProof/>
              </w:rPr>
              <w:t>COST PROPOSAL AND BUDGET JUSTIFICATION – REMOVE SECTION IF NO BUDGET BEING REQUESTED</w:t>
            </w:r>
            <w:r w:rsidR="00826248">
              <w:rPr>
                <w:noProof/>
                <w:webHidden/>
              </w:rPr>
              <w:tab/>
            </w:r>
            <w:r w:rsidR="00826248">
              <w:rPr>
                <w:noProof/>
                <w:webHidden/>
              </w:rPr>
              <w:fldChar w:fldCharType="begin"/>
            </w:r>
            <w:r w:rsidR="00826248">
              <w:rPr>
                <w:noProof/>
                <w:webHidden/>
              </w:rPr>
              <w:instrText xml:space="preserve"> PAGEREF _Toc120095496 \h </w:instrText>
            </w:r>
            <w:r w:rsidR="00826248">
              <w:rPr>
                <w:noProof/>
                <w:webHidden/>
              </w:rPr>
            </w:r>
            <w:r w:rsidR="00826248">
              <w:rPr>
                <w:noProof/>
                <w:webHidden/>
              </w:rPr>
              <w:fldChar w:fldCharType="separate"/>
            </w:r>
            <w:r w:rsidR="00826248">
              <w:rPr>
                <w:noProof/>
                <w:webHidden/>
              </w:rPr>
              <w:t>20</w:t>
            </w:r>
            <w:r w:rsidR="00826248">
              <w:rPr>
                <w:noProof/>
                <w:webHidden/>
              </w:rPr>
              <w:fldChar w:fldCharType="end"/>
            </w:r>
          </w:hyperlink>
        </w:p>
        <w:p w14:paraId="1EFEB6E2" w14:textId="21A804E8" w:rsidR="00826248" w:rsidRDefault="00000000">
          <w:pPr>
            <w:pStyle w:val="TOC3"/>
            <w:rPr>
              <w:rFonts w:asciiTheme="minorHAnsi" w:eastAsiaTheme="minorEastAsia" w:hAnsiTheme="minorHAnsi" w:cstheme="minorBidi"/>
              <w:sz w:val="22"/>
              <w:szCs w:val="22"/>
            </w:rPr>
          </w:pPr>
          <w:hyperlink w:anchor="_Toc120095497" w:history="1">
            <w:r w:rsidR="00826248" w:rsidRPr="003C3AF1">
              <w:rPr>
                <w:rStyle w:val="Hyperlink"/>
              </w:rPr>
              <w:t>2.5.1     Budget Justification</w:t>
            </w:r>
            <w:r w:rsidR="00826248">
              <w:rPr>
                <w:webHidden/>
              </w:rPr>
              <w:tab/>
            </w:r>
            <w:r w:rsidR="00826248">
              <w:rPr>
                <w:webHidden/>
              </w:rPr>
              <w:fldChar w:fldCharType="begin"/>
            </w:r>
            <w:r w:rsidR="00826248">
              <w:rPr>
                <w:webHidden/>
              </w:rPr>
              <w:instrText xml:space="preserve"> PAGEREF _Toc120095497 \h </w:instrText>
            </w:r>
            <w:r w:rsidR="00826248">
              <w:rPr>
                <w:webHidden/>
              </w:rPr>
            </w:r>
            <w:r w:rsidR="00826248">
              <w:rPr>
                <w:webHidden/>
              </w:rPr>
              <w:fldChar w:fldCharType="separate"/>
            </w:r>
            <w:r w:rsidR="00826248">
              <w:rPr>
                <w:webHidden/>
              </w:rPr>
              <w:t>20</w:t>
            </w:r>
            <w:r w:rsidR="00826248">
              <w:rPr>
                <w:webHidden/>
              </w:rPr>
              <w:fldChar w:fldCharType="end"/>
            </w:r>
          </w:hyperlink>
        </w:p>
        <w:p w14:paraId="2CBABFEA" w14:textId="00E91725" w:rsidR="00826248" w:rsidRDefault="00000000">
          <w:pPr>
            <w:pStyle w:val="TOC1"/>
            <w:rPr>
              <w:rFonts w:cstheme="minorBidi"/>
              <w:noProof/>
            </w:rPr>
          </w:pPr>
          <w:hyperlink w:anchor="_Toc120095498" w:history="1">
            <w:r w:rsidR="00826248" w:rsidRPr="003C3AF1">
              <w:rPr>
                <w:rStyle w:val="Hyperlink"/>
                <w:rFonts w:ascii="Garamond" w:hAnsi="Garamond"/>
                <w:b/>
                <w:noProof/>
              </w:rPr>
              <w:t>SECTION THREE PROPOSAL EVALUATION</w:t>
            </w:r>
            <w:r w:rsidR="00826248">
              <w:rPr>
                <w:noProof/>
                <w:webHidden/>
              </w:rPr>
              <w:tab/>
            </w:r>
            <w:r w:rsidR="00826248">
              <w:rPr>
                <w:noProof/>
                <w:webHidden/>
              </w:rPr>
              <w:fldChar w:fldCharType="begin"/>
            </w:r>
            <w:r w:rsidR="00826248">
              <w:rPr>
                <w:noProof/>
                <w:webHidden/>
              </w:rPr>
              <w:instrText xml:space="preserve"> PAGEREF _Toc120095498 \h </w:instrText>
            </w:r>
            <w:r w:rsidR="00826248">
              <w:rPr>
                <w:noProof/>
                <w:webHidden/>
              </w:rPr>
            </w:r>
            <w:r w:rsidR="00826248">
              <w:rPr>
                <w:noProof/>
                <w:webHidden/>
              </w:rPr>
              <w:fldChar w:fldCharType="separate"/>
            </w:r>
            <w:r w:rsidR="00826248">
              <w:rPr>
                <w:noProof/>
                <w:webHidden/>
              </w:rPr>
              <w:t>22</w:t>
            </w:r>
            <w:r w:rsidR="00826248">
              <w:rPr>
                <w:noProof/>
                <w:webHidden/>
              </w:rPr>
              <w:fldChar w:fldCharType="end"/>
            </w:r>
          </w:hyperlink>
        </w:p>
        <w:p w14:paraId="136141C0" w14:textId="2CDE9897" w:rsidR="00826248" w:rsidRDefault="00000000">
          <w:pPr>
            <w:pStyle w:val="TOC2"/>
            <w:rPr>
              <w:rFonts w:asciiTheme="minorHAnsi" w:eastAsiaTheme="minorEastAsia" w:hAnsiTheme="minorHAnsi" w:cstheme="minorBidi"/>
              <w:noProof/>
              <w:sz w:val="22"/>
              <w:szCs w:val="22"/>
            </w:rPr>
          </w:pPr>
          <w:hyperlink w:anchor="_Toc120095499" w:history="1">
            <w:r w:rsidR="00826248" w:rsidRPr="003C3AF1">
              <w:rPr>
                <w:rStyle w:val="Hyperlink"/>
                <w:rFonts w:ascii="Garamond" w:hAnsi="Garamond"/>
                <w:noProof/>
              </w:rPr>
              <w:t>3.1</w:t>
            </w:r>
            <w:r w:rsidR="00826248">
              <w:rPr>
                <w:rFonts w:asciiTheme="minorHAnsi" w:eastAsiaTheme="minorEastAsia" w:hAnsiTheme="minorHAnsi" w:cstheme="minorBidi"/>
                <w:noProof/>
                <w:sz w:val="22"/>
                <w:szCs w:val="22"/>
              </w:rPr>
              <w:tab/>
            </w:r>
            <w:r w:rsidR="00826248" w:rsidRPr="003C3AF1">
              <w:rPr>
                <w:rStyle w:val="Hyperlink"/>
                <w:rFonts w:ascii="Garamond" w:hAnsi="Garamond"/>
                <w:noProof/>
              </w:rPr>
              <w:t>PROPOSAL EVALUATION PROCEDURE</w:t>
            </w:r>
            <w:r w:rsidR="00826248">
              <w:rPr>
                <w:noProof/>
                <w:webHidden/>
              </w:rPr>
              <w:tab/>
            </w:r>
            <w:r w:rsidR="00826248">
              <w:rPr>
                <w:noProof/>
                <w:webHidden/>
              </w:rPr>
              <w:fldChar w:fldCharType="begin"/>
            </w:r>
            <w:r w:rsidR="00826248">
              <w:rPr>
                <w:noProof/>
                <w:webHidden/>
              </w:rPr>
              <w:instrText xml:space="preserve"> PAGEREF _Toc120095499 \h </w:instrText>
            </w:r>
            <w:r w:rsidR="00826248">
              <w:rPr>
                <w:noProof/>
                <w:webHidden/>
              </w:rPr>
            </w:r>
            <w:r w:rsidR="00826248">
              <w:rPr>
                <w:noProof/>
                <w:webHidden/>
              </w:rPr>
              <w:fldChar w:fldCharType="separate"/>
            </w:r>
            <w:r w:rsidR="00826248">
              <w:rPr>
                <w:noProof/>
                <w:webHidden/>
              </w:rPr>
              <w:t>22</w:t>
            </w:r>
            <w:r w:rsidR="00826248">
              <w:rPr>
                <w:noProof/>
                <w:webHidden/>
              </w:rPr>
              <w:fldChar w:fldCharType="end"/>
            </w:r>
          </w:hyperlink>
        </w:p>
        <w:p w14:paraId="15241465" w14:textId="15B6324D" w:rsidR="00826248" w:rsidRDefault="00000000">
          <w:pPr>
            <w:pStyle w:val="TOC2"/>
            <w:rPr>
              <w:rFonts w:asciiTheme="minorHAnsi" w:eastAsiaTheme="minorEastAsia" w:hAnsiTheme="minorHAnsi" w:cstheme="minorBidi"/>
              <w:noProof/>
              <w:sz w:val="22"/>
              <w:szCs w:val="22"/>
            </w:rPr>
          </w:pPr>
          <w:hyperlink w:anchor="_Toc120095500" w:history="1">
            <w:r w:rsidR="00826248" w:rsidRPr="003C3AF1">
              <w:rPr>
                <w:rStyle w:val="Hyperlink"/>
                <w:rFonts w:ascii="Garamond" w:hAnsi="Garamond"/>
                <w:noProof/>
              </w:rPr>
              <w:t>3.2</w:t>
            </w:r>
            <w:r w:rsidR="00826248">
              <w:rPr>
                <w:rFonts w:asciiTheme="minorHAnsi" w:eastAsiaTheme="minorEastAsia" w:hAnsiTheme="minorHAnsi" w:cstheme="minorBidi"/>
                <w:noProof/>
                <w:sz w:val="22"/>
                <w:szCs w:val="22"/>
              </w:rPr>
              <w:tab/>
            </w:r>
            <w:r w:rsidR="00826248" w:rsidRPr="003C3AF1">
              <w:rPr>
                <w:rStyle w:val="Hyperlink"/>
                <w:rFonts w:ascii="Garamond" w:hAnsi="Garamond"/>
                <w:noProof/>
              </w:rPr>
              <w:t>EVALUATION CRITERIA</w:t>
            </w:r>
            <w:r w:rsidR="00826248">
              <w:rPr>
                <w:noProof/>
                <w:webHidden/>
              </w:rPr>
              <w:tab/>
            </w:r>
            <w:r w:rsidR="00826248">
              <w:rPr>
                <w:noProof/>
                <w:webHidden/>
              </w:rPr>
              <w:fldChar w:fldCharType="begin"/>
            </w:r>
            <w:r w:rsidR="00826248">
              <w:rPr>
                <w:noProof/>
                <w:webHidden/>
              </w:rPr>
              <w:instrText xml:space="preserve"> PAGEREF _Toc120095500 \h </w:instrText>
            </w:r>
            <w:r w:rsidR="00826248">
              <w:rPr>
                <w:noProof/>
                <w:webHidden/>
              </w:rPr>
            </w:r>
            <w:r w:rsidR="00826248">
              <w:rPr>
                <w:noProof/>
                <w:webHidden/>
              </w:rPr>
              <w:fldChar w:fldCharType="separate"/>
            </w:r>
            <w:r w:rsidR="00826248">
              <w:rPr>
                <w:noProof/>
                <w:webHidden/>
              </w:rPr>
              <w:t>22</w:t>
            </w:r>
            <w:r w:rsidR="00826248">
              <w:rPr>
                <w:noProof/>
                <w:webHidden/>
              </w:rPr>
              <w:fldChar w:fldCharType="end"/>
            </w:r>
          </w:hyperlink>
        </w:p>
        <w:p w14:paraId="242F13EA" w14:textId="53A6D07D" w:rsidR="00826248" w:rsidRDefault="00000000">
          <w:pPr>
            <w:pStyle w:val="TOC3"/>
            <w:rPr>
              <w:rFonts w:asciiTheme="minorHAnsi" w:eastAsiaTheme="minorEastAsia" w:hAnsiTheme="minorHAnsi" w:cstheme="minorBidi"/>
              <w:sz w:val="22"/>
              <w:szCs w:val="22"/>
            </w:rPr>
          </w:pPr>
          <w:hyperlink w:anchor="_Toc120095501" w:history="1">
            <w:r w:rsidR="00826248" w:rsidRPr="003C3AF1">
              <w:rPr>
                <w:rStyle w:val="Hyperlink"/>
              </w:rPr>
              <w:t>3.2.1</w:t>
            </w:r>
            <w:r w:rsidR="00826248">
              <w:rPr>
                <w:rFonts w:asciiTheme="minorHAnsi" w:eastAsiaTheme="minorEastAsia" w:hAnsiTheme="minorHAnsi" w:cstheme="minorBidi"/>
                <w:sz w:val="22"/>
                <w:szCs w:val="22"/>
              </w:rPr>
              <w:tab/>
            </w:r>
            <w:r w:rsidR="00826248" w:rsidRPr="003C3AF1">
              <w:rPr>
                <w:rStyle w:val="Hyperlink"/>
              </w:rPr>
              <w:t>Adherence to Requirements – Pass/Fail</w:t>
            </w:r>
            <w:r w:rsidR="00826248">
              <w:rPr>
                <w:webHidden/>
              </w:rPr>
              <w:tab/>
            </w:r>
            <w:r w:rsidR="00826248">
              <w:rPr>
                <w:webHidden/>
              </w:rPr>
              <w:fldChar w:fldCharType="begin"/>
            </w:r>
            <w:r w:rsidR="00826248">
              <w:rPr>
                <w:webHidden/>
              </w:rPr>
              <w:instrText xml:space="preserve"> PAGEREF _Toc120095501 \h </w:instrText>
            </w:r>
            <w:r w:rsidR="00826248">
              <w:rPr>
                <w:webHidden/>
              </w:rPr>
            </w:r>
            <w:r w:rsidR="00826248">
              <w:rPr>
                <w:webHidden/>
              </w:rPr>
              <w:fldChar w:fldCharType="separate"/>
            </w:r>
            <w:r w:rsidR="00826248">
              <w:rPr>
                <w:webHidden/>
              </w:rPr>
              <w:t>24</w:t>
            </w:r>
            <w:r w:rsidR="00826248">
              <w:rPr>
                <w:webHidden/>
              </w:rPr>
              <w:fldChar w:fldCharType="end"/>
            </w:r>
          </w:hyperlink>
        </w:p>
        <w:p w14:paraId="3D1BB018" w14:textId="1B1D447D" w:rsidR="00826248" w:rsidRDefault="00000000">
          <w:pPr>
            <w:pStyle w:val="TOC3"/>
            <w:rPr>
              <w:rFonts w:asciiTheme="minorHAnsi" w:eastAsiaTheme="minorEastAsia" w:hAnsiTheme="minorHAnsi" w:cstheme="minorBidi"/>
              <w:sz w:val="22"/>
              <w:szCs w:val="22"/>
            </w:rPr>
          </w:pPr>
          <w:hyperlink w:anchor="_Toc120095502" w:history="1">
            <w:r w:rsidR="00826248" w:rsidRPr="003C3AF1">
              <w:rPr>
                <w:rStyle w:val="Hyperlink"/>
              </w:rPr>
              <w:t>3.2.2</w:t>
            </w:r>
            <w:r w:rsidR="00826248">
              <w:rPr>
                <w:rFonts w:asciiTheme="minorHAnsi" w:eastAsiaTheme="minorEastAsia" w:hAnsiTheme="minorHAnsi" w:cstheme="minorBidi"/>
                <w:sz w:val="22"/>
                <w:szCs w:val="22"/>
              </w:rPr>
              <w:tab/>
            </w:r>
            <w:r w:rsidR="00826248" w:rsidRPr="003C3AF1">
              <w:rPr>
                <w:rStyle w:val="Hyperlink"/>
              </w:rPr>
              <w:t>Management Assessment / Quality – 75 available points (100 points if no cost score)</w:t>
            </w:r>
            <w:r w:rsidR="00826248">
              <w:rPr>
                <w:webHidden/>
              </w:rPr>
              <w:tab/>
            </w:r>
            <w:r w:rsidR="00826248">
              <w:rPr>
                <w:webHidden/>
              </w:rPr>
              <w:fldChar w:fldCharType="begin"/>
            </w:r>
            <w:r w:rsidR="00826248">
              <w:rPr>
                <w:webHidden/>
              </w:rPr>
              <w:instrText xml:space="preserve"> PAGEREF _Toc120095502 \h </w:instrText>
            </w:r>
            <w:r w:rsidR="00826248">
              <w:rPr>
                <w:webHidden/>
              </w:rPr>
            </w:r>
            <w:r w:rsidR="00826248">
              <w:rPr>
                <w:webHidden/>
              </w:rPr>
              <w:fldChar w:fldCharType="separate"/>
            </w:r>
            <w:r w:rsidR="00826248">
              <w:rPr>
                <w:webHidden/>
              </w:rPr>
              <w:t>24</w:t>
            </w:r>
            <w:r w:rsidR="00826248">
              <w:rPr>
                <w:webHidden/>
              </w:rPr>
              <w:fldChar w:fldCharType="end"/>
            </w:r>
          </w:hyperlink>
        </w:p>
        <w:p w14:paraId="6A3F4DC3" w14:textId="715A7D7B" w:rsidR="00826248" w:rsidRDefault="00000000">
          <w:pPr>
            <w:pStyle w:val="TOC3"/>
            <w:rPr>
              <w:rFonts w:asciiTheme="minorHAnsi" w:eastAsiaTheme="minorEastAsia" w:hAnsiTheme="minorHAnsi" w:cstheme="minorBidi"/>
              <w:sz w:val="22"/>
              <w:szCs w:val="22"/>
            </w:rPr>
          </w:pPr>
          <w:hyperlink w:anchor="_Toc120095503" w:history="1">
            <w:r w:rsidR="00826248" w:rsidRPr="003C3AF1">
              <w:rPr>
                <w:rStyle w:val="Hyperlink"/>
              </w:rPr>
              <w:t>3.2.3</w:t>
            </w:r>
            <w:r w:rsidR="00826248">
              <w:rPr>
                <w:rFonts w:asciiTheme="minorHAnsi" w:eastAsiaTheme="minorEastAsia" w:hAnsiTheme="minorHAnsi" w:cstheme="minorBidi"/>
                <w:sz w:val="22"/>
                <w:szCs w:val="22"/>
              </w:rPr>
              <w:tab/>
            </w:r>
            <w:r w:rsidR="00826248" w:rsidRPr="003C3AF1">
              <w:rPr>
                <w:rStyle w:val="Hyperlink"/>
              </w:rPr>
              <w:t>Price – 25 available points – Remove if no cost score.</w:t>
            </w:r>
            <w:r w:rsidR="00826248">
              <w:rPr>
                <w:webHidden/>
              </w:rPr>
              <w:tab/>
            </w:r>
            <w:r w:rsidR="00826248">
              <w:rPr>
                <w:webHidden/>
              </w:rPr>
              <w:fldChar w:fldCharType="begin"/>
            </w:r>
            <w:r w:rsidR="00826248">
              <w:rPr>
                <w:webHidden/>
              </w:rPr>
              <w:instrText xml:space="preserve"> PAGEREF _Toc120095503 \h </w:instrText>
            </w:r>
            <w:r w:rsidR="00826248">
              <w:rPr>
                <w:webHidden/>
              </w:rPr>
            </w:r>
            <w:r w:rsidR="00826248">
              <w:rPr>
                <w:webHidden/>
              </w:rPr>
              <w:fldChar w:fldCharType="separate"/>
            </w:r>
            <w:r w:rsidR="00826248">
              <w:rPr>
                <w:webHidden/>
              </w:rPr>
              <w:t>24</w:t>
            </w:r>
            <w:r w:rsidR="00826248">
              <w:rPr>
                <w:webHidden/>
              </w:rPr>
              <w:fldChar w:fldCharType="end"/>
            </w:r>
          </w:hyperlink>
        </w:p>
        <w:p w14:paraId="317AE6E4" w14:textId="19972D79" w:rsidR="00DE2A48" w:rsidRPr="006D6AE9" w:rsidRDefault="00DE2A48" w:rsidP="00D43525">
          <w:pPr>
            <w:rPr>
              <w:rFonts w:ascii="Garamond" w:hAnsi="Garamond"/>
              <w:szCs w:val="24"/>
            </w:rPr>
          </w:pPr>
          <w:r w:rsidRPr="00FB5F1B">
            <w:rPr>
              <w:rFonts w:ascii="Garamond" w:hAnsi="Garamond"/>
              <w:b/>
              <w:bCs/>
              <w:noProof/>
              <w:szCs w:val="24"/>
            </w:rPr>
            <w:fldChar w:fldCharType="end"/>
          </w:r>
        </w:p>
      </w:sdtContent>
    </w:sdt>
    <w:p w14:paraId="7C6293AE" w14:textId="77777777" w:rsidR="007E4388" w:rsidRDefault="007E4388" w:rsidP="006733D7">
      <w:pPr>
        <w:pStyle w:val="Heading1"/>
        <w:spacing w:before="0"/>
        <w:jc w:val="center"/>
        <w:rPr>
          <w:rFonts w:ascii="Garamond" w:hAnsi="Garamond"/>
          <w:b/>
          <w:color w:val="auto"/>
          <w:sz w:val="24"/>
          <w:szCs w:val="24"/>
        </w:rPr>
      </w:pPr>
    </w:p>
    <w:p w14:paraId="5FB4415B" w14:textId="77777777" w:rsidR="007E4388" w:rsidRDefault="007E4388" w:rsidP="006733D7">
      <w:pPr>
        <w:pStyle w:val="Heading1"/>
        <w:spacing w:before="0"/>
        <w:jc w:val="center"/>
        <w:rPr>
          <w:rFonts w:ascii="Garamond" w:hAnsi="Garamond"/>
          <w:b/>
          <w:color w:val="auto"/>
          <w:sz w:val="24"/>
          <w:szCs w:val="24"/>
        </w:rPr>
      </w:pPr>
    </w:p>
    <w:p w14:paraId="1E5AA8F2" w14:textId="77777777" w:rsidR="007E4388" w:rsidRDefault="007E4388" w:rsidP="006733D7">
      <w:pPr>
        <w:pStyle w:val="Heading1"/>
        <w:spacing w:before="0"/>
        <w:jc w:val="center"/>
        <w:rPr>
          <w:rFonts w:ascii="Garamond" w:hAnsi="Garamond"/>
          <w:b/>
          <w:color w:val="auto"/>
          <w:sz w:val="24"/>
          <w:szCs w:val="24"/>
        </w:rPr>
      </w:pPr>
    </w:p>
    <w:p w14:paraId="71424797" w14:textId="213C38C5" w:rsidR="00B136D9" w:rsidRPr="00B12C59" w:rsidRDefault="00B136D9" w:rsidP="006733D7">
      <w:pPr>
        <w:pStyle w:val="Heading1"/>
        <w:spacing w:before="0"/>
        <w:jc w:val="center"/>
        <w:rPr>
          <w:rFonts w:ascii="Garamond" w:hAnsi="Garamond"/>
          <w:b/>
          <w:color w:val="auto"/>
          <w:sz w:val="24"/>
          <w:szCs w:val="24"/>
        </w:rPr>
      </w:pPr>
      <w:bookmarkStart w:id="1" w:name="_Toc120095457"/>
      <w:r w:rsidRPr="00B12C59">
        <w:rPr>
          <w:rFonts w:ascii="Garamond" w:hAnsi="Garamond"/>
          <w:b/>
          <w:color w:val="auto"/>
          <w:sz w:val="24"/>
          <w:szCs w:val="24"/>
        </w:rPr>
        <w:t>SECTION ONE</w:t>
      </w:r>
      <w:r w:rsidR="00166940" w:rsidRPr="00B12C59">
        <w:rPr>
          <w:rFonts w:ascii="Garamond" w:hAnsi="Garamond"/>
          <w:b/>
          <w:color w:val="auto"/>
          <w:sz w:val="24"/>
          <w:szCs w:val="24"/>
        </w:rPr>
        <w:br/>
      </w:r>
      <w:r w:rsidRPr="00B12C59">
        <w:rPr>
          <w:rFonts w:ascii="Garamond" w:hAnsi="Garamond"/>
          <w:b/>
          <w:color w:val="auto"/>
          <w:sz w:val="24"/>
          <w:szCs w:val="24"/>
        </w:rPr>
        <w:t>GENERAL INFORMATION AND REQUESTED SERVICES</w:t>
      </w:r>
      <w:bookmarkEnd w:id="1"/>
    </w:p>
    <w:p w14:paraId="16C166E4" w14:textId="77777777" w:rsidR="00B136D9" w:rsidRPr="00B12C59" w:rsidRDefault="00B136D9" w:rsidP="006733D7">
      <w:pPr>
        <w:widowControl/>
        <w:rPr>
          <w:rFonts w:ascii="Garamond" w:hAnsi="Garamond" w:cs="Calibri"/>
          <w:b/>
          <w:szCs w:val="24"/>
          <w:u w:val="single"/>
        </w:rPr>
      </w:pPr>
    </w:p>
    <w:p w14:paraId="1494F633" w14:textId="69A8FAF1" w:rsidR="00B136D9" w:rsidRDefault="00B136D9" w:rsidP="00682F58">
      <w:pPr>
        <w:pStyle w:val="Heading2"/>
        <w:numPr>
          <w:ilvl w:val="1"/>
          <w:numId w:val="22"/>
        </w:numPr>
        <w:spacing w:before="0"/>
        <w:rPr>
          <w:rFonts w:ascii="Garamond" w:hAnsi="Garamond"/>
          <w:color w:val="auto"/>
          <w:sz w:val="24"/>
          <w:szCs w:val="24"/>
        </w:rPr>
      </w:pPr>
      <w:bookmarkStart w:id="2" w:name="_Toc120095458"/>
      <w:r w:rsidRPr="00B12C59">
        <w:rPr>
          <w:rFonts w:ascii="Garamond" w:hAnsi="Garamond"/>
          <w:color w:val="auto"/>
          <w:sz w:val="24"/>
          <w:szCs w:val="24"/>
        </w:rPr>
        <w:t>INTRODUCTION</w:t>
      </w:r>
      <w:bookmarkEnd w:id="2"/>
    </w:p>
    <w:p w14:paraId="3E382C66" w14:textId="77777777" w:rsidR="000003FF" w:rsidRDefault="000003FF" w:rsidP="000003FF"/>
    <w:p w14:paraId="2C302FF3" w14:textId="3D655113" w:rsidR="000003FF" w:rsidRDefault="000003FF" w:rsidP="000003FF">
      <w:pPr>
        <w:pStyle w:val="NormalWeb"/>
        <w:rPr>
          <w:color w:val="000000"/>
          <w:sz w:val="27"/>
          <w:szCs w:val="27"/>
        </w:rPr>
      </w:pPr>
      <w:r>
        <w:rPr>
          <w:color w:val="000000"/>
          <w:sz w:val="27"/>
          <w:szCs w:val="27"/>
        </w:rPr>
        <w:t xml:space="preserve">The Department of Child Services (DCS), in accordance with its State Plan requires multiple child welfare services in all 18 regions and 92 counties. The regions and included counties are listed below. It is the intent of DCS to solicit responses to this Request for Proposals (RFP) in accordance with the statement of work, proposal preparation section, and specifications contained in this document. This RFP is being posted to the DCS website </w:t>
      </w:r>
      <w:hyperlink r:id="rId12" w:history="1">
        <w:r w:rsidR="00CF6ED1" w:rsidRPr="00836279">
          <w:rPr>
            <w:rStyle w:val="Hyperlink"/>
            <w:sz w:val="27"/>
            <w:szCs w:val="27"/>
          </w:rPr>
          <w:t>www.in.gov/dcs/current</w:t>
        </w:r>
      </w:hyperlink>
      <w:r w:rsidR="00CF6ED1">
        <w:rPr>
          <w:color w:val="000000"/>
          <w:sz w:val="27"/>
          <w:szCs w:val="27"/>
        </w:rPr>
        <w:t xml:space="preserve"> requests for proposals). </w:t>
      </w:r>
      <w:r>
        <w:rPr>
          <w:color w:val="000000"/>
          <w:sz w:val="27"/>
          <w:szCs w:val="27"/>
        </w:rPr>
        <w:t xml:space="preserve"> Neither this RFP nor any response (proposal) submitted hereto are to be construed as a legal offer.</w:t>
      </w:r>
    </w:p>
    <w:p w14:paraId="4FAC3C24" w14:textId="77777777" w:rsidR="000003FF" w:rsidRDefault="000003FF" w:rsidP="000003FF">
      <w:pPr>
        <w:pStyle w:val="NormalWeb"/>
        <w:rPr>
          <w:color w:val="000000"/>
          <w:sz w:val="27"/>
          <w:szCs w:val="27"/>
        </w:rPr>
      </w:pPr>
      <w:r>
        <w:rPr>
          <w:color w:val="000000"/>
          <w:sz w:val="27"/>
          <w:szCs w:val="27"/>
        </w:rPr>
        <w:t>Region 1: Lake</w:t>
      </w:r>
    </w:p>
    <w:p w14:paraId="1D8C1A21" w14:textId="77777777" w:rsidR="000003FF" w:rsidRDefault="000003FF" w:rsidP="000003FF">
      <w:pPr>
        <w:pStyle w:val="NormalWeb"/>
        <w:rPr>
          <w:color w:val="000000"/>
          <w:sz w:val="27"/>
          <w:szCs w:val="27"/>
        </w:rPr>
      </w:pPr>
      <w:r>
        <w:rPr>
          <w:color w:val="000000"/>
          <w:sz w:val="27"/>
          <w:szCs w:val="27"/>
        </w:rPr>
        <w:t>Region 2: Benton, Jasper, LaPorte, Newton, Porter, Pulaski, Starke.</w:t>
      </w:r>
    </w:p>
    <w:p w14:paraId="22D330CB" w14:textId="77777777" w:rsidR="000003FF" w:rsidRDefault="000003FF" w:rsidP="000003FF">
      <w:pPr>
        <w:pStyle w:val="NormalWeb"/>
        <w:rPr>
          <w:color w:val="000000"/>
          <w:sz w:val="27"/>
          <w:szCs w:val="27"/>
        </w:rPr>
      </w:pPr>
      <w:r>
        <w:rPr>
          <w:color w:val="000000"/>
          <w:sz w:val="27"/>
          <w:szCs w:val="27"/>
        </w:rPr>
        <w:t>Region 3: Elkhart, Kosciusko, Marshall, St. Joseph.</w:t>
      </w:r>
    </w:p>
    <w:p w14:paraId="1B039631" w14:textId="77777777" w:rsidR="000003FF" w:rsidRDefault="000003FF" w:rsidP="000003FF">
      <w:pPr>
        <w:pStyle w:val="NormalWeb"/>
        <w:rPr>
          <w:color w:val="000000"/>
          <w:sz w:val="27"/>
          <w:szCs w:val="27"/>
        </w:rPr>
      </w:pPr>
      <w:r>
        <w:rPr>
          <w:color w:val="000000"/>
          <w:sz w:val="27"/>
          <w:szCs w:val="27"/>
        </w:rPr>
        <w:t>Region 4: Allen, DeKalb, LaGrange, Noble, Steuben, Whitley.</w:t>
      </w:r>
    </w:p>
    <w:p w14:paraId="73A5A359" w14:textId="77777777" w:rsidR="000003FF" w:rsidRDefault="000003FF" w:rsidP="000003FF">
      <w:pPr>
        <w:pStyle w:val="NormalWeb"/>
        <w:rPr>
          <w:color w:val="000000"/>
          <w:sz w:val="27"/>
          <w:szCs w:val="27"/>
        </w:rPr>
      </w:pPr>
      <w:r>
        <w:rPr>
          <w:color w:val="000000"/>
          <w:sz w:val="27"/>
          <w:szCs w:val="27"/>
        </w:rPr>
        <w:t>Region 5: Warren, Fountain, White, Tippecanoe, Carroll, Clinton</w:t>
      </w:r>
    </w:p>
    <w:p w14:paraId="34788D76" w14:textId="77777777" w:rsidR="000003FF" w:rsidRDefault="000003FF" w:rsidP="000003FF">
      <w:pPr>
        <w:pStyle w:val="NormalWeb"/>
        <w:rPr>
          <w:color w:val="000000"/>
          <w:sz w:val="27"/>
          <w:szCs w:val="27"/>
        </w:rPr>
      </w:pPr>
      <w:r>
        <w:rPr>
          <w:color w:val="000000"/>
          <w:sz w:val="27"/>
          <w:szCs w:val="27"/>
        </w:rPr>
        <w:t>Region 6: Cass, Fulton, Howard, Huntington, Miami, Wabash.</w:t>
      </w:r>
    </w:p>
    <w:p w14:paraId="0FD7B2B9" w14:textId="77777777" w:rsidR="000003FF" w:rsidRDefault="000003FF" w:rsidP="000003FF">
      <w:pPr>
        <w:pStyle w:val="NormalWeb"/>
        <w:rPr>
          <w:color w:val="000000"/>
          <w:sz w:val="27"/>
          <w:szCs w:val="27"/>
        </w:rPr>
      </w:pPr>
      <w:r>
        <w:rPr>
          <w:color w:val="000000"/>
          <w:sz w:val="27"/>
          <w:szCs w:val="27"/>
        </w:rPr>
        <w:lastRenderedPageBreak/>
        <w:t>Region 7: Adams, Blackford, Delaware, Grant, Jay, Randolph, Wells.</w:t>
      </w:r>
    </w:p>
    <w:p w14:paraId="60F0284A" w14:textId="77777777" w:rsidR="000003FF" w:rsidRDefault="000003FF" w:rsidP="000003FF">
      <w:pPr>
        <w:pStyle w:val="NormalWeb"/>
        <w:rPr>
          <w:color w:val="000000"/>
          <w:sz w:val="27"/>
          <w:szCs w:val="27"/>
        </w:rPr>
      </w:pPr>
      <w:r>
        <w:rPr>
          <w:color w:val="000000"/>
          <w:sz w:val="27"/>
          <w:szCs w:val="27"/>
        </w:rPr>
        <w:t>Region 8: Clay, Parke, Sullivan, Vermillion, Vigo.</w:t>
      </w:r>
    </w:p>
    <w:p w14:paraId="78468ADA" w14:textId="77777777" w:rsidR="000003FF" w:rsidRDefault="000003FF" w:rsidP="000003FF">
      <w:pPr>
        <w:pStyle w:val="NormalWeb"/>
        <w:rPr>
          <w:color w:val="000000"/>
          <w:sz w:val="27"/>
          <w:szCs w:val="27"/>
        </w:rPr>
      </w:pPr>
      <w:r>
        <w:rPr>
          <w:color w:val="000000"/>
          <w:sz w:val="27"/>
          <w:szCs w:val="27"/>
        </w:rPr>
        <w:t>Region 9: Montgomery, Putnam, Hendricks, Boone, Morgan.</w:t>
      </w:r>
    </w:p>
    <w:p w14:paraId="4549C395" w14:textId="77777777" w:rsidR="000003FF" w:rsidRDefault="000003FF" w:rsidP="000003FF">
      <w:pPr>
        <w:pStyle w:val="NormalWeb"/>
        <w:rPr>
          <w:color w:val="000000"/>
          <w:sz w:val="27"/>
          <w:szCs w:val="27"/>
        </w:rPr>
      </w:pPr>
      <w:r>
        <w:rPr>
          <w:color w:val="000000"/>
          <w:sz w:val="27"/>
          <w:szCs w:val="27"/>
        </w:rPr>
        <w:t>Region 10: Marion</w:t>
      </w:r>
    </w:p>
    <w:p w14:paraId="39E104AB" w14:textId="77777777" w:rsidR="000003FF" w:rsidRDefault="000003FF" w:rsidP="000003FF">
      <w:pPr>
        <w:pStyle w:val="NormalWeb"/>
        <w:rPr>
          <w:color w:val="000000"/>
          <w:sz w:val="27"/>
          <w:szCs w:val="27"/>
        </w:rPr>
      </w:pPr>
      <w:r>
        <w:rPr>
          <w:color w:val="000000"/>
          <w:sz w:val="27"/>
          <w:szCs w:val="27"/>
        </w:rPr>
        <w:t>Region 11: Hamilton, Tipton, Madison, Hancock.</w:t>
      </w:r>
    </w:p>
    <w:p w14:paraId="087CF049" w14:textId="77777777" w:rsidR="000003FF" w:rsidRDefault="000003FF" w:rsidP="000003FF">
      <w:pPr>
        <w:pStyle w:val="NormalWeb"/>
        <w:rPr>
          <w:color w:val="000000"/>
          <w:sz w:val="27"/>
          <w:szCs w:val="27"/>
        </w:rPr>
      </w:pPr>
      <w:r>
        <w:rPr>
          <w:color w:val="000000"/>
          <w:sz w:val="27"/>
          <w:szCs w:val="27"/>
        </w:rPr>
        <w:t>Region 12: Fayette, Franklin, Henry, Rush, Union, Wayne.</w:t>
      </w:r>
    </w:p>
    <w:p w14:paraId="3C1AE408" w14:textId="77777777" w:rsidR="000003FF" w:rsidRDefault="000003FF" w:rsidP="000003FF">
      <w:pPr>
        <w:pStyle w:val="NormalWeb"/>
        <w:rPr>
          <w:color w:val="000000"/>
          <w:sz w:val="27"/>
          <w:szCs w:val="27"/>
        </w:rPr>
      </w:pPr>
      <w:r>
        <w:rPr>
          <w:color w:val="000000"/>
          <w:sz w:val="27"/>
          <w:szCs w:val="27"/>
        </w:rPr>
        <w:t>Region 13: Brown, Greene, Lawrence, Monroe, Owen.</w:t>
      </w:r>
    </w:p>
    <w:p w14:paraId="6EAAD3A1" w14:textId="77777777" w:rsidR="000003FF" w:rsidRDefault="000003FF" w:rsidP="000003FF">
      <w:pPr>
        <w:pStyle w:val="NormalWeb"/>
        <w:rPr>
          <w:color w:val="000000"/>
          <w:sz w:val="27"/>
          <w:szCs w:val="27"/>
        </w:rPr>
      </w:pPr>
      <w:r>
        <w:rPr>
          <w:color w:val="000000"/>
          <w:sz w:val="27"/>
          <w:szCs w:val="27"/>
        </w:rPr>
        <w:t>Region 14: Bartholomew, Jackson, Jennings, Johnson, Shelby.</w:t>
      </w:r>
    </w:p>
    <w:p w14:paraId="2A85C7B1" w14:textId="77777777" w:rsidR="000003FF" w:rsidRDefault="000003FF" w:rsidP="000003FF">
      <w:pPr>
        <w:pStyle w:val="NormalWeb"/>
        <w:rPr>
          <w:color w:val="000000"/>
          <w:sz w:val="27"/>
          <w:szCs w:val="27"/>
        </w:rPr>
      </w:pPr>
      <w:r>
        <w:rPr>
          <w:color w:val="000000"/>
          <w:sz w:val="27"/>
          <w:szCs w:val="27"/>
        </w:rPr>
        <w:t>Region 15: Dearborn, Decatur, Jefferson, Ripley, Ohio, Switzerland.</w:t>
      </w:r>
    </w:p>
    <w:p w14:paraId="694AA30C" w14:textId="77777777" w:rsidR="000003FF" w:rsidRDefault="000003FF" w:rsidP="000003FF">
      <w:pPr>
        <w:pStyle w:val="NormalWeb"/>
        <w:rPr>
          <w:color w:val="000000"/>
          <w:sz w:val="27"/>
          <w:szCs w:val="27"/>
        </w:rPr>
      </w:pPr>
      <w:r>
        <w:rPr>
          <w:color w:val="000000"/>
          <w:sz w:val="27"/>
          <w:szCs w:val="27"/>
        </w:rPr>
        <w:t>Region 16: Gibson, Knox, Pike, Posey, Vanderburgh, Warrick.</w:t>
      </w:r>
    </w:p>
    <w:p w14:paraId="6F5DE3B7" w14:textId="77777777" w:rsidR="000003FF" w:rsidRDefault="000003FF" w:rsidP="000003FF">
      <w:pPr>
        <w:pStyle w:val="NormalWeb"/>
        <w:rPr>
          <w:color w:val="000000"/>
          <w:sz w:val="27"/>
          <w:szCs w:val="27"/>
        </w:rPr>
      </w:pPr>
      <w:r>
        <w:rPr>
          <w:color w:val="000000"/>
          <w:sz w:val="27"/>
          <w:szCs w:val="27"/>
        </w:rPr>
        <w:t>Region 17: Crawford, Daviess, Dubois, Martin, Orange, Perry, Spencer.</w:t>
      </w:r>
    </w:p>
    <w:p w14:paraId="7FF5D3F2" w14:textId="77777777" w:rsidR="000003FF" w:rsidRDefault="000003FF" w:rsidP="000003FF">
      <w:pPr>
        <w:pStyle w:val="NormalWeb"/>
        <w:rPr>
          <w:color w:val="000000"/>
          <w:sz w:val="27"/>
          <w:szCs w:val="27"/>
        </w:rPr>
      </w:pPr>
      <w:r>
        <w:rPr>
          <w:color w:val="000000"/>
          <w:sz w:val="27"/>
          <w:szCs w:val="27"/>
        </w:rPr>
        <w:t>Region 18: Clark, Floyd, Harrison, Scott, Washington.</w:t>
      </w:r>
    </w:p>
    <w:p w14:paraId="1423EEC2" w14:textId="77777777" w:rsidR="000003FF" w:rsidRPr="00682F58" w:rsidRDefault="000003FF" w:rsidP="000B453B"/>
    <w:p w14:paraId="31B5ACF0" w14:textId="77777777" w:rsidR="00B136D9" w:rsidRPr="00B12C59" w:rsidRDefault="00B136D9" w:rsidP="006733D7">
      <w:pPr>
        <w:widowControl/>
        <w:rPr>
          <w:rFonts w:ascii="Garamond" w:hAnsi="Garamond" w:cs="Calibri"/>
          <w:szCs w:val="24"/>
        </w:rPr>
      </w:pPr>
    </w:p>
    <w:p w14:paraId="68FAF78A" w14:textId="77777777" w:rsidR="003B0C66" w:rsidRPr="003B0C66" w:rsidRDefault="003B0C66" w:rsidP="003B0C66">
      <w:pPr>
        <w:widowControl/>
        <w:rPr>
          <w:rFonts w:ascii="Garamond" w:hAnsi="Garamond" w:cs="Calibri"/>
          <w:szCs w:val="24"/>
        </w:rPr>
      </w:pPr>
    </w:p>
    <w:p w14:paraId="44ABA916" w14:textId="77777777" w:rsidR="00B136D9" w:rsidRPr="00B12C59" w:rsidRDefault="00B136D9" w:rsidP="006733D7">
      <w:pPr>
        <w:pStyle w:val="Heading2"/>
        <w:spacing w:before="0"/>
        <w:rPr>
          <w:rFonts w:ascii="Garamond" w:hAnsi="Garamond"/>
          <w:color w:val="auto"/>
          <w:sz w:val="24"/>
          <w:szCs w:val="24"/>
        </w:rPr>
      </w:pPr>
      <w:bookmarkStart w:id="3" w:name="_Toc120095459"/>
      <w:r w:rsidRPr="00B12C59">
        <w:rPr>
          <w:rFonts w:ascii="Garamond" w:hAnsi="Garamond"/>
          <w:color w:val="auto"/>
          <w:sz w:val="24"/>
          <w:szCs w:val="24"/>
        </w:rPr>
        <w:t>1.2</w:t>
      </w:r>
      <w:r w:rsidRPr="00B12C59">
        <w:rPr>
          <w:rFonts w:ascii="Garamond" w:hAnsi="Garamond"/>
          <w:color w:val="auto"/>
          <w:sz w:val="24"/>
          <w:szCs w:val="24"/>
        </w:rPr>
        <w:tab/>
        <w:t>DEFINITIONS AND ABBREVIATIONS</w:t>
      </w:r>
      <w:bookmarkEnd w:id="3"/>
    </w:p>
    <w:p w14:paraId="088280DF" w14:textId="77777777" w:rsidR="00B136D9" w:rsidRPr="00B12C59" w:rsidRDefault="00B136D9" w:rsidP="006733D7">
      <w:pPr>
        <w:widowControl/>
        <w:rPr>
          <w:rFonts w:ascii="Garamond" w:hAnsi="Garamond" w:cs="Calibri"/>
          <w:szCs w:val="24"/>
        </w:rPr>
      </w:pPr>
    </w:p>
    <w:p w14:paraId="7FBE3A6D" w14:textId="77777777" w:rsidR="003B0C66" w:rsidRPr="00D00F88" w:rsidRDefault="003B0C66" w:rsidP="00EE60B1">
      <w:pPr>
        <w:widowControl/>
        <w:ind w:left="720"/>
        <w:rPr>
          <w:rFonts w:ascii="Garamond" w:hAnsi="Garamond" w:cs="Calibri"/>
          <w:szCs w:val="24"/>
        </w:rPr>
      </w:pPr>
      <w:r w:rsidRPr="00D00F88">
        <w:rPr>
          <w:rFonts w:ascii="Garamond" w:hAnsi="Garamond" w:cs="Calibri"/>
          <w:szCs w:val="24"/>
        </w:rPr>
        <w:t xml:space="preserve">Following are explanations of terms and abbreviations appearing throughout this RFP. Other special terms may be used in the RFP, but they are more localized and defined where they appear, rather than in the following list. </w:t>
      </w:r>
    </w:p>
    <w:p w14:paraId="5828CBA7" w14:textId="77777777" w:rsidR="00B136D9" w:rsidRPr="00B12C59" w:rsidRDefault="00B136D9" w:rsidP="006733D7">
      <w:pPr>
        <w:widowControl/>
        <w:rPr>
          <w:rFonts w:ascii="Garamond" w:hAnsi="Garamond" w:cs="Calibri"/>
          <w:szCs w:val="24"/>
        </w:rPr>
      </w:pPr>
    </w:p>
    <w:tbl>
      <w:tblPr>
        <w:tblW w:w="9360" w:type="dxa"/>
        <w:tblInd w:w="108" w:type="dxa"/>
        <w:tblLook w:val="04A0" w:firstRow="1" w:lastRow="0" w:firstColumn="1" w:lastColumn="0" w:noHBand="0" w:noVBand="1"/>
      </w:tblPr>
      <w:tblGrid>
        <w:gridCol w:w="2040"/>
        <w:gridCol w:w="1305"/>
        <w:gridCol w:w="6015"/>
      </w:tblGrid>
      <w:tr w:rsidR="003B0C66" w:rsidRPr="003B0C66" w14:paraId="1515DC9B" w14:textId="77777777" w:rsidTr="007353D0">
        <w:trPr>
          <w:trHeight w:val="300"/>
        </w:trPr>
        <w:tc>
          <w:tcPr>
            <w:tcW w:w="2040" w:type="dxa"/>
            <w:shd w:val="clear" w:color="auto" w:fill="auto"/>
            <w:hideMark/>
          </w:tcPr>
          <w:p w14:paraId="28E7CB37" w14:textId="77777777" w:rsidR="003B0C66" w:rsidRPr="003B0C66" w:rsidRDefault="003B0C66" w:rsidP="00F034DA">
            <w:pPr>
              <w:widowControl/>
              <w:rPr>
                <w:rFonts w:ascii="Garamond" w:hAnsi="Garamond" w:cs="Arial"/>
                <w:szCs w:val="24"/>
              </w:rPr>
            </w:pPr>
            <w:bookmarkStart w:id="4" w:name="OLE_LINK2"/>
            <w:r w:rsidRPr="003B0C66">
              <w:rPr>
                <w:rFonts w:ascii="Garamond" w:hAnsi="Garamond" w:cs="Arial"/>
                <w:szCs w:val="24"/>
              </w:rPr>
              <w:t>DCS</w:t>
            </w:r>
          </w:p>
        </w:tc>
        <w:tc>
          <w:tcPr>
            <w:tcW w:w="1305" w:type="dxa"/>
            <w:shd w:val="clear" w:color="auto" w:fill="auto"/>
            <w:hideMark/>
          </w:tcPr>
          <w:p w14:paraId="5F6BBD91" w14:textId="77777777" w:rsidR="003B0C66" w:rsidRPr="003B0C66" w:rsidRDefault="003B0C66" w:rsidP="00F034DA">
            <w:pPr>
              <w:widowControl/>
              <w:rPr>
                <w:rFonts w:ascii="Garamond" w:hAnsi="Garamond" w:cs="Arial"/>
                <w:szCs w:val="24"/>
              </w:rPr>
            </w:pPr>
          </w:p>
        </w:tc>
        <w:tc>
          <w:tcPr>
            <w:tcW w:w="6015" w:type="dxa"/>
            <w:shd w:val="clear" w:color="auto" w:fill="auto"/>
            <w:hideMark/>
          </w:tcPr>
          <w:p w14:paraId="4354538B" w14:textId="77777777" w:rsidR="003B0C66" w:rsidRPr="003B0C66" w:rsidRDefault="003B0C66" w:rsidP="00F034DA">
            <w:pPr>
              <w:widowControl/>
              <w:rPr>
                <w:rFonts w:ascii="Garamond" w:hAnsi="Garamond" w:cs="Arial"/>
                <w:szCs w:val="24"/>
              </w:rPr>
            </w:pPr>
            <w:r w:rsidRPr="003B0C66">
              <w:rPr>
                <w:rFonts w:ascii="Garamond" w:hAnsi="Garamond" w:cs="Arial"/>
                <w:szCs w:val="24"/>
              </w:rPr>
              <w:t>Department of Child Service</w:t>
            </w:r>
          </w:p>
        </w:tc>
      </w:tr>
      <w:tr w:rsidR="003B0C66" w:rsidRPr="003B0C66" w14:paraId="08AEC5B5" w14:textId="77777777" w:rsidTr="007353D0">
        <w:trPr>
          <w:trHeight w:val="300"/>
        </w:trPr>
        <w:tc>
          <w:tcPr>
            <w:tcW w:w="2040" w:type="dxa"/>
            <w:shd w:val="clear" w:color="auto" w:fill="auto"/>
            <w:hideMark/>
          </w:tcPr>
          <w:p w14:paraId="02BCE960" w14:textId="77777777" w:rsidR="003B0C66" w:rsidRPr="003B0C66" w:rsidRDefault="003B0C66" w:rsidP="00F034DA">
            <w:pPr>
              <w:widowControl/>
              <w:rPr>
                <w:rFonts w:ascii="Garamond" w:hAnsi="Garamond" w:cs="Arial"/>
                <w:szCs w:val="24"/>
              </w:rPr>
            </w:pPr>
          </w:p>
        </w:tc>
        <w:tc>
          <w:tcPr>
            <w:tcW w:w="1305" w:type="dxa"/>
            <w:shd w:val="clear" w:color="auto" w:fill="auto"/>
            <w:hideMark/>
          </w:tcPr>
          <w:p w14:paraId="2451AACB" w14:textId="77777777" w:rsidR="003B0C66" w:rsidRPr="003B0C66" w:rsidRDefault="003B0C66" w:rsidP="00F034DA">
            <w:pPr>
              <w:widowControl/>
              <w:rPr>
                <w:rFonts w:ascii="Garamond" w:hAnsi="Garamond" w:cs="Arial"/>
                <w:szCs w:val="24"/>
              </w:rPr>
            </w:pPr>
          </w:p>
        </w:tc>
        <w:tc>
          <w:tcPr>
            <w:tcW w:w="6015" w:type="dxa"/>
            <w:shd w:val="clear" w:color="auto" w:fill="auto"/>
            <w:hideMark/>
          </w:tcPr>
          <w:p w14:paraId="6C11F9F3" w14:textId="77777777" w:rsidR="003B0C66" w:rsidRPr="003B0C66" w:rsidRDefault="003B0C66" w:rsidP="00F034DA">
            <w:pPr>
              <w:widowControl/>
              <w:rPr>
                <w:rFonts w:ascii="Garamond" w:hAnsi="Garamond" w:cs="Arial"/>
                <w:szCs w:val="24"/>
              </w:rPr>
            </w:pPr>
          </w:p>
        </w:tc>
      </w:tr>
      <w:tr w:rsidR="003B0C66" w:rsidRPr="003B0C66" w14:paraId="630E2862" w14:textId="77777777" w:rsidTr="007353D0">
        <w:trPr>
          <w:trHeight w:val="300"/>
        </w:trPr>
        <w:tc>
          <w:tcPr>
            <w:tcW w:w="2040" w:type="dxa"/>
            <w:shd w:val="clear" w:color="auto" w:fill="auto"/>
            <w:hideMark/>
          </w:tcPr>
          <w:p w14:paraId="33E36FEB" w14:textId="77777777" w:rsidR="003B0C66" w:rsidRPr="003B0C66" w:rsidRDefault="003B0C66" w:rsidP="00F034DA">
            <w:pPr>
              <w:widowControl/>
              <w:rPr>
                <w:rFonts w:ascii="Garamond" w:hAnsi="Garamond" w:cs="Arial"/>
                <w:szCs w:val="24"/>
              </w:rPr>
            </w:pPr>
            <w:r w:rsidRPr="003B0C66">
              <w:rPr>
                <w:rFonts w:ascii="Garamond" w:hAnsi="Garamond" w:cs="Arial"/>
                <w:szCs w:val="24"/>
              </w:rPr>
              <w:t>Education Programs and Vocational Training</w:t>
            </w:r>
          </w:p>
        </w:tc>
        <w:tc>
          <w:tcPr>
            <w:tcW w:w="1305" w:type="dxa"/>
            <w:shd w:val="clear" w:color="auto" w:fill="auto"/>
            <w:hideMark/>
          </w:tcPr>
          <w:p w14:paraId="374968EE" w14:textId="77777777" w:rsidR="003B0C66" w:rsidRPr="003B0C66" w:rsidRDefault="003B0C66" w:rsidP="00F034DA">
            <w:pPr>
              <w:widowControl/>
              <w:rPr>
                <w:rFonts w:ascii="Garamond" w:hAnsi="Garamond" w:cs="Arial"/>
                <w:szCs w:val="24"/>
              </w:rPr>
            </w:pPr>
          </w:p>
        </w:tc>
        <w:tc>
          <w:tcPr>
            <w:tcW w:w="6015" w:type="dxa"/>
            <w:shd w:val="clear" w:color="auto" w:fill="auto"/>
            <w:hideMark/>
          </w:tcPr>
          <w:p w14:paraId="164B5525" w14:textId="77777777" w:rsidR="003B0C66" w:rsidRPr="003B0C66" w:rsidRDefault="003B0C66" w:rsidP="00F034DA">
            <w:pPr>
              <w:widowControl/>
              <w:rPr>
                <w:rFonts w:ascii="Garamond" w:hAnsi="Garamond" w:cs="Arial"/>
                <w:szCs w:val="24"/>
              </w:rPr>
            </w:pPr>
            <w:r w:rsidRPr="003B0C66">
              <w:rPr>
                <w:rFonts w:ascii="Garamond" w:hAnsi="Garamond" w:cs="Arial"/>
                <w:szCs w:val="24"/>
              </w:rPr>
              <w:t>Training designed to build a youth’s skills for a specific trade, vocation, or career through classes or on-site training. Employment programs include a youth’s participation in an apprenticeship, internship, or summer employment program and do not include summer or after-school jobs secured by the youth alone. Vocational training includes a youth’s participation in vocational or trade programs and the receipt of training in occupational classes for such skills as cosmetology, auto mechanics, building trades, nursing, computer science, etc.</w:t>
            </w:r>
          </w:p>
        </w:tc>
      </w:tr>
      <w:tr w:rsidR="003B0C66" w:rsidRPr="003B0C66" w14:paraId="1592FB41" w14:textId="77777777" w:rsidTr="007353D0">
        <w:trPr>
          <w:trHeight w:val="300"/>
        </w:trPr>
        <w:tc>
          <w:tcPr>
            <w:tcW w:w="2040" w:type="dxa"/>
            <w:shd w:val="clear" w:color="auto" w:fill="auto"/>
            <w:hideMark/>
          </w:tcPr>
          <w:p w14:paraId="31301D6E" w14:textId="77777777" w:rsidR="003B0C66" w:rsidRPr="003B0C66" w:rsidRDefault="003B0C66" w:rsidP="00F034DA">
            <w:pPr>
              <w:widowControl/>
              <w:rPr>
                <w:rFonts w:ascii="Garamond" w:hAnsi="Garamond" w:cs="Arial"/>
                <w:szCs w:val="24"/>
              </w:rPr>
            </w:pPr>
          </w:p>
        </w:tc>
        <w:tc>
          <w:tcPr>
            <w:tcW w:w="1305" w:type="dxa"/>
            <w:shd w:val="clear" w:color="auto" w:fill="auto"/>
            <w:hideMark/>
          </w:tcPr>
          <w:p w14:paraId="1DE5D908" w14:textId="77777777" w:rsidR="003B0C66" w:rsidRPr="003B0C66" w:rsidRDefault="003B0C66" w:rsidP="00F034DA">
            <w:pPr>
              <w:widowControl/>
              <w:rPr>
                <w:rFonts w:ascii="Garamond" w:hAnsi="Garamond" w:cs="Arial"/>
                <w:szCs w:val="24"/>
              </w:rPr>
            </w:pPr>
          </w:p>
        </w:tc>
        <w:tc>
          <w:tcPr>
            <w:tcW w:w="6015" w:type="dxa"/>
            <w:shd w:val="clear" w:color="auto" w:fill="auto"/>
            <w:hideMark/>
          </w:tcPr>
          <w:p w14:paraId="15C3DA1B" w14:textId="77777777" w:rsidR="003B0C66" w:rsidRPr="003B0C66" w:rsidRDefault="003B0C66" w:rsidP="00F034DA">
            <w:pPr>
              <w:widowControl/>
              <w:rPr>
                <w:rFonts w:ascii="Garamond" w:hAnsi="Garamond" w:cs="Arial"/>
                <w:szCs w:val="24"/>
              </w:rPr>
            </w:pPr>
          </w:p>
        </w:tc>
      </w:tr>
      <w:tr w:rsidR="003B0C66" w:rsidRPr="003B0C66" w14:paraId="738F8E72" w14:textId="77777777" w:rsidTr="007353D0">
        <w:trPr>
          <w:trHeight w:val="300"/>
        </w:trPr>
        <w:tc>
          <w:tcPr>
            <w:tcW w:w="2040" w:type="dxa"/>
            <w:shd w:val="clear" w:color="auto" w:fill="auto"/>
            <w:hideMark/>
          </w:tcPr>
          <w:p w14:paraId="42BD9DFE" w14:textId="77777777" w:rsidR="003B0C66" w:rsidRPr="003B0C66" w:rsidRDefault="003B0C66" w:rsidP="00F034DA">
            <w:pPr>
              <w:widowControl/>
              <w:rPr>
                <w:rFonts w:ascii="Garamond" w:hAnsi="Garamond" w:cs="Arial"/>
                <w:szCs w:val="24"/>
              </w:rPr>
            </w:pPr>
            <w:r w:rsidRPr="003B0C66">
              <w:rPr>
                <w:rFonts w:ascii="Garamond" w:hAnsi="Garamond" w:cs="Arial"/>
                <w:szCs w:val="24"/>
              </w:rPr>
              <w:t>Full Time Equivalent (FTE)</w:t>
            </w:r>
          </w:p>
        </w:tc>
        <w:tc>
          <w:tcPr>
            <w:tcW w:w="1305" w:type="dxa"/>
            <w:shd w:val="clear" w:color="auto" w:fill="auto"/>
            <w:hideMark/>
          </w:tcPr>
          <w:p w14:paraId="7F62E7A5" w14:textId="77777777" w:rsidR="003B0C66" w:rsidRPr="003B0C66" w:rsidRDefault="003B0C66" w:rsidP="00F034DA">
            <w:pPr>
              <w:widowControl/>
              <w:rPr>
                <w:rFonts w:ascii="Garamond" w:hAnsi="Garamond" w:cs="Arial"/>
                <w:szCs w:val="24"/>
              </w:rPr>
            </w:pPr>
          </w:p>
        </w:tc>
        <w:tc>
          <w:tcPr>
            <w:tcW w:w="6015" w:type="dxa"/>
            <w:shd w:val="clear" w:color="auto" w:fill="auto"/>
            <w:hideMark/>
          </w:tcPr>
          <w:p w14:paraId="105DA4FF" w14:textId="77777777" w:rsidR="003B0C66" w:rsidRPr="003B0C66" w:rsidRDefault="003B0C66" w:rsidP="00F034DA">
            <w:pPr>
              <w:widowControl/>
              <w:rPr>
                <w:rFonts w:ascii="Garamond" w:hAnsi="Garamond" w:cs="Arial"/>
                <w:szCs w:val="24"/>
              </w:rPr>
            </w:pPr>
            <w:r w:rsidRPr="003B0C66">
              <w:rPr>
                <w:rFonts w:ascii="Garamond" w:hAnsi="Garamond" w:cs="Arial"/>
                <w:szCs w:val="24"/>
              </w:rPr>
              <w:t>The State defines FTE as a measurement of an employee's productivity when executing the scope of work in this RFP for a specific project or contract.  An FTE of 1 would mean that there is one worker fully engaged on a project.  If there are two employees each spending 1/2 of their working time on a project that would also equal 1 FTE</w:t>
            </w:r>
          </w:p>
        </w:tc>
      </w:tr>
      <w:tr w:rsidR="003B0C66" w:rsidRPr="003B0C66" w14:paraId="634F55D0" w14:textId="77777777" w:rsidTr="007353D0">
        <w:trPr>
          <w:trHeight w:val="300"/>
        </w:trPr>
        <w:tc>
          <w:tcPr>
            <w:tcW w:w="2040" w:type="dxa"/>
            <w:shd w:val="clear" w:color="auto" w:fill="auto"/>
            <w:hideMark/>
          </w:tcPr>
          <w:p w14:paraId="65589403" w14:textId="77777777" w:rsidR="003B0C66" w:rsidRPr="003B0C66" w:rsidRDefault="003B0C66" w:rsidP="00F034DA">
            <w:pPr>
              <w:widowControl/>
              <w:rPr>
                <w:rFonts w:ascii="Garamond" w:hAnsi="Garamond" w:cs="Arial"/>
                <w:szCs w:val="24"/>
              </w:rPr>
            </w:pPr>
            <w:r w:rsidRPr="003B0C66">
              <w:rPr>
                <w:rFonts w:ascii="Garamond" w:hAnsi="Garamond" w:cs="Arial"/>
                <w:szCs w:val="24"/>
              </w:rPr>
              <w:t>IAC</w:t>
            </w:r>
          </w:p>
        </w:tc>
        <w:tc>
          <w:tcPr>
            <w:tcW w:w="1305" w:type="dxa"/>
            <w:shd w:val="clear" w:color="auto" w:fill="auto"/>
            <w:hideMark/>
          </w:tcPr>
          <w:p w14:paraId="123326D0" w14:textId="77777777" w:rsidR="003B0C66" w:rsidRPr="003B0C66" w:rsidRDefault="003B0C66" w:rsidP="00F034DA">
            <w:pPr>
              <w:widowControl/>
              <w:rPr>
                <w:rFonts w:ascii="Garamond" w:hAnsi="Garamond" w:cs="Arial"/>
                <w:szCs w:val="24"/>
              </w:rPr>
            </w:pPr>
          </w:p>
        </w:tc>
        <w:tc>
          <w:tcPr>
            <w:tcW w:w="6015" w:type="dxa"/>
            <w:shd w:val="clear" w:color="auto" w:fill="auto"/>
            <w:hideMark/>
          </w:tcPr>
          <w:p w14:paraId="4F64A65E" w14:textId="77777777" w:rsidR="003B0C66" w:rsidRPr="003B0C66" w:rsidRDefault="003B0C66" w:rsidP="00F034DA">
            <w:pPr>
              <w:widowControl/>
              <w:rPr>
                <w:rFonts w:ascii="Garamond" w:hAnsi="Garamond" w:cs="Arial"/>
                <w:szCs w:val="24"/>
              </w:rPr>
            </w:pPr>
            <w:r w:rsidRPr="003B0C66">
              <w:rPr>
                <w:rFonts w:ascii="Garamond" w:hAnsi="Garamond" w:cs="Arial"/>
                <w:szCs w:val="24"/>
              </w:rPr>
              <w:t>Indiana Administrative Code</w:t>
            </w:r>
          </w:p>
        </w:tc>
      </w:tr>
      <w:tr w:rsidR="003B0C66" w:rsidRPr="003B0C66" w14:paraId="47E51C89" w14:textId="77777777" w:rsidTr="007353D0">
        <w:trPr>
          <w:trHeight w:val="300"/>
        </w:trPr>
        <w:tc>
          <w:tcPr>
            <w:tcW w:w="2040" w:type="dxa"/>
            <w:shd w:val="clear" w:color="auto" w:fill="auto"/>
            <w:hideMark/>
          </w:tcPr>
          <w:p w14:paraId="759BFB74" w14:textId="77777777" w:rsidR="003B0C66" w:rsidRPr="003B0C66" w:rsidRDefault="003B0C66" w:rsidP="00F034DA">
            <w:pPr>
              <w:widowControl/>
              <w:rPr>
                <w:rFonts w:ascii="Garamond" w:hAnsi="Garamond" w:cs="Arial"/>
                <w:szCs w:val="24"/>
              </w:rPr>
            </w:pPr>
          </w:p>
        </w:tc>
        <w:tc>
          <w:tcPr>
            <w:tcW w:w="1305" w:type="dxa"/>
            <w:shd w:val="clear" w:color="auto" w:fill="auto"/>
            <w:hideMark/>
          </w:tcPr>
          <w:p w14:paraId="7C0A8ABF" w14:textId="77777777" w:rsidR="003B0C66" w:rsidRPr="003B0C66" w:rsidRDefault="003B0C66" w:rsidP="00F034DA">
            <w:pPr>
              <w:widowControl/>
              <w:rPr>
                <w:rFonts w:ascii="Garamond" w:hAnsi="Garamond" w:cs="Arial"/>
                <w:szCs w:val="24"/>
              </w:rPr>
            </w:pPr>
          </w:p>
        </w:tc>
        <w:tc>
          <w:tcPr>
            <w:tcW w:w="6015" w:type="dxa"/>
            <w:shd w:val="clear" w:color="auto" w:fill="auto"/>
            <w:hideMark/>
          </w:tcPr>
          <w:p w14:paraId="3B79BA19" w14:textId="77777777" w:rsidR="003B0C66" w:rsidRPr="003B0C66" w:rsidRDefault="003B0C66" w:rsidP="00F034DA">
            <w:pPr>
              <w:widowControl/>
              <w:rPr>
                <w:rFonts w:ascii="Garamond" w:hAnsi="Garamond" w:cs="Arial"/>
                <w:szCs w:val="24"/>
              </w:rPr>
            </w:pPr>
          </w:p>
        </w:tc>
      </w:tr>
      <w:tr w:rsidR="003B0C66" w:rsidRPr="003B0C66" w14:paraId="018FC687" w14:textId="77777777" w:rsidTr="007353D0">
        <w:trPr>
          <w:trHeight w:val="300"/>
        </w:trPr>
        <w:tc>
          <w:tcPr>
            <w:tcW w:w="2040" w:type="dxa"/>
            <w:shd w:val="clear" w:color="auto" w:fill="auto"/>
            <w:hideMark/>
          </w:tcPr>
          <w:p w14:paraId="3B848A3D" w14:textId="77777777" w:rsidR="003B0C66" w:rsidRPr="003B0C66" w:rsidRDefault="003B0C66" w:rsidP="00F034DA">
            <w:pPr>
              <w:widowControl/>
              <w:rPr>
                <w:rFonts w:ascii="Garamond" w:hAnsi="Garamond" w:cs="Arial"/>
                <w:szCs w:val="24"/>
              </w:rPr>
            </w:pPr>
            <w:r w:rsidRPr="003B0C66">
              <w:rPr>
                <w:rFonts w:ascii="Garamond" w:hAnsi="Garamond" w:cs="Arial"/>
                <w:szCs w:val="24"/>
              </w:rPr>
              <w:t>IC</w:t>
            </w:r>
          </w:p>
        </w:tc>
        <w:tc>
          <w:tcPr>
            <w:tcW w:w="1305" w:type="dxa"/>
            <w:shd w:val="clear" w:color="auto" w:fill="auto"/>
            <w:hideMark/>
          </w:tcPr>
          <w:p w14:paraId="66B81129" w14:textId="77777777" w:rsidR="003B0C66" w:rsidRPr="003B0C66" w:rsidRDefault="003B0C66" w:rsidP="00F034DA">
            <w:pPr>
              <w:widowControl/>
              <w:rPr>
                <w:rFonts w:ascii="Garamond" w:hAnsi="Garamond" w:cs="Arial"/>
                <w:szCs w:val="24"/>
              </w:rPr>
            </w:pPr>
          </w:p>
        </w:tc>
        <w:tc>
          <w:tcPr>
            <w:tcW w:w="6015" w:type="dxa"/>
            <w:shd w:val="clear" w:color="auto" w:fill="auto"/>
            <w:hideMark/>
          </w:tcPr>
          <w:p w14:paraId="3E774B47" w14:textId="77777777" w:rsidR="003B0C66" w:rsidRPr="003B0C66" w:rsidRDefault="003B0C66" w:rsidP="00F034DA">
            <w:pPr>
              <w:widowControl/>
              <w:rPr>
                <w:rFonts w:ascii="Garamond" w:hAnsi="Garamond" w:cs="Arial"/>
                <w:szCs w:val="24"/>
              </w:rPr>
            </w:pPr>
            <w:r w:rsidRPr="003B0C66">
              <w:rPr>
                <w:rFonts w:ascii="Garamond" w:hAnsi="Garamond" w:cs="Arial"/>
                <w:szCs w:val="24"/>
              </w:rPr>
              <w:t>Indiana Code</w:t>
            </w:r>
          </w:p>
        </w:tc>
      </w:tr>
      <w:tr w:rsidR="003B0C66" w:rsidRPr="003B0C66" w14:paraId="3D7A97D8" w14:textId="77777777" w:rsidTr="007353D0">
        <w:trPr>
          <w:trHeight w:val="300"/>
        </w:trPr>
        <w:tc>
          <w:tcPr>
            <w:tcW w:w="2040" w:type="dxa"/>
            <w:shd w:val="clear" w:color="auto" w:fill="auto"/>
            <w:hideMark/>
          </w:tcPr>
          <w:p w14:paraId="03BFD375" w14:textId="77777777" w:rsidR="003B0C66" w:rsidRPr="003B0C66" w:rsidRDefault="003B0C66" w:rsidP="00F034DA">
            <w:pPr>
              <w:widowControl/>
              <w:rPr>
                <w:rFonts w:ascii="Garamond" w:hAnsi="Garamond" w:cs="Arial"/>
                <w:szCs w:val="24"/>
              </w:rPr>
            </w:pPr>
          </w:p>
        </w:tc>
        <w:tc>
          <w:tcPr>
            <w:tcW w:w="1305" w:type="dxa"/>
            <w:shd w:val="clear" w:color="auto" w:fill="auto"/>
            <w:hideMark/>
          </w:tcPr>
          <w:p w14:paraId="711FDBA3" w14:textId="77777777" w:rsidR="003B0C66" w:rsidRPr="003B0C66" w:rsidRDefault="003B0C66" w:rsidP="00F034DA">
            <w:pPr>
              <w:widowControl/>
              <w:rPr>
                <w:rFonts w:ascii="Garamond" w:hAnsi="Garamond" w:cs="Arial"/>
                <w:szCs w:val="24"/>
              </w:rPr>
            </w:pPr>
          </w:p>
        </w:tc>
        <w:tc>
          <w:tcPr>
            <w:tcW w:w="6015" w:type="dxa"/>
            <w:shd w:val="clear" w:color="auto" w:fill="auto"/>
            <w:hideMark/>
          </w:tcPr>
          <w:p w14:paraId="6E39E106" w14:textId="77777777" w:rsidR="003B0C66" w:rsidRPr="003B0C66" w:rsidRDefault="003B0C66" w:rsidP="00F034DA">
            <w:pPr>
              <w:widowControl/>
              <w:rPr>
                <w:rFonts w:ascii="Garamond" w:hAnsi="Garamond" w:cs="Arial"/>
                <w:szCs w:val="24"/>
              </w:rPr>
            </w:pPr>
          </w:p>
        </w:tc>
      </w:tr>
      <w:tr w:rsidR="003B0C66" w:rsidRPr="003B0C66" w14:paraId="7CFAE114" w14:textId="77777777" w:rsidTr="007353D0">
        <w:trPr>
          <w:trHeight w:val="300"/>
        </w:trPr>
        <w:tc>
          <w:tcPr>
            <w:tcW w:w="2040" w:type="dxa"/>
            <w:shd w:val="clear" w:color="auto" w:fill="auto"/>
            <w:hideMark/>
          </w:tcPr>
          <w:p w14:paraId="23200C44" w14:textId="77777777" w:rsidR="003B0C66" w:rsidRPr="003B0C66" w:rsidRDefault="003B0C66" w:rsidP="00F034DA">
            <w:pPr>
              <w:widowControl/>
              <w:rPr>
                <w:rFonts w:ascii="Garamond" w:hAnsi="Garamond" w:cs="Arial"/>
                <w:szCs w:val="24"/>
              </w:rPr>
            </w:pPr>
            <w:r w:rsidRPr="003B0C66">
              <w:rPr>
                <w:rFonts w:ascii="Garamond" w:hAnsi="Garamond" w:cs="Arial"/>
                <w:szCs w:val="24"/>
              </w:rPr>
              <w:t xml:space="preserve">Implementation </w:t>
            </w:r>
          </w:p>
        </w:tc>
        <w:tc>
          <w:tcPr>
            <w:tcW w:w="1305" w:type="dxa"/>
            <w:shd w:val="clear" w:color="auto" w:fill="auto"/>
            <w:hideMark/>
          </w:tcPr>
          <w:p w14:paraId="1F835B88" w14:textId="77777777" w:rsidR="003B0C66" w:rsidRPr="003B0C66" w:rsidRDefault="003B0C66" w:rsidP="00F034DA">
            <w:pPr>
              <w:widowControl/>
              <w:rPr>
                <w:rFonts w:ascii="Garamond" w:hAnsi="Garamond" w:cs="Arial"/>
                <w:szCs w:val="24"/>
              </w:rPr>
            </w:pPr>
          </w:p>
        </w:tc>
        <w:tc>
          <w:tcPr>
            <w:tcW w:w="6015" w:type="dxa"/>
            <w:shd w:val="clear" w:color="auto" w:fill="auto"/>
            <w:hideMark/>
          </w:tcPr>
          <w:p w14:paraId="0D5B272F" w14:textId="77777777" w:rsidR="003B0C66" w:rsidRPr="003B0C66" w:rsidRDefault="003B0C66" w:rsidP="00F034DA">
            <w:pPr>
              <w:widowControl/>
              <w:rPr>
                <w:rFonts w:ascii="Garamond" w:hAnsi="Garamond" w:cs="Arial"/>
                <w:szCs w:val="24"/>
              </w:rPr>
            </w:pPr>
            <w:r w:rsidRPr="003B0C66">
              <w:rPr>
                <w:rFonts w:ascii="Garamond" w:hAnsi="Garamond" w:cs="Arial"/>
                <w:szCs w:val="24"/>
              </w:rPr>
              <w:t>The successful implementation of Healthy Family Administrative Services at the Indiana Government Center as specified in the contract resulting from this RFP</w:t>
            </w:r>
          </w:p>
        </w:tc>
      </w:tr>
      <w:tr w:rsidR="003B0C66" w:rsidRPr="003B0C66" w14:paraId="4E8C0F01" w14:textId="77777777" w:rsidTr="007353D0">
        <w:trPr>
          <w:trHeight w:val="300"/>
        </w:trPr>
        <w:tc>
          <w:tcPr>
            <w:tcW w:w="2040" w:type="dxa"/>
            <w:shd w:val="clear" w:color="auto" w:fill="auto"/>
            <w:hideMark/>
          </w:tcPr>
          <w:p w14:paraId="3F99C682" w14:textId="77777777" w:rsidR="003B0C66" w:rsidRPr="003B0C66" w:rsidRDefault="003B0C66" w:rsidP="00F034DA">
            <w:pPr>
              <w:widowControl/>
              <w:rPr>
                <w:rFonts w:ascii="Garamond" w:hAnsi="Garamond" w:cs="Arial"/>
                <w:szCs w:val="24"/>
              </w:rPr>
            </w:pPr>
          </w:p>
        </w:tc>
        <w:tc>
          <w:tcPr>
            <w:tcW w:w="1305" w:type="dxa"/>
            <w:shd w:val="clear" w:color="auto" w:fill="auto"/>
            <w:hideMark/>
          </w:tcPr>
          <w:p w14:paraId="09614804" w14:textId="77777777" w:rsidR="003B0C66" w:rsidRPr="003B0C66" w:rsidRDefault="003B0C66" w:rsidP="00F034DA">
            <w:pPr>
              <w:widowControl/>
              <w:rPr>
                <w:rFonts w:ascii="Garamond" w:hAnsi="Garamond" w:cs="Arial"/>
                <w:szCs w:val="24"/>
              </w:rPr>
            </w:pPr>
          </w:p>
        </w:tc>
        <w:tc>
          <w:tcPr>
            <w:tcW w:w="6015" w:type="dxa"/>
            <w:shd w:val="clear" w:color="auto" w:fill="auto"/>
            <w:hideMark/>
          </w:tcPr>
          <w:p w14:paraId="74146C4F" w14:textId="77777777" w:rsidR="003B0C66" w:rsidRPr="003B0C66" w:rsidRDefault="003B0C66" w:rsidP="00F034DA">
            <w:pPr>
              <w:widowControl/>
              <w:rPr>
                <w:rFonts w:ascii="Garamond" w:hAnsi="Garamond" w:cs="Arial"/>
                <w:szCs w:val="24"/>
              </w:rPr>
            </w:pPr>
          </w:p>
        </w:tc>
      </w:tr>
      <w:tr w:rsidR="003B0C66" w:rsidRPr="003B0C66" w14:paraId="3F50FF0B" w14:textId="77777777" w:rsidTr="007353D0">
        <w:trPr>
          <w:trHeight w:val="300"/>
        </w:trPr>
        <w:tc>
          <w:tcPr>
            <w:tcW w:w="2040" w:type="dxa"/>
            <w:shd w:val="clear" w:color="auto" w:fill="auto"/>
            <w:hideMark/>
          </w:tcPr>
          <w:p w14:paraId="6E288063" w14:textId="77777777" w:rsidR="003B0C66" w:rsidRPr="003B0C66" w:rsidRDefault="003B0C66" w:rsidP="00F034DA">
            <w:pPr>
              <w:widowControl/>
              <w:rPr>
                <w:rFonts w:ascii="Garamond" w:hAnsi="Garamond" w:cs="Arial"/>
                <w:szCs w:val="24"/>
              </w:rPr>
            </w:pPr>
            <w:r w:rsidRPr="003B0C66">
              <w:rPr>
                <w:rFonts w:ascii="Garamond" w:hAnsi="Garamond" w:cs="Arial"/>
                <w:szCs w:val="24"/>
              </w:rPr>
              <w:t>Installation</w:t>
            </w:r>
          </w:p>
        </w:tc>
        <w:tc>
          <w:tcPr>
            <w:tcW w:w="1305" w:type="dxa"/>
            <w:shd w:val="clear" w:color="auto" w:fill="auto"/>
            <w:hideMark/>
          </w:tcPr>
          <w:p w14:paraId="22D24CCE" w14:textId="77777777" w:rsidR="003B0C66" w:rsidRPr="003B0C66" w:rsidRDefault="003B0C66" w:rsidP="00F034DA">
            <w:pPr>
              <w:widowControl/>
              <w:rPr>
                <w:rFonts w:ascii="Garamond" w:hAnsi="Garamond" w:cs="Arial"/>
                <w:szCs w:val="24"/>
              </w:rPr>
            </w:pPr>
          </w:p>
        </w:tc>
        <w:tc>
          <w:tcPr>
            <w:tcW w:w="6015" w:type="dxa"/>
            <w:shd w:val="clear" w:color="auto" w:fill="auto"/>
            <w:hideMark/>
          </w:tcPr>
          <w:p w14:paraId="78D9319B" w14:textId="77777777" w:rsidR="003B0C66" w:rsidRPr="003B0C66" w:rsidRDefault="003B0C66" w:rsidP="00F034DA">
            <w:pPr>
              <w:widowControl/>
              <w:rPr>
                <w:rFonts w:ascii="Garamond" w:hAnsi="Garamond" w:cs="Arial"/>
                <w:szCs w:val="24"/>
              </w:rPr>
            </w:pPr>
            <w:r w:rsidRPr="003B0C66">
              <w:rPr>
                <w:rFonts w:ascii="Garamond" w:hAnsi="Garamond" w:cs="Arial"/>
                <w:szCs w:val="24"/>
              </w:rPr>
              <w:t>The delivery and physical setup of products or services requested in this RFP</w:t>
            </w:r>
          </w:p>
        </w:tc>
      </w:tr>
      <w:tr w:rsidR="003B0C66" w:rsidRPr="003B0C66" w14:paraId="7EFAB55A" w14:textId="77777777" w:rsidTr="007353D0">
        <w:trPr>
          <w:trHeight w:val="300"/>
        </w:trPr>
        <w:tc>
          <w:tcPr>
            <w:tcW w:w="2040" w:type="dxa"/>
            <w:shd w:val="clear" w:color="auto" w:fill="auto"/>
            <w:hideMark/>
          </w:tcPr>
          <w:p w14:paraId="21552D07" w14:textId="77777777" w:rsidR="003B0C66" w:rsidRPr="003B0C66" w:rsidRDefault="003B0C66" w:rsidP="00F034DA">
            <w:pPr>
              <w:widowControl/>
              <w:rPr>
                <w:rFonts w:ascii="Garamond" w:hAnsi="Garamond" w:cs="Arial"/>
                <w:szCs w:val="24"/>
              </w:rPr>
            </w:pPr>
          </w:p>
        </w:tc>
        <w:tc>
          <w:tcPr>
            <w:tcW w:w="1305" w:type="dxa"/>
            <w:shd w:val="clear" w:color="auto" w:fill="auto"/>
            <w:hideMark/>
          </w:tcPr>
          <w:p w14:paraId="5BAD2BD3" w14:textId="77777777" w:rsidR="003B0C66" w:rsidRPr="003B0C66" w:rsidRDefault="003B0C66" w:rsidP="00F034DA">
            <w:pPr>
              <w:widowControl/>
              <w:rPr>
                <w:rFonts w:ascii="Garamond" w:hAnsi="Garamond" w:cs="Arial"/>
                <w:szCs w:val="24"/>
              </w:rPr>
            </w:pPr>
          </w:p>
        </w:tc>
        <w:tc>
          <w:tcPr>
            <w:tcW w:w="6015" w:type="dxa"/>
            <w:shd w:val="clear" w:color="auto" w:fill="auto"/>
            <w:hideMark/>
          </w:tcPr>
          <w:p w14:paraId="1D772608" w14:textId="77777777" w:rsidR="003B0C66" w:rsidRPr="003B0C66" w:rsidRDefault="003B0C66" w:rsidP="00F034DA">
            <w:pPr>
              <w:widowControl/>
              <w:rPr>
                <w:rFonts w:ascii="Garamond" w:hAnsi="Garamond" w:cs="Arial"/>
                <w:szCs w:val="24"/>
              </w:rPr>
            </w:pPr>
          </w:p>
        </w:tc>
      </w:tr>
      <w:tr w:rsidR="003B0C66" w:rsidRPr="003B0C66" w14:paraId="662D947D" w14:textId="77777777" w:rsidTr="007353D0">
        <w:trPr>
          <w:trHeight w:val="300"/>
        </w:trPr>
        <w:tc>
          <w:tcPr>
            <w:tcW w:w="2040" w:type="dxa"/>
            <w:shd w:val="clear" w:color="auto" w:fill="auto"/>
            <w:hideMark/>
          </w:tcPr>
          <w:p w14:paraId="730C4397" w14:textId="77777777" w:rsidR="003B0C66" w:rsidRPr="003B0C66" w:rsidRDefault="003B0C66" w:rsidP="00F034DA">
            <w:pPr>
              <w:widowControl/>
              <w:rPr>
                <w:rFonts w:ascii="Garamond" w:hAnsi="Garamond" w:cs="Arial"/>
                <w:szCs w:val="24"/>
              </w:rPr>
            </w:pPr>
            <w:r w:rsidRPr="003B0C66">
              <w:rPr>
                <w:rFonts w:ascii="Garamond" w:hAnsi="Garamond" w:cs="Arial"/>
                <w:szCs w:val="24"/>
              </w:rPr>
              <w:t>Other Governmental Body</w:t>
            </w:r>
          </w:p>
        </w:tc>
        <w:tc>
          <w:tcPr>
            <w:tcW w:w="1305" w:type="dxa"/>
            <w:shd w:val="clear" w:color="auto" w:fill="auto"/>
            <w:hideMark/>
          </w:tcPr>
          <w:p w14:paraId="3889E879" w14:textId="77777777" w:rsidR="003B0C66" w:rsidRPr="003B0C66" w:rsidRDefault="003B0C66" w:rsidP="00F034DA">
            <w:pPr>
              <w:widowControl/>
              <w:rPr>
                <w:rFonts w:ascii="Garamond" w:hAnsi="Garamond" w:cs="Arial"/>
                <w:szCs w:val="24"/>
              </w:rPr>
            </w:pPr>
          </w:p>
        </w:tc>
        <w:tc>
          <w:tcPr>
            <w:tcW w:w="6015" w:type="dxa"/>
            <w:shd w:val="clear" w:color="auto" w:fill="auto"/>
            <w:hideMark/>
          </w:tcPr>
          <w:p w14:paraId="1DA84419" w14:textId="77777777" w:rsidR="003B0C66" w:rsidRPr="003B0C66" w:rsidRDefault="003B0C66" w:rsidP="00F034DA">
            <w:pPr>
              <w:widowControl/>
              <w:rPr>
                <w:rFonts w:ascii="Garamond" w:hAnsi="Garamond" w:cs="Arial"/>
                <w:szCs w:val="24"/>
              </w:rPr>
            </w:pPr>
            <w:r w:rsidRPr="003B0C66">
              <w:rPr>
                <w:rFonts w:ascii="Garamond" w:hAnsi="Garamond" w:cs="Arial"/>
                <w:szCs w:val="24"/>
              </w:rPr>
              <w:t xml:space="preserve">An agency, a board, a branch, a bureau, a commission, a council, a department, an institution, an office, or another establishment of any of the following: </w:t>
            </w:r>
          </w:p>
          <w:p w14:paraId="5B493A43" w14:textId="77777777" w:rsidR="003B0C66" w:rsidRPr="003B0C66" w:rsidRDefault="003B0C66" w:rsidP="004742B6">
            <w:pPr>
              <w:pStyle w:val="ListParagraph"/>
              <w:widowControl/>
              <w:numPr>
                <w:ilvl w:val="0"/>
                <w:numId w:val="2"/>
              </w:numPr>
              <w:ind w:left="279" w:hanging="270"/>
              <w:rPr>
                <w:rFonts w:ascii="Garamond" w:hAnsi="Garamond" w:cs="Arial"/>
                <w:szCs w:val="24"/>
              </w:rPr>
            </w:pPr>
            <w:r w:rsidRPr="003B0C66">
              <w:rPr>
                <w:rFonts w:ascii="Garamond" w:hAnsi="Garamond" w:cs="Arial"/>
                <w:szCs w:val="24"/>
              </w:rPr>
              <w:t xml:space="preserve">The judicial branch </w:t>
            </w:r>
          </w:p>
          <w:p w14:paraId="234D0B9C" w14:textId="77777777" w:rsidR="003B0C66" w:rsidRPr="003B0C66" w:rsidRDefault="003B0C66" w:rsidP="004742B6">
            <w:pPr>
              <w:pStyle w:val="ListParagraph"/>
              <w:widowControl/>
              <w:numPr>
                <w:ilvl w:val="0"/>
                <w:numId w:val="2"/>
              </w:numPr>
              <w:ind w:left="279" w:hanging="270"/>
              <w:rPr>
                <w:rFonts w:ascii="Garamond" w:hAnsi="Garamond" w:cs="Arial"/>
                <w:szCs w:val="24"/>
              </w:rPr>
            </w:pPr>
            <w:r w:rsidRPr="003B0C66">
              <w:rPr>
                <w:rFonts w:ascii="Garamond" w:hAnsi="Garamond" w:cs="Arial"/>
                <w:szCs w:val="24"/>
              </w:rPr>
              <w:t xml:space="preserve">The legislative branch </w:t>
            </w:r>
          </w:p>
          <w:p w14:paraId="5DC32F65" w14:textId="77777777" w:rsidR="003B0C66" w:rsidRPr="003B0C66" w:rsidRDefault="003B0C66" w:rsidP="004742B6">
            <w:pPr>
              <w:pStyle w:val="ListParagraph"/>
              <w:widowControl/>
              <w:numPr>
                <w:ilvl w:val="0"/>
                <w:numId w:val="2"/>
              </w:numPr>
              <w:ind w:left="279" w:hanging="270"/>
              <w:rPr>
                <w:rFonts w:ascii="Garamond" w:hAnsi="Garamond" w:cs="Arial"/>
                <w:szCs w:val="24"/>
              </w:rPr>
            </w:pPr>
            <w:r w:rsidRPr="003B0C66">
              <w:rPr>
                <w:rFonts w:ascii="Garamond" w:hAnsi="Garamond" w:cs="Arial"/>
                <w:szCs w:val="24"/>
              </w:rPr>
              <w:t>A political subdivision (includes towns, cities, local governments, etc.)</w:t>
            </w:r>
          </w:p>
          <w:p w14:paraId="23FE19B9" w14:textId="77777777" w:rsidR="003B0C66" w:rsidRPr="003B0C66" w:rsidRDefault="003B0C66" w:rsidP="004742B6">
            <w:pPr>
              <w:pStyle w:val="ListParagraph"/>
              <w:widowControl/>
              <w:numPr>
                <w:ilvl w:val="0"/>
                <w:numId w:val="2"/>
              </w:numPr>
              <w:ind w:left="279" w:hanging="270"/>
              <w:rPr>
                <w:rFonts w:ascii="Garamond" w:hAnsi="Garamond" w:cs="Arial"/>
                <w:szCs w:val="24"/>
              </w:rPr>
            </w:pPr>
            <w:r w:rsidRPr="003B0C66">
              <w:rPr>
                <w:rFonts w:ascii="Garamond" w:hAnsi="Garamond" w:cs="Arial"/>
                <w:szCs w:val="24"/>
              </w:rPr>
              <w:t>A state educational institution</w:t>
            </w:r>
          </w:p>
        </w:tc>
      </w:tr>
      <w:tr w:rsidR="003B0C66" w:rsidRPr="003B0C66" w14:paraId="4FBBC143" w14:textId="77777777" w:rsidTr="007353D0">
        <w:trPr>
          <w:trHeight w:val="300"/>
        </w:trPr>
        <w:tc>
          <w:tcPr>
            <w:tcW w:w="2040" w:type="dxa"/>
            <w:shd w:val="clear" w:color="auto" w:fill="auto"/>
            <w:hideMark/>
          </w:tcPr>
          <w:p w14:paraId="7DA667C8" w14:textId="77777777" w:rsidR="003B0C66" w:rsidRPr="003B0C66" w:rsidRDefault="003B0C66" w:rsidP="00F034DA">
            <w:pPr>
              <w:widowControl/>
              <w:rPr>
                <w:rFonts w:ascii="Garamond" w:hAnsi="Garamond" w:cs="Arial"/>
                <w:szCs w:val="24"/>
              </w:rPr>
            </w:pPr>
          </w:p>
        </w:tc>
        <w:tc>
          <w:tcPr>
            <w:tcW w:w="1305" w:type="dxa"/>
            <w:shd w:val="clear" w:color="auto" w:fill="auto"/>
            <w:hideMark/>
          </w:tcPr>
          <w:p w14:paraId="73E864D4" w14:textId="77777777" w:rsidR="003B0C66" w:rsidRPr="003B0C66" w:rsidRDefault="003B0C66" w:rsidP="00F034DA">
            <w:pPr>
              <w:widowControl/>
              <w:rPr>
                <w:rFonts w:ascii="Garamond" w:hAnsi="Garamond" w:cs="Arial"/>
                <w:szCs w:val="24"/>
              </w:rPr>
            </w:pPr>
          </w:p>
        </w:tc>
        <w:tc>
          <w:tcPr>
            <w:tcW w:w="6015" w:type="dxa"/>
            <w:shd w:val="clear" w:color="auto" w:fill="auto"/>
            <w:hideMark/>
          </w:tcPr>
          <w:p w14:paraId="35711EEA" w14:textId="77777777" w:rsidR="003B0C66" w:rsidRPr="003B0C66" w:rsidRDefault="003B0C66" w:rsidP="00F034DA">
            <w:pPr>
              <w:widowControl/>
              <w:rPr>
                <w:rFonts w:ascii="Garamond" w:hAnsi="Garamond" w:cs="Arial"/>
                <w:szCs w:val="24"/>
              </w:rPr>
            </w:pPr>
          </w:p>
        </w:tc>
      </w:tr>
      <w:tr w:rsidR="003B0C66" w:rsidRPr="003B0C66" w14:paraId="46A501FA" w14:textId="77777777" w:rsidTr="007353D0">
        <w:trPr>
          <w:trHeight w:val="300"/>
        </w:trPr>
        <w:tc>
          <w:tcPr>
            <w:tcW w:w="2040" w:type="dxa"/>
            <w:shd w:val="clear" w:color="auto" w:fill="auto"/>
            <w:hideMark/>
          </w:tcPr>
          <w:p w14:paraId="70F20167" w14:textId="77777777" w:rsidR="003B0C66" w:rsidRPr="003B0C66" w:rsidRDefault="003B0C66" w:rsidP="00F034DA">
            <w:pPr>
              <w:widowControl/>
              <w:rPr>
                <w:rFonts w:ascii="Garamond" w:hAnsi="Garamond" w:cs="Arial"/>
                <w:szCs w:val="24"/>
              </w:rPr>
            </w:pPr>
            <w:r w:rsidRPr="003B0C66">
              <w:rPr>
                <w:rFonts w:ascii="Garamond" w:hAnsi="Garamond" w:cs="Arial"/>
                <w:szCs w:val="24"/>
              </w:rPr>
              <w:t>Products</w:t>
            </w:r>
          </w:p>
        </w:tc>
        <w:tc>
          <w:tcPr>
            <w:tcW w:w="1305" w:type="dxa"/>
            <w:shd w:val="clear" w:color="auto" w:fill="auto"/>
            <w:hideMark/>
          </w:tcPr>
          <w:p w14:paraId="0F2CB300" w14:textId="77777777" w:rsidR="003B0C66" w:rsidRPr="003B0C66" w:rsidRDefault="003B0C66" w:rsidP="00F034DA">
            <w:pPr>
              <w:widowControl/>
              <w:rPr>
                <w:rFonts w:ascii="Garamond" w:hAnsi="Garamond" w:cs="Arial"/>
                <w:szCs w:val="24"/>
              </w:rPr>
            </w:pPr>
          </w:p>
        </w:tc>
        <w:tc>
          <w:tcPr>
            <w:tcW w:w="6015" w:type="dxa"/>
            <w:shd w:val="clear" w:color="auto" w:fill="auto"/>
            <w:hideMark/>
          </w:tcPr>
          <w:p w14:paraId="40DBADBD" w14:textId="77777777" w:rsidR="003B0C66" w:rsidRPr="003B0C66" w:rsidRDefault="003B0C66" w:rsidP="00F034DA">
            <w:pPr>
              <w:widowControl/>
              <w:rPr>
                <w:rFonts w:ascii="Garamond" w:hAnsi="Garamond" w:cs="Arial"/>
                <w:szCs w:val="24"/>
              </w:rPr>
            </w:pPr>
            <w:r w:rsidRPr="003B0C66">
              <w:rPr>
                <w:rFonts w:ascii="Garamond" w:hAnsi="Garamond" w:cs="Arial"/>
                <w:szCs w:val="24"/>
              </w:rPr>
              <w:t>Tangible goods or manufactured items as specified in this RFP</w:t>
            </w:r>
          </w:p>
        </w:tc>
      </w:tr>
      <w:tr w:rsidR="003B0C66" w:rsidRPr="003B0C66" w14:paraId="6ABCC1ED" w14:textId="77777777" w:rsidTr="007353D0">
        <w:trPr>
          <w:trHeight w:val="300"/>
        </w:trPr>
        <w:tc>
          <w:tcPr>
            <w:tcW w:w="2040" w:type="dxa"/>
            <w:shd w:val="clear" w:color="auto" w:fill="auto"/>
            <w:hideMark/>
          </w:tcPr>
          <w:p w14:paraId="4349B740" w14:textId="77777777" w:rsidR="003B0C66" w:rsidRPr="003B0C66" w:rsidRDefault="003B0C66" w:rsidP="00F034DA">
            <w:pPr>
              <w:widowControl/>
              <w:rPr>
                <w:rFonts w:ascii="Garamond" w:hAnsi="Garamond" w:cs="Arial"/>
                <w:szCs w:val="24"/>
              </w:rPr>
            </w:pPr>
          </w:p>
        </w:tc>
        <w:tc>
          <w:tcPr>
            <w:tcW w:w="1305" w:type="dxa"/>
            <w:shd w:val="clear" w:color="auto" w:fill="auto"/>
            <w:hideMark/>
          </w:tcPr>
          <w:p w14:paraId="7E07ED82" w14:textId="77777777" w:rsidR="003B0C66" w:rsidRPr="003B0C66" w:rsidRDefault="003B0C66" w:rsidP="00F034DA">
            <w:pPr>
              <w:widowControl/>
              <w:rPr>
                <w:rFonts w:ascii="Garamond" w:hAnsi="Garamond" w:cs="Arial"/>
                <w:szCs w:val="24"/>
              </w:rPr>
            </w:pPr>
          </w:p>
        </w:tc>
        <w:tc>
          <w:tcPr>
            <w:tcW w:w="6015" w:type="dxa"/>
            <w:shd w:val="clear" w:color="auto" w:fill="auto"/>
            <w:hideMark/>
          </w:tcPr>
          <w:p w14:paraId="112F9D93" w14:textId="77777777" w:rsidR="003B0C66" w:rsidRPr="003B0C66" w:rsidRDefault="003B0C66" w:rsidP="00F034DA">
            <w:pPr>
              <w:widowControl/>
              <w:rPr>
                <w:rFonts w:ascii="Garamond" w:hAnsi="Garamond" w:cs="Arial"/>
                <w:szCs w:val="24"/>
              </w:rPr>
            </w:pPr>
          </w:p>
        </w:tc>
      </w:tr>
      <w:tr w:rsidR="003B0C66" w:rsidRPr="003B0C66" w14:paraId="0F89E0CC" w14:textId="77777777" w:rsidTr="007353D0">
        <w:trPr>
          <w:trHeight w:val="300"/>
        </w:trPr>
        <w:tc>
          <w:tcPr>
            <w:tcW w:w="2040" w:type="dxa"/>
            <w:shd w:val="clear" w:color="auto" w:fill="auto"/>
            <w:hideMark/>
          </w:tcPr>
          <w:p w14:paraId="6668A3C5" w14:textId="77777777" w:rsidR="003B0C66" w:rsidRPr="003B0C66" w:rsidRDefault="003B0C66" w:rsidP="00F034DA">
            <w:pPr>
              <w:widowControl/>
              <w:rPr>
                <w:rFonts w:ascii="Garamond" w:hAnsi="Garamond" w:cs="Arial"/>
                <w:szCs w:val="24"/>
              </w:rPr>
            </w:pPr>
            <w:r w:rsidRPr="003B0C66">
              <w:rPr>
                <w:rFonts w:ascii="Garamond" w:hAnsi="Garamond" w:cs="Arial"/>
                <w:szCs w:val="24"/>
              </w:rPr>
              <w:t>Proposal</w:t>
            </w:r>
          </w:p>
        </w:tc>
        <w:tc>
          <w:tcPr>
            <w:tcW w:w="1305" w:type="dxa"/>
            <w:shd w:val="clear" w:color="auto" w:fill="auto"/>
            <w:hideMark/>
          </w:tcPr>
          <w:p w14:paraId="575FB460" w14:textId="77777777" w:rsidR="003B0C66" w:rsidRPr="003B0C66" w:rsidRDefault="003B0C66" w:rsidP="00F034DA">
            <w:pPr>
              <w:widowControl/>
              <w:rPr>
                <w:rFonts w:ascii="Garamond" w:hAnsi="Garamond" w:cs="Arial"/>
                <w:szCs w:val="24"/>
              </w:rPr>
            </w:pPr>
          </w:p>
        </w:tc>
        <w:tc>
          <w:tcPr>
            <w:tcW w:w="6015" w:type="dxa"/>
            <w:shd w:val="clear" w:color="auto" w:fill="auto"/>
            <w:hideMark/>
          </w:tcPr>
          <w:p w14:paraId="0D97B1BA" w14:textId="77777777" w:rsidR="003B0C66" w:rsidRPr="003B0C66" w:rsidRDefault="003B0C66" w:rsidP="00F034DA">
            <w:pPr>
              <w:widowControl/>
              <w:rPr>
                <w:rFonts w:ascii="Garamond" w:hAnsi="Garamond" w:cs="Arial"/>
                <w:szCs w:val="24"/>
              </w:rPr>
            </w:pPr>
            <w:r w:rsidRPr="003B0C66">
              <w:rPr>
                <w:rFonts w:ascii="Garamond" w:hAnsi="Garamond" w:cs="Arial"/>
                <w:szCs w:val="24"/>
              </w:rPr>
              <w:t>An offer as defined in IC 5-22-2-17</w:t>
            </w:r>
          </w:p>
        </w:tc>
      </w:tr>
      <w:tr w:rsidR="003B0C66" w:rsidRPr="003B0C66" w14:paraId="32D17630" w14:textId="77777777" w:rsidTr="007353D0">
        <w:trPr>
          <w:trHeight w:val="300"/>
        </w:trPr>
        <w:tc>
          <w:tcPr>
            <w:tcW w:w="2040" w:type="dxa"/>
            <w:shd w:val="clear" w:color="auto" w:fill="auto"/>
            <w:hideMark/>
          </w:tcPr>
          <w:p w14:paraId="3781BCBD" w14:textId="77777777" w:rsidR="003B0C66" w:rsidRPr="003B0C66" w:rsidRDefault="003B0C66" w:rsidP="00F034DA">
            <w:pPr>
              <w:widowControl/>
              <w:rPr>
                <w:rFonts w:ascii="Garamond" w:hAnsi="Garamond" w:cs="Arial"/>
                <w:szCs w:val="24"/>
              </w:rPr>
            </w:pPr>
          </w:p>
        </w:tc>
        <w:tc>
          <w:tcPr>
            <w:tcW w:w="1305" w:type="dxa"/>
            <w:shd w:val="clear" w:color="auto" w:fill="auto"/>
            <w:hideMark/>
          </w:tcPr>
          <w:p w14:paraId="07327535" w14:textId="77777777" w:rsidR="003B0C66" w:rsidRPr="003B0C66" w:rsidRDefault="003B0C66" w:rsidP="00F034DA">
            <w:pPr>
              <w:widowControl/>
              <w:rPr>
                <w:rFonts w:ascii="Garamond" w:hAnsi="Garamond" w:cs="Arial"/>
                <w:szCs w:val="24"/>
              </w:rPr>
            </w:pPr>
          </w:p>
        </w:tc>
        <w:tc>
          <w:tcPr>
            <w:tcW w:w="6015" w:type="dxa"/>
            <w:shd w:val="clear" w:color="auto" w:fill="auto"/>
            <w:hideMark/>
          </w:tcPr>
          <w:p w14:paraId="35C71DDD" w14:textId="77777777" w:rsidR="003B0C66" w:rsidRPr="003B0C66" w:rsidRDefault="003B0C66" w:rsidP="00F034DA">
            <w:pPr>
              <w:widowControl/>
              <w:rPr>
                <w:rFonts w:ascii="Garamond" w:hAnsi="Garamond" w:cs="Arial"/>
                <w:szCs w:val="24"/>
              </w:rPr>
            </w:pPr>
          </w:p>
        </w:tc>
      </w:tr>
      <w:tr w:rsidR="003B0C66" w:rsidRPr="003B0C66" w14:paraId="5D979707" w14:textId="77777777" w:rsidTr="007353D0">
        <w:trPr>
          <w:trHeight w:val="300"/>
        </w:trPr>
        <w:tc>
          <w:tcPr>
            <w:tcW w:w="2040" w:type="dxa"/>
            <w:shd w:val="clear" w:color="auto" w:fill="auto"/>
            <w:hideMark/>
          </w:tcPr>
          <w:p w14:paraId="28AFCD2E" w14:textId="77777777" w:rsidR="003B0C66" w:rsidRPr="003B0C66" w:rsidRDefault="003B0C66" w:rsidP="00F034DA">
            <w:pPr>
              <w:widowControl/>
              <w:rPr>
                <w:rFonts w:ascii="Garamond" w:hAnsi="Garamond" w:cs="Arial"/>
                <w:szCs w:val="24"/>
              </w:rPr>
            </w:pPr>
            <w:r w:rsidRPr="003B0C66">
              <w:rPr>
                <w:rFonts w:ascii="Garamond" w:hAnsi="Garamond" w:cs="Arial"/>
                <w:szCs w:val="24"/>
              </w:rPr>
              <w:t>Provider Representative</w:t>
            </w:r>
          </w:p>
          <w:p w14:paraId="7B5F2AF5" w14:textId="77777777" w:rsidR="003B0C66" w:rsidRPr="003B0C66" w:rsidRDefault="003B0C66" w:rsidP="00F034DA">
            <w:pPr>
              <w:widowControl/>
              <w:rPr>
                <w:rFonts w:ascii="Garamond" w:hAnsi="Garamond" w:cs="Arial"/>
                <w:szCs w:val="24"/>
              </w:rPr>
            </w:pPr>
          </w:p>
        </w:tc>
        <w:tc>
          <w:tcPr>
            <w:tcW w:w="1305" w:type="dxa"/>
            <w:shd w:val="clear" w:color="auto" w:fill="auto"/>
            <w:hideMark/>
          </w:tcPr>
          <w:p w14:paraId="0D0003A0" w14:textId="77777777" w:rsidR="003B0C66" w:rsidRPr="003B0C66" w:rsidRDefault="003B0C66" w:rsidP="00F034DA">
            <w:pPr>
              <w:widowControl/>
              <w:rPr>
                <w:rFonts w:ascii="Garamond" w:hAnsi="Garamond" w:cs="Arial"/>
                <w:szCs w:val="24"/>
              </w:rPr>
            </w:pPr>
          </w:p>
        </w:tc>
        <w:tc>
          <w:tcPr>
            <w:tcW w:w="6015" w:type="dxa"/>
            <w:shd w:val="clear" w:color="auto" w:fill="auto"/>
            <w:hideMark/>
          </w:tcPr>
          <w:p w14:paraId="5497C619" w14:textId="77777777" w:rsidR="003B0C66" w:rsidRPr="003B0C66" w:rsidRDefault="003B0C66" w:rsidP="00F034DA">
            <w:pPr>
              <w:widowControl/>
              <w:rPr>
                <w:rFonts w:ascii="Garamond" w:hAnsi="Garamond" w:cs="Arial"/>
                <w:szCs w:val="24"/>
              </w:rPr>
            </w:pPr>
            <w:r w:rsidRPr="003B0C66">
              <w:rPr>
                <w:rFonts w:ascii="Garamond" w:hAnsi="Garamond" w:cs="Arial"/>
                <w:szCs w:val="24"/>
              </w:rPr>
              <w:t>Respondent’s point of contact for awarded contract from this RFP.  The identified staff member should have responsibilities that include but are not limited to submission of timely and accurate deliverables and reports, submission of invoices, management of project to ensure all specified tasks and activities are completed in an accurate and timely manner. Also, the assignment and supervision of staff participation in all conference calls on and off site.  This employee will meet with NYTD Coordinator</w:t>
            </w:r>
          </w:p>
        </w:tc>
      </w:tr>
      <w:tr w:rsidR="003B0C66" w:rsidRPr="003B0C66" w14:paraId="04E749B5" w14:textId="77777777" w:rsidTr="007353D0">
        <w:trPr>
          <w:trHeight w:val="300"/>
        </w:trPr>
        <w:tc>
          <w:tcPr>
            <w:tcW w:w="2040" w:type="dxa"/>
            <w:shd w:val="clear" w:color="auto" w:fill="auto"/>
            <w:hideMark/>
          </w:tcPr>
          <w:p w14:paraId="1B89E19B" w14:textId="77777777" w:rsidR="003B0C66" w:rsidRPr="003B0C66" w:rsidRDefault="003B0C66" w:rsidP="00F034DA">
            <w:pPr>
              <w:widowControl/>
              <w:rPr>
                <w:rFonts w:ascii="Garamond" w:hAnsi="Garamond" w:cs="Arial"/>
                <w:szCs w:val="24"/>
              </w:rPr>
            </w:pPr>
            <w:r w:rsidRPr="003B0C66">
              <w:rPr>
                <w:rFonts w:ascii="Garamond" w:hAnsi="Garamond" w:cs="Arial"/>
                <w:szCs w:val="24"/>
              </w:rPr>
              <w:t>Respondent</w:t>
            </w:r>
          </w:p>
        </w:tc>
        <w:tc>
          <w:tcPr>
            <w:tcW w:w="1305" w:type="dxa"/>
            <w:shd w:val="clear" w:color="auto" w:fill="auto"/>
            <w:hideMark/>
          </w:tcPr>
          <w:p w14:paraId="13A0A6AB" w14:textId="77777777" w:rsidR="003B0C66" w:rsidRPr="003B0C66" w:rsidRDefault="003B0C66" w:rsidP="00F034DA">
            <w:pPr>
              <w:widowControl/>
              <w:rPr>
                <w:rFonts w:ascii="Garamond" w:hAnsi="Garamond" w:cs="Arial"/>
                <w:szCs w:val="24"/>
              </w:rPr>
            </w:pPr>
          </w:p>
        </w:tc>
        <w:tc>
          <w:tcPr>
            <w:tcW w:w="6015" w:type="dxa"/>
            <w:shd w:val="clear" w:color="auto" w:fill="auto"/>
            <w:hideMark/>
          </w:tcPr>
          <w:p w14:paraId="152699CF" w14:textId="77777777" w:rsidR="003B0C66" w:rsidRPr="003B0C66" w:rsidRDefault="003B0C66" w:rsidP="00F034DA">
            <w:pPr>
              <w:widowControl/>
              <w:rPr>
                <w:rFonts w:ascii="Garamond" w:hAnsi="Garamond" w:cs="Arial"/>
                <w:szCs w:val="24"/>
              </w:rPr>
            </w:pPr>
            <w:r w:rsidRPr="003B0C66">
              <w:rPr>
                <w:rFonts w:ascii="Garamond" w:hAnsi="Garamond" w:cs="Arial"/>
                <w:szCs w:val="24"/>
              </w:rPr>
              <w:t>An offeror as defined in IC 5-22-2-18.  The State will not consider a proposal responsive if two or more offerors submit a joint or combined proposal.  One entity or individual must be clearly identified as the respondent who will be ultimately responsible for performance of the contract</w:t>
            </w:r>
          </w:p>
        </w:tc>
      </w:tr>
      <w:tr w:rsidR="003B0C66" w:rsidRPr="003B0C66" w14:paraId="163EBD75" w14:textId="77777777" w:rsidTr="007353D0">
        <w:trPr>
          <w:trHeight w:val="300"/>
        </w:trPr>
        <w:tc>
          <w:tcPr>
            <w:tcW w:w="2040" w:type="dxa"/>
            <w:shd w:val="clear" w:color="auto" w:fill="auto"/>
            <w:hideMark/>
          </w:tcPr>
          <w:p w14:paraId="38035E60" w14:textId="77777777" w:rsidR="003B0C66" w:rsidRPr="003B0C66" w:rsidRDefault="003B0C66" w:rsidP="00F034DA">
            <w:pPr>
              <w:widowControl/>
              <w:rPr>
                <w:rFonts w:ascii="Garamond" w:hAnsi="Garamond" w:cs="Arial"/>
                <w:szCs w:val="24"/>
              </w:rPr>
            </w:pPr>
          </w:p>
        </w:tc>
        <w:tc>
          <w:tcPr>
            <w:tcW w:w="1305" w:type="dxa"/>
            <w:shd w:val="clear" w:color="auto" w:fill="auto"/>
            <w:hideMark/>
          </w:tcPr>
          <w:p w14:paraId="7448567F" w14:textId="77777777" w:rsidR="003B0C66" w:rsidRPr="003B0C66" w:rsidRDefault="003B0C66" w:rsidP="00F034DA">
            <w:pPr>
              <w:widowControl/>
              <w:rPr>
                <w:rFonts w:ascii="Garamond" w:hAnsi="Garamond" w:cs="Arial"/>
                <w:szCs w:val="24"/>
              </w:rPr>
            </w:pPr>
          </w:p>
        </w:tc>
        <w:tc>
          <w:tcPr>
            <w:tcW w:w="6015" w:type="dxa"/>
            <w:shd w:val="clear" w:color="auto" w:fill="auto"/>
            <w:hideMark/>
          </w:tcPr>
          <w:p w14:paraId="162B4D3C" w14:textId="77777777" w:rsidR="003B0C66" w:rsidRPr="003B0C66" w:rsidRDefault="003B0C66" w:rsidP="00F034DA">
            <w:pPr>
              <w:widowControl/>
              <w:rPr>
                <w:rFonts w:ascii="Garamond" w:hAnsi="Garamond" w:cs="Arial"/>
                <w:szCs w:val="24"/>
              </w:rPr>
            </w:pPr>
          </w:p>
        </w:tc>
      </w:tr>
      <w:tr w:rsidR="003B0C66" w:rsidRPr="003B0C66" w14:paraId="1C99BA2F" w14:textId="77777777" w:rsidTr="007353D0">
        <w:trPr>
          <w:trHeight w:val="300"/>
        </w:trPr>
        <w:tc>
          <w:tcPr>
            <w:tcW w:w="2040" w:type="dxa"/>
            <w:shd w:val="clear" w:color="auto" w:fill="auto"/>
            <w:hideMark/>
          </w:tcPr>
          <w:p w14:paraId="7FF6EFFE" w14:textId="77777777" w:rsidR="003B0C66" w:rsidRPr="003B0C66" w:rsidRDefault="003B0C66" w:rsidP="00F034DA">
            <w:pPr>
              <w:widowControl/>
              <w:rPr>
                <w:rFonts w:ascii="Garamond" w:hAnsi="Garamond" w:cs="Arial"/>
                <w:szCs w:val="24"/>
              </w:rPr>
            </w:pPr>
            <w:r w:rsidRPr="003B0C66">
              <w:rPr>
                <w:rFonts w:ascii="Garamond" w:hAnsi="Garamond" w:cs="Arial"/>
                <w:szCs w:val="24"/>
              </w:rPr>
              <w:t>Services</w:t>
            </w:r>
          </w:p>
        </w:tc>
        <w:tc>
          <w:tcPr>
            <w:tcW w:w="1305" w:type="dxa"/>
            <w:shd w:val="clear" w:color="auto" w:fill="auto"/>
            <w:hideMark/>
          </w:tcPr>
          <w:p w14:paraId="3F61CFD8" w14:textId="77777777" w:rsidR="003B0C66" w:rsidRPr="003B0C66" w:rsidRDefault="003B0C66" w:rsidP="00F034DA">
            <w:pPr>
              <w:widowControl/>
              <w:rPr>
                <w:rFonts w:ascii="Garamond" w:hAnsi="Garamond" w:cs="Arial"/>
                <w:szCs w:val="24"/>
              </w:rPr>
            </w:pPr>
          </w:p>
        </w:tc>
        <w:tc>
          <w:tcPr>
            <w:tcW w:w="6015" w:type="dxa"/>
            <w:shd w:val="clear" w:color="auto" w:fill="auto"/>
            <w:hideMark/>
          </w:tcPr>
          <w:p w14:paraId="266F72F4" w14:textId="77777777" w:rsidR="003B0C66" w:rsidRPr="003B0C66" w:rsidRDefault="003B0C66" w:rsidP="00F034DA">
            <w:pPr>
              <w:widowControl/>
              <w:rPr>
                <w:rFonts w:ascii="Garamond" w:hAnsi="Garamond" w:cs="Arial"/>
                <w:szCs w:val="24"/>
              </w:rPr>
            </w:pPr>
            <w:r w:rsidRPr="003B0C66">
              <w:rPr>
                <w:rFonts w:ascii="Garamond" w:hAnsi="Garamond" w:cs="Arial"/>
                <w:szCs w:val="24"/>
              </w:rPr>
              <w:t>Work to be performed as specified in this RFP</w:t>
            </w:r>
          </w:p>
        </w:tc>
      </w:tr>
      <w:tr w:rsidR="003B0C66" w:rsidRPr="003B0C66" w14:paraId="1CC0F99A" w14:textId="77777777" w:rsidTr="007353D0">
        <w:trPr>
          <w:trHeight w:val="300"/>
        </w:trPr>
        <w:tc>
          <w:tcPr>
            <w:tcW w:w="2040" w:type="dxa"/>
            <w:shd w:val="clear" w:color="auto" w:fill="auto"/>
            <w:hideMark/>
          </w:tcPr>
          <w:p w14:paraId="508851C0" w14:textId="77777777" w:rsidR="003B0C66" w:rsidRPr="003B0C66" w:rsidRDefault="003B0C66" w:rsidP="00F034DA">
            <w:pPr>
              <w:widowControl/>
              <w:rPr>
                <w:rFonts w:ascii="Garamond" w:hAnsi="Garamond" w:cs="Arial"/>
                <w:szCs w:val="24"/>
              </w:rPr>
            </w:pPr>
          </w:p>
        </w:tc>
        <w:tc>
          <w:tcPr>
            <w:tcW w:w="1305" w:type="dxa"/>
            <w:shd w:val="clear" w:color="auto" w:fill="auto"/>
            <w:hideMark/>
          </w:tcPr>
          <w:p w14:paraId="18B500D4" w14:textId="77777777" w:rsidR="003B0C66" w:rsidRPr="003B0C66" w:rsidRDefault="003B0C66" w:rsidP="00F034DA">
            <w:pPr>
              <w:widowControl/>
              <w:rPr>
                <w:rFonts w:ascii="Garamond" w:hAnsi="Garamond" w:cs="Arial"/>
                <w:szCs w:val="24"/>
              </w:rPr>
            </w:pPr>
          </w:p>
        </w:tc>
        <w:tc>
          <w:tcPr>
            <w:tcW w:w="6015" w:type="dxa"/>
            <w:shd w:val="clear" w:color="auto" w:fill="auto"/>
            <w:hideMark/>
          </w:tcPr>
          <w:p w14:paraId="72ED82D4" w14:textId="77777777" w:rsidR="003B0C66" w:rsidRPr="003B0C66" w:rsidRDefault="003B0C66" w:rsidP="00F034DA">
            <w:pPr>
              <w:widowControl/>
              <w:rPr>
                <w:rFonts w:ascii="Garamond" w:hAnsi="Garamond" w:cs="Arial"/>
                <w:szCs w:val="24"/>
              </w:rPr>
            </w:pPr>
          </w:p>
        </w:tc>
      </w:tr>
      <w:tr w:rsidR="003B0C66" w:rsidRPr="003B0C66" w14:paraId="12751ABF" w14:textId="77777777" w:rsidTr="007353D0">
        <w:trPr>
          <w:trHeight w:val="300"/>
        </w:trPr>
        <w:tc>
          <w:tcPr>
            <w:tcW w:w="2040" w:type="dxa"/>
            <w:shd w:val="clear" w:color="auto" w:fill="auto"/>
            <w:hideMark/>
          </w:tcPr>
          <w:p w14:paraId="323442B7" w14:textId="77777777" w:rsidR="003B0C66" w:rsidRPr="003B0C66" w:rsidRDefault="003B0C66" w:rsidP="00F034DA">
            <w:pPr>
              <w:widowControl/>
              <w:rPr>
                <w:rFonts w:ascii="Garamond" w:hAnsi="Garamond" w:cs="Arial"/>
                <w:szCs w:val="24"/>
              </w:rPr>
            </w:pPr>
            <w:r w:rsidRPr="003B0C66">
              <w:rPr>
                <w:rFonts w:ascii="Garamond" w:hAnsi="Garamond" w:cs="Arial"/>
                <w:szCs w:val="24"/>
              </w:rPr>
              <w:t xml:space="preserve">State </w:t>
            </w:r>
          </w:p>
        </w:tc>
        <w:tc>
          <w:tcPr>
            <w:tcW w:w="1305" w:type="dxa"/>
            <w:shd w:val="clear" w:color="auto" w:fill="auto"/>
            <w:hideMark/>
          </w:tcPr>
          <w:p w14:paraId="19F0420C" w14:textId="77777777" w:rsidR="003B0C66" w:rsidRPr="003B0C66" w:rsidRDefault="003B0C66" w:rsidP="00F034DA">
            <w:pPr>
              <w:widowControl/>
              <w:rPr>
                <w:rFonts w:ascii="Garamond" w:hAnsi="Garamond" w:cs="Arial"/>
                <w:szCs w:val="24"/>
              </w:rPr>
            </w:pPr>
          </w:p>
        </w:tc>
        <w:tc>
          <w:tcPr>
            <w:tcW w:w="6015" w:type="dxa"/>
            <w:shd w:val="clear" w:color="auto" w:fill="auto"/>
            <w:hideMark/>
          </w:tcPr>
          <w:p w14:paraId="3122787D" w14:textId="77777777" w:rsidR="003B0C66" w:rsidRPr="003B0C66" w:rsidRDefault="003B0C66" w:rsidP="00F034DA">
            <w:pPr>
              <w:widowControl/>
              <w:rPr>
                <w:rFonts w:ascii="Garamond" w:hAnsi="Garamond" w:cs="Arial"/>
                <w:szCs w:val="24"/>
              </w:rPr>
            </w:pPr>
            <w:r w:rsidRPr="003B0C66">
              <w:rPr>
                <w:rFonts w:ascii="Garamond" w:hAnsi="Garamond" w:cs="Arial"/>
                <w:szCs w:val="24"/>
              </w:rPr>
              <w:t>The State of Indiana</w:t>
            </w:r>
          </w:p>
        </w:tc>
      </w:tr>
      <w:tr w:rsidR="003B0C66" w:rsidRPr="003B0C66" w14:paraId="3A0333E2" w14:textId="77777777" w:rsidTr="007353D0">
        <w:trPr>
          <w:trHeight w:val="300"/>
        </w:trPr>
        <w:tc>
          <w:tcPr>
            <w:tcW w:w="2040" w:type="dxa"/>
            <w:shd w:val="clear" w:color="auto" w:fill="auto"/>
            <w:hideMark/>
          </w:tcPr>
          <w:p w14:paraId="318FC1DE" w14:textId="77777777" w:rsidR="003B0C66" w:rsidRPr="003B0C66" w:rsidRDefault="003B0C66" w:rsidP="00F034DA">
            <w:pPr>
              <w:widowControl/>
              <w:rPr>
                <w:rFonts w:ascii="Garamond" w:hAnsi="Garamond" w:cs="Arial"/>
                <w:szCs w:val="24"/>
              </w:rPr>
            </w:pPr>
          </w:p>
        </w:tc>
        <w:tc>
          <w:tcPr>
            <w:tcW w:w="1305" w:type="dxa"/>
            <w:shd w:val="clear" w:color="auto" w:fill="auto"/>
            <w:hideMark/>
          </w:tcPr>
          <w:p w14:paraId="730D2921" w14:textId="77777777" w:rsidR="003B0C66" w:rsidRPr="003B0C66" w:rsidRDefault="003B0C66" w:rsidP="00F034DA">
            <w:pPr>
              <w:widowControl/>
              <w:rPr>
                <w:rFonts w:ascii="Garamond" w:hAnsi="Garamond" w:cs="Arial"/>
                <w:szCs w:val="24"/>
              </w:rPr>
            </w:pPr>
          </w:p>
        </w:tc>
        <w:tc>
          <w:tcPr>
            <w:tcW w:w="6015" w:type="dxa"/>
            <w:shd w:val="clear" w:color="auto" w:fill="auto"/>
            <w:hideMark/>
          </w:tcPr>
          <w:p w14:paraId="5AEFBBC4" w14:textId="77777777" w:rsidR="003B0C66" w:rsidRPr="003B0C66" w:rsidRDefault="003B0C66" w:rsidP="00F034DA">
            <w:pPr>
              <w:widowControl/>
              <w:rPr>
                <w:rFonts w:ascii="Garamond" w:hAnsi="Garamond" w:cs="Arial"/>
                <w:szCs w:val="24"/>
              </w:rPr>
            </w:pPr>
          </w:p>
        </w:tc>
      </w:tr>
      <w:tr w:rsidR="003B0C66" w:rsidRPr="003B0C66" w14:paraId="682958FA" w14:textId="77777777" w:rsidTr="007353D0">
        <w:trPr>
          <w:trHeight w:val="300"/>
        </w:trPr>
        <w:tc>
          <w:tcPr>
            <w:tcW w:w="2040" w:type="dxa"/>
            <w:shd w:val="clear" w:color="auto" w:fill="auto"/>
            <w:hideMark/>
          </w:tcPr>
          <w:p w14:paraId="27EA2B3C" w14:textId="77777777" w:rsidR="003B0C66" w:rsidRPr="003B0C66" w:rsidRDefault="003B0C66" w:rsidP="00F034DA">
            <w:pPr>
              <w:widowControl/>
              <w:rPr>
                <w:rFonts w:ascii="Garamond" w:hAnsi="Garamond" w:cs="Arial"/>
                <w:szCs w:val="24"/>
              </w:rPr>
            </w:pPr>
            <w:r w:rsidRPr="003B0C66">
              <w:rPr>
                <w:rFonts w:ascii="Garamond" w:hAnsi="Garamond" w:cs="Arial"/>
                <w:szCs w:val="24"/>
              </w:rPr>
              <w:t>State Agency</w:t>
            </w:r>
          </w:p>
        </w:tc>
        <w:tc>
          <w:tcPr>
            <w:tcW w:w="1305" w:type="dxa"/>
            <w:shd w:val="clear" w:color="auto" w:fill="auto"/>
            <w:hideMark/>
          </w:tcPr>
          <w:p w14:paraId="5D89773C" w14:textId="77777777" w:rsidR="003B0C66" w:rsidRPr="003B0C66" w:rsidRDefault="003B0C66" w:rsidP="00F034DA">
            <w:pPr>
              <w:widowControl/>
              <w:rPr>
                <w:rFonts w:ascii="Garamond" w:hAnsi="Garamond" w:cs="Arial"/>
                <w:szCs w:val="24"/>
              </w:rPr>
            </w:pPr>
          </w:p>
        </w:tc>
        <w:tc>
          <w:tcPr>
            <w:tcW w:w="6015" w:type="dxa"/>
            <w:shd w:val="clear" w:color="auto" w:fill="auto"/>
            <w:hideMark/>
          </w:tcPr>
          <w:p w14:paraId="7DB01BD9" w14:textId="77777777" w:rsidR="003B0C66" w:rsidRPr="003B0C66" w:rsidRDefault="003B0C66" w:rsidP="00F034DA">
            <w:pPr>
              <w:widowControl/>
              <w:rPr>
                <w:rFonts w:ascii="Garamond" w:hAnsi="Garamond" w:cs="Arial"/>
                <w:szCs w:val="24"/>
              </w:rPr>
            </w:pPr>
            <w:r w:rsidRPr="003B0C66">
              <w:rPr>
                <w:rFonts w:ascii="Garamond" w:hAnsi="Garamond" w:cs="Arial"/>
                <w:szCs w:val="24"/>
              </w:rPr>
              <w:t>As defined in IC 4-13-1, “state agency” means an authority, board, branch, commission, committee, department, division, or other instrumentality of the executive, including the administrative, department of state government</w:t>
            </w:r>
          </w:p>
        </w:tc>
      </w:tr>
      <w:tr w:rsidR="003B0C66" w:rsidRPr="003B0C66" w14:paraId="61455FAD" w14:textId="77777777" w:rsidTr="007353D0">
        <w:trPr>
          <w:trHeight w:val="300"/>
        </w:trPr>
        <w:tc>
          <w:tcPr>
            <w:tcW w:w="2040" w:type="dxa"/>
            <w:shd w:val="clear" w:color="auto" w:fill="auto"/>
            <w:hideMark/>
          </w:tcPr>
          <w:p w14:paraId="1547667C" w14:textId="77777777" w:rsidR="003B0C66" w:rsidRPr="003B0C66" w:rsidRDefault="003B0C66" w:rsidP="00F034DA">
            <w:pPr>
              <w:widowControl/>
              <w:rPr>
                <w:rFonts w:ascii="Garamond" w:hAnsi="Garamond" w:cs="Arial"/>
                <w:szCs w:val="24"/>
              </w:rPr>
            </w:pPr>
          </w:p>
        </w:tc>
        <w:tc>
          <w:tcPr>
            <w:tcW w:w="1305" w:type="dxa"/>
            <w:shd w:val="clear" w:color="auto" w:fill="auto"/>
            <w:hideMark/>
          </w:tcPr>
          <w:p w14:paraId="6F335998" w14:textId="77777777" w:rsidR="003B0C66" w:rsidRPr="003B0C66" w:rsidRDefault="003B0C66" w:rsidP="00F034DA">
            <w:pPr>
              <w:widowControl/>
              <w:rPr>
                <w:rFonts w:ascii="Garamond" w:hAnsi="Garamond" w:cs="Arial"/>
                <w:szCs w:val="24"/>
              </w:rPr>
            </w:pPr>
          </w:p>
        </w:tc>
        <w:tc>
          <w:tcPr>
            <w:tcW w:w="6015" w:type="dxa"/>
            <w:shd w:val="clear" w:color="auto" w:fill="auto"/>
            <w:hideMark/>
          </w:tcPr>
          <w:p w14:paraId="2000FF0D" w14:textId="77777777" w:rsidR="003B0C66" w:rsidRPr="003B0C66" w:rsidRDefault="003B0C66" w:rsidP="00F034DA">
            <w:pPr>
              <w:widowControl/>
              <w:rPr>
                <w:rFonts w:ascii="Garamond" w:hAnsi="Garamond" w:cs="Arial"/>
                <w:szCs w:val="24"/>
              </w:rPr>
            </w:pPr>
          </w:p>
        </w:tc>
      </w:tr>
      <w:tr w:rsidR="003B0C66" w:rsidRPr="003B0C66" w14:paraId="36B4F909" w14:textId="77777777" w:rsidTr="007353D0">
        <w:trPr>
          <w:trHeight w:val="300"/>
        </w:trPr>
        <w:tc>
          <w:tcPr>
            <w:tcW w:w="2040" w:type="dxa"/>
            <w:shd w:val="clear" w:color="auto" w:fill="auto"/>
            <w:hideMark/>
          </w:tcPr>
          <w:p w14:paraId="3D745467" w14:textId="77777777" w:rsidR="003B0C66" w:rsidRPr="003B0C66" w:rsidRDefault="003B0C66" w:rsidP="00F034DA">
            <w:pPr>
              <w:widowControl/>
              <w:rPr>
                <w:rFonts w:ascii="Garamond" w:hAnsi="Garamond" w:cs="Arial"/>
                <w:szCs w:val="24"/>
              </w:rPr>
            </w:pPr>
            <w:r w:rsidRPr="003B0C66">
              <w:rPr>
                <w:rFonts w:ascii="Garamond" w:hAnsi="Garamond" w:cs="Arial"/>
                <w:szCs w:val="24"/>
              </w:rPr>
              <w:t>Total Bid Amount</w:t>
            </w:r>
          </w:p>
        </w:tc>
        <w:tc>
          <w:tcPr>
            <w:tcW w:w="1305" w:type="dxa"/>
            <w:shd w:val="clear" w:color="auto" w:fill="auto"/>
            <w:hideMark/>
          </w:tcPr>
          <w:p w14:paraId="32D6C41E" w14:textId="77777777" w:rsidR="003B0C66" w:rsidRPr="003B0C66" w:rsidRDefault="003B0C66" w:rsidP="00F034DA">
            <w:pPr>
              <w:widowControl/>
              <w:rPr>
                <w:rFonts w:ascii="Garamond" w:hAnsi="Garamond" w:cs="Arial"/>
                <w:szCs w:val="24"/>
              </w:rPr>
            </w:pPr>
          </w:p>
        </w:tc>
        <w:tc>
          <w:tcPr>
            <w:tcW w:w="6015" w:type="dxa"/>
            <w:shd w:val="clear" w:color="auto" w:fill="auto"/>
            <w:hideMark/>
          </w:tcPr>
          <w:p w14:paraId="742E7E6C" w14:textId="77777777" w:rsidR="003B0C66" w:rsidRPr="003B0C66" w:rsidRDefault="003B0C66" w:rsidP="00F034DA">
            <w:pPr>
              <w:widowControl/>
              <w:rPr>
                <w:rFonts w:ascii="Garamond" w:hAnsi="Garamond" w:cs="Arial"/>
                <w:szCs w:val="24"/>
              </w:rPr>
            </w:pPr>
            <w:r w:rsidRPr="003B0C66">
              <w:rPr>
                <w:rFonts w:ascii="Garamond" w:hAnsi="Garamond" w:cs="Arial"/>
                <w:szCs w:val="24"/>
              </w:rPr>
              <w:t>The amount that the respondent proposes on Attachment B that represents their total, all-inclusive price</w:t>
            </w:r>
          </w:p>
        </w:tc>
      </w:tr>
      <w:tr w:rsidR="003B0C66" w:rsidRPr="003B0C66" w14:paraId="4045710D" w14:textId="77777777" w:rsidTr="007353D0">
        <w:trPr>
          <w:trHeight w:val="300"/>
        </w:trPr>
        <w:tc>
          <w:tcPr>
            <w:tcW w:w="2040" w:type="dxa"/>
            <w:shd w:val="clear" w:color="auto" w:fill="auto"/>
            <w:hideMark/>
          </w:tcPr>
          <w:p w14:paraId="57C2953A" w14:textId="77777777" w:rsidR="003B0C66" w:rsidRPr="003B0C66" w:rsidRDefault="003B0C66" w:rsidP="00F034DA">
            <w:pPr>
              <w:widowControl/>
              <w:rPr>
                <w:rFonts w:ascii="Garamond" w:hAnsi="Garamond" w:cs="Arial"/>
                <w:szCs w:val="24"/>
              </w:rPr>
            </w:pPr>
          </w:p>
        </w:tc>
        <w:tc>
          <w:tcPr>
            <w:tcW w:w="1305" w:type="dxa"/>
            <w:shd w:val="clear" w:color="auto" w:fill="auto"/>
            <w:hideMark/>
          </w:tcPr>
          <w:p w14:paraId="5EE3AC6F" w14:textId="77777777" w:rsidR="003B0C66" w:rsidRPr="003B0C66" w:rsidRDefault="003B0C66" w:rsidP="00F034DA">
            <w:pPr>
              <w:widowControl/>
              <w:rPr>
                <w:rFonts w:ascii="Garamond" w:hAnsi="Garamond" w:cs="Arial"/>
                <w:szCs w:val="24"/>
              </w:rPr>
            </w:pPr>
          </w:p>
        </w:tc>
        <w:tc>
          <w:tcPr>
            <w:tcW w:w="6015" w:type="dxa"/>
            <w:shd w:val="clear" w:color="auto" w:fill="auto"/>
            <w:hideMark/>
          </w:tcPr>
          <w:p w14:paraId="5F5AFA69" w14:textId="77777777" w:rsidR="003B0C66" w:rsidRPr="003B0C66" w:rsidRDefault="003B0C66" w:rsidP="00F034DA">
            <w:pPr>
              <w:widowControl/>
              <w:rPr>
                <w:rFonts w:ascii="Garamond" w:hAnsi="Garamond" w:cs="Arial"/>
                <w:szCs w:val="24"/>
              </w:rPr>
            </w:pPr>
          </w:p>
        </w:tc>
      </w:tr>
      <w:tr w:rsidR="003B0C66" w:rsidRPr="003B0C66" w14:paraId="5F2134C6" w14:textId="77777777" w:rsidTr="007353D0">
        <w:trPr>
          <w:trHeight w:val="300"/>
        </w:trPr>
        <w:tc>
          <w:tcPr>
            <w:tcW w:w="2040" w:type="dxa"/>
            <w:shd w:val="clear" w:color="auto" w:fill="auto"/>
            <w:hideMark/>
          </w:tcPr>
          <w:p w14:paraId="430ED092" w14:textId="77777777" w:rsidR="003B0C66" w:rsidRPr="003B0C66" w:rsidRDefault="003B0C66" w:rsidP="00F034DA">
            <w:pPr>
              <w:widowControl/>
              <w:rPr>
                <w:rFonts w:ascii="Garamond" w:hAnsi="Garamond" w:cs="Arial"/>
                <w:szCs w:val="24"/>
              </w:rPr>
            </w:pPr>
            <w:r w:rsidRPr="003B0C66">
              <w:rPr>
                <w:rFonts w:ascii="Garamond" w:hAnsi="Garamond" w:cs="Arial"/>
                <w:szCs w:val="24"/>
              </w:rPr>
              <w:t>Vendor</w:t>
            </w:r>
          </w:p>
          <w:p w14:paraId="2A644A81" w14:textId="77777777" w:rsidR="003B0C66" w:rsidRPr="003B0C66" w:rsidRDefault="003B0C66" w:rsidP="00F034DA">
            <w:pPr>
              <w:widowControl/>
              <w:rPr>
                <w:rFonts w:ascii="Garamond" w:hAnsi="Garamond" w:cs="Arial"/>
                <w:szCs w:val="24"/>
              </w:rPr>
            </w:pPr>
          </w:p>
          <w:p w14:paraId="648B0C0E" w14:textId="77777777" w:rsidR="003B0C66" w:rsidRPr="003B0C66" w:rsidRDefault="003B0C66" w:rsidP="00F034DA">
            <w:pPr>
              <w:widowControl/>
              <w:rPr>
                <w:rFonts w:ascii="Garamond" w:hAnsi="Garamond" w:cs="Arial"/>
                <w:szCs w:val="24"/>
              </w:rPr>
            </w:pPr>
          </w:p>
        </w:tc>
        <w:tc>
          <w:tcPr>
            <w:tcW w:w="1305" w:type="dxa"/>
            <w:shd w:val="clear" w:color="auto" w:fill="auto"/>
            <w:hideMark/>
          </w:tcPr>
          <w:p w14:paraId="455A6315" w14:textId="77777777" w:rsidR="003B0C66" w:rsidRPr="003B0C66" w:rsidRDefault="003B0C66" w:rsidP="00F034DA">
            <w:pPr>
              <w:widowControl/>
              <w:rPr>
                <w:rFonts w:ascii="Garamond" w:hAnsi="Garamond" w:cs="Arial"/>
                <w:szCs w:val="24"/>
              </w:rPr>
            </w:pPr>
          </w:p>
        </w:tc>
        <w:tc>
          <w:tcPr>
            <w:tcW w:w="6015" w:type="dxa"/>
            <w:shd w:val="clear" w:color="auto" w:fill="auto"/>
            <w:hideMark/>
          </w:tcPr>
          <w:p w14:paraId="3797E8FB" w14:textId="77777777" w:rsidR="003B0C66" w:rsidRPr="003B0C66" w:rsidRDefault="003B0C66" w:rsidP="00F034DA">
            <w:pPr>
              <w:widowControl/>
              <w:rPr>
                <w:rFonts w:ascii="Garamond" w:hAnsi="Garamond" w:cs="Arial"/>
                <w:szCs w:val="24"/>
              </w:rPr>
            </w:pPr>
            <w:r w:rsidRPr="003B0C66">
              <w:rPr>
                <w:rFonts w:ascii="Garamond" w:hAnsi="Garamond" w:cs="Arial"/>
                <w:szCs w:val="24"/>
              </w:rPr>
              <w:t>Any successful respondent selected as a result of the procurement process to deliver the products or services requested by this RFP</w:t>
            </w:r>
          </w:p>
          <w:p w14:paraId="59D1C28B" w14:textId="77777777" w:rsidR="003B0C66" w:rsidRPr="003B0C66" w:rsidRDefault="003B0C66" w:rsidP="00F034DA">
            <w:pPr>
              <w:widowControl/>
              <w:rPr>
                <w:rFonts w:ascii="Garamond" w:hAnsi="Garamond" w:cs="Arial"/>
                <w:szCs w:val="24"/>
              </w:rPr>
            </w:pPr>
          </w:p>
        </w:tc>
      </w:tr>
      <w:tr w:rsidR="003B0C66" w:rsidRPr="003B0C66" w14:paraId="33AC7E2A" w14:textId="77777777" w:rsidTr="007353D0">
        <w:trPr>
          <w:trHeight w:val="300"/>
        </w:trPr>
        <w:tc>
          <w:tcPr>
            <w:tcW w:w="2040" w:type="dxa"/>
            <w:shd w:val="clear" w:color="auto" w:fill="auto"/>
            <w:hideMark/>
          </w:tcPr>
          <w:p w14:paraId="17F26773" w14:textId="77777777" w:rsidR="003B0C66" w:rsidRPr="003B0C66" w:rsidRDefault="003B0C66" w:rsidP="00F034DA">
            <w:pPr>
              <w:widowControl/>
              <w:rPr>
                <w:rFonts w:ascii="Garamond" w:hAnsi="Garamond" w:cs="Arial"/>
                <w:szCs w:val="24"/>
              </w:rPr>
            </w:pPr>
          </w:p>
        </w:tc>
        <w:tc>
          <w:tcPr>
            <w:tcW w:w="1305" w:type="dxa"/>
            <w:shd w:val="clear" w:color="auto" w:fill="auto"/>
            <w:hideMark/>
          </w:tcPr>
          <w:p w14:paraId="4977603F" w14:textId="77777777" w:rsidR="003B0C66" w:rsidRPr="003B0C66" w:rsidRDefault="003B0C66" w:rsidP="00F034DA">
            <w:pPr>
              <w:widowControl/>
              <w:rPr>
                <w:rFonts w:ascii="Garamond" w:hAnsi="Garamond" w:cs="Arial"/>
                <w:szCs w:val="24"/>
              </w:rPr>
            </w:pPr>
          </w:p>
        </w:tc>
        <w:tc>
          <w:tcPr>
            <w:tcW w:w="6015" w:type="dxa"/>
            <w:shd w:val="clear" w:color="auto" w:fill="auto"/>
            <w:hideMark/>
          </w:tcPr>
          <w:p w14:paraId="03B436F1" w14:textId="77777777" w:rsidR="003B0C66" w:rsidRPr="003B0C66" w:rsidRDefault="003B0C66" w:rsidP="00F034DA">
            <w:pPr>
              <w:widowControl/>
              <w:rPr>
                <w:rFonts w:ascii="Garamond" w:hAnsi="Garamond" w:cs="Arial"/>
                <w:szCs w:val="24"/>
              </w:rPr>
            </w:pPr>
          </w:p>
        </w:tc>
      </w:tr>
      <w:tr w:rsidR="003B0C66" w:rsidRPr="003B0C66" w14:paraId="781394D1" w14:textId="77777777" w:rsidTr="007353D0">
        <w:trPr>
          <w:trHeight w:val="300"/>
        </w:trPr>
        <w:tc>
          <w:tcPr>
            <w:tcW w:w="2040" w:type="dxa"/>
            <w:shd w:val="clear" w:color="auto" w:fill="auto"/>
            <w:hideMark/>
          </w:tcPr>
          <w:p w14:paraId="7B70D716" w14:textId="77777777" w:rsidR="003B0C66" w:rsidRPr="003B0C66" w:rsidRDefault="003B0C66" w:rsidP="00F034DA">
            <w:pPr>
              <w:widowControl/>
              <w:rPr>
                <w:rFonts w:ascii="Garamond" w:hAnsi="Garamond" w:cs="Arial"/>
                <w:szCs w:val="24"/>
              </w:rPr>
            </w:pPr>
            <w:r w:rsidRPr="003B0C66">
              <w:rPr>
                <w:rFonts w:ascii="Garamond" w:hAnsi="Garamond" w:cs="Arial"/>
                <w:szCs w:val="24"/>
              </w:rPr>
              <w:t>VSC</w:t>
            </w:r>
          </w:p>
        </w:tc>
        <w:tc>
          <w:tcPr>
            <w:tcW w:w="1305" w:type="dxa"/>
            <w:shd w:val="clear" w:color="auto" w:fill="auto"/>
            <w:hideMark/>
          </w:tcPr>
          <w:p w14:paraId="32F87249" w14:textId="77777777" w:rsidR="003B0C66" w:rsidRPr="003B0C66" w:rsidRDefault="003B0C66" w:rsidP="00F034DA">
            <w:pPr>
              <w:widowControl/>
              <w:rPr>
                <w:rFonts w:ascii="Garamond" w:hAnsi="Garamond" w:cs="Arial"/>
                <w:szCs w:val="24"/>
              </w:rPr>
            </w:pPr>
          </w:p>
        </w:tc>
        <w:tc>
          <w:tcPr>
            <w:tcW w:w="6015" w:type="dxa"/>
            <w:shd w:val="clear" w:color="auto" w:fill="auto"/>
            <w:hideMark/>
          </w:tcPr>
          <w:p w14:paraId="004527C6" w14:textId="77777777" w:rsidR="003B0C66" w:rsidRPr="003B0C66" w:rsidRDefault="003B0C66" w:rsidP="00F034DA">
            <w:pPr>
              <w:widowControl/>
              <w:rPr>
                <w:rFonts w:ascii="Garamond" w:hAnsi="Garamond" w:cs="Arial"/>
                <w:szCs w:val="24"/>
              </w:rPr>
            </w:pPr>
            <w:r w:rsidRPr="003B0C66">
              <w:rPr>
                <w:rFonts w:ascii="Garamond" w:hAnsi="Garamond" w:cs="Arial"/>
                <w:szCs w:val="24"/>
              </w:rPr>
              <w:t>Valuable Scope Contribution – A business function that supports the scope of this solicitation</w:t>
            </w:r>
          </w:p>
        </w:tc>
      </w:tr>
      <w:tr w:rsidR="003B0C66" w:rsidRPr="003B0C66" w14:paraId="0262EACC" w14:textId="77777777" w:rsidTr="007353D0">
        <w:trPr>
          <w:trHeight w:val="300"/>
        </w:trPr>
        <w:tc>
          <w:tcPr>
            <w:tcW w:w="2040" w:type="dxa"/>
            <w:shd w:val="clear" w:color="auto" w:fill="auto"/>
            <w:hideMark/>
          </w:tcPr>
          <w:p w14:paraId="2241177B" w14:textId="77777777" w:rsidR="003B0C66" w:rsidRPr="003B0C66" w:rsidRDefault="003B0C66" w:rsidP="00F034DA">
            <w:pPr>
              <w:widowControl/>
              <w:rPr>
                <w:rFonts w:ascii="Garamond" w:hAnsi="Garamond" w:cs="Arial"/>
                <w:szCs w:val="24"/>
              </w:rPr>
            </w:pPr>
          </w:p>
        </w:tc>
        <w:tc>
          <w:tcPr>
            <w:tcW w:w="1305" w:type="dxa"/>
            <w:shd w:val="clear" w:color="auto" w:fill="auto"/>
            <w:hideMark/>
          </w:tcPr>
          <w:p w14:paraId="362E8DCB" w14:textId="77777777" w:rsidR="003B0C66" w:rsidRPr="003B0C66" w:rsidRDefault="003B0C66" w:rsidP="00F034DA">
            <w:pPr>
              <w:widowControl/>
              <w:rPr>
                <w:rFonts w:ascii="Garamond" w:hAnsi="Garamond" w:cs="Arial"/>
                <w:szCs w:val="24"/>
              </w:rPr>
            </w:pPr>
          </w:p>
        </w:tc>
        <w:tc>
          <w:tcPr>
            <w:tcW w:w="6015" w:type="dxa"/>
            <w:shd w:val="clear" w:color="auto" w:fill="auto"/>
            <w:hideMark/>
          </w:tcPr>
          <w:p w14:paraId="330282DB" w14:textId="77777777" w:rsidR="003B0C66" w:rsidRPr="003B0C66" w:rsidRDefault="003B0C66" w:rsidP="00F034DA">
            <w:pPr>
              <w:widowControl/>
              <w:rPr>
                <w:rFonts w:ascii="Garamond" w:hAnsi="Garamond" w:cs="Arial"/>
                <w:szCs w:val="24"/>
              </w:rPr>
            </w:pPr>
          </w:p>
        </w:tc>
      </w:tr>
      <w:tr w:rsidR="003B0C66" w:rsidRPr="003B0C66" w14:paraId="2DCCABD6" w14:textId="77777777" w:rsidTr="007353D0">
        <w:trPr>
          <w:trHeight w:val="300"/>
        </w:trPr>
        <w:tc>
          <w:tcPr>
            <w:tcW w:w="2040" w:type="dxa"/>
            <w:shd w:val="clear" w:color="auto" w:fill="auto"/>
            <w:hideMark/>
          </w:tcPr>
          <w:p w14:paraId="27D6426B" w14:textId="77777777" w:rsidR="003B0C66" w:rsidRPr="003B0C66" w:rsidRDefault="003B0C66" w:rsidP="00F034DA">
            <w:pPr>
              <w:widowControl/>
              <w:rPr>
                <w:rFonts w:ascii="Garamond" w:hAnsi="Garamond" w:cs="Arial"/>
                <w:szCs w:val="24"/>
              </w:rPr>
            </w:pPr>
            <w:r w:rsidRPr="003B0C66">
              <w:rPr>
                <w:rFonts w:ascii="Garamond" w:hAnsi="Garamond" w:cs="Arial"/>
                <w:szCs w:val="24"/>
              </w:rPr>
              <w:t xml:space="preserve">Youth Career Training </w:t>
            </w:r>
          </w:p>
        </w:tc>
        <w:tc>
          <w:tcPr>
            <w:tcW w:w="1305" w:type="dxa"/>
            <w:shd w:val="clear" w:color="auto" w:fill="auto"/>
            <w:hideMark/>
          </w:tcPr>
          <w:p w14:paraId="61BEC017" w14:textId="77777777" w:rsidR="003B0C66" w:rsidRPr="003B0C66" w:rsidRDefault="003B0C66" w:rsidP="00F034DA">
            <w:pPr>
              <w:widowControl/>
              <w:rPr>
                <w:rFonts w:ascii="Garamond" w:hAnsi="Garamond" w:cs="Arial"/>
                <w:szCs w:val="24"/>
              </w:rPr>
            </w:pPr>
          </w:p>
        </w:tc>
        <w:tc>
          <w:tcPr>
            <w:tcW w:w="6015" w:type="dxa"/>
            <w:shd w:val="clear" w:color="auto" w:fill="auto"/>
            <w:hideMark/>
          </w:tcPr>
          <w:p w14:paraId="6DDC0C31" w14:textId="77777777" w:rsidR="003B0C66" w:rsidRPr="003B0C66" w:rsidRDefault="003B0C66" w:rsidP="00F034DA">
            <w:pPr>
              <w:widowControl/>
              <w:rPr>
                <w:rFonts w:ascii="Garamond" w:hAnsi="Garamond" w:cs="Arial"/>
                <w:szCs w:val="24"/>
              </w:rPr>
            </w:pPr>
            <w:r w:rsidRPr="003B0C66">
              <w:rPr>
                <w:rFonts w:ascii="Garamond" w:hAnsi="Garamond" w:cs="Arial"/>
                <w:szCs w:val="24"/>
              </w:rPr>
              <w:t xml:space="preserve">Services provided that meet the employment program and vocational training service element </w:t>
            </w:r>
          </w:p>
        </w:tc>
      </w:tr>
      <w:tr w:rsidR="003B0C66" w:rsidRPr="003B0C66" w14:paraId="7C40D280" w14:textId="77777777" w:rsidTr="007353D0">
        <w:trPr>
          <w:trHeight w:val="300"/>
        </w:trPr>
        <w:tc>
          <w:tcPr>
            <w:tcW w:w="2040" w:type="dxa"/>
            <w:shd w:val="clear" w:color="auto" w:fill="auto"/>
            <w:hideMark/>
          </w:tcPr>
          <w:p w14:paraId="0C06E440" w14:textId="77777777" w:rsidR="002148F5" w:rsidRPr="003B0C66" w:rsidRDefault="002148F5" w:rsidP="006733D7">
            <w:pPr>
              <w:widowControl/>
              <w:rPr>
                <w:rFonts w:ascii="Garamond" w:hAnsi="Garamond" w:cs="Arial"/>
                <w:szCs w:val="24"/>
              </w:rPr>
            </w:pPr>
            <w:r w:rsidRPr="003B0C66">
              <w:rPr>
                <w:rFonts w:ascii="Garamond" w:hAnsi="Garamond" w:cs="Arial"/>
                <w:szCs w:val="24"/>
              </w:rPr>
              <w:t>Award Recommendation</w:t>
            </w:r>
          </w:p>
          <w:p w14:paraId="7F6F155B" w14:textId="77777777" w:rsidR="00A05B53" w:rsidRPr="003B0C66" w:rsidRDefault="00A05B53" w:rsidP="006733D7">
            <w:pPr>
              <w:widowControl/>
              <w:rPr>
                <w:rFonts w:ascii="Garamond" w:hAnsi="Garamond" w:cs="Arial"/>
                <w:szCs w:val="24"/>
              </w:rPr>
            </w:pPr>
          </w:p>
          <w:p w14:paraId="01D34744" w14:textId="77777777" w:rsidR="00C43A91" w:rsidRPr="003B0C66" w:rsidRDefault="00C43A91" w:rsidP="006733D7">
            <w:pPr>
              <w:widowControl/>
              <w:rPr>
                <w:rFonts w:ascii="Garamond" w:hAnsi="Garamond" w:cs="Arial"/>
                <w:szCs w:val="24"/>
              </w:rPr>
            </w:pPr>
          </w:p>
          <w:p w14:paraId="3019AECB" w14:textId="7A08A004" w:rsidR="00A05B53" w:rsidRPr="003B0C66" w:rsidRDefault="00A05B53" w:rsidP="006733D7">
            <w:pPr>
              <w:widowControl/>
              <w:rPr>
                <w:rFonts w:ascii="Garamond" w:hAnsi="Garamond" w:cs="Arial"/>
              </w:rPr>
            </w:pPr>
          </w:p>
        </w:tc>
        <w:tc>
          <w:tcPr>
            <w:tcW w:w="1305" w:type="dxa"/>
            <w:shd w:val="clear" w:color="auto" w:fill="auto"/>
            <w:hideMark/>
          </w:tcPr>
          <w:p w14:paraId="64537584" w14:textId="77777777" w:rsidR="002231A9" w:rsidRPr="003B0C66" w:rsidRDefault="002231A9" w:rsidP="006733D7">
            <w:pPr>
              <w:widowControl/>
              <w:rPr>
                <w:rFonts w:ascii="Garamond" w:hAnsi="Garamond" w:cs="Arial"/>
                <w:szCs w:val="24"/>
              </w:rPr>
            </w:pPr>
          </w:p>
        </w:tc>
        <w:tc>
          <w:tcPr>
            <w:tcW w:w="6015" w:type="dxa"/>
            <w:shd w:val="clear" w:color="auto" w:fill="auto"/>
            <w:hideMark/>
          </w:tcPr>
          <w:p w14:paraId="189DD5D5" w14:textId="49A7832B" w:rsidR="00C43A91" w:rsidRPr="003B0C66" w:rsidRDefault="00816EEE" w:rsidP="006733D7">
            <w:pPr>
              <w:widowControl/>
              <w:rPr>
                <w:rFonts w:ascii="Garamond" w:hAnsi="Garamond" w:cs="Arial"/>
                <w:szCs w:val="24"/>
              </w:rPr>
            </w:pPr>
            <w:r w:rsidRPr="003B0C66">
              <w:rPr>
                <w:rFonts w:ascii="Garamond" w:hAnsi="Garamond" w:cs="Arial"/>
                <w:szCs w:val="24"/>
              </w:rPr>
              <w:t xml:space="preserve">Indiana Department of Child Services’ </w:t>
            </w:r>
            <w:r w:rsidR="00C43A91" w:rsidRPr="003B0C66">
              <w:rPr>
                <w:rFonts w:ascii="Garamond" w:hAnsi="Garamond" w:cs="Arial"/>
                <w:szCs w:val="24"/>
              </w:rPr>
              <w:t xml:space="preserve">summary </w:t>
            </w:r>
            <w:r w:rsidR="00A05BD9" w:rsidRPr="003B0C66">
              <w:rPr>
                <w:rFonts w:ascii="Garamond" w:hAnsi="Garamond" w:cs="Arial"/>
                <w:szCs w:val="24"/>
              </w:rPr>
              <w:t xml:space="preserve">to the agency being supported, typically in letter format, of the solicitation and suggestion on </w:t>
            </w:r>
            <w:r w:rsidR="00FD35B0" w:rsidRPr="003B0C66">
              <w:rPr>
                <w:rFonts w:ascii="Garamond" w:hAnsi="Garamond" w:cs="Arial"/>
                <w:szCs w:val="24"/>
              </w:rPr>
              <w:t>respondent</w:t>
            </w:r>
            <w:r w:rsidR="00A05BD9" w:rsidRPr="003B0C66">
              <w:rPr>
                <w:rFonts w:ascii="Garamond" w:hAnsi="Garamond" w:cs="Arial"/>
                <w:szCs w:val="24"/>
              </w:rPr>
              <w:t xml:space="preserve"> selection</w:t>
            </w:r>
            <w:r w:rsidR="00C43A91" w:rsidRPr="003B0C66">
              <w:rPr>
                <w:rFonts w:ascii="Garamond" w:hAnsi="Garamond" w:cs="Arial"/>
                <w:szCs w:val="24"/>
              </w:rPr>
              <w:t xml:space="preserve"> for the purposes of beginning contract negotiations.</w:t>
            </w:r>
          </w:p>
          <w:p w14:paraId="3B57467C" w14:textId="77777777" w:rsidR="00A05B53" w:rsidRPr="003B0C66" w:rsidRDefault="00A05B53" w:rsidP="006733D7">
            <w:pPr>
              <w:widowControl/>
              <w:rPr>
                <w:rFonts w:ascii="Garamond" w:hAnsi="Garamond" w:cs="Arial"/>
                <w:szCs w:val="24"/>
              </w:rPr>
            </w:pPr>
          </w:p>
          <w:p w14:paraId="70D025A3" w14:textId="69A7C27A" w:rsidR="00A05B53" w:rsidRPr="003B0C66" w:rsidRDefault="00A05B53" w:rsidP="006733D7">
            <w:pPr>
              <w:widowControl/>
              <w:rPr>
                <w:rFonts w:ascii="Garamond" w:hAnsi="Garamond" w:cs="Arial"/>
              </w:rPr>
            </w:pPr>
          </w:p>
        </w:tc>
      </w:tr>
      <w:tr w:rsidR="003B0C66" w:rsidRPr="003B0C66" w14:paraId="06079747" w14:textId="77777777" w:rsidTr="007353D0">
        <w:trPr>
          <w:trHeight w:val="300"/>
        </w:trPr>
        <w:tc>
          <w:tcPr>
            <w:tcW w:w="2040" w:type="dxa"/>
            <w:shd w:val="clear" w:color="auto" w:fill="auto"/>
            <w:hideMark/>
          </w:tcPr>
          <w:p w14:paraId="5DD8751B" w14:textId="77777777" w:rsidR="002231A9" w:rsidRPr="003B0C66" w:rsidRDefault="002231A9" w:rsidP="006733D7">
            <w:pPr>
              <w:widowControl/>
              <w:rPr>
                <w:rFonts w:ascii="Garamond" w:hAnsi="Garamond" w:cs="Arial"/>
                <w:szCs w:val="24"/>
              </w:rPr>
            </w:pPr>
          </w:p>
        </w:tc>
        <w:tc>
          <w:tcPr>
            <w:tcW w:w="1305" w:type="dxa"/>
            <w:shd w:val="clear" w:color="auto" w:fill="auto"/>
            <w:hideMark/>
          </w:tcPr>
          <w:p w14:paraId="54116958" w14:textId="77777777" w:rsidR="002231A9" w:rsidRPr="003B0C66" w:rsidRDefault="002231A9" w:rsidP="006733D7">
            <w:pPr>
              <w:widowControl/>
              <w:rPr>
                <w:rFonts w:ascii="Garamond" w:hAnsi="Garamond" w:cs="Arial"/>
                <w:szCs w:val="24"/>
              </w:rPr>
            </w:pPr>
          </w:p>
        </w:tc>
        <w:tc>
          <w:tcPr>
            <w:tcW w:w="6015" w:type="dxa"/>
            <w:shd w:val="clear" w:color="auto" w:fill="auto"/>
            <w:hideMark/>
          </w:tcPr>
          <w:p w14:paraId="3B033B52" w14:textId="77777777" w:rsidR="002231A9" w:rsidRPr="003B0C66" w:rsidRDefault="002231A9" w:rsidP="006733D7">
            <w:pPr>
              <w:widowControl/>
              <w:rPr>
                <w:rFonts w:ascii="Garamond" w:hAnsi="Garamond" w:cs="Arial"/>
                <w:szCs w:val="24"/>
              </w:rPr>
            </w:pPr>
          </w:p>
        </w:tc>
      </w:tr>
      <w:tr w:rsidR="003B0C66" w:rsidRPr="003B0C66" w14:paraId="7018D3E3" w14:textId="77777777" w:rsidTr="007353D0">
        <w:trPr>
          <w:trHeight w:val="300"/>
        </w:trPr>
        <w:tc>
          <w:tcPr>
            <w:tcW w:w="2040" w:type="dxa"/>
            <w:shd w:val="clear" w:color="auto" w:fill="auto"/>
            <w:hideMark/>
          </w:tcPr>
          <w:p w14:paraId="5FB67E36" w14:textId="77777777" w:rsidR="00C43A91" w:rsidRPr="003B0C66" w:rsidRDefault="00C43A91" w:rsidP="006733D7">
            <w:pPr>
              <w:widowControl/>
              <w:rPr>
                <w:rFonts w:ascii="Garamond" w:hAnsi="Garamond" w:cs="Arial"/>
                <w:szCs w:val="24"/>
              </w:rPr>
            </w:pPr>
          </w:p>
          <w:p w14:paraId="6C433424" w14:textId="7714C40B" w:rsidR="00C43A91" w:rsidRPr="003B0C66" w:rsidRDefault="00C43A91" w:rsidP="006733D7">
            <w:pPr>
              <w:widowControl/>
              <w:rPr>
                <w:rFonts w:ascii="Garamond" w:hAnsi="Garamond" w:cs="Arial"/>
                <w:szCs w:val="24"/>
              </w:rPr>
            </w:pPr>
            <w:r w:rsidRPr="003B0C66">
              <w:rPr>
                <w:rFonts w:ascii="Garamond" w:hAnsi="Garamond" w:cs="Arial"/>
                <w:szCs w:val="24"/>
              </w:rPr>
              <w:t>Contract Award</w:t>
            </w:r>
          </w:p>
        </w:tc>
        <w:tc>
          <w:tcPr>
            <w:tcW w:w="1305" w:type="dxa"/>
            <w:shd w:val="clear" w:color="auto" w:fill="auto"/>
            <w:hideMark/>
          </w:tcPr>
          <w:p w14:paraId="69342F81" w14:textId="77777777" w:rsidR="002231A9" w:rsidRPr="003B0C66" w:rsidRDefault="002231A9" w:rsidP="006733D7">
            <w:pPr>
              <w:widowControl/>
              <w:rPr>
                <w:rFonts w:ascii="Garamond" w:hAnsi="Garamond" w:cs="Arial"/>
                <w:szCs w:val="24"/>
              </w:rPr>
            </w:pPr>
          </w:p>
        </w:tc>
        <w:tc>
          <w:tcPr>
            <w:tcW w:w="6015" w:type="dxa"/>
            <w:shd w:val="clear" w:color="auto" w:fill="auto"/>
            <w:hideMark/>
          </w:tcPr>
          <w:p w14:paraId="243A7A74" w14:textId="77777777" w:rsidR="00C43A91" w:rsidRPr="003B0C66" w:rsidRDefault="00C43A91" w:rsidP="006733D7">
            <w:pPr>
              <w:widowControl/>
              <w:rPr>
                <w:rFonts w:ascii="Garamond" w:hAnsi="Garamond" w:cs="Arial"/>
                <w:szCs w:val="24"/>
              </w:rPr>
            </w:pPr>
          </w:p>
          <w:p w14:paraId="120F4D65" w14:textId="3A5FDB31" w:rsidR="00C43A91" w:rsidRPr="003B0C66" w:rsidRDefault="00C43A91" w:rsidP="006733D7">
            <w:pPr>
              <w:widowControl/>
              <w:rPr>
                <w:rFonts w:ascii="Garamond" w:hAnsi="Garamond" w:cs="Arial"/>
                <w:szCs w:val="24"/>
              </w:rPr>
            </w:pPr>
            <w:r w:rsidRPr="003B0C66">
              <w:rPr>
                <w:rFonts w:ascii="Garamond" w:hAnsi="Garamond" w:cs="Arial"/>
                <w:szCs w:val="24"/>
              </w:rPr>
              <w:t xml:space="preserve">The acceptance of </w:t>
            </w:r>
            <w:r w:rsidR="00816EEE" w:rsidRPr="003B0C66">
              <w:rPr>
                <w:rFonts w:ascii="Garamond" w:hAnsi="Garamond" w:cs="Arial"/>
                <w:szCs w:val="24"/>
              </w:rPr>
              <w:t xml:space="preserve">Indiana Department of Child Services’ </w:t>
            </w:r>
            <w:r w:rsidRPr="003B0C66">
              <w:rPr>
                <w:rFonts w:ascii="Garamond" w:hAnsi="Garamond" w:cs="Arial"/>
                <w:szCs w:val="24"/>
              </w:rPr>
              <w:t>Award Recommendation by the agency being supported in conjunction with the public posting of the Award Recommendation.</w:t>
            </w:r>
          </w:p>
        </w:tc>
      </w:tr>
      <w:tr w:rsidR="003B0C66" w:rsidRPr="003B0C66" w14:paraId="32AB27F1" w14:textId="77777777" w:rsidTr="007353D0">
        <w:trPr>
          <w:trHeight w:val="300"/>
        </w:trPr>
        <w:tc>
          <w:tcPr>
            <w:tcW w:w="2040" w:type="dxa"/>
            <w:shd w:val="clear" w:color="auto" w:fill="auto"/>
            <w:hideMark/>
          </w:tcPr>
          <w:p w14:paraId="03858E26" w14:textId="77777777" w:rsidR="002231A9" w:rsidRPr="003B0C66" w:rsidRDefault="002231A9" w:rsidP="006733D7">
            <w:pPr>
              <w:widowControl/>
              <w:rPr>
                <w:rFonts w:ascii="Garamond" w:hAnsi="Garamond" w:cs="Arial"/>
                <w:szCs w:val="24"/>
              </w:rPr>
            </w:pPr>
          </w:p>
        </w:tc>
        <w:tc>
          <w:tcPr>
            <w:tcW w:w="1305" w:type="dxa"/>
            <w:shd w:val="clear" w:color="auto" w:fill="auto"/>
            <w:hideMark/>
          </w:tcPr>
          <w:p w14:paraId="35AB03D3" w14:textId="77777777" w:rsidR="002231A9" w:rsidRPr="003B0C66" w:rsidRDefault="002231A9" w:rsidP="006733D7">
            <w:pPr>
              <w:widowControl/>
              <w:rPr>
                <w:rFonts w:ascii="Garamond" w:hAnsi="Garamond" w:cs="Arial"/>
                <w:szCs w:val="24"/>
              </w:rPr>
            </w:pPr>
          </w:p>
        </w:tc>
        <w:tc>
          <w:tcPr>
            <w:tcW w:w="6015" w:type="dxa"/>
            <w:shd w:val="clear" w:color="auto" w:fill="auto"/>
            <w:hideMark/>
          </w:tcPr>
          <w:p w14:paraId="7CBE7C15" w14:textId="77777777" w:rsidR="002231A9" w:rsidRPr="003B0C66" w:rsidRDefault="002231A9" w:rsidP="006733D7">
            <w:pPr>
              <w:widowControl/>
              <w:rPr>
                <w:rFonts w:ascii="Garamond" w:hAnsi="Garamond" w:cs="Arial"/>
                <w:szCs w:val="24"/>
              </w:rPr>
            </w:pPr>
          </w:p>
        </w:tc>
      </w:tr>
      <w:tr w:rsidR="003B0C66" w:rsidRPr="003B0C66" w14:paraId="14A7B3E8" w14:textId="77777777" w:rsidTr="007353D0">
        <w:trPr>
          <w:trHeight w:val="300"/>
        </w:trPr>
        <w:tc>
          <w:tcPr>
            <w:tcW w:w="2040" w:type="dxa"/>
            <w:shd w:val="clear" w:color="auto" w:fill="auto"/>
            <w:hideMark/>
          </w:tcPr>
          <w:p w14:paraId="6B281B32" w14:textId="30F9A0FF" w:rsidR="002231A9" w:rsidRPr="003B0C66" w:rsidRDefault="002231A9" w:rsidP="006733D7">
            <w:pPr>
              <w:widowControl/>
              <w:rPr>
                <w:rFonts w:ascii="Garamond" w:hAnsi="Garamond" w:cs="Arial"/>
              </w:rPr>
            </w:pPr>
          </w:p>
        </w:tc>
        <w:tc>
          <w:tcPr>
            <w:tcW w:w="1305" w:type="dxa"/>
            <w:shd w:val="clear" w:color="auto" w:fill="auto"/>
            <w:hideMark/>
          </w:tcPr>
          <w:p w14:paraId="7CA83469" w14:textId="77777777" w:rsidR="002231A9" w:rsidRPr="003B0C66" w:rsidRDefault="002231A9" w:rsidP="006733D7">
            <w:pPr>
              <w:widowControl/>
              <w:rPr>
                <w:rFonts w:ascii="Garamond" w:hAnsi="Garamond" w:cs="Arial"/>
                <w:szCs w:val="24"/>
              </w:rPr>
            </w:pPr>
          </w:p>
        </w:tc>
        <w:tc>
          <w:tcPr>
            <w:tcW w:w="6015" w:type="dxa"/>
            <w:shd w:val="clear" w:color="auto" w:fill="auto"/>
            <w:hideMark/>
          </w:tcPr>
          <w:p w14:paraId="5BEFAC09" w14:textId="178E6340" w:rsidR="002231A9" w:rsidRPr="003B0C66" w:rsidRDefault="002231A9" w:rsidP="006733D7">
            <w:pPr>
              <w:widowControl/>
              <w:rPr>
                <w:rFonts w:ascii="Garamond" w:hAnsi="Garamond" w:cs="Arial"/>
              </w:rPr>
            </w:pPr>
          </w:p>
        </w:tc>
      </w:tr>
      <w:tr w:rsidR="003B0C66" w:rsidRPr="003B0C66" w14:paraId="2E646BAD" w14:textId="77777777" w:rsidTr="007353D0">
        <w:trPr>
          <w:trHeight w:val="300"/>
        </w:trPr>
        <w:tc>
          <w:tcPr>
            <w:tcW w:w="2040" w:type="dxa"/>
            <w:shd w:val="clear" w:color="auto" w:fill="auto"/>
            <w:hideMark/>
          </w:tcPr>
          <w:p w14:paraId="00AD8E92" w14:textId="77777777" w:rsidR="002231A9" w:rsidRPr="003B0C66" w:rsidRDefault="002231A9" w:rsidP="006733D7">
            <w:pPr>
              <w:widowControl/>
              <w:rPr>
                <w:rFonts w:ascii="Garamond" w:hAnsi="Garamond" w:cs="Arial"/>
                <w:szCs w:val="24"/>
              </w:rPr>
            </w:pPr>
          </w:p>
        </w:tc>
        <w:tc>
          <w:tcPr>
            <w:tcW w:w="1305" w:type="dxa"/>
            <w:shd w:val="clear" w:color="auto" w:fill="auto"/>
            <w:hideMark/>
          </w:tcPr>
          <w:p w14:paraId="1D432EDD" w14:textId="77777777" w:rsidR="002231A9" w:rsidRPr="003B0C66" w:rsidRDefault="002231A9" w:rsidP="006733D7">
            <w:pPr>
              <w:widowControl/>
              <w:rPr>
                <w:rFonts w:ascii="Garamond" w:hAnsi="Garamond" w:cs="Arial"/>
                <w:szCs w:val="24"/>
              </w:rPr>
            </w:pPr>
          </w:p>
        </w:tc>
        <w:tc>
          <w:tcPr>
            <w:tcW w:w="6015" w:type="dxa"/>
            <w:shd w:val="clear" w:color="auto" w:fill="auto"/>
            <w:hideMark/>
          </w:tcPr>
          <w:p w14:paraId="35699420" w14:textId="77777777" w:rsidR="002231A9" w:rsidRPr="003B0C66" w:rsidRDefault="002231A9" w:rsidP="006733D7">
            <w:pPr>
              <w:widowControl/>
              <w:rPr>
                <w:rFonts w:ascii="Garamond" w:hAnsi="Garamond" w:cs="Arial"/>
                <w:szCs w:val="24"/>
              </w:rPr>
            </w:pPr>
          </w:p>
        </w:tc>
      </w:tr>
      <w:tr w:rsidR="003B0C66" w:rsidRPr="003B0C66" w14:paraId="7E4C4355" w14:textId="77777777" w:rsidTr="007353D0">
        <w:trPr>
          <w:trHeight w:val="1020"/>
        </w:trPr>
        <w:tc>
          <w:tcPr>
            <w:tcW w:w="2040" w:type="dxa"/>
            <w:shd w:val="clear" w:color="auto" w:fill="auto"/>
            <w:hideMark/>
          </w:tcPr>
          <w:p w14:paraId="5D839820" w14:textId="33A894E7" w:rsidR="002231A9" w:rsidRPr="003B0C66" w:rsidRDefault="002231A9" w:rsidP="006733D7">
            <w:pPr>
              <w:widowControl/>
              <w:rPr>
                <w:rFonts w:ascii="Garamond" w:hAnsi="Garamond" w:cs="Arial"/>
              </w:rPr>
            </w:pPr>
          </w:p>
        </w:tc>
        <w:tc>
          <w:tcPr>
            <w:tcW w:w="1305" w:type="dxa"/>
            <w:shd w:val="clear" w:color="auto" w:fill="auto"/>
            <w:hideMark/>
          </w:tcPr>
          <w:p w14:paraId="1C6FDA05" w14:textId="77777777" w:rsidR="002231A9" w:rsidRPr="003B0C66" w:rsidRDefault="002231A9" w:rsidP="006733D7">
            <w:pPr>
              <w:widowControl/>
              <w:rPr>
                <w:rFonts w:ascii="Garamond" w:hAnsi="Garamond" w:cs="Arial"/>
                <w:szCs w:val="24"/>
              </w:rPr>
            </w:pPr>
          </w:p>
        </w:tc>
        <w:tc>
          <w:tcPr>
            <w:tcW w:w="6015" w:type="dxa"/>
            <w:shd w:val="clear" w:color="auto" w:fill="auto"/>
            <w:hideMark/>
          </w:tcPr>
          <w:p w14:paraId="0A0BB5DB" w14:textId="148FDB62" w:rsidR="002231A9" w:rsidRPr="003B0C66" w:rsidRDefault="002231A9" w:rsidP="006733D7">
            <w:pPr>
              <w:widowControl/>
              <w:rPr>
                <w:rFonts w:ascii="Garamond" w:hAnsi="Garamond" w:cs="Arial"/>
              </w:rPr>
            </w:pPr>
          </w:p>
        </w:tc>
      </w:tr>
      <w:tr w:rsidR="003B0C66" w:rsidRPr="003B0C66" w14:paraId="7855A58A" w14:textId="77777777" w:rsidTr="007353D0">
        <w:trPr>
          <w:trHeight w:val="300"/>
        </w:trPr>
        <w:tc>
          <w:tcPr>
            <w:tcW w:w="2040" w:type="dxa"/>
            <w:shd w:val="clear" w:color="auto" w:fill="auto"/>
            <w:hideMark/>
          </w:tcPr>
          <w:p w14:paraId="4EC01D99" w14:textId="77777777" w:rsidR="002231A9" w:rsidRPr="003B0C66" w:rsidRDefault="002231A9" w:rsidP="006733D7">
            <w:pPr>
              <w:widowControl/>
              <w:rPr>
                <w:rFonts w:ascii="Garamond" w:hAnsi="Garamond" w:cs="Arial"/>
                <w:szCs w:val="24"/>
              </w:rPr>
            </w:pPr>
          </w:p>
        </w:tc>
        <w:tc>
          <w:tcPr>
            <w:tcW w:w="1305" w:type="dxa"/>
            <w:shd w:val="clear" w:color="auto" w:fill="auto"/>
            <w:hideMark/>
          </w:tcPr>
          <w:p w14:paraId="3B3C4B07" w14:textId="77777777" w:rsidR="002231A9" w:rsidRPr="003B0C66" w:rsidRDefault="002231A9" w:rsidP="006733D7">
            <w:pPr>
              <w:widowControl/>
              <w:rPr>
                <w:rFonts w:ascii="Garamond" w:hAnsi="Garamond" w:cs="Arial"/>
                <w:szCs w:val="24"/>
              </w:rPr>
            </w:pPr>
          </w:p>
        </w:tc>
        <w:tc>
          <w:tcPr>
            <w:tcW w:w="6015" w:type="dxa"/>
            <w:shd w:val="clear" w:color="auto" w:fill="auto"/>
            <w:hideMark/>
          </w:tcPr>
          <w:p w14:paraId="13171A39" w14:textId="77777777" w:rsidR="002231A9" w:rsidRPr="003B0C66" w:rsidRDefault="002231A9" w:rsidP="006733D7">
            <w:pPr>
              <w:widowControl/>
              <w:rPr>
                <w:rFonts w:ascii="Garamond" w:hAnsi="Garamond" w:cs="Arial"/>
                <w:szCs w:val="24"/>
              </w:rPr>
            </w:pPr>
          </w:p>
        </w:tc>
      </w:tr>
      <w:tr w:rsidR="003B0C66" w:rsidRPr="003B0C66" w14:paraId="305497AC" w14:textId="77777777" w:rsidTr="007353D0">
        <w:trPr>
          <w:trHeight w:val="510"/>
        </w:trPr>
        <w:tc>
          <w:tcPr>
            <w:tcW w:w="2040" w:type="dxa"/>
            <w:shd w:val="clear" w:color="auto" w:fill="auto"/>
            <w:hideMark/>
          </w:tcPr>
          <w:p w14:paraId="08BC9F1D" w14:textId="52F8899F" w:rsidR="002231A9" w:rsidRPr="003B0C66" w:rsidRDefault="002231A9" w:rsidP="006733D7">
            <w:pPr>
              <w:widowControl/>
              <w:rPr>
                <w:rFonts w:ascii="Garamond" w:hAnsi="Garamond" w:cs="Arial"/>
              </w:rPr>
            </w:pPr>
            <w:r w:rsidRPr="6A7E4F3E">
              <w:rPr>
                <w:rFonts w:ascii="Garamond" w:hAnsi="Garamond" w:cs="Arial"/>
              </w:rPr>
              <w:t xml:space="preserve"> </w:t>
            </w:r>
          </w:p>
        </w:tc>
        <w:tc>
          <w:tcPr>
            <w:tcW w:w="1305" w:type="dxa"/>
            <w:shd w:val="clear" w:color="auto" w:fill="auto"/>
            <w:hideMark/>
          </w:tcPr>
          <w:p w14:paraId="4730D84D" w14:textId="77777777" w:rsidR="002231A9" w:rsidRPr="003B0C66" w:rsidRDefault="002231A9" w:rsidP="006733D7">
            <w:pPr>
              <w:widowControl/>
              <w:rPr>
                <w:rFonts w:ascii="Garamond" w:hAnsi="Garamond" w:cs="Arial"/>
                <w:szCs w:val="24"/>
              </w:rPr>
            </w:pPr>
          </w:p>
        </w:tc>
        <w:tc>
          <w:tcPr>
            <w:tcW w:w="6015" w:type="dxa"/>
            <w:shd w:val="clear" w:color="auto" w:fill="auto"/>
            <w:hideMark/>
          </w:tcPr>
          <w:p w14:paraId="37E6E7BA" w14:textId="49B607A5" w:rsidR="002231A9" w:rsidRPr="003B0C66" w:rsidRDefault="002231A9" w:rsidP="006733D7">
            <w:pPr>
              <w:widowControl/>
              <w:rPr>
                <w:rFonts w:ascii="Garamond" w:hAnsi="Garamond" w:cs="Arial"/>
              </w:rPr>
            </w:pPr>
          </w:p>
        </w:tc>
      </w:tr>
      <w:tr w:rsidR="003B0C66" w:rsidRPr="003B0C66" w14:paraId="5665C2B1" w14:textId="77777777" w:rsidTr="007353D0">
        <w:trPr>
          <w:trHeight w:val="300"/>
        </w:trPr>
        <w:tc>
          <w:tcPr>
            <w:tcW w:w="2040" w:type="dxa"/>
            <w:shd w:val="clear" w:color="auto" w:fill="auto"/>
            <w:hideMark/>
          </w:tcPr>
          <w:p w14:paraId="384B77CD" w14:textId="77777777" w:rsidR="002231A9" w:rsidRPr="003B0C66" w:rsidRDefault="002231A9" w:rsidP="006733D7">
            <w:pPr>
              <w:widowControl/>
              <w:rPr>
                <w:rFonts w:ascii="Garamond" w:hAnsi="Garamond" w:cs="Arial"/>
                <w:szCs w:val="24"/>
              </w:rPr>
            </w:pPr>
          </w:p>
        </w:tc>
        <w:tc>
          <w:tcPr>
            <w:tcW w:w="1305" w:type="dxa"/>
            <w:shd w:val="clear" w:color="auto" w:fill="auto"/>
            <w:hideMark/>
          </w:tcPr>
          <w:p w14:paraId="423FD6E7" w14:textId="77777777" w:rsidR="002231A9" w:rsidRPr="003B0C66" w:rsidRDefault="002231A9" w:rsidP="006733D7">
            <w:pPr>
              <w:widowControl/>
              <w:rPr>
                <w:rFonts w:ascii="Garamond" w:hAnsi="Garamond" w:cs="Arial"/>
                <w:szCs w:val="24"/>
              </w:rPr>
            </w:pPr>
          </w:p>
        </w:tc>
        <w:tc>
          <w:tcPr>
            <w:tcW w:w="6015" w:type="dxa"/>
            <w:shd w:val="clear" w:color="auto" w:fill="auto"/>
            <w:hideMark/>
          </w:tcPr>
          <w:p w14:paraId="2624372F" w14:textId="77777777" w:rsidR="002231A9" w:rsidRPr="003B0C66" w:rsidRDefault="002231A9" w:rsidP="006733D7">
            <w:pPr>
              <w:widowControl/>
              <w:rPr>
                <w:rFonts w:ascii="Garamond" w:hAnsi="Garamond" w:cs="Arial"/>
                <w:szCs w:val="24"/>
              </w:rPr>
            </w:pPr>
          </w:p>
        </w:tc>
      </w:tr>
      <w:tr w:rsidR="003B0C66" w:rsidRPr="003B0C66" w14:paraId="6FCF28D3" w14:textId="77777777" w:rsidTr="007353D0">
        <w:trPr>
          <w:trHeight w:val="300"/>
        </w:trPr>
        <w:tc>
          <w:tcPr>
            <w:tcW w:w="2040" w:type="dxa"/>
            <w:shd w:val="clear" w:color="auto" w:fill="auto"/>
            <w:hideMark/>
          </w:tcPr>
          <w:p w14:paraId="18EAD81F" w14:textId="336FC0B5" w:rsidR="002231A9" w:rsidRPr="003B0C66" w:rsidRDefault="002231A9" w:rsidP="006733D7">
            <w:pPr>
              <w:widowControl/>
              <w:rPr>
                <w:rFonts w:ascii="Garamond" w:hAnsi="Garamond" w:cs="Arial"/>
              </w:rPr>
            </w:pPr>
          </w:p>
        </w:tc>
        <w:tc>
          <w:tcPr>
            <w:tcW w:w="1305" w:type="dxa"/>
            <w:shd w:val="clear" w:color="auto" w:fill="auto"/>
            <w:hideMark/>
          </w:tcPr>
          <w:p w14:paraId="0471CC3F" w14:textId="77777777" w:rsidR="002231A9" w:rsidRPr="003B0C66" w:rsidRDefault="002231A9" w:rsidP="006733D7">
            <w:pPr>
              <w:widowControl/>
              <w:rPr>
                <w:rFonts w:ascii="Garamond" w:hAnsi="Garamond" w:cs="Arial"/>
                <w:szCs w:val="24"/>
              </w:rPr>
            </w:pPr>
          </w:p>
        </w:tc>
        <w:tc>
          <w:tcPr>
            <w:tcW w:w="6015" w:type="dxa"/>
            <w:shd w:val="clear" w:color="auto" w:fill="auto"/>
            <w:hideMark/>
          </w:tcPr>
          <w:p w14:paraId="1CB53C18" w14:textId="14A25033" w:rsidR="002231A9" w:rsidRPr="003B0C66" w:rsidRDefault="002231A9" w:rsidP="006733D7">
            <w:pPr>
              <w:widowControl/>
              <w:rPr>
                <w:rFonts w:ascii="Garamond" w:hAnsi="Garamond" w:cs="Arial"/>
              </w:rPr>
            </w:pPr>
          </w:p>
        </w:tc>
      </w:tr>
      <w:tr w:rsidR="003B0C66" w:rsidRPr="003B0C66" w14:paraId="49E0D14E" w14:textId="77777777" w:rsidTr="007353D0">
        <w:trPr>
          <w:trHeight w:val="300"/>
        </w:trPr>
        <w:tc>
          <w:tcPr>
            <w:tcW w:w="2040" w:type="dxa"/>
            <w:shd w:val="clear" w:color="auto" w:fill="auto"/>
            <w:hideMark/>
          </w:tcPr>
          <w:p w14:paraId="795E2B1F" w14:textId="77777777" w:rsidR="002231A9" w:rsidRPr="003B0C66" w:rsidRDefault="002231A9" w:rsidP="006733D7">
            <w:pPr>
              <w:widowControl/>
              <w:rPr>
                <w:rFonts w:ascii="Garamond" w:hAnsi="Garamond" w:cs="Arial"/>
                <w:szCs w:val="24"/>
              </w:rPr>
            </w:pPr>
          </w:p>
        </w:tc>
        <w:tc>
          <w:tcPr>
            <w:tcW w:w="1305" w:type="dxa"/>
            <w:shd w:val="clear" w:color="auto" w:fill="auto"/>
            <w:hideMark/>
          </w:tcPr>
          <w:p w14:paraId="2CA949DC" w14:textId="77777777" w:rsidR="002231A9" w:rsidRPr="003B0C66" w:rsidRDefault="002231A9" w:rsidP="006733D7">
            <w:pPr>
              <w:widowControl/>
              <w:rPr>
                <w:rFonts w:ascii="Garamond" w:hAnsi="Garamond" w:cs="Arial"/>
                <w:szCs w:val="24"/>
              </w:rPr>
            </w:pPr>
          </w:p>
        </w:tc>
        <w:tc>
          <w:tcPr>
            <w:tcW w:w="6015" w:type="dxa"/>
            <w:shd w:val="clear" w:color="auto" w:fill="auto"/>
            <w:hideMark/>
          </w:tcPr>
          <w:p w14:paraId="758351AA" w14:textId="77777777" w:rsidR="002231A9" w:rsidRPr="003B0C66" w:rsidRDefault="002231A9" w:rsidP="006733D7">
            <w:pPr>
              <w:widowControl/>
              <w:rPr>
                <w:rFonts w:ascii="Garamond" w:hAnsi="Garamond" w:cs="Arial"/>
                <w:szCs w:val="24"/>
              </w:rPr>
            </w:pPr>
          </w:p>
        </w:tc>
      </w:tr>
      <w:tr w:rsidR="003B0C66" w:rsidRPr="003B0C66" w14:paraId="52218368" w14:textId="77777777" w:rsidTr="007353D0">
        <w:trPr>
          <w:trHeight w:val="260"/>
        </w:trPr>
        <w:tc>
          <w:tcPr>
            <w:tcW w:w="2040" w:type="dxa"/>
            <w:shd w:val="clear" w:color="auto" w:fill="auto"/>
            <w:hideMark/>
          </w:tcPr>
          <w:p w14:paraId="50CA8290" w14:textId="12819BE9" w:rsidR="002231A9" w:rsidRPr="003B0C66" w:rsidRDefault="002231A9" w:rsidP="006733D7">
            <w:pPr>
              <w:widowControl/>
              <w:rPr>
                <w:rFonts w:ascii="Garamond" w:hAnsi="Garamond" w:cs="Arial"/>
              </w:rPr>
            </w:pPr>
          </w:p>
        </w:tc>
        <w:tc>
          <w:tcPr>
            <w:tcW w:w="1305" w:type="dxa"/>
            <w:shd w:val="clear" w:color="auto" w:fill="auto"/>
            <w:hideMark/>
          </w:tcPr>
          <w:p w14:paraId="03FFB75E" w14:textId="77777777" w:rsidR="002231A9" w:rsidRPr="003B0C66" w:rsidRDefault="002231A9" w:rsidP="006733D7">
            <w:pPr>
              <w:widowControl/>
              <w:rPr>
                <w:rFonts w:ascii="Garamond" w:hAnsi="Garamond" w:cs="Arial"/>
                <w:szCs w:val="24"/>
              </w:rPr>
            </w:pPr>
          </w:p>
        </w:tc>
        <w:tc>
          <w:tcPr>
            <w:tcW w:w="6015" w:type="dxa"/>
            <w:shd w:val="clear" w:color="auto" w:fill="auto"/>
            <w:hideMark/>
          </w:tcPr>
          <w:p w14:paraId="6B20531E" w14:textId="340F5276" w:rsidR="002231A9" w:rsidRPr="003B0C66" w:rsidRDefault="002231A9" w:rsidP="004742B6">
            <w:pPr>
              <w:pStyle w:val="ListParagraph"/>
              <w:widowControl/>
              <w:numPr>
                <w:ilvl w:val="0"/>
                <w:numId w:val="2"/>
              </w:numPr>
              <w:ind w:left="279" w:hanging="270"/>
              <w:rPr>
                <w:rFonts w:ascii="Garamond" w:hAnsi="Garamond" w:cs="Arial"/>
              </w:rPr>
            </w:pPr>
          </w:p>
        </w:tc>
      </w:tr>
      <w:tr w:rsidR="003B0C66" w:rsidRPr="003B0C66" w14:paraId="07E93DC1" w14:textId="77777777" w:rsidTr="007353D0">
        <w:trPr>
          <w:trHeight w:val="300"/>
        </w:trPr>
        <w:tc>
          <w:tcPr>
            <w:tcW w:w="2040" w:type="dxa"/>
            <w:shd w:val="clear" w:color="auto" w:fill="auto"/>
            <w:hideMark/>
          </w:tcPr>
          <w:p w14:paraId="4BFB12AC" w14:textId="77777777" w:rsidR="002231A9" w:rsidRPr="003B0C66" w:rsidRDefault="002231A9" w:rsidP="006733D7">
            <w:pPr>
              <w:widowControl/>
              <w:rPr>
                <w:rFonts w:ascii="Garamond" w:hAnsi="Garamond" w:cs="Arial"/>
                <w:szCs w:val="24"/>
              </w:rPr>
            </w:pPr>
          </w:p>
        </w:tc>
        <w:tc>
          <w:tcPr>
            <w:tcW w:w="1305" w:type="dxa"/>
            <w:shd w:val="clear" w:color="auto" w:fill="auto"/>
            <w:hideMark/>
          </w:tcPr>
          <w:p w14:paraId="7A0825D3" w14:textId="77777777" w:rsidR="002231A9" w:rsidRPr="003B0C66" w:rsidRDefault="002231A9" w:rsidP="006733D7">
            <w:pPr>
              <w:widowControl/>
              <w:rPr>
                <w:rFonts w:ascii="Garamond" w:hAnsi="Garamond" w:cs="Arial"/>
                <w:szCs w:val="24"/>
              </w:rPr>
            </w:pPr>
          </w:p>
        </w:tc>
        <w:tc>
          <w:tcPr>
            <w:tcW w:w="6015" w:type="dxa"/>
            <w:shd w:val="clear" w:color="auto" w:fill="auto"/>
            <w:hideMark/>
          </w:tcPr>
          <w:p w14:paraId="25A00B96" w14:textId="77777777" w:rsidR="002231A9" w:rsidRPr="003B0C66" w:rsidRDefault="002231A9" w:rsidP="006733D7">
            <w:pPr>
              <w:widowControl/>
              <w:rPr>
                <w:rFonts w:ascii="Garamond" w:hAnsi="Garamond" w:cs="Arial"/>
                <w:szCs w:val="24"/>
              </w:rPr>
            </w:pPr>
          </w:p>
        </w:tc>
      </w:tr>
      <w:tr w:rsidR="003B0C66" w:rsidRPr="003B0C66" w14:paraId="613A8645" w14:textId="77777777" w:rsidTr="007353D0">
        <w:trPr>
          <w:trHeight w:val="675"/>
        </w:trPr>
        <w:tc>
          <w:tcPr>
            <w:tcW w:w="2040" w:type="dxa"/>
            <w:shd w:val="clear" w:color="auto" w:fill="auto"/>
            <w:hideMark/>
          </w:tcPr>
          <w:p w14:paraId="02806A2F" w14:textId="77777777" w:rsidR="002231A9" w:rsidRPr="00682F58" w:rsidRDefault="002231A9" w:rsidP="006733D7">
            <w:pPr>
              <w:widowControl/>
              <w:rPr>
                <w:rFonts w:ascii="Garamond" w:hAnsi="Garamond" w:cs="Arial"/>
                <w:szCs w:val="24"/>
              </w:rPr>
            </w:pPr>
            <w:r w:rsidRPr="00682F58">
              <w:rPr>
                <w:rFonts w:ascii="Garamond" w:hAnsi="Garamond" w:cs="Arial"/>
                <w:szCs w:val="24"/>
              </w:rPr>
              <w:t>Vendor</w:t>
            </w:r>
          </w:p>
          <w:p w14:paraId="3B1E4CD2" w14:textId="77777777" w:rsidR="00F11C8C" w:rsidRPr="00682F58" w:rsidRDefault="00F11C8C" w:rsidP="00F11C8C">
            <w:pPr>
              <w:rPr>
                <w:rFonts w:ascii="Garamond" w:hAnsi="Garamond" w:cs="Arial"/>
                <w:szCs w:val="24"/>
              </w:rPr>
            </w:pPr>
          </w:p>
          <w:p w14:paraId="07FCBA5E" w14:textId="77777777" w:rsidR="00682F58" w:rsidRPr="00682F58" w:rsidRDefault="00682F58" w:rsidP="00F11C8C">
            <w:pPr>
              <w:rPr>
                <w:rFonts w:ascii="Garamond" w:hAnsi="Garamond" w:cs="Arial"/>
                <w:szCs w:val="24"/>
              </w:rPr>
            </w:pPr>
          </w:p>
          <w:p w14:paraId="0896D82F" w14:textId="19EBD951" w:rsidR="00F11C8C" w:rsidRPr="00682F58" w:rsidRDefault="00682F58" w:rsidP="00F11C8C">
            <w:pPr>
              <w:rPr>
                <w:rFonts w:ascii="Garamond" w:hAnsi="Garamond" w:cs="Arial"/>
                <w:szCs w:val="24"/>
              </w:rPr>
            </w:pPr>
            <w:r w:rsidRPr="00682F58">
              <w:rPr>
                <w:rFonts w:ascii="Garamond" w:hAnsi="Garamond" w:cs="Arial"/>
                <w:szCs w:val="24"/>
              </w:rPr>
              <w:t>Community Partners for Child Safety “</w:t>
            </w:r>
            <w:r w:rsidR="00F11C8C" w:rsidRPr="00682F58">
              <w:rPr>
                <w:rFonts w:ascii="Garamond" w:hAnsi="Garamond" w:cs="Arial"/>
                <w:szCs w:val="24"/>
              </w:rPr>
              <w:t>CPCS”</w:t>
            </w:r>
          </w:p>
          <w:p w14:paraId="1D253DC5" w14:textId="77777777" w:rsidR="00F11C8C" w:rsidRPr="00682F58" w:rsidRDefault="00F11C8C" w:rsidP="00F11C8C">
            <w:pPr>
              <w:rPr>
                <w:rFonts w:ascii="Garamond" w:hAnsi="Garamond" w:cs="Arial"/>
                <w:szCs w:val="24"/>
              </w:rPr>
            </w:pPr>
          </w:p>
          <w:p w14:paraId="25AA5D6C" w14:textId="39C4C07D" w:rsidR="00F11C8C" w:rsidRPr="00682F58" w:rsidRDefault="00F11C8C" w:rsidP="00F11C8C">
            <w:pPr>
              <w:rPr>
                <w:rFonts w:ascii="Garamond" w:hAnsi="Garamond" w:cs="Arial"/>
                <w:szCs w:val="24"/>
              </w:rPr>
            </w:pPr>
          </w:p>
          <w:p w14:paraId="125E9CF7" w14:textId="77777777" w:rsidR="00F11C8C" w:rsidRPr="00682F58" w:rsidRDefault="00F11C8C" w:rsidP="00F11C8C">
            <w:pPr>
              <w:rPr>
                <w:rFonts w:ascii="Garamond" w:hAnsi="Garamond" w:cs="Arial"/>
                <w:szCs w:val="24"/>
              </w:rPr>
            </w:pPr>
          </w:p>
          <w:p w14:paraId="0749D3DA" w14:textId="77777777" w:rsidR="00F11C8C" w:rsidRPr="00682F58" w:rsidRDefault="00F11C8C" w:rsidP="00F11C8C">
            <w:pPr>
              <w:rPr>
                <w:rFonts w:ascii="Garamond" w:hAnsi="Garamond" w:cs="Arial"/>
                <w:szCs w:val="24"/>
              </w:rPr>
            </w:pPr>
          </w:p>
          <w:p w14:paraId="5CFA4D2A" w14:textId="77777777" w:rsidR="00F11C8C" w:rsidRPr="00682F58" w:rsidRDefault="00F11C8C" w:rsidP="00F11C8C">
            <w:pPr>
              <w:rPr>
                <w:rFonts w:ascii="Garamond" w:hAnsi="Garamond" w:cs="Arial"/>
                <w:szCs w:val="24"/>
              </w:rPr>
            </w:pPr>
          </w:p>
          <w:p w14:paraId="08B701AD" w14:textId="77777777" w:rsidR="00F11C8C" w:rsidRPr="00682F58" w:rsidRDefault="00F11C8C" w:rsidP="00F11C8C">
            <w:pPr>
              <w:rPr>
                <w:rFonts w:ascii="Garamond" w:hAnsi="Garamond" w:cs="Arial"/>
                <w:szCs w:val="24"/>
              </w:rPr>
            </w:pPr>
          </w:p>
          <w:p w14:paraId="690E6B23" w14:textId="77777777" w:rsidR="00F11C8C" w:rsidRPr="00682F58" w:rsidRDefault="00F11C8C" w:rsidP="00F11C8C">
            <w:pPr>
              <w:rPr>
                <w:rFonts w:ascii="Garamond" w:hAnsi="Garamond" w:cs="Arial"/>
                <w:szCs w:val="24"/>
              </w:rPr>
            </w:pPr>
          </w:p>
          <w:p w14:paraId="38F848A1" w14:textId="7DECF19B" w:rsidR="00F11C8C" w:rsidRPr="00682F58" w:rsidRDefault="00682F58" w:rsidP="00F11C8C">
            <w:pPr>
              <w:rPr>
                <w:rFonts w:ascii="Garamond" w:hAnsi="Garamond" w:cs="Arial"/>
                <w:szCs w:val="24"/>
              </w:rPr>
            </w:pPr>
            <w:r w:rsidRPr="00682F58">
              <w:rPr>
                <w:rFonts w:ascii="Garamond" w:hAnsi="Garamond" w:cs="Arial"/>
                <w:szCs w:val="24"/>
              </w:rPr>
              <w:t xml:space="preserve">Family Resource Center </w:t>
            </w:r>
            <w:r w:rsidR="00F11C8C" w:rsidRPr="00682F58">
              <w:rPr>
                <w:rFonts w:ascii="Garamond" w:hAnsi="Garamond" w:cs="Arial"/>
                <w:szCs w:val="24"/>
              </w:rPr>
              <w:t>“FRC”</w:t>
            </w:r>
          </w:p>
          <w:p w14:paraId="3EA77443" w14:textId="77777777" w:rsidR="00F11C8C" w:rsidRPr="00682F58" w:rsidRDefault="00F11C8C" w:rsidP="00682F58">
            <w:pPr>
              <w:rPr>
                <w:rFonts w:ascii="Garamond" w:hAnsi="Garamond" w:cs="Arial"/>
                <w:szCs w:val="24"/>
              </w:rPr>
            </w:pPr>
          </w:p>
        </w:tc>
        <w:tc>
          <w:tcPr>
            <w:tcW w:w="1305" w:type="dxa"/>
            <w:shd w:val="clear" w:color="auto" w:fill="auto"/>
            <w:hideMark/>
          </w:tcPr>
          <w:p w14:paraId="392405EF" w14:textId="77777777" w:rsidR="002231A9" w:rsidRPr="00682F58" w:rsidRDefault="002231A9" w:rsidP="006733D7">
            <w:pPr>
              <w:widowControl/>
              <w:rPr>
                <w:rFonts w:ascii="Garamond" w:hAnsi="Garamond" w:cs="Arial"/>
                <w:szCs w:val="24"/>
              </w:rPr>
            </w:pPr>
          </w:p>
        </w:tc>
        <w:tc>
          <w:tcPr>
            <w:tcW w:w="6015" w:type="dxa"/>
            <w:shd w:val="clear" w:color="auto" w:fill="auto"/>
            <w:hideMark/>
          </w:tcPr>
          <w:p w14:paraId="6D85295C" w14:textId="12C7EC7B" w:rsidR="00F11C8C" w:rsidRPr="00781FFB" w:rsidRDefault="002231A9" w:rsidP="00B94C36">
            <w:pPr>
              <w:widowControl/>
              <w:rPr>
                <w:rFonts w:ascii="Garamond" w:hAnsi="Garamond" w:cs="Arial"/>
                <w:szCs w:val="24"/>
              </w:rPr>
            </w:pPr>
            <w:r w:rsidRPr="00682F58">
              <w:rPr>
                <w:rFonts w:ascii="Garamond" w:hAnsi="Garamond" w:cs="Arial"/>
                <w:szCs w:val="24"/>
              </w:rPr>
              <w:t xml:space="preserve">Any </w:t>
            </w:r>
            <w:r w:rsidR="00B94C36" w:rsidRPr="00682F58">
              <w:rPr>
                <w:rFonts w:ascii="Garamond" w:hAnsi="Garamond" w:cs="Arial"/>
                <w:szCs w:val="24"/>
              </w:rPr>
              <w:t xml:space="preserve">entity or person who does business with the </w:t>
            </w:r>
            <w:r w:rsidR="00434508" w:rsidRPr="00682F58">
              <w:rPr>
                <w:rFonts w:ascii="Garamond" w:hAnsi="Garamond" w:cs="Arial"/>
                <w:szCs w:val="24"/>
              </w:rPr>
              <w:t>S</w:t>
            </w:r>
            <w:r w:rsidR="00B94C36" w:rsidRPr="00682F58">
              <w:rPr>
                <w:rFonts w:ascii="Garamond" w:hAnsi="Garamond" w:cs="Arial"/>
                <w:szCs w:val="24"/>
              </w:rPr>
              <w:t xml:space="preserve">tate and is registered as same. </w:t>
            </w:r>
          </w:p>
          <w:p w14:paraId="1F293894" w14:textId="77777777" w:rsidR="00682F58" w:rsidRPr="00682F58" w:rsidRDefault="00682F58" w:rsidP="00B94C36">
            <w:pPr>
              <w:widowControl/>
              <w:rPr>
                <w:rFonts w:ascii="Garamond" w:hAnsi="Garamond" w:cs="Arial"/>
                <w:szCs w:val="24"/>
              </w:rPr>
            </w:pPr>
          </w:p>
          <w:p w14:paraId="7EF6C687" w14:textId="77777777" w:rsidR="00F11C8C" w:rsidRPr="00682F58" w:rsidRDefault="00F11C8C" w:rsidP="000B453B">
            <w:pPr>
              <w:pStyle w:val="NoSpacing"/>
              <w:rPr>
                <w:rFonts w:ascii="Garamond" w:hAnsi="Garamond" w:cs="Times New Roman"/>
                <w:sz w:val="24"/>
                <w:szCs w:val="24"/>
              </w:rPr>
            </w:pPr>
            <w:bookmarkStart w:id="5" w:name="_Hlk120603630"/>
            <w:r w:rsidRPr="00682F58">
              <w:rPr>
                <w:rFonts w:ascii="Garamond" w:hAnsi="Garamond" w:cs="Times New Roman"/>
                <w:sz w:val="24"/>
                <w:szCs w:val="24"/>
              </w:rPr>
              <w:t>Community Partners for Child Safety (CPCS) provides primary, secondary, and tertiary child abuse and neglect prevention services in every region in the state.  CPCS collaborates with other community resources within each region to create a coordinated prevention network.  Families can access prevention services through self-referral or referral from another community agency.  Participation in services is voluntary.  CPCS also provides direct services to connect families to resources to strengthen the family unit and prevent child abuse and neglect.</w:t>
            </w:r>
          </w:p>
          <w:bookmarkEnd w:id="5"/>
          <w:p w14:paraId="7953589D" w14:textId="77777777" w:rsidR="00BD351A" w:rsidRPr="00682F58" w:rsidRDefault="00BD351A" w:rsidP="00B94C36">
            <w:pPr>
              <w:widowControl/>
              <w:rPr>
                <w:rFonts w:ascii="Garamond" w:hAnsi="Garamond" w:cs="Arial"/>
                <w:szCs w:val="24"/>
              </w:rPr>
            </w:pPr>
          </w:p>
          <w:p w14:paraId="55010203" w14:textId="185E4554" w:rsidR="00BD351A" w:rsidRPr="00682F58" w:rsidRDefault="00BD351A" w:rsidP="00682F58">
            <w:pPr>
              <w:widowControl/>
              <w:ind w:left="-2310" w:firstLine="2310"/>
              <w:rPr>
                <w:rFonts w:ascii="Garamond" w:hAnsi="Garamond" w:cs="Arial"/>
                <w:szCs w:val="24"/>
              </w:rPr>
            </w:pPr>
          </w:p>
          <w:p w14:paraId="2A66C8AC" w14:textId="23F18C4B" w:rsidR="00BD351A" w:rsidRPr="00682F58" w:rsidRDefault="00BD351A" w:rsidP="00B94C36">
            <w:pPr>
              <w:widowControl/>
              <w:rPr>
                <w:rFonts w:ascii="Garamond" w:hAnsi="Garamond" w:cs="Arial"/>
                <w:szCs w:val="24"/>
              </w:rPr>
            </w:pPr>
            <w:r w:rsidRPr="00682F58">
              <w:rPr>
                <w:rFonts w:ascii="Garamond" w:hAnsi="Garamond" w:cs="Arial"/>
                <w:szCs w:val="24"/>
              </w:rPr>
              <w:t>Family Resource Center</w:t>
            </w:r>
            <w:r w:rsidR="00F11C8C" w:rsidRPr="00682F58">
              <w:rPr>
                <w:rFonts w:ascii="Garamond" w:hAnsi="Garamond" w:cs="Arial"/>
                <w:szCs w:val="24"/>
              </w:rPr>
              <w:t xml:space="preserve"> (FRC) is a</w:t>
            </w:r>
            <w:r w:rsidR="00682F58">
              <w:rPr>
                <w:rFonts w:ascii="Garamond" w:hAnsi="Garamond" w:cs="Arial"/>
                <w:szCs w:val="24"/>
              </w:rPr>
              <w:t xml:space="preserve"> </w:t>
            </w:r>
            <w:r w:rsidR="001A7DEB" w:rsidRPr="00682F58">
              <w:rPr>
                <w:rFonts w:ascii="Garamond" w:hAnsi="Garamond" w:cs="Arial"/>
                <w:szCs w:val="24"/>
              </w:rPr>
              <w:t>One Stop Shop and a safe place for families to go to receive concrete supports, social connections,</w:t>
            </w:r>
            <w:r w:rsidR="000B453B">
              <w:rPr>
                <w:rFonts w:ascii="Garamond" w:hAnsi="Garamond" w:cs="Arial"/>
                <w:szCs w:val="24"/>
              </w:rPr>
              <w:t xml:space="preserve"> </w:t>
            </w:r>
            <w:r w:rsidR="001A7DEB" w:rsidRPr="00682F58">
              <w:rPr>
                <w:rFonts w:ascii="Garamond" w:hAnsi="Garamond" w:cs="Arial"/>
                <w:szCs w:val="24"/>
              </w:rPr>
              <w:t>connection to resources, and other needed services. A family friendly Family Resource Center use</w:t>
            </w:r>
            <w:r w:rsidR="00682F58">
              <w:rPr>
                <w:rFonts w:ascii="Garamond" w:hAnsi="Garamond" w:cs="Arial"/>
                <w:szCs w:val="24"/>
              </w:rPr>
              <w:t>s</w:t>
            </w:r>
            <w:r w:rsidR="001A7DEB" w:rsidRPr="00682F58">
              <w:rPr>
                <w:rFonts w:ascii="Garamond" w:hAnsi="Garamond" w:cs="Arial"/>
                <w:szCs w:val="24"/>
              </w:rPr>
              <w:t xml:space="preserve"> the Protective Factors to strengthen families, develop goals, and keep kids and families safe.</w:t>
            </w:r>
          </w:p>
          <w:p w14:paraId="2F277697" w14:textId="77777777" w:rsidR="00F65615" w:rsidRPr="00682F58" w:rsidRDefault="00F65615" w:rsidP="00B94C36">
            <w:pPr>
              <w:widowControl/>
              <w:rPr>
                <w:rFonts w:ascii="Garamond" w:hAnsi="Garamond" w:cs="Arial"/>
                <w:szCs w:val="24"/>
              </w:rPr>
            </w:pPr>
          </w:p>
          <w:p w14:paraId="36046243" w14:textId="3367C619" w:rsidR="00F65615" w:rsidRPr="00682F58" w:rsidRDefault="00F65615" w:rsidP="00B94C36">
            <w:pPr>
              <w:widowControl/>
              <w:rPr>
                <w:rFonts w:ascii="Garamond" w:hAnsi="Garamond" w:cs="Arial"/>
                <w:szCs w:val="24"/>
              </w:rPr>
            </w:pPr>
          </w:p>
        </w:tc>
      </w:tr>
      <w:bookmarkEnd w:id="4"/>
    </w:tbl>
    <w:p w14:paraId="1D3DEE6B" w14:textId="77777777" w:rsidR="00B136D9" w:rsidRPr="00B12C59" w:rsidRDefault="00B136D9" w:rsidP="006733D7">
      <w:pPr>
        <w:widowControl/>
        <w:rPr>
          <w:rFonts w:ascii="Garamond" w:hAnsi="Garamond" w:cs="Calibri"/>
          <w:szCs w:val="24"/>
        </w:rPr>
      </w:pPr>
    </w:p>
    <w:p w14:paraId="6BF0412E" w14:textId="39984CE5" w:rsidR="00B136D9" w:rsidRDefault="00B136D9" w:rsidP="006733D7">
      <w:pPr>
        <w:pStyle w:val="Heading2"/>
        <w:spacing w:before="0"/>
        <w:rPr>
          <w:rFonts w:ascii="Garamond" w:hAnsi="Garamond"/>
          <w:color w:val="auto"/>
          <w:sz w:val="24"/>
          <w:szCs w:val="24"/>
        </w:rPr>
      </w:pPr>
      <w:bookmarkStart w:id="6" w:name="_Toc120095460"/>
      <w:r w:rsidRPr="00B12C59">
        <w:rPr>
          <w:rFonts w:ascii="Garamond" w:hAnsi="Garamond"/>
          <w:color w:val="auto"/>
          <w:sz w:val="24"/>
          <w:szCs w:val="24"/>
        </w:rPr>
        <w:t>1.3</w:t>
      </w:r>
      <w:r w:rsidRPr="00B12C59">
        <w:rPr>
          <w:rFonts w:ascii="Garamond" w:hAnsi="Garamond"/>
          <w:color w:val="auto"/>
          <w:sz w:val="24"/>
          <w:szCs w:val="24"/>
        </w:rPr>
        <w:tab/>
        <w:t>PURPOSE OF THE RFP</w:t>
      </w:r>
      <w:bookmarkEnd w:id="6"/>
    </w:p>
    <w:p w14:paraId="22CAD21F" w14:textId="2FED7611" w:rsidR="00720FCA" w:rsidRDefault="00720FCA" w:rsidP="00720FCA"/>
    <w:p w14:paraId="10E9EE82" w14:textId="16FC153A" w:rsidR="00BD114A" w:rsidRDefault="00BD114A" w:rsidP="00FE5692">
      <w:pPr>
        <w:widowControl/>
        <w:ind w:left="360"/>
        <w:rPr>
          <w:rFonts w:ascii="Garamond" w:hAnsi="Garamond" w:cstheme="minorHAnsi"/>
          <w:szCs w:val="24"/>
        </w:rPr>
      </w:pPr>
    </w:p>
    <w:p w14:paraId="1F4AE102" w14:textId="77777777" w:rsidR="00BD114A" w:rsidRPr="00682F58" w:rsidRDefault="00BD114A" w:rsidP="00BD114A">
      <w:pPr>
        <w:pStyle w:val="NormalWeb"/>
        <w:rPr>
          <w:rFonts w:ascii="Garamond" w:hAnsi="Garamond"/>
          <w:color w:val="000000"/>
        </w:rPr>
      </w:pPr>
      <w:r w:rsidRPr="00682F58">
        <w:rPr>
          <w:rFonts w:ascii="Garamond" w:hAnsi="Garamond"/>
          <w:color w:val="000000"/>
        </w:rPr>
        <w:t>The purpose of this RFP is to select Community Partners for Child Safety Services vendors/providers that can satisfy the DCS need for the provision of a comprehensive array of prevention services to all 18 regions in the State. Service providers may choose to apply to serve individual regions or the entire state. If the service provider proposes to serve a region, the provider must be willing to serve all counties located in that region.</w:t>
      </w:r>
    </w:p>
    <w:p w14:paraId="181F49C3" w14:textId="29C8FF14" w:rsidR="00BD114A" w:rsidRDefault="00BD114A" w:rsidP="00BD114A">
      <w:pPr>
        <w:pStyle w:val="NormalWeb"/>
        <w:rPr>
          <w:rFonts w:ascii="Garamond" w:hAnsi="Garamond"/>
          <w:color w:val="000000"/>
        </w:rPr>
      </w:pPr>
      <w:r w:rsidRPr="00682F58">
        <w:rPr>
          <w:rFonts w:ascii="Garamond" w:hAnsi="Garamond"/>
          <w:color w:val="000000"/>
        </w:rPr>
        <w:t>The purpose of this program is to provide a child abuse prevention service that can be delivered in every region in the state. This service will build community resources in order to have a collaborative prevention network throughout the region. The service will be for those families that are identified through self-referral or other community agency referral and voluntarily agree to participate in services. The service will provide home based services to connect families to resources to strengthen the family and prevent child abuse and neglect.</w:t>
      </w:r>
    </w:p>
    <w:p w14:paraId="63299A23" w14:textId="77777777" w:rsidR="00706235" w:rsidRPr="00682F58" w:rsidRDefault="00706235" w:rsidP="00BD114A">
      <w:pPr>
        <w:pStyle w:val="NormalWeb"/>
        <w:rPr>
          <w:rFonts w:ascii="Garamond" w:hAnsi="Garamond"/>
          <w:color w:val="000000"/>
        </w:rPr>
      </w:pPr>
    </w:p>
    <w:p w14:paraId="5646F037" w14:textId="77777777" w:rsidR="00BD114A" w:rsidRPr="00FE5692" w:rsidRDefault="00BD114A" w:rsidP="00FE5692">
      <w:pPr>
        <w:widowControl/>
        <w:ind w:left="360"/>
        <w:rPr>
          <w:rFonts w:ascii="Garamond" w:hAnsi="Garamond" w:cstheme="minorHAnsi"/>
          <w:szCs w:val="24"/>
        </w:rPr>
      </w:pPr>
    </w:p>
    <w:p w14:paraId="2B8CE85D" w14:textId="77777777" w:rsidR="003B0C66" w:rsidRPr="00D00F88" w:rsidRDefault="003B0C66" w:rsidP="003B0C66">
      <w:pPr>
        <w:widowControl/>
        <w:rPr>
          <w:rFonts w:ascii="Garamond" w:hAnsi="Garamond" w:cs="Calibri"/>
          <w:szCs w:val="24"/>
        </w:rPr>
      </w:pPr>
    </w:p>
    <w:p w14:paraId="5194C78F" w14:textId="77777777" w:rsidR="00B136D9" w:rsidRPr="00B12C59" w:rsidRDefault="00B136D9" w:rsidP="006733D7">
      <w:pPr>
        <w:widowControl/>
        <w:rPr>
          <w:rFonts w:ascii="Garamond" w:hAnsi="Garamond" w:cs="Calibri"/>
          <w:szCs w:val="24"/>
        </w:rPr>
      </w:pPr>
    </w:p>
    <w:p w14:paraId="1685AD27" w14:textId="2B93BC32" w:rsidR="00993831" w:rsidRPr="00F36408" w:rsidRDefault="00B136D9" w:rsidP="004742B6">
      <w:pPr>
        <w:pStyle w:val="Heading2"/>
        <w:numPr>
          <w:ilvl w:val="1"/>
          <w:numId w:val="4"/>
        </w:numPr>
        <w:spacing w:before="0"/>
        <w:rPr>
          <w:rFonts w:ascii="Garamond" w:hAnsi="Garamond"/>
          <w:color w:val="auto"/>
          <w:sz w:val="24"/>
          <w:szCs w:val="24"/>
        </w:rPr>
      </w:pPr>
      <w:bookmarkStart w:id="7" w:name="_Toc118220291"/>
      <w:bookmarkStart w:id="8" w:name="_Toc120095461"/>
      <w:r w:rsidRPr="00B12C59">
        <w:rPr>
          <w:rFonts w:ascii="Garamond" w:hAnsi="Garamond"/>
          <w:color w:val="auto"/>
          <w:sz w:val="24"/>
          <w:szCs w:val="24"/>
        </w:rPr>
        <w:t>SUMMARY SCOPE OF WORK</w:t>
      </w:r>
      <w:bookmarkEnd w:id="7"/>
      <w:bookmarkEnd w:id="8"/>
    </w:p>
    <w:p w14:paraId="6E902DC4" w14:textId="77777777" w:rsidR="00B136D9" w:rsidRPr="00B12C59" w:rsidRDefault="00B136D9" w:rsidP="006733D7">
      <w:pPr>
        <w:widowControl/>
        <w:rPr>
          <w:rFonts w:ascii="Garamond" w:hAnsi="Garamond" w:cs="Calibri"/>
          <w:color w:val="FF0000"/>
          <w:szCs w:val="24"/>
        </w:rPr>
      </w:pPr>
    </w:p>
    <w:p w14:paraId="65385F59" w14:textId="090185D1" w:rsidR="00A009C6" w:rsidRPr="00EF7ED4" w:rsidRDefault="00E37EAA" w:rsidP="00A009C6">
      <w:pPr>
        <w:widowControl/>
        <w:rPr>
          <w:rFonts w:ascii="Garamond" w:hAnsi="Garamond" w:cstheme="minorHAnsi"/>
          <w:b/>
          <w:bCs/>
          <w:szCs w:val="24"/>
        </w:rPr>
      </w:pPr>
      <w:r w:rsidRPr="00E652C9">
        <w:rPr>
          <w:rFonts w:ascii="Garamond" w:hAnsi="Garamond" w:cstheme="minorHAnsi"/>
          <w:szCs w:val="24"/>
        </w:rPr>
        <w:t xml:space="preserve">The Community Partners for Child Safety Providers will be expected to provide the </w:t>
      </w:r>
      <w:r w:rsidR="0007586D" w:rsidRPr="00E652C9">
        <w:rPr>
          <w:rFonts w:ascii="Garamond" w:hAnsi="Garamond" w:cstheme="minorHAnsi"/>
          <w:szCs w:val="24"/>
        </w:rPr>
        <w:t xml:space="preserve">services and work outlined in the attached Community Partners for </w:t>
      </w:r>
      <w:r w:rsidR="0007586D" w:rsidRPr="00EF7ED4">
        <w:rPr>
          <w:rFonts w:ascii="Garamond" w:hAnsi="Garamond" w:cstheme="minorHAnsi"/>
          <w:b/>
          <w:bCs/>
          <w:szCs w:val="24"/>
        </w:rPr>
        <w:t>Child Safety Service Standard</w:t>
      </w:r>
      <w:r w:rsidR="00417578" w:rsidRPr="00EF7ED4">
        <w:rPr>
          <w:rFonts w:ascii="Garamond" w:hAnsi="Garamond" w:cstheme="minorHAnsi"/>
          <w:b/>
          <w:bCs/>
          <w:szCs w:val="24"/>
        </w:rPr>
        <w:t xml:space="preserve"> Attachment H</w:t>
      </w:r>
      <w:r w:rsidR="00BD1FB5" w:rsidRPr="00EF7ED4">
        <w:rPr>
          <w:rFonts w:ascii="Garamond" w:hAnsi="Garamond" w:cstheme="minorHAnsi"/>
          <w:b/>
          <w:bCs/>
          <w:szCs w:val="24"/>
        </w:rPr>
        <w:t xml:space="preserve">. </w:t>
      </w:r>
    </w:p>
    <w:p w14:paraId="3EAEBE69" w14:textId="77777777" w:rsidR="00A009C6" w:rsidRPr="00EF7ED4" w:rsidRDefault="00A009C6" w:rsidP="00A009C6">
      <w:pPr>
        <w:widowControl/>
        <w:rPr>
          <w:rFonts w:ascii="Garamond" w:hAnsi="Garamond" w:cstheme="minorHAnsi"/>
          <w:b/>
          <w:bCs/>
          <w:color w:val="FF0000"/>
          <w:szCs w:val="24"/>
        </w:rPr>
      </w:pPr>
    </w:p>
    <w:p w14:paraId="50CB9D42" w14:textId="5C5122EF" w:rsidR="00A009C6" w:rsidRPr="00A009C6" w:rsidRDefault="00A009C6" w:rsidP="00A009C6">
      <w:pPr>
        <w:rPr>
          <w:rFonts w:ascii="Garamond" w:hAnsi="Garamond" w:cstheme="minorHAnsi"/>
          <w:b/>
          <w:szCs w:val="24"/>
        </w:rPr>
      </w:pPr>
      <w:r w:rsidRPr="00A009C6">
        <w:rPr>
          <w:rFonts w:ascii="Garamond" w:hAnsi="Garamond" w:cstheme="minorHAnsi"/>
          <w:szCs w:val="24"/>
        </w:rPr>
        <w:t xml:space="preserve">These figures are only an estimate and are not to be construed as an amount to be offered under this solicitation.  </w:t>
      </w:r>
      <w:r w:rsidRPr="00A009C6">
        <w:rPr>
          <w:rFonts w:ascii="Garamond" w:hAnsi="Garamond" w:cstheme="minorHAnsi"/>
          <w:b/>
          <w:szCs w:val="24"/>
        </w:rPr>
        <w:t xml:space="preserve">However, when completing please use the total bid amount from the Cost Proposal (Attachment </w:t>
      </w:r>
      <w:r w:rsidR="00C455B8" w:rsidRPr="00E652C9">
        <w:rPr>
          <w:rFonts w:ascii="Garamond" w:hAnsi="Garamond" w:cstheme="minorHAnsi"/>
          <w:b/>
          <w:szCs w:val="24"/>
        </w:rPr>
        <w:t>I</w:t>
      </w:r>
      <w:r w:rsidRPr="00A009C6">
        <w:rPr>
          <w:rFonts w:ascii="Garamond" w:hAnsi="Garamond" w:cstheme="minorHAnsi"/>
          <w:b/>
          <w:szCs w:val="24"/>
        </w:rPr>
        <w:t>)</w:t>
      </w:r>
      <w:r>
        <w:rPr>
          <w:rFonts w:ascii="Garamond" w:hAnsi="Garamond" w:cstheme="minorHAnsi"/>
          <w:b/>
          <w:szCs w:val="24"/>
        </w:rPr>
        <w:t xml:space="preserve"> if applicable</w:t>
      </w:r>
      <w:r w:rsidRPr="00A009C6">
        <w:rPr>
          <w:rFonts w:ascii="Garamond" w:hAnsi="Garamond" w:cstheme="minorHAnsi"/>
          <w:b/>
          <w:szCs w:val="24"/>
        </w:rPr>
        <w:t>.</w:t>
      </w:r>
    </w:p>
    <w:p w14:paraId="552F0805" w14:textId="6C905CC8" w:rsidR="00875C23" w:rsidRDefault="00875C23" w:rsidP="006733D7">
      <w:pPr>
        <w:widowControl/>
        <w:rPr>
          <w:rFonts w:ascii="Garamond" w:hAnsi="Garamond" w:cs="Calibri"/>
          <w:szCs w:val="24"/>
        </w:rPr>
      </w:pPr>
    </w:p>
    <w:p w14:paraId="794443F6" w14:textId="77777777" w:rsidR="007E4388" w:rsidRPr="0098465E" w:rsidRDefault="007E4388" w:rsidP="006733D7">
      <w:pPr>
        <w:widowControl/>
        <w:rPr>
          <w:rFonts w:ascii="Garamond" w:hAnsi="Garamond" w:cs="Calibri"/>
          <w:szCs w:val="24"/>
        </w:rPr>
      </w:pPr>
    </w:p>
    <w:p w14:paraId="6DE9B69E" w14:textId="44B84395" w:rsidR="00B136D9" w:rsidRPr="0098465E" w:rsidRDefault="00B136D9" w:rsidP="003B4513">
      <w:pPr>
        <w:pStyle w:val="Heading2"/>
        <w:spacing w:before="0"/>
        <w:rPr>
          <w:rFonts w:ascii="Garamond" w:hAnsi="Garamond"/>
          <w:color w:val="auto"/>
          <w:sz w:val="24"/>
          <w:szCs w:val="24"/>
        </w:rPr>
      </w:pPr>
      <w:bookmarkStart w:id="9" w:name="_Toc120095462"/>
      <w:r w:rsidRPr="0098465E">
        <w:rPr>
          <w:rFonts w:ascii="Garamond" w:hAnsi="Garamond"/>
          <w:color w:val="auto"/>
          <w:sz w:val="24"/>
          <w:szCs w:val="24"/>
        </w:rPr>
        <w:t>1.5</w:t>
      </w:r>
      <w:r w:rsidRPr="0098465E">
        <w:rPr>
          <w:rFonts w:ascii="Garamond" w:hAnsi="Garamond"/>
          <w:color w:val="auto"/>
          <w:sz w:val="24"/>
          <w:szCs w:val="24"/>
        </w:rPr>
        <w:tab/>
        <w:t>RFP OUTLINE</w:t>
      </w:r>
      <w:bookmarkEnd w:id="9"/>
    </w:p>
    <w:p w14:paraId="3A0FAFA7" w14:textId="77777777" w:rsidR="00B136D9" w:rsidRPr="00B12C59" w:rsidRDefault="00B136D9" w:rsidP="006733D7">
      <w:pPr>
        <w:widowControl/>
        <w:rPr>
          <w:rFonts w:ascii="Garamond" w:hAnsi="Garamond" w:cs="Calibri"/>
          <w:szCs w:val="24"/>
        </w:rPr>
      </w:pPr>
    </w:p>
    <w:p w14:paraId="06D27502" w14:textId="77777777" w:rsidR="00B136D9" w:rsidRPr="00B12C59" w:rsidRDefault="00B136D9" w:rsidP="00EE60B1">
      <w:pPr>
        <w:widowControl/>
        <w:ind w:firstLine="720"/>
        <w:rPr>
          <w:rFonts w:ascii="Garamond" w:hAnsi="Garamond" w:cs="Calibri"/>
          <w:szCs w:val="24"/>
        </w:rPr>
      </w:pPr>
      <w:r w:rsidRPr="00B12C59">
        <w:rPr>
          <w:rFonts w:ascii="Garamond" w:hAnsi="Garamond" w:cs="Calibri"/>
          <w:szCs w:val="24"/>
        </w:rPr>
        <w:t>The outline of this RFP document is described below:</w:t>
      </w:r>
    </w:p>
    <w:p w14:paraId="65D67DC1" w14:textId="77777777" w:rsidR="00B136D9" w:rsidRPr="00B12C59" w:rsidRDefault="00B136D9" w:rsidP="006733D7">
      <w:pPr>
        <w:widowControl/>
        <w:rPr>
          <w:rFonts w:ascii="Garamond" w:hAnsi="Garamond" w:cs="Calibri"/>
          <w:szCs w:val="24"/>
        </w:rPr>
      </w:pPr>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000" w:firstRow="0" w:lastRow="0" w:firstColumn="0" w:lastColumn="0" w:noHBand="0" w:noVBand="0"/>
      </w:tblPr>
      <w:tblGrid>
        <w:gridCol w:w="3480"/>
        <w:gridCol w:w="5880"/>
      </w:tblGrid>
      <w:tr w:rsidR="00B136D9" w:rsidRPr="00B12C59" w14:paraId="675D968F" w14:textId="77777777" w:rsidTr="6A7E4F3E">
        <w:trPr>
          <w:trHeight w:val="23"/>
        </w:trPr>
        <w:tc>
          <w:tcPr>
            <w:tcW w:w="3480" w:type="dxa"/>
            <w:shd w:val="clear" w:color="auto" w:fill="D9D9D9" w:themeFill="background1" w:themeFillShade="D9"/>
          </w:tcPr>
          <w:p w14:paraId="70A35131" w14:textId="77777777" w:rsidR="00B136D9" w:rsidRPr="00B12C59" w:rsidRDefault="00B136D9" w:rsidP="006733D7">
            <w:pPr>
              <w:jc w:val="center"/>
              <w:rPr>
                <w:rFonts w:ascii="Garamond" w:hAnsi="Garamond" w:cs="Calibri"/>
                <w:b/>
                <w:bCs/>
                <w:szCs w:val="24"/>
              </w:rPr>
            </w:pPr>
            <w:bookmarkStart w:id="10" w:name="_Hlk32766738"/>
            <w:r w:rsidRPr="00B12C59">
              <w:rPr>
                <w:rFonts w:ascii="Garamond" w:hAnsi="Garamond" w:cs="Calibri"/>
                <w:b/>
                <w:bCs/>
                <w:szCs w:val="24"/>
              </w:rPr>
              <w:t>Section</w:t>
            </w:r>
          </w:p>
        </w:tc>
        <w:tc>
          <w:tcPr>
            <w:tcW w:w="5880" w:type="dxa"/>
            <w:shd w:val="clear" w:color="auto" w:fill="D9D9D9" w:themeFill="background1" w:themeFillShade="D9"/>
          </w:tcPr>
          <w:p w14:paraId="446EBD36" w14:textId="77777777" w:rsidR="00B136D9" w:rsidRPr="00B12C59" w:rsidRDefault="00B136D9" w:rsidP="006733D7">
            <w:pPr>
              <w:jc w:val="center"/>
              <w:rPr>
                <w:rFonts w:ascii="Garamond" w:hAnsi="Garamond" w:cs="Calibri"/>
                <w:b/>
                <w:bCs/>
                <w:szCs w:val="24"/>
              </w:rPr>
            </w:pPr>
            <w:r w:rsidRPr="00B12C59">
              <w:rPr>
                <w:rFonts w:ascii="Garamond" w:hAnsi="Garamond" w:cs="Calibri"/>
                <w:b/>
                <w:bCs/>
                <w:szCs w:val="24"/>
              </w:rPr>
              <w:t>Description</w:t>
            </w:r>
          </w:p>
        </w:tc>
      </w:tr>
      <w:tr w:rsidR="003B0C66" w:rsidRPr="00B12C59" w14:paraId="1A9B5D58" w14:textId="77777777" w:rsidTr="00EE54B9">
        <w:trPr>
          <w:trHeight w:val="44"/>
        </w:trPr>
        <w:tc>
          <w:tcPr>
            <w:tcW w:w="3480" w:type="dxa"/>
          </w:tcPr>
          <w:p w14:paraId="0C65D2E7" w14:textId="2D17B00F" w:rsidR="003B0C66" w:rsidRPr="00B12C59" w:rsidRDefault="003B0C66" w:rsidP="003B0C66">
            <w:pPr>
              <w:rPr>
                <w:rFonts w:ascii="Garamond" w:hAnsi="Garamond" w:cs="Calibri"/>
                <w:szCs w:val="24"/>
              </w:rPr>
            </w:pPr>
            <w:r w:rsidRPr="00D00F88">
              <w:rPr>
                <w:rFonts w:ascii="Garamond" w:hAnsi="Garamond" w:cs="Calibri"/>
                <w:spacing w:val="-2"/>
                <w:szCs w:val="24"/>
              </w:rPr>
              <w:t>Section 1 – General Information and Requested Specialized Youth Career Training</w:t>
            </w:r>
          </w:p>
        </w:tc>
        <w:tc>
          <w:tcPr>
            <w:tcW w:w="5880" w:type="dxa"/>
          </w:tcPr>
          <w:p w14:paraId="3958B16C" w14:textId="5F7A6895" w:rsidR="003B0C66" w:rsidRPr="00B12C59" w:rsidRDefault="003B0C66" w:rsidP="003B0C66">
            <w:pPr>
              <w:rPr>
                <w:rFonts w:ascii="Garamond" w:hAnsi="Garamond" w:cs="Calibri"/>
                <w:noProof/>
                <w:szCs w:val="24"/>
              </w:rPr>
            </w:pPr>
            <w:r w:rsidRPr="00D00F88">
              <w:rPr>
                <w:rFonts w:ascii="Garamond" w:hAnsi="Garamond" w:cs="Calibri"/>
                <w:noProof/>
                <w:szCs w:val="24"/>
              </w:rPr>
              <w:t>This section provides an overview of the RFP, definitions,  general timelines for the process, and a summary of Specialized Youth Career Training being solicited by the Indiana Department of Child Services via this RFP</w:t>
            </w:r>
          </w:p>
        </w:tc>
      </w:tr>
      <w:tr w:rsidR="003B0C66" w:rsidRPr="00B12C59" w14:paraId="4C0825A4" w14:textId="77777777" w:rsidTr="00EE54B9">
        <w:trPr>
          <w:trHeight w:val="386"/>
        </w:trPr>
        <w:tc>
          <w:tcPr>
            <w:tcW w:w="3480" w:type="dxa"/>
          </w:tcPr>
          <w:p w14:paraId="5558BC07" w14:textId="2011CB22" w:rsidR="003B0C66" w:rsidRPr="00B12C59" w:rsidRDefault="003B0C66" w:rsidP="003B0C66">
            <w:pPr>
              <w:rPr>
                <w:rFonts w:ascii="Garamond" w:hAnsi="Garamond" w:cs="Calibri"/>
                <w:szCs w:val="24"/>
              </w:rPr>
            </w:pPr>
            <w:r w:rsidRPr="00D00F88">
              <w:rPr>
                <w:rFonts w:ascii="Garamond" w:hAnsi="Garamond" w:cs="Calibri"/>
                <w:szCs w:val="24"/>
              </w:rPr>
              <w:t>Section 2 – Proposal Preparation Instruction</w:t>
            </w:r>
          </w:p>
        </w:tc>
        <w:tc>
          <w:tcPr>
            <w:tcW w:w="5880" w:type="dxa"/>
          </w:tcPr>
          <w:p w14:paraId="48324830" w14:textId="5E1D9056" w:rsidR="003B0C66" w:rsidRPr="00B12C59" w:rsidRDefault="003B0C66" w:rsidP="003B0C66">
            <w:pPr>
              <w:rPr>
                <w:rFonts w:ascii="Garamond" w:hAnsi="Garamond" w:cs="Calibri"/>
                <w:szCs w:val="24"/>
              </w:rPr>
            </w:pPr>
            <w:r w:rsidRPr="00D00F88">
              <w:rPr>
                <w:rFonts w:ascii="Garamond" w:hAnsi="Garamond" w:cs="Calibri"/>
                <w:szCs w:val="24"/>
              </w:rPr>
              <w:t xml:space="preserve">This section provides instructions on the format and content of the RFP including a Letter of Transmittal, </w:t>
            </w:r>
            <w:r>
              <w:rPr>
                <w:rFonts w:ascii="Garamond" w:hAnsi="Garamond" w:cs="Calibri"/>
                <w:szCs w:val="24"/>
              </w:rPr>
              <w:t>Business Template, Technical Template</w:t>
            </w:r>
            <w:r w:rsidRPr="00D00F88">
              <w:rPr>
                <w:rFonts w:ascii="Garamond" w:hAnsi="Garamond" w:cs="Calibri"/>
                <w:szCs w:val="24"/>
              </w:rPr>
              <w:t xml:space="preserve">, and a </w:t>
            </w:r>
            <w:r>
              <w:rPr>
                <w:rFonts w:ascii="Garamond" w:hAnsi="Garamond" w:cs="Calibri"/>
                <w:szCs w:val="24"/>
              </w:rPr>
              <w:t>Cost Proposal</w:t>
            </w:r>
          </w:p>
        </w:tc>
      </w:tr>
      <w:tr w:rsidR="003B0C66" w:rsidRPr="00B12C59" w14:paraId="79A9AF28" w14:textId="77777777" w:rsidTr="00EE54B9">
        <w:trPr>
          <w:trHeight w:val="125"/>
        </w:trPr>
        <w:tc>
          <w:tcPr>
            <w:tcW w:w="3480" w:type="dxa"/>
          </w:tcPr>
          <w:p w14:paraId="6F98D400" w14:textId="70B55100" w:rsidR="003B0C66" w:rsidRPr="00B12C59" w:rsidRDefault="003B0C66" w:rsidP="003B0C66">
            <w:pPr>
              <w:rPr>
                <w:rFonts w:ascii="Garamond" w:hAnsi="Garamond" w:cs="Calibri"/>
                <w:szCs w:val="24"/>
              </w:rPr>
            </w:pPr>
            <w:r w:rsidRPr="00D00F88">
              <w:rPr>
                <w:rFonts w:ascii="Garamond" w:hAnsi="Garamond" w:cs="Calibri"/>
                <w:szCs w:val="24"/>
              </w:rPr>
              <w:t>Section 3 – Proposal Evaluation Criteria</w:t>
            </w:r>
          </w:p>
        </w:tc>
        <w:tc>
          <w:tcPr>
            <w:tcW w:w="5880" w:type="dxa"/>
          </w:tcPr>
          <w:p w14:paraId="5509F285" w14:textId="6E3F3780" w:rsidR="003B0C66" w:rsidRPr="00B12C59" w:rsidRDefault="003B0C66" w:rsidP="003B0C66">
            <w:pPr>
              <w:rPr>
                <w:rFonts w:ascii="Garamond" w:hAnsi="Garamond" w:cs="Calibri"/>
              </w:rPr>
            </w:pPr>
            <w:r w:rsidRPr="6A7E4F3E">
              <w:rPr>
                <w:rFonts w:ascii="Garamond" w:hAnsi="Garamond" w:cs="Calibri"/>
              </w:rPr>
              <w:t>This section discusses the evaluation criteria to be used to evaluate respondents’ proposals</w:t>
            </w:r>
          </w:p>
        </w:tc>
      </w:tr>
      <w:tr w:rsidR="007E4388" w:rsidRPr="00B12C59" w14:paraId="06A4417C" w14:textId="77777777" w:rsidTr="00111BF9">
        <w:trPr>
          <w:trHeight w:val="242"/>
        </w:trPr>
        <w:tc>
          <w:tcPr>
            <w:tcW w:w="3480" w:type="dxa"/>
            <w:vAlign w:val="center"/>
          </w:tcPr>
          <w:p w14:paraId="1EADB830" w14:textId="117FD0C9" w:rsidR="007E4388" w:rsidRDefault="007E4388" w:rsidP="003B0C66">
            <w:pPr>
              <w:rPr>
                <w:rFonts w:ascii="Garamond" w:hAnsi="Garamond"/>
                <w:szCs w:val="24"/>
              </w:rPr>
            </w:pPr>
            <w:r w:rsidRPr="00D86112">
              <w:rPr>
                <w:rFonts w:ascii="Garamond" w:hAnsi="Garamond"/>
                <w:szCs w:val="24"/>
              </w:rPr>
              <w:t>Attachment A – Sample Contract</w:t>
            </w:r>
          </w:p>
        </w:tc>
        <w:tc>
          <w:tcPr>
            <w:tcW w:w="5880" w:type="dxa"/>
          </w:tcPr>
          <w:p w14:paraId="097FCB3B" w14:textId="112D41DE" w:rsidR="007E4388" w:rsidRPr="00D00F88" w:rsidRDefault="007E4388" w:rsidP="003B0C66">
            <w:pPr>
              <w:rPr>
                <w:rFonts w:ascii="Garamond" w:hAnsi="Garamond"/>
              </w:rPr>
            </w:pPr>
            <w:r>
              <w:rPr>
                <w:rFonts w:ascii="Garamond" w:hAnsi="Garamond"/>
              </w:rPr>
              <w:t>Sample only of contract to be used for this RFP when awarded</w:t>
            </w:r>
          </w:p>
        </w:tc>
      </w:tr>
      <w:tr w:rsidR="007E4388" w:rsidRPr="00B12C59" w14:paraId="7CBE2E15" w14:textId="77777777" w:rsidTr="00111BF9">
        <w:trPr>
          <w:trHeight w:val="242"/>
        </w:trPr>
        <w:tc>
          <w:tcPr>
            <w:tcW w:w="3480" w:type="dxa"/>
            <w:vAlign w:val="center"/>
          </w:tcPr>
          <w:p w14:paraId="7DB17F5F" w14:textId="0C67A7D3" w:rsidR="007E4388" w:rsidRPr="00B12C59" w:rsidRDefault="007E4388" w:rsidP="003B0C66">
            <w:pPr>
              <w:rPr>
                <w:rFonts w:ascii="Garamond" w:hAnsi="Garamond" w:cs="Calibri"/>
                <w:szCs w:val="24"/>
              </w:rPr>
            </w:pPr>
            <w:r>
              <w:rPr>
                <w:rFonts w:ascii="Garamond" w:hAnsi="Garamond"/>
                <w:szCs w:val="24"/>
              </w:rPr>
              <w:t xml:space="preserve">Attachment B - </w:t>
            </w:r>
            <w:r w:rsidRPr="00D00F88">
              <w:rPr>
                <w:rFonts w:ascii="Garamond" w:hAnsi="Garamond"/>
                <w:szCs w:val="24"/>
              </w:rPr>
              <w:t>Business Proposal Template</w:t>
            </w:r>
          </w:p>
        </w:tc>
        <w:tc>
          <w:tcPr>
            <w:tcW w:w="5880" w:type="dxa"/>
          </w:tcPr>
          <w:p w14:paraId="1D706ACE" w14:textId="7F9E072A" w:rsidR="007E4388" w:rsidRPr="00B12C59" w:rsidRDefault="007E4388" w:rsidP="003B0C66">
            <w:pPr>
              <w:rPr>
                <w:rFonts w:ascii="Garamond" w:hAnsi="Garamond" w:cs="Calibri"/>
                <w:szCs w:val="24"/>
              </w:rPr>
            </w:pPr>
            <w:r w:rsidRPr="00D00F88">
              <w:rPr>
                <w:rFonts w:ascii="Garamond" w:hAnsi="Garamond"/>
              </w:rPr>
              <w:t>Use template to answer questions. One per proposal</w:t>
            </w:r>
          </w:p>
        </w:tc>
      </w:tr>
      <w:tr w:rsidR="007E4388" w:rsidRPr="00B12C59" w14:paraId="394C9772" w14:textId="77777777" w:rsidTr="00111BF9">
        <w:trPr>
          <w:trHeight w:val="242"/>
        </w:trPr>
        <w:tc>
          <w:tcPr>
            <w:tcW w:w="3480" w:type="dxa"/>
            <w:vAlign w:val="center"/>
          </w:tcPr>
          <w:p w14:paraId="1217487C" w14:textId="370F9F69" w:rsidR="007E4388" w:rsidRDefault="007E4388" w:rsidP="003B0C66">
            <w:pPr>
              <w:rPr>
                <w:rFonts w:ascii="Garamond" w:hAnsi="Garamond"/>
                <w:szCs w:val="24"/>
              </w:rPr>
            </w:pPr>
            <w:r>
              <w:rPr>
                <w:rFonts w:ascii="Garamond" w:hAnsi="Garamond"/>
                <w:szCs w:val="24"/>
              </w:rPr>
              <w:t xml:space="preserve">Attachment C - </w:t>
            </w:r>
            <w:r w:rsidRPr="00D00F88">
              <w:rPr>
                <w:rFonts w:ascii="Garamond" w:hAnsi="Garamond"/>
                <w:szCs w:val="24"/>
              </w:rPr>
              <w:t>Technical Proposal Template</w:t>
            </w:r>
          </w:p>
        </w:tc>
        <w:tc>
          <w:tcPr>
            <w:tcW w:w="5880" w:type="dxa"/>
          </w:tcPr>
          <w:p w14:paraId="2244826F" w14:textId="6D634294" w:rsidR="007E4388" w:rsidRPr="00D00F88" w:rsidRDefault="007E4388" w:rsidP="003B0C66">
            <w:pPr>
              <w:rPr>
                <w:rFonts w:ascii="Garamond" w:hAnsi="Garamond"/>
              </w:rPr>
            </w:pPr>
            <w:r w:rsidRPr="00D00F88">
              <w:rPr>
                <w:rFonts w:ascii="Garamond" w:hAnsi="Garamond"/>
              </w:rPr>
              <w:t xml:space="preserve">Use template to answer questions. One per proposal </w:t>
            </w:r>
          </w:p>
        </w:tc>
      </w:tr>
      <w:tr w:rsidR="00F42D68" w:rsidRPr="00B12C59" w14:paraId="4136E058" w14:textId="77777777" w:rsidTr="00111BF9">
        <w:trPr>
          <w:trHeight w:val="242"/>
        </w:trPr>
        <w:tc>
          <w:tcPr>
            <w:tcW w:w="3480" w:type="dxa"/>
            <w:vAlign w:val="center"/>
          </w:tcPr>
          <w:p w14:paraId="64D53D3A" w14:textId="49863EB4" w:rsidR="00F42D68" w:rsidRDefault="00F42D68" w:rsidP="003B0C66">
            <w:pPr>
              <w:rPr>
                <w:rFonts w:ascii="Garamond" w:hAnsi="Garamond"/>
                <w:szCs w:val="24"/>
              </w:rPr>
            </w:pPr>
            <w:r>
              <w:rPr>
                <w:rFonts w:ascii="Garamond" w:hAnsi="Garamond"/>
                <w:szCs w:val="24"/>
              </w:rPr>
              <w:t xml:space="preserve">Attachment D - </w:t>
            </w:r>
            <w:r w:rsidRPr="00D00F88">
              <w:rPr>
                <w:rFonts w:ascii="Garamond" w:hAnsi="Garamond"/>
                <w:szCs w:val="24"/>
              </w:rPr>
              <w:t>Question &amp; Answer Template</w:t>
            </w:r>
          </w:p>
        </w:tc>
        <w:tc>
          <w:tcPr>
            <w:tcW w:w="5880" w:type="dxa"/>
          </w:tcPr>
          <w:p w14:paraId="639AB5A1" w14:textId="3E2065D1" w:rsidR="00F42D68" w:rsidRPr="00D00F88" w:rsidRDefault="00F42D68" w:rsidP="003B0C66">
            <w:pPr>
              <w:rPr>
                <w:rFonts w:ascii="Garamond" w:hAnsi="Garamond"/>
              </w:rPr>
            </w:pPr>
            <w:r w:rsidRPr="00D00F88">
              <w:rPr>
                <w:rFonts w:ascii="Garamond" w:hAnsi="Garamond"/>
                <w:szCs w:val="24"/>
              </w:rPr>
              <w:t>Respondents must officially submit all question pertaining to the RFP on this template</w:t>
            </w:r>
            <w:r>
              <w:rPr>
                <w:rFonts w:ascii="Garamond" w:hAnsi="Garamond"/>
                <w:szCs w:val="24"/>
              </w:rPr>
              <w:t>.</w:t>
            </w:r>
          </w:p>
        </w:tc>
      </w:tr>
      <w:tr w:rsidR="00F42D68" w:rsidRPr="00B12C59" w14:paraId="0D0A603B" w14:textId="77777777" w:rsidTr="00D650E3">
        <w:trPr>
          <w:trHeight w:val="107"/>
        </w:trPr>
        <w:tc>
          <w:tcPr>
            <w:tcW w:w="3480" w:type="dxa"/>
            <w:vAlign w:val="center"/>
          </w:tcPr>
          <w:p w14:paraId="685D4EBA" w14:textId="501E9B5A" w:rsidR="00F42D68" w:rsidRPr="00B12C59" w:rsidRDefault="00F42D68" w:rsidP="00050E92">
            <w:pPr>
              <w:rPr>
                <w:rFonts w:ascii="Garamond" w:hAnsi="Garamond" w:cs="Calibri"/>
                <w:szCs w:val="24"/>
              </w:rPr>
            </w:pPr>
            <w:r>
              <w:rPr>
                <w:rFonts w:ascii="Garamond" w:hAnsi="Garamond"/>
                <w:szCs w:val="24"/>
              </w:rPr>
              <w:t xml:space="preserve">Attachment E - </w:t>
            </w:r>
            <w:r w:rsidRPr="00D00F88">
              <w:rPr>
                <w:rFonts w:ascii="Garamond" w:hAnsi="Garamond"/>
                <w:szCs w:val="24"/>
              </w:rPr>
              <w:t>Principals of Child Welfare Services</w:t>
            </w:r>
          </w:p>
        </w:tc>
        <w:tc>
          <w:tcPr>
            <w:tcW w:w="5880" w:type="dxa"/>
          </w:tcPr>
          <w:p w14:paraId="5EA2224A" w14:textId="3CAB0CEC" w:rsidR="00F42D68" w:rsidRPr="00B12C59" w:rsidRDefault="00F42D68" w:rsidP="00050E92">
            <w:pPr>
              <w:rPr>
                <w:rFonts w:ascii="Garamond" w:hAnsi="Garamond" w:cs="Calibri"/>
                <w:szCs w:val="24"/>
              </w:rPr>
            </w:pPr>
            <w:r w:rsidRPr="00D00F88">
              <w:rPr>
                <w:rFonts w:ascii="Garamond" w:hAnsi="Garamond"/>
                <w:szCs w:val="24"/>
              </w:rPr>
              <w:t>For your information. A signed application certifies agreement to adhere to the Principals of Child Welfare Services</w:t>
            </w:r>
          </w:p>
        </w:tc>
      </w:tr>
      <w:tr w:rsidR="00F42D68" w:rsidRPr="00B12C59" w14:paraId="16CA2369" w14:textId="77777777" w:rsidTr="00D650E3">
        <w:trPr>
          <w:trHeight w:val="260"/>
        </w:trPr>
        <w:tc>
          <w:tcPr>
            <w:tcW w:w="3480" w:type="dxa"/>
            <w:vAlign w:val="center"/>
          </w:tcPr>
          <w:p w14:paraId="621A67C3" w14:textId="034BFAAB" w:rsidR="00F42D68" w:rsidRPr="00B12C59" w:rsidRDefault="00F42D68" w:rsidP="00050E92">
            <w:pPr>
              <w:rPr>
                <w:rFonts w:ascii="Garamond" w:hAnsi="Garamond" w:cs="Calibri"/>
                <w:szCs w:val="24"/>
              </w:rPr>
            </w:pPr>
            <w:r>
              <w:rPr>
                <w:rFonts w:ascii="Garamond" w:hAnsi="Garamond"/>
                <w:szCs w:val="24"/>
              </w:rPr>
              <w:t xml:space="preserve">Attachment F - </w:t>
            </w:r>
            <w:r w:rsidRPr="00D00F88">
              <w:rPr>
                <w:rFonts w:ascii="Garamond" w:hAnsi="Garamond"/>
                <w:szCs w:val="24"/>
              </w:rPr>
              <w:t>Assurances</w:t>
            </w:r>
          </w:p>
        </w:tc>
        <w:tc>
          <w:tcPr>
            <w:tcW w:w="5880" w:type="dxa"/>
          </w:tcPr>
          <w:p w14:paraId="2A0B83C0" w14:textId="28537CE6" w:rsidR="00F42D68" w:rsidRPr="00B12C59" w:rsidRDefault="00F42D68" w:rsidP="00050E92">
            <w:pPr>
              <w:rPr>
                <w:rFonts w:ascii="Garamond" w:hAnsi="Garamond" w:cs="Calibri"/>
                <w:szCs w:val="24"/>
              </w:rPr>
            </w:pPr>
            <w:r w:rsidRPr="00D00F88">
              <w:rPr>
                <w:rFonts w:ascii="Garamond" w:hAnsi="Garamond"/>
                <w:szCs w:val="24"/>
              </w:rPr>
              <w:t xml:space="preserve">For your information. A signed </w:t>
            </w:r>
            <w:r w:rsidR="00AB5B71">
              <w:rPr>
                <w:rFonts w:ascii="Garamond" w:hAnsi="Garamond"/>
                <w:szCs w:val="24"/>
              </w:rPr>
              <w:t>executive letter</w:t>
            </w:r>
            <w:r w:rsidRPr="00D00F88">
              <w:rPr>
                <w:rFonts w:ascii="Garamond" w:hAnsi="Garamond"/>
                <w:szCs w:val="24"/>
              </w:rPr>
              <w:t xml:space="preserve"> certifies the</w:t>
            </w:r>
            <w:r w:rsidR="00AB5B71">
              <w:rPr>
                <w:rFonts w:ascii="Garamond" w:hAnsi="Garamond"/>
                <w:szCs w:val="24"/>
              </w:rPr>
              <w:t>se</w:t>
            </w:r>
            <w:r w:rsidRPr="00D00F88">
              <w:rPr>
                <w:rFonts w:ascii="Garamond" w:hAnsi="Garamond"/>
                <w:szCs w:val="24"/>
              </w:rPr>
              <w:t xml:space="preserve"> Assurances</w:t>
            </w:r>
          </w:p>
        </w:tc>
      </w:tr>
      <w:tr w:rsidR="00587F1C" w:rsidRPr="00B12C59" w14:paraId="08EB10A5" w14:textId="77777777" w:rsidTr="00D650E3">
        <w:trPr>
          <w:trHeight w:val="260"/>
        </w:trPr>
        <w:tc>
          <w:tcPr>
            <w:tcW w:w="3480" w:type="dxa"/>
            <w:vAlign w:val="center"/>
          </w:tcPr>
          <w:p w14:paraId="63BD31A2" w14:textId="5BE241E0" w:rsidR="00587F1C" w:rsidRPr="00B12C59" w:rsidRDefault="00587F1C" w:rsidP="00050E92">
            <w:pPr>
              <w:rPr>
                <w:rFonts w:ascii="Garamond" w:hAnsi="Garamond" w:cs="Calibri"/>
                <w:szCs w:val="24"/>
              </w:rPr>
            </w:pPr>
            <w:r>
              <w:rPr>
                <w:rFonts w:ascii="Garamond" w:hAnsi="Garamond"/>
                <w:szCs w:val="24"/>
              </w:rPr>
              <w:lastRenderedPageBreak/>
              <w:t xml:space="preserve">Attachment G - </w:t>
            </w:r>
            <w:r w:rsidRPr="00D00F88">
              <w:rPr>
                <w:rFonts w:ascii="Garamond" w:hAnsi="Garamond"/>
                <w:szCs w:val="24"/>
              </w:rPr>
              <w:t>Federal Selected Disallowed Expenses</w:t>
            </w:r>
            <w:r w:rsidR="009536C3">
              <w:rPr>
                <w:rFonts w:ascii="Garamond" w:hAnsi="Garamond"/>
                <w:szCs w:val="24"/>
              </w:rPr>
              <w:t xml:space="preserve"> (Link)</w:t>
            </w:r>
          </w:p>
        </w:tc>
        <w:tc>
          <w:tcPr>
            <w:tcW w:w="5880" w:type="dxa"/>
          </w:tcPr>
          <w:p w14:paraId="6C26006C" w14:textId="19D87F98" w:rsidR="00587F1C" w:rsidRPr="004E38DF" w:rsidRDefault="00587F1C" w:rsidP="00050E92">
            <w:pPr>
              <w:rPr>
                <w:rFonts w:ascii="Garamond" w:hAnsi="Garamond" w:cs="Calibri"/>
                <w:color w:val="FF0000"/>
                <w:szCs w:val="24"/>
              </w:rPr>
            </w:pPr>
            <w:r w:rsidRPr="00D00F88">
              <w:rPr>
                <w:rFonts w:ascii="Garamond" w:hAnsi="Garamond"/>
                <w:szCs w:val="24"/>
              </w:rPr>
              <w:t>For your information. Expenses that are not allowed.</w:t>
            </w:r>
            <w:r w:rsidR="00CD1BC4">
              <w:rPr>
                <w:rFonts w:ascii="Arial" w:hAnsi="Arial" w:cs="Arial"/>
                <w:sz w:val="20"/>
              </w:rPr>
              <w:t xml:space="preserve"> </w:t>
            </w:r>
            <w:hyperlink r:id="rId13" w:history="1">
              <w:r w:rsidR="00CD1BC4">
                <w:rPr>
                  <w:rStyle w:val="cf01"/>
                  <w:color w:val="0000FF"/>
                  <w:u w:val="single"/>
                </w:rPr>
                <w:t>CFR-2014-title2-vol1-part200.pdf (govinfo.gov)</w:t>
              </w:r>
            </w:hyperlink>
            <w:r w:rsidR="00CD1BC4">
              <w:rPr>
                <w:rStyle w:val="cf01"/>
              </w:rPr>
              <w:t xml:space="preserve"> </w:t>
            </w:r>
            <w:r w:rsidRPr="00D00F88">
              <w:rPr>
                <w:rFonts w:ascii="Garamond" w:hAnsi="Garamond"/>
                <w:szCs w:val="24"/>
              </w:rPr>
              <w:t xml:space="preserve"> </w:t>
            </w:r>
            <w:r w:rsidR="004E38DF">
              <w:rPr>
                <w:rFonts w:ascii="Garamond" w:hAnsi="Garamond"/>
                <w:color w:val="FF0000"/>
                <w:szCs w:val="24"/>
              </w:rPr>
              <w:t xml:space="preserve"> </w:t>
            </w:r>
          </w:p>
        </w:tc>
      </w:tr>
      <w:tr w:rsidR="00587F1C" w:rsidRPr="00B12C59" w14:paraId="4D9FE573" w14:textId="77777777" w:rsidTr="00D650E3">
        <w:trPr>
          <w:trHeight w:val="260"/>
        </w:trPr>
        <w:tc>
          <w:tcPr>
            <w:tcW w:w="3480" w:type="dxa"/>
            <w:vAlign w:val="center"/>
          </w:tcPr>
          <w:p w14:paraId="3CEA4283" w14:textId="1DE8F104" w:rsidR="00587F1C" w:rsidRPr="00B12C59" w:rsidRDefault="00587F1C" w:rsidP="00050E92">
            <w:pPr>
              <w:rPr>
                <w:rFonts w:ascii="Garamond" w:hAnsi="Garamond" w:cs="Calibri"/>
                <w:szCs w:val="24"/>
              </w:rPr>
            </w:pPr>
            <w:r w:rsidRPr="00D86112">
              <w:rPr>
                <w:rFonts w:ascii="Garamond" w:hAnsi="Garamond"/>
                <w:szCs w:val="24"/>
              </w:rPr>
              <w:t>Attachment H - Service Standards</w:t>
            </w:r>
          </w:p>
        </w:tc>
        <w:tc>
          <w:tcPr>
            <w:tcW w:w="5880" w:type="dxa"/>
          </w:tcPr>
          <w:p w14:paraId="02067AC1" w14:textId="3E53ADC6" w:rsidR="00587F1C" w:rsidRPr="00B12C59" w:rsidRDefault="00587F1C" w:rsidP="00050E92">
            <w:pPr>
              <w:rPr>
                <w:rFonts w:ascii="Garamond" w:hAnsi="Garamond" w:cs="Calibri"/>
                <w:szCs w:val="24"/>
              </w:rPr>
            </w:pPr>
            <w:r>
              <w:rPr>
                <w:rFonts w:ascii="Garamond" w:hAnsi="Garamond"/>
                <w:szCs w:val="24"/>
              </w:rPr>
              <w:t>Document</w:t>
            </w:r>
            <w:r w:rsidRPr="00D00F88">
              <w:rPr>
                <w:rFonts w:ascii="Garamond" w:hAnsi="Garamond"/>
                <w:szCs w:val="24"/>
              </w:rPr>
              <w:t xml:space="preserve"> describing </w:t>
            </w:r>
            <w:r>
              <w:rPr>
                <w:rFonts w:ascii="Garamond" w:hAnsi="Garamond"/>
                <w:szCs w:val="24"/>
              </w:rPr>
              <w:t>how</w:t>
            </w:r>
            <w:r w:rsidRPr="00D00F88">
              <w:rPr>
                <w:rFonts w:ascii="Garamond" w:hAnsi="Garamond"/>
                <w:szCs w:val="24"/>
              </w:rPr>
              <w:t xml:space="preserve"> services are to be administered, the eligibility requirements and how services are to be managed. </w:t>
            </w:r>
            <w:r>
              <w:rPr>
                <w:rFonts w:ascii="Garamond" w:hAnsi="Garamond"/>
                <w:color w:val="FF0000"/>
                <w:szCs w:val="24"/>
              </w:rPr>
              <w:t xml:space="preserve"> </w:t>
            </w:r>
          </w:p>
        </w:tc>
      </w:tr>
      <w:tr w:rsidR="00587F1C" w:rsidRPr="00B12C59" w14:paraId="797F4F89" w14:textId="77777777" w:rsidTr="00D650E3">
        <w:trPr>
          <w:trHeight w:val="260"/>
        </w:trPr>
        <w:tc>
          <w:tcPr>
            <w:tcW w:w="3480" w:type="dxa"/>
            <w:vAlign w:val="center"/>
          </w:tcPr>
          <w:p w14:paraId="783751DD" w14:textId="3038AD71" w:rsidR="00587F1C" w:rsidRDefault="00587F1C" w:rsidP="00050E92">
            <w:pPr>
              <w:rPr>
                <w:rFonts w:ascii="Garamond" w:hAnsi="Garamond" w:cs="Calibri"/>
                <w:szCs w:val="24"/>
              </w:rPr>
            </w:pPr>
            <w:r>
              <w:rPr>
                <w:rFonts w:ascii="Garamond" w:hAnsi="Garamond"/>
                <w:szCs w:val="24"/>
              </w:rPr>
              <w:t xml:space="preserve">Attachment I - </w:t>
            </w:r>
            <w:r w:rsidRPr="00D00F88">
              <w:rPr>
                <w:rFonts w:ascii="Garamond" w:hAnsi="Garamond"/>
                <w:szCs w:val="24"/>
              </w:rPr>
              <w:t>Cost Proposal Template</w:t>
            </w:r>
          </w:p>
        </w:tc>
        <w:tc>
          <w:tcPr>
            <w:tcW w:w="5880" w:type="dxa"/>
          </w:tcPr>
          <w:p w14:paraId="7D4C7707" w14:textId="7FDAF301" w:rsidR="00587F1C" w:rsidRPr="00F42D68" w:rsidRDefault="00587F1C" w:rsidP="00050E92">
            <w:pPr>
              <w:rPr>
                <w:rFonts w:ascii="Garamond" w:hAnsi="Garamond" w:cs="Calibri"/>
                <w:color w:val="FF0000"/>
                <w:szCs w:val="24"/>
              </w:rPr>
            </w:pPr>
            <w:r w:rsidRPr="00D00F88">
              <w:rPr>
                <w:rFonts w:ascii="Garamond" w:hAnsi="Garamond"/>
                <w:szCs w:val="24"/>
              </w:rPr>
              <w:t>Use template to answer questions. One per proposal</w:t>
            </w:r>
            <w:r>
              <w:rPr>
                <w:rFonts w:ascii="Garamond" w:hAnsi="Garamond"/>
                <w:szCs w:val="24"/>
              </w:rPr>
              <w:t xml:space="preserve"> </w:t>
            </w:r>
          </w:p>
        </w:tc>
      </w:tr>
      <w:tr w:rsidR="00587F1C" w:rsidRPr="00B12C59" w14:paraId="66C33FEB" w14:textId="77777777" w:rsidTr="00D650E3">
        <w:trPr>
          <w:trHeight w:val="260"/>
        </w:trPr>
        <w:tc>
          <w:tcPr>
            <w:tcW w:w="3480" w:type="dxa"/>
            <w:vAlign w:val="center"/>
          </w:tcPr>
          <w:p w14:paraId="05FCD77D" w14:textId="49D34DE2" w:rsidR="00587F1C" w:rsidRPr="00B12C59" w:rsidRDefault="007D7F7D" w:rsidP="00050E92">
            <w:pPr>
              <w:rPr>
                <w:rFonts w:ascii="Garamond" w:hAnsi="Garamond" w:cs="Calibri"/>
                <w:szCs w:val="24"/>
              </w:rPr>
            </w:pPr>
            <w:r>
              <w:rPr>
                <w:rFonts w:ascii="Garamond" w:hAnsi="Garamond" w:cs="Calibri"/>
                <w:szCs w:val="24"/>
              </w:rPr>
              <w:t xml:space="preserve">Attachment J </w:t>
            </w:r>
            <w:r w:rsidR="003057FB">
              <w:rPr>
                <w:rFonts w:ascii="Garamond" w:hAnsi="Garamond" w:cs="Calibri"/>
                <w:szCs w:val="24"/>
              </w:rPr>
              <w:t>–</w:t>
            </w:r>
            <w:r>
              <w:rPr>
                <w:rFonts w:ascii="Garamond" w:hAnsi="Garamond" w:cs="Calibri"/>
                <w:szCs w:val="24"/>
              </w:rPr>
              <w:t xml:space="preserve"> </w:t>
            </w:r>
            <w:r w:rsidR="003057FB">
              <w:rPr>
                <w:rFonts w:ascii="Garamond" w:hAnsi="Garamond" w:cs="Calibri"/>
                <w:szCs w:val="24"/>
              </w:rPr>
              <w:t>KidTraks RFP Respondent User Guide</w:t>
            </w:r>
          </w:p>
        </w:tc>
        <w:tc>
          <w:tcPr>
            <w:tcW w:w="5880" w:type="dxa"/>
          </w:tcPr>
          <w:p w14:paraId="4FE3871D" w14:textId="6B3F313A" w:rsidR="00587F1C" w:rsidRPr="003057FB" w:rsidRDefault="003057FB" w:rsidP="00050E92">
            <w:pPr>
              <w:rPr>
                <w:rFonts w:ascii="Garamond" w:hAnsi="Garamond" w:cs="Calibri"/>
                <w:szCs w:val="24"/>
              </w:rPr>
            </w:pPr>
            <w:r>
              <w:rPr>
                <w:rFonts w:ascii="Garamond" w:hAnsi="Garamond" w:cs="Calibri"/>
                <w:szCs w:val="24"/>
              </w:rPr>
              <w:t>User Guide on how to navigate KidTraks for RFP response submission.</w:t>
            </w:r>
            <w:r w:rsidR="00A90C66">
              <w:rPr>
                <w:rFonts w:ascii="Garamond" w:hAnsi="Garamond" w:cs="Calibri"/>
                <w:szCs w:val="24"/>
              </w:rPr>
              <w:t>*</w:t>
            </w:r>
            <w:r w:rsidR="00D86112">
              <w:rPr>
                <w:rFonts w:ascii="Garamond" w:hAnsi="Garamond" w:cs="Calibri"/>
                <w:szCs w:val="24"/>
              </w:rPr>
              <w:t>this document is not applicable to this RFP</w:t>
            </w:r>
          </w:p>
        </w:tc>
      </w:tr>
      <w:tr w:rsidR="00587F1C" w:rsidRPr="00B12C59" w14:paraId="0EC9394E" w14:textId="77777777" w:rsidTr="00D650E3">
        <w:trPr>
          <w:trHeight w:val="260"/>
        </w:trPr>
        <w:tc>
          <w:tcPr>
            <w:tcW w:w="3480" w:type="dxa"/>
            <w:vAlign w:val="center"/>
          </w:tcPr>
          <w:p w14:paraId="01AC0936" w14:textId="787A2B78" w:rsidR="00587F1C" w:rsidRPr="00B12C59" w:rsidRDefault="000B453B" w:rsidP="00050E92">
            <w:pPr>
              <w:rPr>
                <w:rFonts w:ascii="Garamond" w:hAnsi="Garamond" w:cs="Calibri"/>
                <w:szCs w:val="24"/>
              </w:rPr>
            </w:pPr>
            <w:r w:rsidRPr="00FC086A">
              <w:rPr>
                <w:rFonts w:ascii="Garamond" w:hAnsi="Garamond" w:cs="Calibri"/>
                <w:szCs w:val="24"/>
              </w:rPr>
              <w:t>Attachment K-CPCS Branding Guide</w:t>
            </w:r>
          </w:p>
        </w:tc>
        <w:tc>
          <w:tcPr>
            <w:tcW w:w="5880" w:type="dxa"/>
          </w:tcPr>
          <w:p w14:paraId="3FE9FE2F" w14:textId="578DED4A" w:rsidR="00587F1C" w:rsidRPr="00B12C59" w:rsidRDefault="000B453B" w:rsidP="00050E92">
            <w:pPr>
              <w:rPr>
                <w:rFonts w:ascii="Garamond" w:hAnsi="Garamond" w:cs="Calibri"/>
                <w:szCs w:val="24"/>
              </w:rPr>
            </w:pPr>
            <w:r>
              <w:rPr>
                <w:rFonts w:ascii="Garamond" w:hAnsi="Garamond" w:cs="Calibri"/>
                <w:szCs w:val="24"/>
              </w:rPr>
              <w:t>Document describing use of CPCS branding</w:t>
            </w:r>
          </w:p>
        </w:tc>
      </w:tr>
      <w:tr w:rsidR="00587F1C" w:rsidRPr="00B12C59" w14:paraId="1BEFFD41" w14:textId="77777777" w:rsidTr="00D650E3">
        <w:trPr>
          <w:trHeight w:val="260"/>
        </w:trPr>
        <w:tc>
          <w:tcPr>
            <w:tcW w:w="3480" w:type="dxa"/>
            <w:vAlign w:val="center"/>
          </w:tcPr>
          <w:p w14:paraId="0D24FEA3" w14:textId="6D58B007" w:rsidR="00587F1C" w:rsidRPr="00B12C59" w:rsidRDefault="000B453B" w:rsidP="00050E92">
            <w:pPr>
              <w:rPr>
                <w:rFonts w:ascii="Garamond" w:hAnsi="Garamond" w:cs="Calibri"/>
                <w:szCs w:val="24"/>
              </w:rPr>
            </w:pPr>
            <w:r w:rsidRPr="00A90C66">
              <w:rPr>
                <w:rFonts w:ascii="Garamond" w:hAnsi="Garamond" w:cs="Calibri"/>
                <w:szCs w:val="24"/>
              </w:rPr>
              <w:t>Attachment L-FRC Branding Guide</w:t>
            </w:r>
          </w:p>
        </w:tc>
        <w:tc>
          <w:tcPr>
            <w:tcW w:w="5880" w:type="dxa"/>
          </w:tcPr>
          <w:p w14:paraId="5F495934" w14:textId="26C5768C" w:rsidR="00587F1C" w:rsidRPr="00B12C59" w:rsidRDefault="000B453B" w:rsidP="00050E92">
            <w:pPr>
              <w:rPr>
                <w:rFonts w:ascii="Garamond" w:hAnsi="Garamond" w:cs="Calibri"/>
                <w:szCs w:val="24"/>
              </w:rPr>
            </w:pPr>
            <w:r>
              <w:rPr>
                <w:rFonts w:ascii="Garamond" w:hAnsi="Garamond" w:cs="Calibri"/>
                <w:szCs w:val="24"/>
              </w:rPr>
              <w:t>Document describing use of SIF branding for FRCs</w:t>
            </w:r>
          </w:p>
        </w:tc>
      </w:tr>
      <w:tr w:rsidR="00587F1C" w:rsidRPr="00B12C59" w14:paraId="1A20F893" w14:textId="77777777" w:rsidTr="00D650E3">
        <w:trPr>
          <w:trHeight w:val="260"/>
        </w:trPr>
        <w:tc>
          <w:tcPr>
            <w:tcW w:w="3480" w:type="dxa"/>
            <w:vAlign w:val="center"/>
          </w:tcPr>
          <w:p w14:paraId="2B164492" w14:textId="4D64480F" w:rsidR="00587F1C" w:rsidRPr="00B12C59" w:rsidRDefault="00D964DC" w:rsidP="00050E92">
            <w:pPr>
              <w:rPr>
                <w:rFonts w:ascii="Garamond" w:hAnsi="Garamond" w:cs="Calibri"/>
                <w:szCs w:val="24"/>
              </w:rPr>
            </w:pPr>
            <w:r>
              <w:rPr>
                <w:rFonts w:ascii="Garamond" w:hAnsi="Garamond" w:cs="Calibri"/>
                <w:szCs w:val="24"/>
              </w:rPr>
              <w:t>Attachment M</w:t>
            </w:r>
            <w:r w:rsidR="00F578C8">
              <w:rPr>
                <w:rFonts w:ascii="Garamond" w:hAnsi="Garamond" w:cs="Calibri"/>
                <w:szCs w:val="24"/>
              </w:rPr>
              <w:t>-Estimated Regional Allocations</w:t>
            </w:r>
          </w:p>
        </w:tc>
        <w:tc>
          <w:tcPr>
            <w:tcW w:w="5880" w:type="dxa"/>
          </w:tcPr>
          <w:p w14:paraId="10514DC3" w14:textId="78284600" w:rsidR="00587F1C" w:rsidRPr="00B12C59" w:rsidRDefault="00F578C8" w:rsidP="00050E92">
            <w:pPr>
              <w:rPr>
                <w:rFonts w:ascii="Garamond" w:hAnsi="Garamond" w:cs="Calibri"/>
                <w:szCs w:val="24"/>
              </w:rPr>
            </w:pPr>
            <w:r>
              <w:rPr>
                <w:rFonts w:ascii="Garamond" w:hAnsi="Garamond" w:cs="Calibri"/>
                <w:szCs w:val="24"/>
              </w:rPr>
              <w:t xml:space="preserve">Document describing </w:t>
            </w:r>
            <w:r w:rsidR="00064087">
              <w:rPr>
                <w:rFonts w:ascii="Garamond" w:hAnsi="Garamond" w:cs="Calibri"/>
                <w:szCs w:val="24"/>
              </w:rPr>
              <w:t>anticipated annual allocations for each region</w:t>
            </w:r>
            <w:r w:rsidR="006D5DE6">
              <w:rPr>
                <w:rFonts w:ascii="Garamond" w:hAnsi="Garamond" w:cs="Calibri"/>
                <w:szCs w:val="24"/>
              </w:rPr>
              <w:t xml:space="preserve"> *note these are estimates and not guaranteed</w:t>
            </w:r>
          </w:p>
        </w:tc>
      </w:tr>
      <w:tr w:rsidR="00587F1C" w:rsidRPr="00B12C59" w14:paraId="732BBE8C" w14:textId="77777777" w:rsidTr="00D650E3">
        <w:trPr>
          <w:trHeight w:val="260"/>
        </w:trPr>
        <w:tc>
          <w:tcPr>
            <w:tcW w:w="3480" w:type="dxa"/>
            <w:vAlign w:val="center"/>
          </w:tcPr>
          <w:p w14:paraId="50DBCA76" w14:textId="6CCB14E6" w:rsidR="00587F1C" w:rsidRPr="00B12C59" w:rsidRDefault="00587F1C" w:rsidP="00F42D68">
            <w:pPr>
              <w:rPr>
                <w:rFonts w:ascii="Garamond" w:hAnsi="Garamond" w:cs="Calibri"/>
                <w:szCs w:val="24"/>
              </w:rPr>
            </w:pPr>
          </w:p>
        </w:tc>
        <w:tc>
          <w:tcPr>
            <w:tcW w:w="5880" w:type="dxa"/>
          </w:tcPr>
          <w:p w14:paraId="1AF2E444" w14:textId="45EDBF6E" w:rsidR="00587F1C" w:rsidRDefault="00587F1C" w:rsidP="00F42D68">
            <w:pPr>
              <w:rPr>
                <w:rFonts w:ascii="Garamond" w:hAnsi="Garamond" w:cs="Calibri"/>
                <w:szCs w:val="24"/>
              </w:rPr>
            </w:pPr>
          </w:p>
        </w:tc>
      </w:tr>
      <w:tr w:rsidR="00587F1C" w:rsidRPr="00B12C59" w14:paraId="70E51099" w14:textId="77777777" w:rsidTr="00D650E3">
        <w:trPr>
          <w:trHeight w:val="260"/>
        </w:trPr>
        <w:tc>
          <w:tcPr>
            <w:tcW w:w="3480" w:type="dxa"/>
            <w:vAlign w:val="center"/>
          </w:tcPr>
          <w:p w14:paraId="4C2F45AE" w14:textId="653696F0" w:rsidR="00587F1C" w:rsidRPr="00B12C59" w:rsidRDefault="00587F1C" w:rsidP="00F42D68">
            <w:pPr>
              <w:rPr>
                <w:rFonts w:ascii="Garamond" w:hAnsi="Garamond" w:cs="Calibri"/>
                <w:szCs w:val="24"/>
              </w:rPr>
            </w:pPr>
          </w:p>
        </w:tc>
        <w:tc>
          <w:tcPr>
            <w:tcW w:w="5880" w:type="dxa"/>
          </w:tcPr>
          <w:p w14:paraId="4C90FA74" w14:textId="7A495A43" w:rsidR="00587F1C" w:rsidRDefault="00587F1C" w:rsidP="00F42D68">
            <w:pPr>
              <w:rPr>
                <w:rFonts w:ascii="Garamond" w:hAnsi="Garamond" w:cs="Calibri"/>
                <w:szCs w:val="24"/>
              </w:rPr>
            </w:pPr>
          </w:p>
        </w:tc>
      </w:tr>
      <w:tr w:rsidR="00587F1C" w:rsidRPr="00B12C59" w14:paraId="74390A68" w14:textId="77777777" w:rsidTr="00D650E3">
        <w:trPr>
          <w:trHeight w:val="260"/>
        </w:trPr>
        <w:tc>
          <w:tcPr>
            <w:tcW w:w="3480" w:type="dxa"/>
            <w:vAlign w:val="center"/>
          </w:tcPr>
          <w:p w14:paraId="1714CE83" w14:textId="683BC4D5" w:rsidR="00587F1C" w:rsidRPr="00B12C59" w:rsidRDefault="00587F1C" w:rsidP="00F42D68">
            <w:pPr>
              <w:rPr>
                <w:rFonts w:ascii="Garamond" w:hAnsi="Garamond" w:cs="Calibri"/>
                <w:szCs w:val="24"/>
              </w:rPr>
            </w:pPr>
          </w:p>
        </w:tc>
        <w:tc>
          <w:tcPr>
            <w:tcW w:w="5880" w:type="dxa"/>
          </w:tcPr>
          <w:p w14:paraId="1443484A" w14:textId="4B968366" w:rsidR="00587F1C" w:rsidRDefault="00587F1C" w:rsidP="00F42D68">
            <w:pPr>
              <w:rPr>
                <w:rFonts w:ascii="Garamond" w:hAnsi="Garamond" w:cs="Calibri"/>
                <w:szCs w:val="24"/>
              </w:rPr>
            </w:pPr>
          </w:p>
        </w:tc>
      </w:tr>
      <w:bookmarkEnd w:id="10"/>
    </w:tbl>
    <w:p w14:paraId="60D36687" w14:textId="77777777" w:rsidR="00B136D9" w:rsidRPr="00B12C59" w:rsidRDefault="00B136D9" w:rsidP="006733D7">
      <w:pPr>
        <w:keepNext/>
        <w:keepLines/>
        <w:widowControl/>
        <w:rPr>
          <w:rFonts w:ascii="Garamond" w:hAnsi="Garamond" w:cs="Calibri"/>
          <w:szCs w:val="24"/>
        </w:rPr>
      </w:pPr>
    </w:p>
    <w:p w14:paraId="29112090" w14:textId="5B96C168" w:rsidR="00B136D9" w:rsidRPr="00F42D68" w:rsidRDefault="00B136D9" w:rsidP="00BA625C">
      <w:pPr>
        <w:pStyle w:val="Heading2"/>
        <w:spacing w:before="0"/>
        <w:rPr>
          <w:rFonts w:ascii="Garamond" w:hAnsi="Garamond"/>
          <w:color w:val="FF0000"/>
          <w:sz w:val="24"/>
          <w:szCs w:val="24"/>
        </w:rPr>
      </w:pPr>
      <w:bookmarkStart w:id="11" w:name="_Toc120095463"/>
      <w:r w:rsidRPr="00B12C59">
        <w:rPr>
          <w:rFonts w:ascii="Garamond" w:hAnsi="Garamond"/>
          <w:color w:val="auto"/>
          <w:sz w:val="24"/>
          <w:szCs w:val="24"/>
        </w:rPr>
        <w:t>1.6</w:t>
      </w:r>
      <w:r w:rsidRPr="00B12C59">
        <w:rPr>
          <w:rFonts w:ascii="Garamond" w:hAnsi="Garamond"/>
          <w:color w:val="auto"/>
          <w:sz w:val="24"/>
          <w:szCs w:val="24"/>
        </w:rPr>
        <w:tab/>
      </w:r>
      <w:r w:rsidR="00EA09C4" w:rsidRPr="00B12C59">
        <w:rPr>
          <w:rFonts w:ascii="Garamond" w:hAnsi="Garamond"/>
          <w:color w:val="auto"/>
          <w:sz w:val="24"/>
          <w:szCs w:val="24"/>
        </w:rPr>
        <w:t xml:space="preserve">PRE-PROPOSAL CONFERENCE </w:t>
      </w:r>
      <w:r w:rsidR="00F42D68">
        <w:rPr>
          <w:rFonts w:ascii="Garamond" w:hAnsi="Garamond"/>
          <w:color w:val="FF0000"/>
          <w:sz w:val="24"/>
          <w:szCs w:val="24"/>
        </w:rPr>
        <w:t xml:space="preserve"> </w:t>
      </w:r>
      <w:bookmarkEnd w:id="11"/>
    </w:p>
    <w:p w14:paraId="4A80DFD9" w14:textId="4D186EC8" w:rsidR="0099456E" w:rsidRDefault="0099456E" w:rsidP="006733D7">
      <w:pPr>
        <w:widowControl/>
        <w:rPr>
          <w:rFonts w:ascii="Garamond" w:hAnsi="Garamond" w:cs="Calibri"/>
          <w:szCs w:val="24"/>
        </w:rPr>
      </w:pPr>
    </w:p>
    <w:p w14:paraId="38CDCFA7" w14:textId="4D28A7C6" w:rsidR="0099456E" w:rsidRPr="0099456E" w:rsidRDefault="00114392" w:rsidP="00EE60B1">
      <w:pPr>
        <w:keepNext/>
        <w:keepLines/>
        <w:widowControl/>
        <w:ind w:left="720"/>
        <w:rPr>
          <w:rFonts w:ascii="Garamond" w:hAnsi="Garamond" w:cs="Calibri"/>
          <w:szCs w:val="24"/>
        </w:rPr>
      </w:pPr>
      <w:r w:rsidRPr="00D00F88">
        <w:rPr>
          <w:rFonts w:ascii="Garamond" w:hAnsi="Garamond" w:cs="Calibri"/>
          <w:szCs w:val="24"/>
        </w:rPr>
        <w:t xml:space="preserve">DCS will host a pre-proposal conference </w:t>
      </w:r>
      <w:r w:rsidR="00C455B8">
        <w:rPr>
          <w:rFonts w:ascii="Garamond" w:hAnsi="Garamond" w:cs="Calibri"/>
          <w:szCs w:val="24"/>
        </w:rPr>
        <w:t>virtually via Microsoft Teams.</w:t>
      </w:r>
      <w:r w:rsidRPr="00D00F88">
        <w:rPr>
          <w:rFonts w:ascii="Garamond" w:hAnsi="Garamond" w:cs="Calibri"/>
          <w:szCs w:val="24"/>
        </w:rPr>
        <w:t xml:space="preserve"> Announcement of any changes to the pre-proposal conference location, date or time will be posted on the DCS website:</w:t>
      </w:r>
      <w:r w:rsidRPr="00D00F88">
        <w:rPr>
          <w:rFonts w:ascii="Garamond" w:hAnsi="Garamond"/>
        </w:rPr>
        <w:t xml:space="preserve"> </w:t>
      </w:r>
      <w:hyperlink r:id="rId14" w:history="1">
        <w:r w:rsidR="007F473E" w:rsidRPr="007530D4">
          <w:rPr>
            <w:rStyle w:val="Hyperlink"/>
            <w:rFonts w:ascii="Garamond" w:hAnsi="Garamond"/>
          </w:rPr>
          <w:t>https://www.in.gov/dcs/current-requests-for-proposals/</w:t>
        </w:r>
      </w:hyperlink>
      <w:r w:rsidR="007F473E">
        <w:rPr>
          <w:rFonts w:ascii="Garamond" w:hAnsi="Garamond"/>
        </w:rPr>
        <w:t xml:space="preserve">. </w:t>
      </w:r>
      <w:r>
        <w:rPr>
          <w:rFonts w:ascii="Garamond" w:hAnsi="Garamond" w:cs="Calibri"/>
          <w:szCs w:val="24"/>
        </w:rPr>
        <w:t xml:space="preserve">  </w:t>
      </w:r>
      <w:r w:rsidR="00B73655" w:rsidRPr="00B12C59">
        <w:rPr>
          <w:rFonts w:ascii="Garamond" w:hAnsi="Garamond" w:cs="Calibri"/>
          <w:szCs w:val="24"/>
        </w:rPr>
        <w:t>Respondents are reminded that no answers issued verbally at the conference are binding on the State and any information provided at the conference, unless it is later issued in writing, also is not binding on the State.</w:t>
      </w:r>
      <w:r w:rsidR="00B73655">
        <w:rPr>
          <w:rFonts w:ascii="Garamond" w:hAnsi="Garamond" w:cs="Calibri"/>
          <w:szCs w:val="24"/>
        </w:rPr>
        <w:t xml:space="preserve"> </w:t>
      </w:r>
      <w:r w:rsidR="0099456E" w:rsidRPr="0099456E">
        <w:rPr>
          <w:rFonts w:ascii="Garamond" w:hAnsi="Garamond" w:cs="Calibri"/>
          <w:szCs w:val="24"/>
        </w:rPr>
        <w:t>Attendance at this conference is optional and not a prerequisite to submission of an RF</w:t>
      </w:r>
      <w:r w:rsidR="00046122">
        <w:rPr>
          <w:rFonts w:ascii="Garamond" w:hAnsi="Garamond" w:cs="Calibri"/>
          <w:szCs w:val="24"/>
        </w:rPr>
        <w:t>P</w:t>
      </w:r>
      <w:r w:rsidR="0099456E" w:rsidRPr="0099456E">
        <w:rPr>
          <w:rFonts w:ascii="Garamond" w:hAnsi="Garamond" w:cs="Calibri"/>
          <w:szCs w:val="24"/>
        </w:rPr>
        <w:t xml:space="preserve"> response. </w:t>
      </w:r>
    </w:p>
    <w:p w14:paraId="4AA4068B" w14:textId="77777777" w:rsidR="0099456E" w:rsidRPr="0099456E" w:rsidRDefault="0099456E" w:rsidP="0099456E">
      <w:pPr>
        <w:widowControl/>
        <w:rPr>
          <w:rFonts w:ascii="Garamond" w:hAnsi="Garamond" w:cs="Calibri"/>
          <w:szCs w:val="24"/>
        </w:rPr>
      </w:pPr>
    </w:p>
    <w:p w14:paraId="7DBF5857" w14:textId="23AE3111" w:rsidR="00B136D9" w:rsidRPr="00B12C59" w:rsidRDefault="00F42146" w:rsidP="006733D7">
      <w:pPr>
        <w:pStyle w:val="Heading2"/>
        <w:spacing w:before="0"/>
        <w:rPr>
          <w:rFonts w:ascii="Garamond" w:hAnsi="Garamond"/>
          <w:color w:val="auto"/>
          <w:sz w:val="24"/>
          <w:szCs w:val="24"/>
        </w:rPr>
      </w:pPr>
      <w:bookmarkStart w:id="12" w:name="_Toc120095464"/>
      <w:r w:rsidRPr="00B12C59">
        <w:rPr>
          <w:rFonts w:ascii="Garamond" w:hAnsi="Garamond"/>
          <w:color w:val="auto"/>
          <w:sz w:val="24"/>
          <w:szCs w:val="24"/>
        </w:rPr>
        <w:t>1.7</w:t>
      </w:r>
      <w:r w:rsidRPr="00B12C59">
        <w:rPr>
          <w:rFonts w:ascii="Garamond" w:hAnsi="Garamond"/>
          <w:color w:val="auto"/>
          <w:sz w:val="24"/>
          <w:szCs w:val="24"/>
        </w:rPr>
        <w:tab/>
      </w:r>
      <w:r w:rsidR="001469E1" w:rsidRPr="00B12C59">
        <w:rPr>
          <w:rFonts w:ascii="Garamond" w:hAnsi="Garamond"/>
          <w:color w:val="auto"/>
          <w:sz w:val="24"/>
          <w:szCs w:val="24"/>
        </w:rPr>
        <w:t>QUESTION/INQUIRY PROCESS</w:t>
      </w:r>
      <w:bookmarkEnd w:id="12"/>
    </w:p>
    <w:p w14:paraId="30ACEB2E" w14:textId="77777777" w:rsidR="00B136D9" w:rsidRPr="00B12C59" w:rsidRDefault="00B136D9" w:rsidP="006733D7">
      <w:pPr>
        <w:widowControl/>
        <w:rPr>
          <w:rFonts w:ascii="Garamond" w:hAnsi="Garamond" w:cs="Calibri"/>
          <w:szCs w:val="24"/>
        </w:rPr>
      </w:pPr>
    </w:p>
    <w:p w14:paraId="48A61CE0" w14:textId="4C74B246" w:rsidR="00F42D68" w:rsidRDefault="00B374E1" w:rsidP="00EE60B1">
      <w:pPr>
        <w:keepNext/>
        <w:keepLines/>
        <w:widowControl/>
        <w:ind w:left="720"/>
        <w:rPr>
          <w:rFonts w:ascii="Garamond" w:hAnsi="Garamond" w:cs="Calibri"/>
          <w:szCs w:val="24"/>
        </w:rPr>
      </w:pPr>
      <w:r w:rsidRPr="00D00F88">
        <w:rPr>
          <w:rFonts w:ascii="Garamond" w:hAnsi="Garamond" w:cs="Calibri"/>
          <w:szCs w:val="24"/>
        </w:rPr>
        <w:t xml:space="preserve">All questions/inquiries regarding this RFP must be submitted in writing by the deadline of </w:t>
      </w:r>
      <w:r w:rsidRPr="00D00F88">
        <w:rPr>
          <w:rFonts w:ascii="Garamond" w:hAnsi="Garamond" w:cs="Calibri"/>
          <w:b/>
          <w:szCs w:val="24"/>
        </w:rPr>
        <w:t>3:00 p.m. Eastern Time</w:t>
      </w:r>
      <w:r w:rsidRPr="00D00F88">
        <w:rPr>
          <w:rFonts w:ascii="Garamond" w:hAnsi="Garamond" w:cs="Calibri"/>
          <w:szCs w:val="24"/>
        </w:rPr>
        <w:t xml:space="preserve"> on Questions/Inquiries may be submitted in </w:t>
      </w:r>
      <w:r w:rsidRPr="00D00F88">
        <w:rPr>
          <w:rFonts w:ascii="Garamond" w:hAnsi="Garamond" w:cs="Calibri"/>
          <w:b/>
          <w:bCs/>
          <w:szCs w:val="24"/>
        </w:rPr>
        <w:t xml:space="preserve">Attachment </w:t>
      </w:r>
      <w:r w:rsidR="00F42D68">
        <w:rPr>
          <w:rFonts w:ascii="Garamond" w:hAnsi="Garamond" w:cs="Calibri"/>
          <w:b/>
          <w:bCs/>
          <w:szCs w:val="24"/>
        </w:rPr>
        <w:t>D</w:t>
      </w:r>
      <w:r w:rsidRPr="00D00F88">
        <w:rPr>
          <w:rFonts w:ascii="Garamond" w:hAnsi="Garamond" w:cs="Calibri"/>
          <w:b/>
          <w:bCs/>
          <w:szCs w:val="24"/>
        </w:rPr>
        <w:t>, Q&amp;A Template</w:t>
      </w:r>
      <w:r w:rsidRPr="00D00F88">
        <w:rPr>
          <w:rFonts w:ascii="Garamond" w:hAnsi="Garamond" w:cs="Calibri"/>
          <w:szCs w:val="24"/>
        </w:rPr>
        <w:t>, via email to</w:t>
      </w:r>
      <w:r w:rsidR="00B95EB3">
        <w:rPr>
          <w:rFonts w:ascii="Garamond" w:hAnsi="Garamond" w:cs="Calibri"/>
          <w:b/>
          <w:szCs w:val="24"/>
        </w:rPr>
        <w:t xml:space="preserve"> </w:t>
      </w:r>
      <w:hyperlink r:id="rId15" w:history="1">
        <w:r w:rsidR="00B95EB3" w:rsidRPr="00682065">
          <w:rPr>
            <w:rStyle w:val="Hyperlink"/>
            <w:rFonts w:ascii="Garamond" w:hAnsi="Garamond" w:cs="Calibri"/>
            <w:b/>
            <w:szCs w:val="24"/>
          </w:rPr>
          <w:t>Michael.Sturm@dcs.in.gov</w:t>
        </w:r>
      </w:hyperlink>
      <w:r w:rsidR="00B95EB3">
        <w:rPr>
          <w:rFonts w:ascii="Garamond" w:hAnsi="Garamond" w:cs="Calibri"/>
          <w:b/>
          <w:szCs w:val="24"/>
        </w:rPr>
        <w:t xml:space="preserve"> </w:t>
      </w:r>
      <w:r w:rsidRPr="00D00F88">
        <w:rPr>
          <w:rFonts w:ascii="Garamond" w:hAnsi="Garamond" w:cs="Calibri"/>
          <w:szCs w:val="24"/>
        </w:rPr>
        <w:t xml:space="preserve">and must be received by the time and date indicated above. </w:t>
      </w:r>
    </w:p>
    <w:p w14:paraId="6EEC1629" w14:textId="77777777" w:rsidR="00F42D68" w:rsidRDefault="00F42D68" w:rsidP="00EE60B1">
      <w:pPr>
        <w:keepNext/>
        <w:keepLines/>
        <w:widowControl/>
        <w:ind w:left="720"/>
        <w:rPr>
          <w:rFonts w:ascii="Garamond" w:hAnsi="Garamond" w:cs="Calibri"/>
          <w:szCs w:val="24"/>
        </w:rPr>
      </w:pPr>
    </w:p>
    <w:p w14:paraId="3183C064" w14:textId="77777777" w:rsidR="00F42D68" w:rsidRDefault="00F42D68" w:rsidP="00EE60B1">
      <w:pPr>
        <w:keepNext/>
        <w:keepLines/>
        <w:widowControl/>
        <w:ind w:left="720"/>
        <w:rPr>
          <w:rFonts w:ascii="Garamond" w:hAnsi="Garamond" w:cs="Calibri"/>
          <w:szCs w:val="24"/>
        </w:rPr>
      </w:pPr>
      <w:r>
        <w:rPr>
          <w:rFonts w:ascii="Garamond" w:hAnsi="Garamond" w:cs="Calibri"/>
          <w:szCs w:val="24"/>
        </w:rPr>
        <w:t>The subject line of the email submission must clearly state the following:</w:t>
      </w:r>
    </w:p>
    <w:p w14:paraId="0681B7FC" w14:textId="67AC3A18" w:rsidR="00B374E1" w:rsidRPr="00D00F88" w:rsidRDefault="00F42D68" w:rsidP="00EE60B1">
      <w:pPr>
        <w:keepNext/>
        <w:keepLines/>
        <w:widowControl/>
        <w:ind w:left="720"/>
        <w:rPr>
          <w:rFonts w:ascii="Garamond" w:hAnsi="Garamond" w:cs="Calibri"/>
          <w:szCs w:val="24"/>
        </w:rPr>
      </w:pPr>
      <w:r>
        <w:rPr>
          <w:rFonts w:ascii="Garamond" w:hAnsi="Garamond" w:cs="Calibri"/>
          <w:szCs w:val="24"/>
        </w:rPr>
        <w:t>“</w:t>
      </w:r>
      <w:r w:rsidRPr="00E652C9">
        <w:rPr>
          <w:rFonts w:ascii="Garamond" w:hAnsi="Garamond" w:cs="Calibri"/>
          <w:szCs w:val="24"/>
        </w:rPr>
        <w:t xml:space="preserve">RFP </w:t>
      </w:r>
      <w:r w:rsidR="00C455B8" w:rsidRPr="00E652C9">
        <w:rPr>
          <w:rFonts w:ascii="Garamond" w:hAnsi="Garamond" w:cs="Calibri"/>
          <w:szCs w:val="24"/>
        </w:rPr>
        <w:t xml:space="preserve">2024 CPCS </w:t>
      </w:r>
      <w:r>
        <w:rPr>
          <w:rFonts w:ascii="Garamond" w:hAnsi="Garamond" w:cs="Calibri"/>
          <w:szCs w:val="24"/>
        </w:rPr>
        <w:t>Questions/Inquiries – [Insert Respondent’s Name]’.</w:t>
      </w:r>
      <w:r w:rsidR="00B374E1" w:rsidRPr="00D00F88">
        <w:rPr>
          <w:rFonts w:ascii="Garamond" w:hAnsi="Garamond" w:cs="Calibri"/>
          <w:szCs w:val="24"/>
        </w:rPr>
        <w:t xml:space="preserve"> </w:t>
      </w:r>
    </w:p>
    <w:p w14:paraId="397BEE21" w14:textId="77777777" w:rsidR="00B374E1" w:rsidRPr="00D00F88" w:rsidRDefault="00B374E1" w:rsidP="00B374E1">
      <w:pPr>
        <w:pStyle w:val="BodyText"/>
        <w:widowControl/>
        <w:rPr>
          <w:rFonts w:ascii="Garamond" w:hAnsi="Garamond" w:cs="Calibri"/>
          <w:szCs w:val="24"/>
        </w:rPr>
      </w:pPr>
    </w:p>
    <w:p w14:paraId="626B2893" w14:textId="584F9AFB" w:rsidR="00B374E1" w:rsidRPr="00D00F88" w:rsidRDefault="00B374E1" w:rsidP="00EE60B1">
      <w:pPr>
        <w:pStyle w:val="BodyText"/>
        <w:widowControl/>
        <w:ind w:left="720"/>
        <w:rPr>
          <w:rFonts w:ascii="Garamond" w:hAnsi="Garamond" w:cs="Calibri"/>
          <w:szCs w:val="24"/>
        </w:rPr>
      </w:pPr>
      <w:r w:rsidRPr="00D00F88">
        <w:rPr>
          <w:rFonts w:ascii="Garamond" w:hAnsi="Garamond" w:cs="Calibri"/>
          <w:szCs w:val="24"/>
        </w:rPr>
        <w:t>Following the question/inquiry due date</w:t>
      </w:r>
      <w:r w:rsidR="00C40D8F">
        <w:rPr>
          <w:rFonts w:ascii="Garamond" w:hAnsi="Garamond" w:cs="Calibri"/>
          <w:szCs w:val="24"/>
        </w:rPr>
        <w:t xml:space="preserve"> the </w:t>
      </w:r>
      <w:r w:rsidR="00F42D68">
        <w:rPr>
          <w:rFonts w:ascii="Garamond" w:hAnsi="Garamond" w:cs="Calibri"/>
          <w:szCs w:val="24"/>
        </w:rPr>
        <w:t>DCS Procurement Division Manager</w:t>
      </w:r>
      <w:r w:rsidR="007F473E">
        <w:rPr>
          <w:rFonts w:ascii="Garamond" w:hAnsi="Garamond" w:cs="Calibri"/>
          <w:szCs w:val="24"/>
        </w:rPr>
        <w:t xml:space="preserve"> </w:t>
      </w:r>
      <w:r w:rsidRPr="00D00F88">
        <w:rPr>
          <w:rFonts w:ascii="Garamond" w:hAnsi="Garamond" w:cs="Calibri"/>
          <w:szCs w:val="24"/>
        </w:rPr>
        <w:t>will compile a list of the questions/inquiries submitted by all Respondents.  The responses will be posted to the DCS website according to the RFP timetable established in Section 1.2</w:t>
      </w:r>
      <w:r w:rsidR="002A5FAE">
        <w:rPr>
          <w:rFonts w:ascii="Garamond" w:hAnsi="Garamond" w:cs="Calibri"/>
          <w:szCs w:val="24"/>
        </w:rPr>
        <w:t>1</w:t>
      </w:r>
      <w:r w:rsidRPr="00D00F88">
        <w:rPr>
          <w:rFonts w:ascii="Garamond" w:hAnsi="Garamond" w:cs="Calibri"/>
          <w:szCs w:val="24"/>
        </w:rPr>
        <w:t xml:space="preserve">.  </w:t>
      </w:r>
      <w:r w:rsidRPr="00D00F88">
        <w:rPr>
          <w:rFonts w:ascii="Garamond" w:hAnsi="Garamond" w:cs="Calibri"/>
          <w:szCs w:val="24"/>
        </w:rPr>
        <w:lastRenderedPageBreak/>
        <w:t>The question/inquiry and answer link will become active after responses to all questions have been compiled.  Only answers posted on the DCS website will be considered official and valid by the State.  No Respondent shall rely upon, take any action, or make any decision based upon any verbal communication with any State employee.</w:t>
      </w:r>
    </w:p>
    <w:p w14:paraId="44007F45" w14:textId="77777777" w:rsidR="00B374E1" w:rsidRPr="00D00F88" w:rsidRDefault="00B374E1" w:rsidP="00B374E1">
      <w:pPr>
        <w:widowControl/>
        <w:rPr>
          <w:rFonts w:ascii="Garamond" w:hAnsi="Garamond" w:cs="Calibri"/>
          <w:szCs w:val="24"/>
        </w:rPr>
      </w:pPr>
    </w:p>
    <w:p w14:paraId="621F5B2C" w14:textId="77777777" w:rsidR="00B374E1" w:rsidRPr="00134FB1" w:rsidRDefault="00B374E1" w:rsidP="00EE60B1">
      <w:pPr>
        <w:widowControl/>
        <w:ind w:left="720"/>
        <w:rPr>
          <w:rFonts w:ascii="Garamond" w:hAnsi="Garamond" w:cs="Calibri"/>
          <w:b/>
          <w:bCs/>
          <w:szCs w:val="24"/>
        </w:rPr>
      </w:pPr>
      <w:r w:rsidRPr="00134FB1">
        <w:rPr>
          <w:rFonts w:ascii="Garamond" w:hAnsi="Garamond" w:cs="Calibri"/>
          <w:b/>
          <w:bCs/>
          <w:szCs w:val="24"/>
        </w:rPr>
        <w:t>Inquiries are not to be directed to any staff member of Department of Child Services Such action may disqualify Respondent from further consideration for a contract resulting from this RFP.</w:t>
      </w:r>
    </w:p>
    <w:p w14:paraId="67F99068" w14:textId="77777777" w:rsidR="00B374E1" w:rsidRPr="00D00F88" w:rsidRDefault="00B374E1" w:rsidP="00B374E1">
      <w:pPr>
        <w:widowControl/>
        <w:rPr>
          <w:rFonts w:ascii="Garamond" w:hAnsi="Garamond" w:cs="Calibri"/>
          <w:szCs w:val="24"/>
        </w:rPr>
      </w:pPr>
    </w:p>
    <w:p w14:paraId="6C25D56C" w14:textId="2123795D" w:rsidR="00B374E1" w:rsidRDefault="00B374E1" w:rsidP="00EE60B1">
      <w:pPr>
        <w:widowControl/>
        <w:ind w:left="720"/>
        <w:rPr>
          <w:rFonts w:ascii="Garamond" w:hAnsi="Garamond" w:cs="Calibri"/>
          <w:szCs w:val="24"/>
        </w:rPr>
      </w:pPr>
      <w:r w:rsidRPr="00D00F88">
        <w:rPr>
          <w:rFonts w:ascii="Garamond" w:hAnsi="Garamond" w:cs="Calibri"/>
          <w:szCs w:val="24"/>
        </w:rPr>
        <w:t xml:space="preserve">If it becomes necessary to revise any part of this RFP, or if additional information is necessary for a clearer interpretation of provisions of this RFP prior to the due date for proposals, an addendum will be posted on the DCS website. If such addenda issuance is necessary, the </w:t>
      </w:r>
      <w:r w:rsidR="00C40D8F">
        <w:rPr>
          <w:rFonts w:ascii="Garamond" w:hAnsi="Garamond" w:cs="Calibri"/>
          <w:szCs w:val="24"/>
        </w:rPr>
        <w:t xml:space="preserve">Services </w:t>
      </w:r>
      <w:r w:rsidRPr="00D00F88">
        <w:rPr>
          <w:rFonts w:ascii="Garamond" w:hAnsi="Garamond" w:cs="Calibri"/>
          <w:szCs w:val="24"/>
        </w:rPr>
        <w:t>Division</w:t>
      </w:r>
      <w:r w:rsidR="00C40D8F">
        <w:rPr>
          <w:rFonts w:ascii="Garamond" w:hAnsi="Garamond" w:cs="Calibri"/>
          <w:szCs w:val="24"/>
        </w:rPr>
        <w:t xml:space="preserve"> – Older Youth </w:t>
      </w:r>
      <w:r w:rsidR="004A1516">
        <w:rPr>
          <w:rFonts w:ascii="Garamond" w:hAnsi="Garamond" w:cs="Calibri"/>
          <w:szCs w:val="24"/>
        </w:rPr>
        <w:t>Initiatives</w:t>
      </w:r>
      <w:r w:rsidRPr="00D00F88">
        <w:rPr>
          <w:rFonts w:ascii="Garamond" w:hAnsi="Garamond" w:cs="Calibri"/>
          <w:szCs w:val="24"/>
        </w:rPr>
        <w:t xml:space="preserve"> may extend the due date and time of proposals to accommodate such additional information requirements, if required.</w:t>
      </w:r>
    </w:p>
    <w:p w14:paraId="68F39DA7" w14:textId="77777777" w:rsidR="00F42D68" w:rsidRPr="00D00F88" w:rsidRDefault="00F42D68" w:rsidP="00EE60B1">
      <w:pPr>
        <w:widowControl/>
        <w:ind w:left="720"/>
        <w:rPr>
          <w:rFonts w:ascii="Garamond" w:hAnsi="Garamond" w:cs="Calibri"/>
          <w:szCs w:val="24"/>
        </w:rPr>
      </w:pPr>
    </w:p>
    <w:p w14:paraId="4CDBB1D2" w14:textId="77777777" w:rsidR="001469E1" w:rsidRPr="00B12C59" w:rsidRDefault="001469E1" w:rsidP="006733D7">
      <w:pPr>
        <w:widowControl/>
        <w:rPr>
          <w:rFonts w:ascii="Garamond" w:hAnsi="Garamond" w:cs="Calibri"/>
          <w:szCs w:val="24"/>
        </w:rPr>
      </w:pPr>
    </w:p>
    <w:p w14:paraId="1E0AEE42" w14:textId="614880F3" w:rsidR="00B136D9" w:rsidRDefault="00B136D9" w:rsidP="006733D7">
      <w:pPr>
        <w:pStyle w:val="Heading2"/>
        <w:spacing w:before="0"/>
        <w:rPr>
          <w:rFonts w:ascii="Garamond" w:hAnsi="Garamond"/>
          <w:color w:val="auto"/>
          <w:sz w:val="24"/>
          <w:szCs w:val="24"/>
        </w:rPr>
      </w:pPr>
      <w:bookmarkStart w:id="13" w:name="_Toc120095465"/>
      <w:r w:rsidRPr="00B12C59">
        <w:rPr>
          <w:rFonts w:ascii="Garamond" w:hAnsi="Garamond"/>
          <w:color w:val="auto"/>
          <w:sz w:val="24"/>
          <w:szCs w:val="24"/>
        </w:rPr>
        <w:t>1.8</w:t>
      </w:r>
      <w:r w:rsidRPr="00B12C59">
        <w:rPr>
          <w:rFonts w:ascii="Garamond" w:hAnsi="Garamond"/>
          <w:color w:val="auto"/>
          <w:sz w:val="24"/>
          <w:szCs w:val="24"/>
        </w:rPr>
        <w:tab/>
      </w:r>
      <w:r w:rsidR="001469E1" w:rsidRPr="00B12C59">
        <w:rPr>
          <w:rFonts w:ascii="Garamond" w:hAnsi="Garamond"/>
          <w:color w:val="auto"/>
          <w:sz w:val="24"/>
          <w:szCs w:val="24"/>
        </w:rPr>
        <w:t>DUE DATE FOR PROPOSALS</w:t>
      </w:r>
      <w:bookmarkEnd w:id="13"/>
      <w:r w:rsidR="001469E1" w:rsidRPr="00B12C59">
        <w:rPr>
          <w:rFonts w:ascii="Garamond" w:hAnsi="Garamond"/>
          <w:color w:val="auto"/>
          <w:sz w:val="24"/>
          <w:szCs w:val="24"/>
        </w:rPr>
        <w:t xml:space="preserve"> </w:t>
      </w:r>
    </w:p>
    <w:p w14:paraId="4795DF81" w14:textId="77777777" w:rsidR="005501B9" w:rsidRPr="00D2072D" w:rsidRDefault="005501B9" w:rsidP="005501B9">
      <w:pPr>
        <w:widowControl/>
        <w:rPr>
          <w:rFonts w:ascii="Garamond" w:hAnsi="Garamond" w:cs="Calibri"/>
          <w:szCs w:val="24"/>
        </w:rPr>
      </w:pPr>
    </w:p>
    <w:p w14:paraId="4DC89CD8" w14:textId="2968FC64" w:rsidR="001720DB" w:rsidRPr="001720DB" w:rsidRDefault="0067630E" w:rsidP="00846575">
      <w:pPr>
        <w:pStyle w:val="NormalWeb"/>
        <w:spacing w:before="0" w:beforeAutospacing="0" w:after="0" w:afterAutospacing="0"/>
        <w:ind w:left="720"/>
      </w:pPr>
      <w:r w:rsidRPr="00D00F88">
        <w:rPr>
          <w:rFonts w:ascii="Garamond" w:hAnsi="Garamond" w:cs="Calibri"/>
        </w:rPr>
        <w:t xml:space="preserve">All proposals </w:t>
      </w:r>
      <w:r w:rsidR="005E511E">
        <w:rPr>
          <w:rFonts w:ascii="Garamond" w:hAnsi="Garamond" w:cs="Calibri"/>
        </w:rPr>
        <w:t xml:space="preserve">including attachments </w:t>
      </w:r>
      <w:r w:rsidRPr="00D00F88">
        <w:rPr>
          <w:rFonts w:ascii="Garamond" w:hAnsi="Garamond" w:cs="Calibri"/>
        </w:rPr>
        <w:t xml:space="preserve">must be </w:t>
      </w:r>
      <w:r w:rsidR="009C240F" w:rsidRPr="00F24621">
        <w:rPr>
          <w:rStyle w:val="cf01"/>
          <w:rFonts w:ascii="Times New Roman" w:hAnsi="Times New Roman" w:cs="Times New Roman"/>
          <w:sz w:val="24"/>
          <w:szCs w:val="24"/>
        </w:rPr>
        <w:t xml:space="preserve">submitted via email to </w:t>
      </w:r>
      <w:hyperlink r:id="rId16" w:history="1">
        <w:r w:rsidR="005F7347" w:rsidRPr="00E117F0">
          <w:rPr>
            <w:rStyle w:val="Hyperlink"/>
            <w:highlight w:val="yellow"/>
          </w:rPr>
          <w:t>Michael.Sturm@dcs.in.gov</w:t>
        </w:r>
      </w:hyperlink>
      <w:r w:rsidR="005F7347" w:rsidRPr="00E117F0">
        <w:rPr>
          <w:highlight w:val="yellow"/>
        </w:rPr>
        <w:t xml:space="preserve"> </w:t>
      </w:r>
      <w:r w:rsidR="00E85586" w:rsidRPr="00E117F0">
        <w:rPr>
          <w:highlight w:val="yellow"/>
        </w:rPr>
        <w:t xml:space="preserve">and </w:t>
      </w:r>
      <w:hyperlink r:id="rId17" w:history="1">
        <w:r w:rsidR="001720DB" w:rsidRPr="00E117F0">
          <w:rPr>
            <w:rFonts w:eastAsiaTheme="minorEastAsia"/>
            <w:color w:val="000000" w:themeColor="text1"/>
            <w:kern w:val="24"/>
            <w:highlight w:val="yellow"/>
            <w:u w:val="single"/>
          </w:rPr>
          <w:t>dcspreventionquestions@dcs.in.gov</w:t>
        </w:r>
      </w:hyperlink>
      <w:r w:rsidR="001720DB">
        <w:rPr>
          <w:rFonts w:eastAsiaTheme="minorEastAsia"/>
          <w:color w:val="000000" w:themeColor="text1"/>
          <w:kern w:val="24"/>
        </w:rPr>
        <w:t xml:space="preserve"> </w:t>
      </w:r>
      <w:r w:rsidR="001720DB" w:rsidRPr="001720DB">
        <w:rPr>
          <w:rFonts w:asciiTheme="minorHAnsi" w:eastAsiaTheme="minorEastAsia" w:hAnsi="Calibri Light" w:cstheme="minorBidi"/>
          <w:color w:val="000000" w:themeColor="text1"/>
          <w:kern w:val="24"/>
          <w:sz w:val="56"/>
          <w:szCs w:val="56"/>
        </w:rPr>
        <w:t xml:space="preserve"> </w:t>
      </w:r>
    </w:p>
    <w:p w14:paraId="00F44940" w14:textId="2435FB17" w:rsidR="0067630E" w:rsidRPr="00D00F88" w:rsidRDefault="0067630E" w:rsidP="005E511E">
      <w:pPr>
        <w:widowControl/>
        <w:ind w:left="720"/>
        <w:rPr>
          <w:rFonts w:ascii="Garamond" w:hAnsi="Garamond" w:cs="Calibri"/>
          <w:szCs w:val="24"/>
        </w:rPr>
      </w:pPr>
      <w:r w:rsidRPr="00D00F88">
        <w:rPr>
          <w:rFonts w:ascii="Garamond" w:hAnsi="Garamond" w:cs="Calibri"/>
          <w:szCs w:val="24"/>
        </w:rPr>
        <w:t xml:space="preserve">no later than </w:t>
      </w:r>
      <w:r w:rsidRPr="00D00F88">
        <w:rPr>
          <w:rFonts w:ascii="Garamond" w:hAnsi="Garamond" w:cs="Calibri"/>
          <w:b/>
          <w:bCs/>
          <w:szCs w:val="24"/>
        </w:rPr>
        <w:t>3:00 p.m. Eastern Time</w:t>
      </w:r>
      <w:r w:rsidRPr="00D00F88">
        <w:rPr>
          <w:rFonts w:ascii="Garamond" w:hAnsi="Garamond" w:cs="Calibri"/>
          <w:szCs w:val="24"/>
        </w:rPr>
        <w:t xml:space="preserve"> on</w:t>
      </w:r>
      <w:r w:rsidR="005E511E">
        <w:rPr>
          <w:rFonts w:ascii="Garamond" w:hAnsi="Garamond" w:cs="Calibri"/>
          <w:szCs w:val="24"/>
        </w:rPr>
        <w:t xml:space="preserve"> </w:t>
      </w:r>
      <w:r w:rsidR="009D1727" w:rsidRPr="00E652C9">
        <w:rPr>
          <w:rFonts w:ascii="Garamond" w:hAnsi="Garamond" w:cs="Calibri"/>
          <w:b/>
          <w:bCs/>
          <w:szCs w:val="24"/>
        </w:rPr>
        <w:t>August 2</w:t>
      </w:r>
      <w:r w:rsidR="006E4CBB" w:rsidRPr="00E652C9">
        <w:rPr>
          <w:rFonts w:ascii="Garamond" w:hAnsi="Garamond" w:cs="Calibri"/>
          <w:b/>
          <w:bCs/>
          <w:szCs w:val="24"/>
        </w:rPr>
        <w:t>3</w:t>
      </w:r>
      <w:r w:rsidR="009D1727" w:rsidRPr="00E652C9">
        <w:rPr>
          <w:rFonts w:ascii="Garamond" w:hAnsi="Garamond" w:cs="Calibri"/>
          <w:b/>
          <w:bCs/>
          <w:szCs w:val="24"/>
        </w:rPr>
        <w:t xml:space="preserve">, 2024. </w:t>
      </w:r>
      <w:r w:rsidRPr="003D6FE6">
        <w:rPr>
          <w:rFonts w:ascii="Garamond" w:hAnsi="Garamond" w:cs="Calibri"/>
          <w:szCs w:val="24"/>
        </w:rPr>
        <w:t xml:space="preserve"> </w:t>
      </w:r>
    </w:p>
    <w:p w14:paraId="36AAC875" w14:textId="77777777" w:rsidR="0067630E" w:rsidRPr="00D00F88" w:rsidRDefault="0067630E" w:rsidP="00EE60B1">
      <w:pPr>
        <w:widowControl/>
        <w:ind w:firstLine="720"/>
        <w:rPr>
          <w:rFonts w:ascii="Garamond" w:hAnsi="Garamond" w:cs="Calibri"/>
          <w:szCs w:val="24"/>
        </w:rPr>
      </w:pPr>
      <w:r w:rsidRPr="00D00F88">
        <w:rPr>
          <w:rFonts w:ascii="Garamond" w:hAnsi="Garamond" w:cs="Calibri"/>
          <w:szCs w:val="24"/>
        </w:rPr>
        <w:t xml:space="preserve">No more than one proposal per Respondent may be submitted. </w:t>
      </w:r>
    </w:p>
    <w:p w14:paraId="50D910CA" w14:textId="77777777" w:rsidR="0067630E" w:rsidRPr="00D00F88" w:rsidRDefault="0067630E" w:rsidP="0067630E">
      <w:pPr>
        <w:widowControl/>
        <w:rPr>
          <w:rFonts w:ascii="Garamond" w:hAnsi="Garamond" w:cs="Calibri"/>
          <w:szCs w:val="24"/>
        </w:rPr>
      </w:pPr>
    </w:p>
    <w:p w14:paraId="3265E3FC" w14:textId="77777777" w:rsidR="0067630E" w:rsidRPr="00D00F88" w:rsidRDefault="0067630E" w:rsidP="00EE60B1">
      <w:pPr>
        <w:widowControl/>
        <w:ind w:left="720"/>
        <w:rPr>
          <w:rFonts w:ascii="Garamond" w:hAnsi="Garamond" w:cs="Calibri"/>
          <w:b/>
          <w:szCs w:val="24"/>
        </w:rPr>
      </w:pPr>
      <w:r w:rsidRPr="00D00F88">
        <w:rPr>
          <w:rFonts w:ascii="Garamond" w:hAnsi="Garamond" w:cs="Calibri"/>
          <w:szCs w:val="24"/>
        </w:rPr>
        <w:t>The State accepts no obligations for costs incurred by Respondents in anticipation of being awarded a contract.</w:t>
      </w:r>
    </w:p>
    <w:p w14:paraId="13D2782D" w14:textId="77777777" w:rsidR="00051D75" w:rsidRPr="0067630E" w:rsidRDefault="00051D75" w:rsidP="005501B9">
      <w:pPr>
        <w:widowControl/>
        <w:rPr>
          <w:rFonts w:ascii="Garamond" w:hAnsi="Garamond" w:cs="Calibri"/>
          <w:bCs/>
          <w:szCs w:val="24"/>
          <w:highlight w:val="yellow"/>
        </w:rPr>
      </w:pPr>
    </w:p>
    <w:p w14:paraId="311035C9" w14:textId="77777777" w:rsidR="001469E1" w:rsidRPr="00B12C59" w:rsidRDefault="001469E1" w:rsidP="006733D7">
      <w:pPr>
        <w:rPr>
          <w:rFonts w:ascii="Garamond" w:hAnsi="Garamond" w:cs="Calibri"/>
          <w:szCs w:val="24"/>
        </w:rPr>
      </w:pPr>
    </w:p>
    <w:p w14:paraId="01A0EF1C" w14:textId="77777777" w:rsidR="00B136D9" w:rsidRPr="00B12C59" w:rsidRDefault="00B136D9" w:rsidP="006733D7">
      <w:pPr>
        <w:pStyle w:val="Heading2"/>
        <w:spacing w:before="0"/>
        <w:rPr>
          <w:rFonts w:ascii="Garamond" w:hAnsi="Garamond"/>
          <w:color w:val="auto"/>
          <w:sz w:val="24"/>
          <w:szCs w:val="24"/>
        </w:rPr>
      </w:pPr>
      <w:bookmarkStart w:id="14" w:name="_Toc120095466"/>
      <w:r w:rsidRPr="00B12C59">
        <w:rPr>
          <w:rFonts w:ascii="Garamond" w:hAnsi="Garamond"/>
          <w:color w:val="auto"/>
          <w:sz w:val="24"/>
          <w:szCs w:val="24"/>
        </w:rPr>
        <w:t>1.9</w:t>
      </w:r>
      <w:r w:rsidRPr="00B12C59">
        <w:rPr>
          <w:rFonts w:ascii="Garamond" w:hAnsi="Garamond"/>
          <w:color w:val="auto"/>
          <w:sz w:val="24"/>
          <w:szCs w:val="24"/>
        </w:rPr>
        <w:tab/>
        <w:t>MODIFICATION OR WITHDRAWAL OF OFFERS</w:t>
      </w:r>
      <w:bookmarkEnd w:id="14"/>
    </w:p>
    <w:p w14:paraId="1601BA13" w14:textId="77777777" w:rsidR="00B136D9" w:rsidRPr="00B12C59" w:rsidRDefault="00B136D9" w:rsidP="006733D7">
      <w:pPr>
        <w:widowControl/>
        <w:rPr>
          <w:rFonts w:ascii="Garamond" w:hAnsi="Garamond" w:cs="Calibri"/>
          <w:szCs w:val="24"/>
        </w:rPr>
      </w:pPr>
    </w:p>
    <w:p w14:paraId="5B4C2785" w14:textId="0D80DB08" w:rsidR="00B136D9" w:rsidRPr="00B12C59" w:rsidRDefault="00B136D9" w:rsidP="00EE60B1">
      <w:pPr>
        <w:widowControl/>
        <w:ind w:left="720"/>
        <w:rPr>
          <w:rFonts w:ascii="Garamond" w:hAnsi="Garamond" w:cs="Calibri"/>
          <w:szCs w:val="24"/>
        </w:rPr>
      </w:pPr>
      <w:r w:rsidRPr="00B12C59">
        <w:rPr>
          <w:rFonts w:ascii="Garamond" w:hAnsi="Garamond" w:cs="Calibri"/>
          <w:szCs w:val="24"/>
        </w:rPr>
        <w:t xml:space="preserve">Modifications to responses to this RFP may only be made in the manner and format consistent with the submittal of the original response, acceptable to </w:t>
      </w:r>
      <w:r w:rsidR="00A97A35">
        <w:rPr>
          <w:rFonts w:ascii="Garamond" w:hAnsi="Garamond" w:cs="Calibri"/>
          <w:szCs w:val="24"/>
        </w:rPr>
        <w:t>the Indiana Department of Child Services</w:t>
      </w:r>
      <w:r w:rsidR="00A97A35" w:rsidRPr="00B12C59">
        <w:rPr>
          <w:rFonts w:ascii="Garamond" w:hAnsi="Garamond" w:cs="Calibri"/>
          <w:szCs w:val="24"/>
        </w:rPr>
        <w:t xml:space="preserve"> </w:t>
      </w:r>
      <w:r w:rsidRPr="00B12C59">
        <w:rPr>
          <w:rFonts w:ascii="Garamond" w:hAnsi="Garamond" w:cs="Calibri"/>
          <w:szCs w:val="24"/>
        </w:rPr>
        <w:t xml:space="preserve">and clearly identified as a modification.  </w:t>
      </w:r>
    </w:p>
    <w:p w14:paraId="1394FCA3" w14:textId="77777777" w:rsidR="00B136D9" w:rsidRPr="00B12C59" w:rsidRDefault="00B136D9" w:rsidP="006733D7">
      <w:pPr>
        <w:widowControl/>
        <w:rPr>
          <w:rFonts w:ascii="Garamond" w:hAnsi="Garamond" w:cs="Calibri"/>
          <w:szCs w:val="24"/>
        </w:rPr>
      </w:pPr>
    </w:p>
    <w:p w14:paraId="55ACB6CE" w14:textId="236B7CA4" w:rsidR="00B136D9" w:rsidRPr="00B12C59" w:rsidRDefault="00B136D9" w:rsidP="00EE60B1">
      <w:pPr>
        <w:widowControl/>
        <w:ind w:left="720"/>
        <w:rPr>
          <w:rFonts w:ascii="Garamond" w:hAnsi="Garamond" w:cs="Calibri"/>
          <w:szCs w:val="24"/>
        </w:rPr>
      </w:pPr>
      <w:r w:rsidRPr="00B12C59">
        <w:rPr>
          <w:rFonts w:ascii="Garamond" w:hAnsi="Garamond" w:cs="Calibri"/>
          <w:szCs w:val="24"/>
        </w:rPr>
        <w:t xml:space="preserve">The Respondent’s authorized representative may withdraw the proposal, in person, prior to the due date.  Proper documentation and identification will be required before the </w:t>
      </w:r>
      <w:r w:rsidR="00A97A35">
        <w:rPr>
          <w:rFonts w:ascii="Garamond" w:hAnsi="Garamond" w:cs="Calibri"/>
          <w:szCs w:val="24"/>
        </w:rPr>
        <w:t xml:space="preserve">Indiana Department of Child Services </w:t>
      </w:r>
      <w:r w:rsidRPr="00B12C59">
        <w:rPr>
          <w:rFonts w:ascii="Garamond" w:hAnsi="Garamond" w:cs="Calibri"/>
          <w:szCs w:val="24"/>
        </w:rPr>
        <w:t>will release the withdrawn proposal.  The authorized representative will be required to sign a receipt for the withdrawn proposal.</w:t>
      </w:r>
    </w:p>
    <w:p w14:paraId="5DEDE283" w14:textId="77777777" w:rsidR="00B136D9" w:rsidRPr="00B12C59" w:rsidRDefault="00B136D9" w:rsidP="006733D7">
      <w:pPr>
        <w:widowControl/>
        <w:rPr>
          <w:rFonts w:ascii="Garamond" w:hAnsi="Garamond" w:cs="Calibri"/>
          <w:szCs w:val="24"/>
        </w:rPr>
      </w:pPr>
    </w:p>
    <w:p w14:paraId="0A17A817" w14:textId="5694D75F" w:rsidR="00B136D9" w:rsidRDefault="00B136D9" w:rsidP="00EE60B1">
      <w:pPr>
        <w:widowControl/>
        <w:ind w:left="720"/>
        <w:rPr>
          <w:rFonts w:ascii="Garamond" w:hAnsi="Garamond" w:cs="Calibri"/>
          <w:szCs w:val="24"/>
        </w:rPr>
      </w:pPr>
      <w:r w:rsidRPr="00B12C59">
        <w:rPr>
          <w:rFonts w:ascii="Garamond" w:hAnsi="Garamond" w:cs="Calibri"/>
          <w:szCs w:val="24"/>
        </w:rPr>
        <w:t xml:space="preserve">Modification to, or withdrawal of, a proposal received by the </w:t>
      </w:r>
      <w:r w:rsidR="00A97A35">
        <w:rPr>
          <w:rFonts w:ascii="Garamond" w:hAnsi="Garamond" w:cs="Calibri"/>
          <w:szCs w:val="24"/>
        </w:rPr>
        <w:t xml:space="preserve">Indiana Department of Child Services </w:t>
      </w:r>
      <w:r w:rsidRPr="00B12C59">
        <w:rPr>
          <w:rFonts w:ascii="Garamond" w:hAnsi="Garamond" w:cs="Calibri"/>
          <w:szCs w:val="24"/>
        </w:rPr>
        <w:t xml:space="preserve">after the exact hour and date specified for receipt of proposals will not be considered. </w:t>
      </w:r>
    </w:p>
    <w:p w14:paraId="271740DD" w14:textId="77777777" w:rsidR="00EE60B1" w:rsidRPr="00B12C59" w:rsidRDefault="00EE60B1" w:rsidP="00EE60B1">
      <w:pPr>
        <w:widowControl/>
        <w:ind w:left="720"/>
        <w:rPr>
          <w:rFonts w:ascii="Garamond" w:hAnsi="Garamond" w:cs="Calibri"/>
          <w:szCs w:val="24"/>
        </w:rPr>
      </w:pPr>
    </w:p>
    <w:p w14:paraId="113A1505" w14:textId="70FE4B74" w:rsidR="00B136D9" w:rsidRPr="008315E7" w:rsidRDefault="00B136D9" w:rsidP="006733D7">
      <w:pPr>
        <w:pStyle w:val="Heading2"/>
        <w:spacing w:before="0"/>
        <w:rPr>
          <w:rFonts w:ascii="Garamond" w:hAnsi="Garamond"/>
          <w:color w:val="FF0000"/>
          <w:sz w:val="24"/>
          <w:szCs w:val="24"/>
        </w:rPr>
      </w:pPr>
      <w:bookmarkStart w:id="15" w:name="_Toc120095467"/>
      <w:r w:rsidRPr="00B12C59">
        <w:rPr>
          <w:rFonts w:ascii="Garamond" w:hAnsi="Garamond"/>
          <w:color w:val="auto"/>
          <w:sz w:val="24"/>
          <w:szCs w:val="24"/>
        </w:rPr>
        <w:t>1.10</w:t>
      </w:r>
      <w:r w:rsidRPr="00B12C59">
        <w:rPr>
          <w:rFonts w:ascii="Garamond" w:hAnsi="Garamond"/>
          <w:color w:val="auto"/>
          <w:sz w:val="24"/>
          <w:szCs w:val="24"/>
        </w:rPr>
        <w:tab/>
        <w:t>PRICING</w:t>
      </w:r>
      <w:r w:rsidR="008315E7">
        <w:rPr>
          <w:rFonts w:ascii="Garamond" w:hAnsi="Garamond"/>
          <w:color w:val="FF0000"/>
          <w:sz w:val="24"/>
          <w:szCs w:val="24"/>
        </w:rPr>
        <w:t xml:space="preserve"> </w:t>
      </w:r>
      <w:bookmarkEnd w:id="15"/>
    </w:p>
    <w:p w14:paraId="7C45193C" w14:textId="77777777" w:rsidR="00B136D9" w:rsidRPr="00B12C59" w:rsidRDefault="00B136D9" w:rsidP="006733D7">
      <w:pPr>
        <w:widowControl/>
        <w:rPr>
          <w:rFonts w:ascii="Garamond" w:hAnsi="Garamond" w:cs="Calibri"/>
          <w:szCs w:val="24"/>
        </w:rPr>
      </w:pPr>
    </w:p>
    <w:p w14:paraId="4CFFC11C" w14:textId="77777777" w:rsidR="00B0315B" w:rsidRPr="00D00F88" w:rsidRDefault="00B0315B" w:rsidP="00EE60B1">
      <w:pPr>
        <w:widowControl/>
        <w:ind w:left="720"/>
        <w:rPr>
          <w:rFonts w:ascii="Garamond" w:hAnsi="Garamond" w:cs="Calibri"/>
          <w:szCs w:val="24"/>
        </w:rPr>
      </w:pPr>
      <w:r w:rsidRPr="00D00F88">
        <w:rPr>
          <w:rFonts w:ascii="Garamond" w:hAnsi="Garamond" w:cs="Calibri"/>
          <w:szCs w:val="24"/>
        </w:rPr>
        <w:t xml:space="preserve">Pricing on this RFP must be firm and remain open for a period of not less than 180 days from the proposal due date.  </w:t>
      </w:r>
      <w:r w:rsidRPr="00D00F88">
        <w:rPr>
          <w:rFonts w:ascii="Garamond" w:hAnsi="Garamond"/>
          <w:iCs/>
        </w:rPr>
        <w:t xml:space="preserve">Any attempt to manipulate the format of the document, attach </w:t>
      </w:r>
      <w:r w:rsidRPr="00D00F88">
        <w:rPr>
          <w:rFonts w:ascii="Garamond" w:hAnsi="Garamond"/>
          <w:iCs/>
        </w:rPr>
        <w:lastRenderedPageBreak/>
        <w:t>caveats to pricing, or submit pricing that deviates from the current format will put your proposal at risk.</w:t>
      </w:r>
    </w:p>
    <w:p w14:paraId="0AA0306F" w14:textId="77777777" w:rsidR="00B0315B" w:rsidRPr="00D00F88" w:rsidRDefault="00B0315B" w:rsidP="00B0315B">
      <w:pPr>
        <w:widowControl/>
        <w:rPr>
          <w:rFonts w:ascii="Garamond" w:hAnsi="Garamond" w:cs="Calibri"/>
          <w:szCs w:val="24"/>
        </w:rPr>
      </w:pPr>
    </w:p>
    <w:p w14:paraId="3E6EBCF5" w14:textId="77777777" w:rsidR="00B0315B" w:rsidRPr="00D00F88" w:rsidRDefault="00B0315B" w:rsidP="00EE60B1">
      <w:pPr>
        <w:widowControl/>
        <w:ind w:left="720"/>
        <w:rPr>
          <w:rFonts w:ascii="Garamond" w:hAnsi="Garamond" w:cs="Calibri"/>
          <w:szCs w:val="24"/>
        </w:rPr>
      </w:pPr>
      <w:r w:rsidRPr="00D00F88">
        <w:rPr>
          <w:rFonts w:ascii="Garamond" w:hAnsi="Garamond" w:cs="Calibri"/>
          <w:szCs w:val="24"/>
        </w:rPr>
        <w:t>Please refer to the Cost Proposal sub-section under Section 2 for a detailed discussion of the proposal pricing format and requirements.</w:t>
      </w:r>
    </w:p>
    <w:p w14:paraId="4C3BAA5C" w14:textId="77777777" w:rsidR="00B136D9" w:rsidRPr="00B12C59" w:rsidRDefault="00B136D9" w:rsidP="006733D7">
      <w:pPr>
        <w:widowControl/>
        <w:rPr>
          <w:rFonts w:ascii="Garamond" w:hAnsi="Garamond" w:cs="Calibri"/>
          <w:szCs w:val="24"/>
        </w:rPr>
      </w:pPr>
    </w:p>
    <w:p w14:paraId="28036A6F" w14:textId="77777777" w:rsidR="00B136D9" w:rsidRPr="00B12C59" w:rsidRDefault="00B136D9" w:rsidP="006733D7">
      <w:pPr>
        <w:pStyle w:val="Heading2"/>
        <w:spacing w:before="0"/>
        <w:ind w:left="720" w:hanging="720"/>
        <w:rPr>
          <w:rFonts w:ascii="Garamond" w:hAnsi="Garamond"/>
          <w:color w:val="auto"/>
          <w:sz w:val="24"/>
          <w:szCs w:val="24"/>
        </w:rPr>
      </w:pPr>
      <w:bookmarkStart w:id="16" w:name="_Toc120095468"/>
      <w:r w:rsidRPr="00B12C59">
        <w:rPr>
          <w:rFonts w:ascii="Garamond" w:hAnsi="Garamond"/>
          <w:color w:val="auto"/>
          <w:sz w:val="24"/>
          <w:szCs w:val="24"/>
        </w:rPr>
        <w:t>1.11</w:t>
      </w:r>
      <w:r w:rsidRPr="00B12C59">
        <w:rPr>
          <w:rFonts w:ascii="Garamond" w:hAnsi="Garamond"/>
          <w:color w:val="auto"/>
          <w:sz w:val="24"/>
          <w:szCs w:val="24"/>
        </w:rPr>
        <w:tab/>
        <w:t>PROPOSAL CLARIFICATIONS AND DISCUSSIONS, AND CONTRACT DISCUSSIONS</w:t>
      </w:r>
      <w:bookmarkEnd w:id="16"/>
    </w:p>
    <w:p w14:paraId="2616E417" w14:textId="77777777" w:rsidR="00B136D9" w:rsidRPr="00B12C59" w:rsidRDefault="00B136D9" w:rsidP="006733D7">
      <w:pPr>
        <w:keepNext/>
        <w:keepLines/>
        <w:widowControl/>
        <w:rPr>
          <w:rFonts w:ascii="Garamond" w:hAnsi="Garamond" w:cs="Calibri"/>
          <w:szCs w:val="24"/>
        </w:rPr>
      </w:pPr>
    </w:p>
    <w:p w14:paraId="3E37437C" w14:textId="07265947" w:rsidR="00092C2E" w:rsidRPr="00D00F88" w:rsidRDefault="00092C2E" w:rsidP="00EE60B1">
      <w:pPr>
        <w:widowControl/>
        <w:ind w:left="720"/>
        <w:rPr>
          <w:rFonts w:ascii="Garamond" w:hAnsi="Garamond" w:cs="Calibri"/>
        </w:rPr>
      </w:pPr>
      <w:r w:rsidRPr="6A7E4F3E">
        <w:rPr>
          <w:rFonts w:ascii="Garamond" w:hAnsi="Garamond" w:cs="Calibri"/>
        </w:rPr>
        <w:t>The State reserves the right to request clarifications on proposals submitted to the State.  The State also reserves the right to conduct proposal discussions, either oral or written, with Respondents.  These discussions could include request</w:t>
      </w:r>
      <w:r w:rsidR="30A09B7F" w:rsidRPr="6A7E4F3E">
        <w:rPr>
          <w:rFonts w:ascii="Garamond" w:hAnsi="Garamond" w:cs="Calibri"/>
        </w:rPr>
        <w:t>s</w:t>
      </w:r>
      <w:r w:rsidRPr="6A7E4F3E">
        <w:rPr>
          <w:rFonts w:ascii="Garamond" w:hAnsi="Garamond" w:cs="Calibri"/>
        </w:rPr>
        <w:t xml:space="preserve"> for additional information, request for cost or technical proposal revision, etc. Additionally, in conducting discussions, the State may use information derived from proposals submitted by competing respondents only if the identity of the respondent providing the information is not disclosed to others.  The State will provide equivalent information to all respondents which have been chosen for discussions.  Discussions, along with negotiations with responsible respondents may be conducted for any appropriate purpose.</w:t>
      </w:r>
    </w:p>
    <w:p w14:paraId="6924B33A" w14:textId="77777777" w:rsidR="00092C2E" w:rsidRPr="00D00F88" w:rsidRDefault="00092C2E" w:rsidP="00092C2E">
      <w:pPr>
        <w:widowControl/>
        <w:rPr>
          <w:rFonts w:ascii="Garamond" w:hAnsi="Garamond" w:cs="Calibri"/>
          <w:szCs w:val="24"/>
        </w:rPr>
      </w:pPr>
    </w:p>
    <w:p w14:paraId="3FFCA757" w14:textId="6B644E6A" w:rsidR="00092C2E" w:rsidRPr="00D00F88" w:rsidRDefault="00092C2E" w:rsidP="00EE60B1">
      <w:pPr>
        <w:widowControl/>
        <w:ind w:left="720"/>
        <w:rPr>
          <w:rFonts w:ascii="Garamond" w:hAnsi="Garamond" w:cs="Calibri"/>
          <w:szCs w:val="24"/>
        </w:rPr>
      </w:pPr>
      <w:r w:rsidRPr="00D00F88">
        <w:rPr>
          <w:rFonts w:ascii="Garamond" w:hAnsi="Garamond" w:cs="Calibri"/>
          <w:szCs w:val="24"/>
        </w:rPr>
        <w:t xml:space="preserve">The </w:t>
      </w:r>
      <w:r w:rsidR="00DD35F2">
        <w:rPr>
          <w:rFonts w:ascii="Garamond" w:hAnsi="Garamond" w:cs="Calibri"/>
          <w:szCs w:val="24"/>
        </w:rPr>
        <w:t xml:space="preserve">Child Welfare </w:t>
      </w:r>
      <w:r w:rsidR="005F4E9F">
        <w:rPr>
          <w:rFonts w:ascii="Garamond" w:hAnsi="Garamond" w:cs="Calibri"/>
          <w:szCs w:val="24"/>
        </w:rPr>
        <w:t xml:space="preserve">Services Division – </w:t>
      </w:r>
      <w:r w:rsidRPr="00D00F88">
        <w:rPr>
          <w:rFonts w:ascii="Garamond" w:hAnsi="Garamond" w:cs="Calibri"/>
          <w:szCs w:val="24"/>
        </w:rPr>
        <w:t xml:space="preserve">will schedule all discussions.  Any information gathered through oral discussions must be confirmed in writing.  </w:t>
      </w:r>
    </w:p>
    <w:p w14:paraId="5AAC8454" w14:textId="77777777" w:rsidR="00092C2E" w:rsidRPr="00D00F88" w:rsidRDefault="00092C2E" w:rsidP="00092C2E">
      <w:pPr>
        <w:widowControl/>
        <w:rPr>
          <w:rFonts w:ascii="Garamond" w:hAnsi="Garamond" w:cs="Calibri"/>
          <w:szCs w:val="24"/>
        </w:rPr>
      </w:pPr>
    </w:p>
    <w:p w14:paraId="275D6E8C" w14:textId="52820002" w:rsidR="00092C2E" w:rsidRPr="00D00F88" w:rsidRDefault="00092C2E" w:rsidP="00EE60B1">
      <w:pPr>
        <w:widowControl/>
        <w:ind w:left="720"/>
        <w:rPr>
          <w:rFonts w:ascii="Garamond" w:hAnsi="Garamond" w:cs="Calibri"/>
          <w:szCs w:val="24"/>
        </w:rPr>
      </w:pPr>
      <w:r w:rsidRPr="00D00F88">
        <w:rPr>
          <w:rFonts w:ascii="Garamond" w:hAnsi="Garamond" w:cs="Calibri"/>
          <w:szCs w:val="24"/>
        </w:rPr>
        <w:t xml:space="preserve">A sample contract is provided in </w:t>
      </w:r>
      <w:r w:rsidRPr="00D00F88">
        <w:rPr>
          <w:rFonts w:ascii="Garamond" w:hAnsi="Garamond" w:cs="Calibri"/>
          <w:b/>
          <w:bCs/>
          <w:szCs w:val="24"/>
        </w:rPr>
        <w:t xml:space="preserve">Attachment </w:t>
      </w:r>
      <w:r w:rsidR="00DD35F2">
        <w:rPr>
          <w:rFonts w:ascii="Garamond" w:hAnsi="Garamond" w:cs="Calibri"/>
          <w:b/>
          <w:bCs/>
          <w:szCs w:val="24"/>
        </w:rPr>
        <w:t>A</w:t>
      </w:r>
      <w:r w:rsidRPr="00D00F88">
        <w:rPr>
          <w:rFonts w:ascii="Garamond" w:hAnsi="Garamond" w:cs="Calibri"/>
          <w:b/>
          <w:bCs/>
          <w:szCs w:val="24"/>
        </w:rPr>
        <w:t>.</w:t>
      </w:r>
      <w:r w:rsidRPr="00D00F88">
        <w:rPr>
          <w:rFonts w:ascii="Garamond" w:hAnsi="Garamond" w:cs="Calibri"/>
          <w:szCs w:val="24"/>
        </w:rPr>
        <w:t xml:space="preserve"> Any requested changes to the sample contract must be submitted with your response (See Section 2.3.</w:t>
      </w:r>
      <w:r w:rsidR="008A087E">
        <w:rPr>
          <w:rFonts w:ascii="Garamond" w:hAnsi="Garamond" w:cs="Calibri"/>
          <w:szCs w:val="24"/>
        </w:rPr>
        <w:t>10</w:t>
      </w:r>
      <w:r w:rsidRPr="00D00F88">
        <w:rPr>
          <w:rFonts w:ascii="Garamond" w:hAnsi="Garamond" w:cs="Calibri"/>
          <w:szCs w:val="24"/>
        </w:rPr>
        <w:t xml:space="preserve"> for details).  The State reserves the right to reject any of these requested changes.  It is the State’s expectation that any material elements of the contract will be substantially finalized prior to contract award. </w:t>
      </w:r>
    </w:p>
    <w:p w14:paraId="4630C499" w14:textId="77777777" w:rsidR="00B136D9" w:rsidRPr="00B12C59" w:rsidRDefault="00B136D9" w:rsidP="006733D7">
      <w:pPr>
        <w:widowControl/>
        <w:rPr>
          <w:rFonts w:ascii="Garamond" w:hAnsi="Garamond" w:cs="Calibri"/>
          <w:szCs w:val="24"/>
        </w:rPr>
      </w:pPr>
    </w:p>
    <w:p w14:paraId="1D45C233" w14:textId="1FB7EC4A" w:rsidR="00B136D9" w:rsidRDefault="00B136D9" w:rsidP="001308AA">
      <w:pPr>
        <w:pStyle w:val="Heading2"/>
        <w:spacing w:before="0"/>
        <w:rPr>
          <w:rFonts w:ascii="Garamond" w:hAnsi="Garamond"/>
          <w:color w:val="auto"/>
          <w:sz w:val="24"/>
          <w:szCs w:val="24"/>
        </w:rPr>
      </w:pPr>
      <w:bookmarkStart w:id="17" w:name="_Toc120095469"/>
      <w:r w:rsidRPr="00B12C59">
        <w:rPr>
          <w:rFonts w:ascii="Garamond" w:hAnsi="Garamond"/>
          <w:color w:val="auto"/>
          <w:sz w:val="24"/>
          <w:szCs w:val="24"/>
        </w:rPr>
        <w:t>1.12</w:t>
      </w:r>
      <w:r w:rsidRPr="00B12C59">
        <w:rPr>
          <w:rFonts w:ascii="Garamond" w:hAnsi="Garamond"/>
          <w:color w:val="auto"/>
          <w:sz w:val="24"/>
          <w:szCs w:val="24"/>
        </w:rPr>
        <w:tab/>
      </w:r>
      <w:r w:rsidR="00FD40A7">
        <w:rPr>
          <w:rFonts w:ascii="Garamond" w:hAnsi="Garamond"/>
          <w:color w:val="auto"/>
          <w:sz w:val="24"/>
          <w:szCs w:val="24"/>
        </w:rPr>
        <w:t>BEST AND FINAL OFFER</w:t>
      </w:r>
      <w:bookmarkEnd w:id="17"/>
    </w:p>
    <w:p w14:paraId="6DF09544" w14:textId="1A8FA2D1" w:rsidR="00FD40A7" w:rsidRDefault="00FD40A7" w:rsidP="00FD40A7"/>
    <w:p w14:paraId="4A5734A0" w14:textId="77777777" w:rsidR="004C3966" w:rsidRPr="00D00F88" w:rsidRDefault="004C3966" w:rsidP="00EE60B1">
      <w:pPr>
        <w:widowControl/>
        <w:ind w:left="720"/>
        <w:rPr>
          <w:rFonts w:ascii="Garamond" w:hAnsi="Garamond" w:cs="Calibri"/>
          <w:szCs w:val="24"/>
        </w:rPr>
      </w:pPr>
      <w:r w:rsidRPr="00D00F88">
        <w:rPr>
          <w:rFonts w:ascii="Garamond" w:hAnsi="Garamond" w:cs="Calibri"/>
          <w:szCs w:val="24"/>
        </w:rPr>
        <w:t xml:space="preserve">The State may request best and final offers from those Respondents determined by the State to be reasonably viable for contract award.  However, the State reserves the right to award a contract on the basis of initial proposals received. Therefore, each proposal should contain the Respondent’s best terms from a price and technical standpoint. </w:t>
      </w:r>
    </w:p>
    <w:p w14:paraId="0E8ACD9F" w14:textId="77777777" w:rsidR="004C3966" w:rsidRPr="00D00F88" w:rsidRDefault="004C3966" w:rsidP="004C3966">
      <w:pPr>
        <w:widowControl/>
        <w:rPr>
          <w:rFonts w:ascii="Garamond" w:hAnsi="Garamond" w:cs="Calibri"/>
          <w:szCs w:val="24"/>
        </w:rPr>
      </w:pPr>
    </w:p>
    <w:p w14:paraId="7DFF0B06" w14:textId="77777777" w:rsidR="004C3966" w:rsidRPr="00D00F88" w:rsidRDefault="004C3966" w:rsidP="00EE60B1">
      <w:pPr>
        <w:widowControl/>
        <w:ind w:left="720"/>
        <w:rPr>
          <w:rFonts w:ascii="Garamond" w:hAnsi="Garamond" w:cs="Calibri"/>
          <w:szCs w:val="24"/>
        </w:rPr>
      </w:pPr>
      <w:r w:rsidRPr="00D00F88">
        <w:rPr>
          <w:rFonts w:ascii="Garamond" w:hAnsi="Garamond" w:cs="Calibri"/>
          <w:szCs w:val="24"/>
        </w:rPr>
        <w:t>Following evaluation of the best and final offers, the State may select for final contract negotiations/execution the offers that are most advantageous to the State, considering cost and the evaluation criteria in this RFP.</w:t>
      </w:r>
    </w:p>
    <w:p w14:paraId="1365FAE7" w14:textId="77777777" w:rsidR="004C3966" w:rsidRPr="00FD40A7" w:rsidRDefault="004C3966" w:rsidP="00FD40A7"/>
    <w:p w14:paraId="4FF32903" w14:textId="77777777" w:rsidR="00B136D9" w:rsidRPr="00B12C59" w:rsidRDefault="00B136D9" w:rsidP="006733D7">
      <w:pPr>
        <w:widowControl/>
        <w:rPr>
          <w:rFonts w:ascii="Garamond" w:hAnsi="Garamond" w:cs="Calibri"/>
          <w:szCs w:val="24"/>
        </w:rPr>
      </w:pPr>
    </w:p>
    <w:p w14:paraId="3E7931A1" w14:textId="77777777" w:rsidR="00B136D9" w:rsidRPr="00B12C59" w:rsidRDefault="00B136D9" w:rsidP="006733D7">
      <w:pPr>
        <w:pStyle w:val="Heading2"/>
        <w:spacing w:before="0"/>
        <w:rPr>
          <w:rFonts w:ascii="Garamond" w:hAnsi="Garamond"/>
          <w:color w:val="auto"/>
          <w:sz w:val="24"/>
          <w:szCs w:val="24"/>
        </w:rPr>
      </w:pPr>
      <w:bookmarkStart w:id="18" w:name="_Toc120095470"/>
      <w:r w:rsidRPr="00B12C59">
        <w:rPr>
          <w:rFonts w:ascii="Garamond" w:hAnsi="Garamond"/>
          <w:color w:val="auto"/>
          <w:sz w:val="24"/>
          <w:szCs w:val="24"/>
        </w:rPr>
        <w:t>1.13</w:t>
      </w:r>
      <w:r w:rsidRPr="00B12C59">
        <w:rPr>
          <w:rFonts w:ascii="Garamond" w:hAnsi="Garamond"/>
          <w:color w:val="auto"/>
          <w:sz w:val="24"/>
          <w:szCs w:val="24"/>
        </w:rPr>
        <w:tab/>
        <w:t>REFERENCE SITE VISITS</w:t>
      </w:r>
      <w:bookmarkEnd w:id="18"/>
    </w:p>
    <w:p w14:paraId="4A71C9A6" w14:textId="77777777" w:rsidR="00B136D9" w:rsidRPr="00B12C59" w:rsidRDefault="00B136D9" w:rsidP="006733D7">
      <w:pPr>
        <w:keepNext/>
        <w:keepLines/>
        <w:widowControl/>
        <w:rPr>
          <w:rFonts w:ascii="Garamond" w:hAnsi="Garamond" w:cs="Calibri"/>
          <w:szCs w:val="24"/>
        </w:rPr>
      </w:pPr>
    </w:p>
    <w:p w14:paraId="4D1CCF47" w14:textId="60AD8A62" w:rsidR="000E0798" w:rsidRPr="00B12C59" w:rsidRDefault="00693C67" w:rsidP="00EE60B1">
      <w:pPr>
        <w:keepNext/>
        <w:keepLines/>
        <w:widowControl/>
        <w:ind w:left="720"/>
        <w:rPr>
          <w:rFonts w:ascii="Garamond" w:hAnsi="Garamond" w:cs="Calibri"/>
        </w:rPr>
      </w:pPr>
      <w:r w:rsidRPr="6A7E4F3E">
        <w:rPr>
          <w:rFonts w:ascii="Garamond" w:hAnsi="Garamond" w:cs="Calibri"/>
        </w:rPr>
        <w:t>The State may request a site visit to a Respondent’s working support center to aid in the evaluation of the Respondent’s proposal.  Site visits, if required</w:t>
      </w:r>
      <w:r w:rsidR="2128FD43" w:rsidRPr="6A7E4F3E">
        <w:rPr>
          <w:rFonts w:ascii="Garamond" w:hAnsi="Garamond" w:cs="Calibri"/>
        </w:rPr>
        <w:t>,</w:t>
      </w:r>
      <w:r w:rsidRPr="6A7E4F3E">
        <w:rPr>
          <w:rFonts w:ascii="Garamond" w:hAnsi="Garamond" w:cs="Calibri"/>
        </w:rPr>
        <w:t xml:space="preserve"> will be discussed in the technical proposal</w:t>
      </w:r>
      <w:r w:rsidR="00E6256A" w:rsidRPr="6A7E4F3E">
        <w:rPr>
          <w:rFonts w:ascii="Garamond" w:hAnsi="Garamond" w:cs="Calibri"/>
        </w:rPr>
        <w:t xml:space="preserve">. </w:t>
      </w:r>
      <w:r w:rsidR="000E0798" w:rsidRPr="6A7E4F3E">
        <w:rPr>
          <w:rFonts w:ascii="Garamond" w:hAnsi="Garamond" w:cs="Calibri"/>
        </w:rPr>
        <w:t xml:space="preserve"> </w:t>
      </w:r>
    </w:p>
    <w:p w14:paraId="7F85E46F" w14:textId="77777777" w:rsidR="00B136D9" w:rsidRPr="00B12C59" w:rsidRDefault="00B136D9" w:rsidP="006733D7">
      <w:pPr>
        <w:widowControl/>
        <w:rPr>
          <w:rFonts w:ascii="Garamond" w:hAnsi="Garamond" w:cs="Calibri"/>
          <w:szCs w:val="24"/>
        </w:rPr>
      </w:pPr>
    </w:p>
    <w:p w14:paraId="4E997687" w14:textId="77777777" w:rsidR="00B136D9" w:rsidRPr="00B12C59" w:rsidRDefault="00B136D9" w:rsidP="006733D7">
      <w:pPr>
        <w:pStyle w:val="Heading2"/>
        <w:spacing w:before="0"/>
        <w:rPr>
          <w:rFonts w:ascii="Garamond" w:hAnsi="Garamond"/>
          <w:color w:val="auto"/>
          <w:sz w:val="24"/>
          <w:szCs w:val="24"/>
        </w:rPr>
      </w:pPr>
      <w:bookmarkStart w:id="19" w:name="_Toc120095471"/>
      <w:r w:rsidRPr="00B12C59">
        <w:rPr>
          <w:rFonts w:ascii="Garamond" w:hAnsi="Garamond"/>
          <w:color w:val="auto"/>
          <w:sz w:val="24"/>
          <w:szCs w:val="24"/>
        </w:rPr>
        <w:lastRenderedPageBreak/>
        <w:t>1.14</w:t>
      </w:r>
      <w:r w:rsidRPr="00B12C59">
        <w:rPr>
          <w:rFonts w:ascii="Garamond" w:hAnsi="Garamond"/>
          <w:color w:val="auto"/>
          <w:sz w:val="24"/>
          <w:szCs w:val="24"/>
        </w:rPr>
        <w:tab/>
        <w:t>TYPE AND TERM OF CONTRACT</w:t>
      </w:r>
      <w:bookmarkEnd w:id="19"/>
      <w:r w:rsidRPr="00B12C59">
        <w:rPr>
          <w:rFonts w:ascii="Garamond" w:hAnsi="Garamond"/>
          <w:color w:val="auto"/>
          <w:sz w:val="24"/>
          <w:szCs w:val="24"/>
        </w:rPr>
        <w:t xml:space="preserve"> </w:t>
      </w:r>
    </w:p>
    <w:p w14:paraId="7064EAC9" w14:textId="77777777" w:rsidR="00B136D9" w:rsidRPr="00B12C59" w:rsidRDefault="00B136D9" w:rsidP="006733D7">
      <w:pPr>
        <w:keepNext/>
        <w:keepLines/>
        <w:widowControl/>
        <w:rPr>
          <w:rFonts w:ascii="Garamond" w:hAnsi="Garamond" w:cs="Calibri"/>
          <w:szCs w:val="24"/>
        </w:rPr>
      </w:pPr>
    </w:p>
    <w:p w14:paraId="168145B8" w14:textId="77777777" w:rsidR="007F40CE" w:rsidRPr="00D00F88" w:rsidRDefault="007F40CE" w:rsidP="00EE60B1">
      <w:pPr>
        <w:keepNext/>
        <w:keepLines/>
        <w:widowControl/>
        <w:ind w:left="720"/>
        <w:rPr>
          <w:rFonts w:ascii="Garamond" w:hAnsi="Garamond" w:cs="Calibri"/>
          <w:szCs w:val="24"/>
        </w:rPr>
      </w:pPr>
      <w:r w:rsidRPr="00D00F88">
        <w:rPr>
          <w:rFonts w:ascii="Garamond" w:hAnsi="Garamond" w:cs="Calibri"/>
          <w:szCs w:val="24"/>
        </w:rPr>
        <w:t>The State intends to sign a contract with one or more Respondent(s) to fulfill the requirements in this RFP.</w:t>
      </w:r>
      <w:r w:rsidRPr="00D00F88" w:rsidDel="009067F7">
        <w:rPr>
          <w:rFonts w:ascii="Garamond" w:hAnsi="Garamond" w:cs="Calibri"/>
          <w:szCs w:val="24"/>
        </w:rPr>
        <w:t xml:space="preserve"> </w:t>
      </w:r>
    </w:p>
    <w:p w14:paraId="785C6BFF" w14:textId="77777777" w:rsidR="007F40CE" w:rsidRPr="00D00F88" w:rsidRDefault="007F40CE" w:rsidP="007F40CE">
      <w:pPr>
        <w:widowControl/>
        <w:rPr>
          <w:rFonts w:ascii="Garamond" w:hAnsi="Garamond" w:cs="Calibri"/>
          <w:szCs w:val="24"/>
        </w:rPr>
      </w:pPr>
    </w:p>
    <w:p w14:paraId="0CA812C5" w14:textId="242F1740" w:rsidR="007F40CE" w:rsidRPr="00CC2399" w:rsidRDefault="007F40CE" w:rsidP="00EE60B1">
      <w:pPr>
        <w:widowControl/>
        <w:ind w:left="720"/>
        <w:rPr>
          <w:rFonts w:ascii="Garamond" w:hAnsi="Garamond" w:cs="Calibri"/>
          <w:b/>
          <w:color w:val="FF0000"/>
        </w:rPr>
      </w:pPr>
      <w:r w:rsidRPr="6A7E4F3E">
        <w:rPr>
          <w:rFonts w:ascii="Garamond" w:hAnsi="Garamond" w:cs="Calibri"/>
        </w:rPr>
        <w:t xml:space="preserve">The term of the contract shall be for a period of </w:t>
      </w:r>
      <w:r w:rsidR="000B453B" w:rsidRPr="6A7E4F3E">
        <w:rPr>
          <w:rFonts w:ascii="Garamond" w:hAnsi="Garamond" w:cs="Calibri"/>
          <w:b/>
        </w:rPr>
        <w:t>(</w:t>
      </w:r>
      <w:r w:rsidR="00037F6D" w:rsidRPr="6A7E4F3E">
        <w:rPr>
          <w:rFonts w:ascii="Garamond" w:hAnsi="Garamond" w:cs="Calibri"/>
          <w:b/>
        </w:rPr>
        <w:t>2</w:t>
      </w:r>
      <w:r w:rsidR="00CC2399" w:rsidRPr="6A7E4F3E">
        <w:rPr>
          <w:rFonts w:ascii="Garamond" w:hAnsi="Garamond" w:cs="Calibri"/>
          <w:b/>
        </w:rPr>
        <w:t>)</w:t>
      </w:r>
      <w:r w:rsidR="000B453B" w:rsidRPr="6A7E4F3E">
        <w:rPr>
          <w:rFonts w:ascii="Garamond" w:hAnsi="Garamond" w:cs="Calibri"/>
          <w:b/>
        </w:rPr>
        <w:t xml:space="preserve"> two</w:t>
      </w:r>
      <w:r w:rsidRPr="6A7E4F3E">
        <w:rPr>
          <w:rFonts w:ascii="Garamond" w:hAnsi="Garamond" w:cs="Calibri"/>
        </w:rPr>
        <w:t xml:space="preserve"> years from the date of contract execution.  There may be </w:t>
      </w:r>
      <w:r w:rsidR="0073160C" w:rsidRPr="6A7E4F3E">
        <w:rPr>
          <w:rFonts w:ascii="Garamond" w:hAnsi="Garamond" w:cs="Calibri"/>
          <w:b/>
        </w:rPr>
        <w:t>2</w:t>
      </w:r>
      <w:r w:rsidR="67F42F4B" w:rsidRPr="6A7E4F3E">
        <w:rPr>
          <w:rFonts w:ascii="Garamond" w:hAnsi="Garamond" w:cs="Calibri"/>
          <w:b/>
          <w:bCs/>
        </w:rPr>
        <w:t>,</w:t>
      </w:r>
      <w:r w:rsidR="000B453B" w:rsidRPr="6A7E4F3E">
        <w:rPr>
          <w:rFonts w:ascii="Garamond" w:hAnsi="Garamond" w:cs="Calibri"/>
          <w:b/>
        </w:rPr>
        <w:t xml:space="preserve"> </w:t>
      </w:r>
      <w:r w:rsidR="0073160C" w:rsidRPr="6A7E4F3E">
        <w:rPr>
          <w:rFonts w:ascii="Garamond" w:hAnsi="Garamond" w:cs="Calibri"/>
        </w:rPr>
        <w:t>two</w:t>
      </w:r>
      <w:r w:rsidRPr="6A7E4F3E">
        <w:rPr>
          <w:rFonts w:ascii="Garamond" w:hAnsi="Garamond" w:cs="Calibri"/>
        </w:rPr>
        <w:t>-year renewals for a total of</w:t>
      </w:r>
      <w:r w:rsidR="0CD6A5B3" w:rsidRPr="6A7E4F3E">
        <w:rPr>
          <w:rFonts w:ascii="Garamond" w:hAnsi="Garamond" w:cs="Calibri"/>
        </w:rPr>
        <w:t xml:space="preserve"> six </w:t>
      </w:r>
      <w:r w:rsidR="000B453B" w:rsidRPr="6A7E4F3E">
        <w:rPr>
          <w:rFonts w:ascii="Garamond" w:hAnsi="Garamond" w:cs="Calibri"/>
          <w:b/>
        </w:rPr>
        <w:t>(</w:t>
      </w:r>
      <w:r w:rsidR="0073160C" w:rsidRPr="6A7E4F3E">
        <w:rPr>
          <w:rFonts w:ascii="Garamond" w:hAnsi="Garamond" w:cs="Calibri"/>
          <w:b/>
        </w:rPr>
        <w:t>6</w:t>
      </w:r>
      <w:r w:rsidR="00CC2399" w:rsidRPr="6A7E4F3E">
        <w:rPr>
          <w:rFonts w:ascii="Garamond" w:hAnsi="Garamond" w:cs="Calibri"/>
          <w:b/>
        </w:rPr>
        <w:t>)</w:t>
      </w:r>
      <w:r w:rsidRPr="6A7E4F3E">
        <w:rPr>
          <w:rFonts w:ascii="Garamond" w:hAnsi="Garamond" w:cs="Calibri"/>
        </w:rPr>
        <w:t xml:space="preserve"> years at the State’s option. </w:t>
      </w:r>
      <w:r w:rsidR="00CC2399" w:rsidRPr="6A7E4F3E">
        <w:rPr>
          <w:rFonts w:ascii="Garamond" w:hAnsi="Garamond" w:cs="Calibri"/>
          <w:color w:val="FF0000"/>
        </w:rPr>
        <w:t xml:space="preserve"> </w:t>
      </w:r>
    </w:p>
    <w:p w14:paraId="481B830B" w14:textId="797EF4C6" w:rsidR="008E55CE" w:rsidRPr="00F36408" w:rsidRDefault="00B136D9" w:rsidP="006733D7">
      <w:pPr>
        <w:widowControl/>
        <w:rPr>
          <w:rFonts w:ascii="Garamond" w:hAnsi="Garamond" w:cs="Calibri"/>
          <w:color w:val="FF0000"/>
          <w:szCs w:val="24"/>
        </w:rPr>
      </w:pPr>
      <w:r w:rsidRPr="00B12C59">
        <w:rPr>
          <w:rFonts w:ascii="Garamond" w:hAnsi="Garamond" w:cs="Calibri"/>
          <w:szCs w:val="24"/>
        </w:rPr>
        <w:t xml:space="preserve">. </w:t>
      </w:r>
    </w:p>
    <w:p w14:paraId="0E697F24" w14:textId="77777777" w:rsidR="00B136D9" w:rsidRPr="00B12C59" w:rsidRDefault="00B136D9" w:rsidP="006733D7">
      <w:pPr>
        <w:widowControl/>
        <w:rPr>
          <w:rFonts w:ascii="Garamond" w:hAnsi="Garamond" w:cs="Calibri"/>
          <w:szCs w:val="24"/>
        </w:rPr>
      </w:pPr>
    </w:p>
    <w:p w14:paraId="003F2EBF" w14:textId="77777777" w:rsidR="00B136D9" w:rsidRPr="00B12C59" w:rsidRDefault="00B136D9" w:rsidP="006733D7">
      <w:pPr>
        <w:pStyle w:val="Heading2"/>
        <w:spacing w:before="0"/>
        <w:rPr>
          <w:rFonts w:ascii="Garamond" w:hAnsi="Garamond"/>
          <w:color w:val="auto"/>
          <w:sz w:val="24"/>
          <w:szCs w:val="24"/>
        </w:rPr>
      </w:pPr>
      <w:bookmarkStart w:id="20" w:name="_Toc120095472"/>
      <w:r w:rsidRPr="00B12C59">
        <w:rPr>
          <w:rFonts w:ascii="Garamond" w:hAnsi="Garamond"/>
          <w:color w:val="auto"/>
          <w:sz w:val="24"/>
          <w:szCs w:val="24"/>
        </w:rPr>
        <w:t>1.15</w:t>
      </w:r>
      <w:r w:rsidRPr="00B12C59">
        <w:rPr>
          <w:rFonts w:ascii="Garamond" w:hAnsi="Garamond"/>
          <w:color w:val="auto"/>
          <w:sz w:val="24"/>
          <w:szCs w:val="24"/>
        </w:rPr>
        <w:tab/>
        <w:t>CONFIDENTIAL INFORMATION</w:t>
      </w:r>
      <w:bookmarkEnd w:id="20"/>
    </w:p>
    <w:p w14:paraId="12F0FE60" w14:textId="77777777" w:rsidR="00B136D9" w:rsidRPr="00B12C59" w:rsidRDefault="00B136D9" w:rsidP="006733D7">
      <w:pPr>
        <w:widowControl/>
        <w:rPr>
          <w:rFonts w:ascii="Garamond" w:hAnsi="Garamond" w:cs="Calibri"/>
          <w:szCs w:val="24"/>
        </w:rPr>
      </w:pPr>
    </w:p>
    <w:p w14:paraId="0310641C" w14:textId="77777777" w:rsidR="00331DF8" w:rsidRPr="00331DF8" w:rsidRDefault="00331DF8" w:rsidP="00331DF8">
      <w:pPr>
        <w:widowControl/>
        <w:ind w:left="720"/>
        <w:rPr>
          <w:rFonts w:ascii="Garamond" w:hAnsi="Garamond" w:cs="Calibri"/>
          <w:szCs w:val="24"/>
        </w:rPr>
      </w:pPr>
      <w:r w:rsidRPr="00331DF8">
        <w:rPr>
          <w:rFonts w:ascii="Garamond" w:hAnsi="Garamond" w:cs="Calibri"/>
          <w:szCs w:val="24"/>
        </w:rPr>
        <w:t xml:space="preserve">Respondents are advised that materials contained in proposals are subject to the Access to Public Records Act (APRA), IC 5-14-3 et seq., and, after the contract award, the entire solicitation file will be posted on the IDOA website and may be viewed and copied by any member of the public, including news agencies and competitors.  The responses are deemed to be “public records” unless a specific provision of IC 5-14-3 protects it from disclosure.  Respondents claiming a statutory exception to the APRA must indicate so per Attachment J which specific provision applies to which specific part of the response.  </w:t>
      </w:r>
    </w:p>
    <w:p w14:paraId="26DD3BD3" w14:textId="77777777" w:rsidR="00331DF8" w:rsidRPr="00331DF8" w:rsidRDefault="00331DF8" w:rsidP="00331DF8">
      <w:pPr>
        <w:widowControl/>
        <w:rPr>
          <w:rFonts w:ascii="Garamond" w:hAnsi="Garamond" w:cs="Calibri"/>
          <w:szCs w:val="24"/>
        </w:rPr>
      </w:pPr>
    </w:p>
    <w:p w14:paraId="104CC33B" w14:textId="77777777" w:rsidR="00331DF8" w:rsidRPr="00331DF8" w:rsidRDefault="00331DF8" w:rsidP="00331DF8">
      <w:pPr>
        <w:widowControl/>
        <w:ind w:firstLine="720"/>
        <w:rPr>
          <w:rFonts w:ascii="Garamond" w:hAnsi="Garamond" w:cs="Calibri"/>
          <w:szCs w:val="24"/>
        </w:rPr>
      </w:pPr>
      <w:r w:rsidRPr="00331DF8">
        <w:rPr>
          <w:rFonts w:ascii="Garamond" w:hAnsi="Garamond" w:cs="Calibri"/>
          <w:szCs w:val="24"/>
        </w:rPr>
        <w:t xml:space="preserve">Please note citing “Confidential” on an entire section is not sufficient or acceptable. </w:t>
      </w:r>
    </w:p>
    <w:p w14:paraId="6BEA740A" w14:textId="77777777" w:rsidR="00331DF8" w:rsidRPr="00331DF8" w:rsidRDefault="00331DF8" w:rsidP="00331DF8">
      <w:pPr>
        <w:widowControl/>
        <w:rPr>
          <w:rFonts w:ascii="Garamond" w:hAnsi="Garamond" w:cs="Calibri"/>
          <w:szCs w:val="24"/>
        </w:rPr>
      </w:pPr>
    </w:p>
    <w:p w14:paraId="1C729A06" w14:textId="77777777" w:rsidR="00331DF8" w:rsidRPr="00331DF8" w:rsidRDefault="00331DF8" w:rsidP="00331DF8">
      <w:pPr>
        <w:widowControl/>
        <w:ind w:left="720"/>
        <w:rPr>
          <w:rFonts w:ascii="Garamond" w:hAnsi="Garamond" w:cs="Calibri"/>
          <w:szCs w:val="24"/>
        </w:rPr>
      </w:pPr>
      <w:r w:rsidRPr="00331DF8">
        <w:rPr>
          <w:rFonts w:ascii="Garamond" w:hAnsi="Garamond" w:cs="Calibri"/>
          <w:szCs w:val="24"/>
        </w:rPr>
        <w:t xml:space="preserve">The Public Access Counselor (PAC) provides guidance on APRA.  Respondents are encouraged to read guidance from the PAC on this topic as this is the guidance IDOA follows: </w:t>
      </w:r>
    </w:p>
    <w:p w14:paraId="738B8B5A" w14:textId="657B6128" w:rsidR="00331DF8" w:rsidRPr="00331DF8" w:rsidRDefault="00331DF8" w:rsidP="00331DF8">
      <w:pPr>
        <w:widowControl/>
        <w:rPr>
          <w:rFonts w:ascii="Garamond" w:hAnsi="Garamond" w:cs="Calibri"/>
          <w:szCs w:val="24"/>
        </w:rPr>
      </w:pPr>
      <w:r>
        <w:rPr>
          <w:rFonts w:ascii="Garamond" w:hAnsi="Garamond" w:cs="Calibri"/>
          <w:szCs w:val="24"/>
        </w:rPr>
        <w:tab/>
      </w:r>
    </w:p>
    <w:p w14:paraId="4B6DFE38" w14:textId="77777777" w:rsidR="00331DF8" w:rsidRPr="00331DF8" w:rsidRDefault="00331DF8" w:rsidP="00331DF8">
      <w:pPr>
        <w:widowControl/>
        <w:ind w:firstLine="720"/>
        <w:rPr>
          <w:rFonts w:ascii="Garamond" w:hAnsi="Garamond" w:cs="Calibri"/>
          <w:szCs w:val="24"/>
        </w:rPr>
      </w:pPr>
      <w:r w:rsidRPr="00331DF8">
        <w:rPr>
          <w:rFonts w:ascii="Garamond" w:hAnsi="Garamond" w:cs="Calibri"/>
          <w:szCs w:val="24"/>
        </w:rPr>
        <w:t>•</w:t>
      </w:r>
      <w:r w:rsidRPr="00331DF8">
        <w:rPr>
          <w:rFonts w:ascii="Garamond" w:hAnsi="Garamond" w:cs="Calibri"/>
          <w:szCs w:val="24"/>
        </w:rPr>
        <w:tab/>
        <w:t>18-INF-06; Redaction of Public Procurement Documents Informal Inquiry</w:t>
      </w:r>
    </w:p>
    <w:p w14:paraId="55BE945E" w14:textId="77777777" w:rsidR="00331DF8" w:rsidRPr="00331DF8" w:rsidRDefault="00331DF8" w:rsidP="00331DF8">
      <w:pPr>
        <w:widowControl/>
        <w:rPr>
          <w:rFonts w:ascii="Garamond" w:hAnsi="Garamond" w:cs="Calibri"/>
          <w:szCs w:val="24"/>
        </w:rPr>
      </w:pPr>
    </w:p>
    <w:p w14:paraId="6522D9C5" w14:textId="77777777" w:rsidR="00331DF8" w:rsidRDefault="00331DF8" w:rsidP="00331DF8">
      <w:pPr>
        <w:widowControl/>
        <w:ind w:left="720"/>
        <w:rPr>
          <w:rFonts w:ascii="Garamond" w:hAnsi="Garamond" w:cs="Calibri"/>
          <w:szCs w:val="24"/>
        </w:rPr>
      </w:pPr>
      <w:r w:rsidRPr="00331DF8">
        <w:rPr>
          <w:rFonts w:ascii="Garamond" w:hAnsi="Garamond" w:cs="Calibri"/>
          <w:szCs w:val="24"/>
        </w:rPr>
        <w:t xml:space="preserve">If the Respondent does not identify the statutory exception, the Procurement Division will not consider the submission confidential.  The State also may seek the opinion of the PAC for guidance. </w:t>
      </w:r>
    </w:p>
    <w:p w14:paraId="66C61F61" w14:textId="494B3451" w:rsidR="00A95F32" w:rsidRPr="002B0B1C" w:rsidRDefault="00331DF8" w:rsidP="00331DF8">
      <w:pPr>
        <w:widowControl/>
        <w:ind w:left="720"/>
        <w:rPr>
          <w:rFonts w:ascii="Garamond" w:hAnsi="Garamond" w:cs="Calibri"/>
          <w:szCs w:val="24"/>
        </w:rPr>
      </w:pPr>
      <w:r w:rsidRPr="00331DF8">
        <w:rPr>
          <w:rFonts w:ascii="Garamond" w:hAnsi="Garamond" w:cs="Calibri"/>
          <w:szCs w:val="24"/>
        </w:rPr>
        <w:t xml:space="preserve"> </w:t>
      </w:r>
    </w:p>
    <w:p w14:paraId="626162BF" w14:textId="77777777" w:rsidR="00B136D9" w:rsidRPr="00B12C59" w:rsidRDefault="00B136D9" w:rsidP="006733D7">
      <w:pPr>
        <w:pStyle w:val="Heading2"/>
        <w:spacing w:before="0"/>
        <w:rPr>
          <w:rFonts w:ascii="Garamond" w:hAnsi="Garamond"/>
          <w:color w:val="auto"/>
          <w:sz w:val="24"/>
          <w:szCs w:val="24"/>
        </w:rPr>
      </w:pPr>
      <w:bookmarkStart w:id="21" w:name="_Toc120095473"/>
      <w:r w:rsidRPr="00B12C59">
        <w:rPr>
          <w:rFonts w:ascii="Garamond" w:hAnsi="Garamond"/>
          <w:color w:val="auto"/>
          <w:sz w:val="24"/>
          <w:szCs w:val="24"/>
        </w:rPr>
        <w:t>1.16</w:t>
      </w:r>
      <w:r w:rsidRPr="00B12C59">
        <w:rPr>
          <w:rFonts w:ascii="Garamond" w:hAnsi="Garamond"/>
          <w:color w:val="auto"/>
          <w:sz w:val="24"/>
          <w:szCs w:val="24"/>
        </w:rPr>
        <w:tab/>
        <w:t>TAXES</w:t>
      </w:r>
      <w:bookmarkEnd w:id="21"/>
    </w:p>
    <w:p w14:paraId="4D1636F7" w14:textId="77777777" w:rsidR="00B136D9" w:rsidRPr="00B12C59" w:rsidRDefault="00B136D9" w:rsidP="006733D7">
      <w:pPr>
        <w:widowControl/>
        <w:rPr>
          <w:rFonts w:ascii="Garamond" w:hAnsi="Garamond" w:cs="Calibri"/>
          <w:szCs w:val="24"/>
        </w:rPr>
      </w:pPr>
    </w:p>
    <w:p w14:paraId="68478C0D" w14:textId="77777777" w:rsidR="00B136D9" w:rsidRPr="00B12C59" w:rsidRDefault="00B136D9" w:rsidP="00EE60B1">
      <w:pPr>
        <w:widowControl/>
        <w:ind w:firstLine="720"/>
        <w:rPr>
          <w:rFonts w:ascii="Garamond" w:hAnsi="Garamond" w:cs="Calibri"/>
          <w:szCs w:val="24"/>
        </w:rPr>
      </w:pPr>
      <w:r w:rsidRPr="00B12C59">
        <w:rPr>
          <w:rFonts w:ascii="Garamond" w:hAnsi="Garamond" w:cs="Calibri"/>
          <w:szCs w:val="24"/>
        </w:rPr>
        <w:t>Proposals should not include any tax from which the State is exempt.</w:t>
      </w:r>
      <w:r w:rsidRPr="00B12C59" w:rsidDel="00784B6E">
        <w:rPr>
          <w:rFonts w:ascii="Garamond" w:hAnsi="Garamond" w:cs="Calibri"/>
          <w:szCs w:val="24"/>
        </w:rPr>
        <w:t xml:space="preserve"> </w:t>
      </w:r>
    </w:p>
    <w:p w14:paraId="1BD4C543" w14:textId="77777777" w:rsidR="00B136D9" w:rsidRPr="00B12C59" w:rsidRDefault="00B136D9" w:rsidP="006733D7">
      <w:pPr>
        <w:widowControl/>
        <w:rPr>
          <w:rFonts w:ascii="Garamond" w:hAnsi="Garamond" w:cs="Calibri"/>
          <w:szCs w:val="24"/>
        </w:rPr>
      </w:pPr>
    </w:p>
    <w:p w14:paraId="4CA05C74" w14:textId="77777777" w:rsidR="00B136D9" w:rsidRPr="00B12C59" w:rsidRDefault="00B136D9" w:rsidP="006733D7">
      <w:pPr>
        <w:pStyle w:val="Heading2"/>
        <w:spacing w:before="0"/>
        <w:rPr>
          <w:rFonts w:ascii="Garamond" w:hAnsi="Garamond"/>
          <w:color w:val="auto"/>
          <w:sz w:val="24"/>
          <w:szCs w:val="24"/>
        </w:rPr>
      </w:pPr>
      <w:bookmarkStart w:id="22" w:name="_Toc120095474"/>
      <w:r w:rsidRPr="00B12C59">
        <w:rPr>
          <w:rFonts w:ascii="Garamond" w:hAnsi="Garamond"/>
          <w:color w:val="auto"/>
          <w:sz w:val="24"/>
          <w:szCs w:val="24"/>
        </w:rPr>
        <w:t>1.17</w:t>
      </w:r>
      <w:r w:rsidRPr="00B12C59">
        <w:rPr>
          <w:rFonts w:ascii="Garamond" w:hAnsi="Garamond"/>
          <w:color w:val="auto"/>
          <w:sz w:val="24"/>
          <w:szCs w:val="24"/>
        </w:rPr>
        <w:tab/>
        <w:t>PROCUREMENT DIVISION REGISTRATION</w:t>
      </w:r>
      <w:bookmarkEnd w:id="22"/>
    </w:p>
    <w:p w14:paraId="3F07A210" w14:textId="77777777" w:rsidR="00B136D9" w:rsidRPr="00B12C59" w:rsidRDefault="00B136D9" w:rsidP="006733D7">
      <w:pPr>
        <w:widowControl/>
        <w:rPr>
          <w:rFonts w:ascii="Garamond" w:hAnsi="Garamond" w:cs="Calibri"/>
          <w:szCs w:val="24"/>
        </w:rPr>
      </w:pPr>
    </w:p>
    <w:p w14:paraId="22E10413" w14:textId="40448EB6" w:rsidR="00B136D9" w:rsidRPr="00B12C59" w:rsidRDefault="00B136D9" w:rsidP="00EE60B1">
      <w:pPr>
        <w:widowControl/>
        <w:ind w:left="720"/>
        <w:rPr>
          <w:rFonts w:ascii="Garamond" w:hAnsi="Garamond" w:cs="Calibri"/>
          <w:szCs w:val="24"/>
        </w:rPr>
      </w:pPr>
      <w:r w:rsidRPr="00B12C59">
        <w:rPr>
          <w:rFonts w:ascii="Garamond" w:hAnsi="Garamond" w:cs="Calibri"/>
          <w:szCs w:val="24"/>
        </w:rPr>
        <w:t xml:space="preserve">In order to </w:t>
      </w:r>
      <w:r w:rsidR="005501B9">
        <w:rPr>
          <w:rFonts w:ascii="Garamond" w:hAnsi="Garamond" w:cs="Calibri"/>
          <w:szCs w:val="24"/>
        </w:rPr>
        <w:t>submit a proposal</w:t>
      </w:r>
      <w:r w:rsidRPr="00B12C59">
        <w:rPr>
          <w:rFonts w:ascii="Garamond" w:hAnsi="Garamond" w:cs="Calibri"/>
          <w:szCs w:val="24"/>
        </w:rPr>
        <w:t xml:space="preserve">, </w:t>
      </w:r>
      <w:r w:rsidR="008C5164">
        <w:rPr>
          <w:rFonts w:ascii="Garamond" w:hAnsi="Garamond" w:cs="Calibri"/>
          <w:szCs w:val="24"/>
        </w:rPr>
        <w:t>Respondents</w:t>
      </w:r>
      <w:r w:rsidRPr="00B12C59">
        <w:rPr>
          <w:rFonts w:ascii="Garamond" w:hAnsi="Garamond" w:cs="Calibri"/>
          <w:szCs w:val="24"/>
        </w:rPr>
        <w:t xml:space="preserve"> must be registered as a bidder with the Department of Administration, Procurement Division.  Therefore, to ensure there is no delay in the award all Respondents are strongly encouraged to register prior to submission of their response.  Respondents should go to </w:t>
      </w:r>
      <w:hyperlink r:id="rId18" w:history="1">
        <w:r w:rsidRPr="00B12C59">
          <w:rPr>
            <w:rStyle w:val="Hyperlink"/>
            <w:rFonts w:ascii="Garamond" w:hAnsi="Garamond" w:cs="Calibri"/>
            <w:szCs w:val="24"/>
          </w:rPr>
          <w:t>www.in.gov/</w:t>
        </w:r>
        <w:r w:rsidRPr="00A95F32">
          <w:rPr>
            <w:rStyle w:val="Hyperlink"/>
            <w:rFonts w:ascii="Garamond" w:hAnsi="Garamond" w:cs="Calibri"/>
            <w:szCs w:val="24"/>
          </w:rPr>
          <w:t>idoa</w:t>
        </w:r>
        <w:r w:rsidRPr="00B12C59">
          <w:rPr>
            <w:rStyle w:val="Hyperlink"/>
            <w:rFonts w:ascii="Garamond" w:hAnsi="Garamond" w:cs="Calibri"/>
            <w:szCs w:val="24"/>
          </w:rPr>
          <w:t>/2464.htm</w:t>
        </w:r>
      </w:hyperlink>
      <w:r w:rsidRPr="00B12C59">
        <w:rPr>
          <w:rFonts w:ascii="Garamond" w:hAnsi="Garamond" w:cs="Calibri"/>
          <w:szCs w:val="24"/>
        </w:rPr>
        <w:t>.</w:t>
      </w:r>
    </w:p>
    <w:p w14:paraId="364FB841" w14:textId="77777777" w:rsidR="00427340" w:rsidRPr="00B12C59" w:rsidRDefault="00427340" w:rsidP="006733D7">
      <w:pPr>
        <w:widowControl/>
        <w:rPr>
          <w:rFonts w:ascii="Garamond" w:hAnsi="Garamond" w:cs="Calibri"/>
          <w:szCs w:val="24"/>
        </w:rPr>
      </w:pPr>
    </w:p>
    <w:p w14:paraId="3FE3DB7C" w14:textId="63FCDFDD" w:rsidR="00B136D9" w:rsidRPr="00B12C59" w:rsidRDefault="00B136D9" w:rsidP="006733D7">
      <w:pPr>
        <w:pStyle w:val="Heading2"/>
        <w:spacing w:before="0"/>
        <w:rPr>
          <w:rFonts w:ascii="Garamond" w:hAnsi="Garamond"/>
          <w:color w:val="auto"/>
          <w:sz w:val="24"/>
          <w:szCs w:val="24"/>
        </w:rPr>
      </w:pPr>
      <w:bookmarkStart w:id="23" w:name="_Toc120095475"/>
      <w:r w:rsidRPr="00B12C59">
        <w:rPr>
          <w:rFonts w:ascii="Garamond" w:hAnsi="Garamond"/>
          <w:color w:val="auto"/>
          <w:sz w:val="24"/>
          <w:szCs w:val="24"/>
        </w:rPr>
        <w:t>1.18</w:t>
      </w:r>
      <w:r w:rsidRPr="00B12C59">
        <w:rPr>
          <w:rFonts w:ascii="Garamond" w:hAnsi="Garamond"/>
          <w:color w:val="auto"/>
          <w:sz w:val="24"/>
          <w:szCs w:val="24"/>
        </w:rPr>
        <w:tab/>
        <w:t>SECRETARY OF STATE REGISTRATION</w:t>
      </w:r>
      <w:bookmarkEnd w:id="23"/>
    </w:p>
    <w:p w14:paraId="2367F978" w14:textId="77777777" w:rsidR="00B136D9" w:rsidRPr="00B12C59" w:rsidRDefault="00B136D9" w:rsidP="006733D7">
      <w:pPr>
        <w:widowControl/>
        <w:rPr>
          <w:rFonts w:ascii="Garamond" w:hAnsi="Garamond" w:cs="Calibri"/>
          <w:szCs w:val="24"/>
        </w:rPr>
      </w:pPr>
    </w:p>
    <w:p w14:paraId="64E29DA9" w14:textId="036CF48F" w:rsidR="006649A9" w:rsidRPr="00D00F88" w:rsidRDefault="006649A9" w:rsidP="00EE60B1">
      <w:pPr>
        <w:ind w:left="720"/>
        <w:rPr>
          <w:rFonts w:ascii="Garamond" w:hAnsi="Garamond" w:cs="Calibri"/>
          <w:szCs w:val="24"/>
        </w:rPr>
      </w:pPr>
      <w:r w:rsidRPr="00D00F88">
        <w:rPr>
          <w:rFonts w:ascii="Garamond" w:hAnsi="Garamond" w:cs="Calibri"/>
          <w:szCs w:val="24"/>
        </w:rPr>
        <w:t xml:space="preserve">If awarded the contract, the Respondent will be required to register, and be in good standing, with the Secretary of State.  The registration requirement is applicable to all limited </w:t>
      </w:r>
      <w:r w:rsidRPr="00D00F88">
        <w:rPr>
          <w:rFonts w:ascii="Garamond" w:hAnsi="Garamond" w:cs="Calibri"/>
          <w:szCs w:val="24"/>
        </w:rPr>
        <w:lastRenderedPageBreak/>
        <w:t>liability partnerships, limited partnerships, corporations, S-corporations, nonprofit corporations, and limited liability companies.  Information concerning registration with the Secretary of State may be obtained by contacting:</w:t>
      </w:r>
    </w:p>
    <w:p w14:paraId="5A0E138E" w14:textId="77777777" w:rsidR="00B136D9" w:rsidRPr="00D454B0" w:rsidRDefault="00B136D9" w:rsidP="006733D7">
      <w:pPr>
        <w:rPr>
          <w:rFonts w:ascii="Garamond" w:hAnsi="Garamond" w:cs="Calibri"/>
          <w:szCs w:val="24"/>
        </w:rPr>
      </w:pPr>
    </w:p>
    <w:p w14:paraId="69110D11" w14:textId="77777777" w:rsidR="00B136D9" w:rsidRPr="00D454B0" w:rsidRDefault="00B136D9" w:rsidP="006649A9">
      <w:pPr>
        <w:jc w:val="center"/>
        <w:rPr>
          <w:rFonts w:ascii="Garamond" w:hAnsi="Garamond" w:cs="Calibri"/>
          <w:szCs w:val="24"/>
        </w:rPr>
      </w:pPr>
      <w:r w:rsidRPr="00D454B0">
        <w:rPr>
          <w:rFonts w:ascii="Garamond" w:hAnsi="Garamond" w:cs="Calibri"/>
          <w:szCs w:val="24"/>
        </w:rPr>
        <w:t>Secretary of State of Indiana</w:t>
      </w:r>
    </w:p>
    <w:p w14:paraId="4E2F4740" w14:textId="77777777" w:rsidR="00B136D9" w:rsidRPr="00D454B0" w:rsidRDefault="00B136D9" w:rsidP="006649A9">
      <w:pPr>
        <w:jc w:val="center"/>
        <w:rPr>
          <w:rFonts w:ascii="Garamond" w:hAnsi="Garamond" w:cs="Calibri"/>
          <w:szCs w:val="24"/>
        </w:rPr>
      </w:pPr>
      <w:r w:rsidRPr="00D454B0">
        <w:rPr>
          <w:rFonts w:ascii="Garamond" w:hAnsi="Garamond" w:cs="Calibri"/>
          <w:szCs w:val="24"/>
        </w:rPr>
        <w:t>Corporation Division</w:t>
      </w:r>
    </w:p>
    <w:p w14:paraId="06CD48AE" w14:textId="77777777" w:rsidR="00B136D9" w:rsidRPr="00D454B0" w:rsidRDefault="00B136D9" w:rsidP="006649A9">
      <w:pPr>
        <w:jc w:val="center"/>
        <w:rPr>
          <w:rFonts w:ascii="Garamond" w:hAnsi="Garamond" w:cs="Calibri"/>
          <w:szCs w:val="24"/>
        </w:rPr>
      </w:pPr>
      <w:r w:rsidRPr="00D454B0">
        <w:rPr>
          <w:rFonts w:ascii="Garamond" w:hAnsi="Garamond" w:cs="Calibri"/>
          <w:szCs w:val="24"/>
        </w:rPr>
        <w:t>402 West Washington Street, E018</w:t>
      </w:r>
    </w:p>
    <w:p w14:paraId="0C69FA4E" w14:textId="77777777" w:rsidR="00B136D9" w:rsidRPr="00D454B0" w:rsidRDefault="00B136D9" w:rsidP="006649A9">
      <w:pPr>
        <w:jc w:val="center"/>
        <w:rPr>
          <w:rFonts w:ascii="Garamond" w:hAnsi="Garamond" w:cs="Calibri"/>
          <w:szCs w:val="24"/>
        </w:rPr>
      </w:pPr>
      <w:r w:rsidRPr="00D454B0">
        <w:rPr>
          <w:rFonts w:ascii="Garamond" w:hAnsi="Garamond" w:cs="Calibri"/>
          <w:szCs w:val="24"/>
        </w:rPr>
        <w:t>Indianapolis, IN 46204</w:t>
      </w:r>
    </w:p>
    <w:p w14:paraId="58B43390" w14:textId="77777777" w:rsidR="00B136D9" w:rsidRPr="00D454B0" w:rsidRDefault="00B136D9" w:rsidP="006649A9">
      <w:pPr>
        <w:jc w:val="center"/>
        <w:rPr>
          <w:rFonts w:ascii="Garamond" w:hAnsi="Garamond" w:cs="Calibri"/>
          <w:szCs w:val="24"/>
        </w:rPr>
      </w:pPr>
      <w:r w:rsidRPr="00D454B0">
        <w:rPr>
          <w:rFonts w:ascii="Garamond" w:hAnsi="Garamond" w:cs="Calibri"/>
          <w:szCs w:val="24"/>
        </w:rPr>
        <w:t>(317) 232-6576</w:t>
      </w:r>
    </w:p>
    <w:p w14:paraId="142B021E" w14:textId="3E841204" w:rsidR="00B136D9" w:rsidRPr="00D454B0" w:rsidRDefault="00000000" w:rsidP="006649A9">
      <w:pPr>
        <w:jc w:val="center"/>
        <w:rPr>
          <w:rStyle w:val="Hyperlink"/>
          <w:rFonts w:ascii="Garamond" w:hAnsi="Garamond" w:cs="Calibri"/>
          <w:szCs w:val="24"/>
        </w:rPr>
      </w:pPr>
      <w:hyperlink r:id="rId19" w:history="1">
        <w:r w:rsidR="00B136D9" w:rsidRPr="00D454B0">
          <w:rPr>
            <w:rStyle w:val="Hyperlink"/>
            <w:rFonts w:ascii="Garamond" w:hAnsi="Garamond" w:cs="Calibri"/>
            <w:szCs w:val="24"/>
          </w:rPr>
          <w:t>www.in.gov/sos</w:t>
        </w:r>
      </w:hyperlink>
    </w:p>
    <w:p w14:paraId="6BB3FCFD" w14:textId="1F25E319" w:rsidR="00427340" w:rsidRPr="00D454B0" w:rsidRDefault="00427340" w:rsidP="006733D7">
      <w:pPr>
        <w:rPr>
          <w:rStyle w:val="Hyperlink"/>
          <w:rFonts w:ascii="Garamond" w:hAnsi="Garamond" w:cs="Calibri"/>
          <w:szCs w:val="24"/>
        </w:rPr>
      </w:pPr>
    </w:p>
    <w:p w14:paraId="133B6295" w14:textId="1C43C679" w:rsidR="00B136D9" w:rsidRPr="00D454B0" w:rsidRDefault="00B136D9" w:rsidP="006733D7">
      <w:pPr>
        <w:pStyle w:val="Heading2"/>
        <w:spacing w:before="0"/>
        <w:rPr>
          <w:rFonts w:ascii="Garamond" w:hAnsi="Garamond"/>
          <w:color w:val="auto"/>
          <w:sz w:val="24"/>
          <w:szCs w:val="24"/>
        </w:rPr>
      </w:pPr>
      <w:bookmarkStart w:id="24" w:name="_Toc120095476"/>
      <w:r w:rsidRPr="00D454B0">
        <w:rPr>
          <w:rFonts w:ascii="Garamond" w:hAnsi="Garamond"/>
          <w:color w:val="auto"/>
          <w:sz w:val="24"/>
          <w:szCs w:val="24"/>
        </w:rPr>
        <w:t>1.19</w:t>
      </w:r>
      <w:r w:rsidRPr="00D454B0">
        <w:rPr>
          <w:rFonts w:ascii="Garamond" w:hAnsi="Garamond"/>
          <w:color w:val="auto"/>
          <w:sz w:val="24"/>
          <w:szCs w:val="24"/>
        </w:rPr>
        <w:tab/>
        <w:t>COMPLIANCE CERTIFICATION</w:t>
      </w:r>
      <w:bookmarkEnd w:id="24"/>
    </w:p>
    <w:p w14:paraId="43F1FC94" w14:textId="77777777" w:rsidR="006733D7" w:rsidRPr="00D454B0" w:rsidRDefault="006733D7" w:rsidP="006733D7">
      <w:pPr>
        <w:widowControl/>
        <w:autoSpaceDE w:val="0"/>
        <w:autoSpaceDN w:val="0"/>
        <w:adjustRightInd w:val="0"/>
        <w:rPr>
          <w:rFonts w:ascii="Garamond" w:hAnsi="Garamond" w:cs="Calibri"/>
          <w:szCs w:val="24"/>
        </w:rPr>
      </w:pPr>
    </w:p>
    <w:p w14:paraId="55939EC6" w14:textId="77777777" w:rsidR="002420E5" w:rsidRPr="00D00F88" w:rsidRDefault="002420E5" w:rsidP="00EE60B1">
      <w:pPr>
        <w:widowControl/>
        <w:autoSpaceDE w:val="0"/>
        <w:autoSpaceDN w:val="0"/>
        <w:adjustRightInd w:val="0"/>
        <w:spacing w:before="100" w:after="100"/>
        <w:ind w:left="720"/>
        <w:rPr>
          <w:rFonts w:ascii="Garamond" w:hAnsi="Garamond" w:cs="Calibri"/>
          <w:szCs w:val="24"/>
        </w:rPr>
      </w:pPr>
      <w:r w:rsidRPr="00D00F88">
        <w:rPr>
          <w:rFonts w:ascii="Garamond" w:hAnsi="Garamond" w:cs="Calibri"/>
          <w:szCs w:val="24"/>
        </w:rPr>
        <w:t xml:space="preserve">Responses to this RFP serve as a representation that it has no current or outstanding criminal, civil, or enforcement actions initiated by the State, and it agrees that it will immediately notify the State of any such actions. The Respondent also certifies that neither it nor its principals are presently in arrears in payment of its taxes, permit fees or other statutory, regulatory, or judicially required payments to the State.  The Respondent agrees that the State may confirm, at any time, that no such liabilities exist, and, if such liabilities are discovered, that State may bar the Respondent from contracting with the State, cancel existing contracts, withhold payments to setoff such obligations, and withhold further payments or purchases until the entity is current in its payments on its liability to the State and has submitted proof of such payment to the State. </w:t>
      </w:r>
    </w:p>
    <w:p w14:paraId="3B1AAF60" w14:textId="77777777" w:rsidR="00B136D9" w:rsidRPr="00B12C59" w:rsidRDefault="00B136D9" w:rsidP="006733D7">
      <w:pPr>
        <w:widowControl/>
        <w:rPr>
          <w:rFonts w:ascii="Garamond" w:hAnsi="Garamond" w:cs="Calibri"/>
          <w:szCs w:val="24"/>
        </w:rPr>
      </w:pPr>
    </w:p>
    <w:p w14:paraId="09C6C4EE" w14:textId="1D9BEF9B" w:rsidR="00B136D9" w:rsidRPr="00B12C59" w:rsidRDefault="00B136D9" w:rsidP="006733D7">
      <w:pPr>
        <w:pStyle w:val="Heading2"/>
        <w:spacing w:before="0"/>
        <w:rPr>
          <w:rFonts w:ascii="Garamond" w:hAnsi="Garamond"/>
          <w:color w:val="auto"/>
          <w:sz w:val="24"/>
          <w:szCs w:val="24"/>
        </w:rPr>
      </w:pPr>
      <w:bookmarkStart w:id="25" w:name="_Toc120095477"/>
      <w:r w:rsidRPr="00B12C59">
        <w:rPr>
          <w:rFonts w:ascii="Garamond" w:hAnsi="Garamond"/>
          <w:color w:val="auto"/>
          <w:sz w:val="24"/>
          <w:szCs w:val="24"/>
        </w:rPr>
        <w:t>1.20</w:t>
      </w:r>
      <w:r w:rsidRPr="00B12C59">
        <w:rPr>
          <w:rFonts w:ascii="Garamond" w:hAnsi="Garamond"/>
          <w:color w:val="auto"/>
          <w:sz w:val="24"/>
          <w:szCs w:val="24"/>
        </w:rPr>
        <w:tab/>
      </w:r>
      <w:r w:rsidR="00ED624D">
        <w:rPr>
          <w:rFonts w:ascii="Garamond" w:hAnsi="Garamond"/>
          <w:color w:val="auto"/>
          <w:sz w:val="24"/>
          <w:szCs w:val="24"/>
        </w:rPr>
        <w:t>AMERICAN WITH DISABILITIES ACT</w:t>
      </w:r>
      <w:bookmarkEnd w:id="25"/>
    </w:p>
    <w:p w14:paraId="297D83C7" w14:textId="77777777" w:rsidR="00B136D9" w:rsidRPr="00B12C59" w:rsidRDefault="00B136D9" w:rsidP="006733D7">
      <w:pPr>
        <w:widowControl/>
        <w:rPr>
          <w:rFonts w:ascii="Garamond" w:hAnsi="Garamond" w:cs="Calibri"/>
          <w:szCs w:val="24"/>
        </w:rPr>
      </w:pPr>
    </w:p>
    <w:p w14:paraId="6016BF01" w14:textId="77777777" w:rsidR="00CB1C1F" w:rsidRPr="00D00F88" w:rsidRDefault="00CB1C1F" w:rsidP="00EE60B1">
      <w:pPr>
        <w:widowControl/>
        <w:ind w:left="720"/>
        <w:rPr>
          <w:rFonts w:ascii="Garamond" w:hAnsi="Garamond" w:cs="Calibri"/>
          <w:szCs w:val="24"/>
        </w:rPr>
      </w:pPr>
      <w:r w:rsidRPr="00D00F88">
        <w:rPr>
          <w:rFonts w:ascii="Garamond" w:hAnsi="Garamond" w:cs="Calibri"/>
          <w:szCs w:val="24"/>
        </w:rPr>
        <w:t xml:space="preserve">The Respondent specifically agrees to comply with the provisions of the Americans with Disabilities Act of 1990 (42 U.S.C. 12101 </w:t>
      </w:r>
      <w:r w:rsidRPr="00D00F88">
        <w:rPr>
          <w:rFonts w:ascii="Garamond" w:hAnsi="Garamond" w:cs="Calibri"/>
          <w:i/>
          <w:szCs w:val="24"/>
        </w:rPr>
        <w:t>et seq</w:t>
      </w:r>
      <w:r w:rsidRPr="00D00F88">
        <w:rPr>
          <w:rFonts w:ascii="Garamond" w:hAnsi="Garamond" w:cs="Calibri"/>
          <w:szCs w:val="24"/>
        </w:rPr>
        <w:t>. and 47 U.S.C. 225).</w:t>
      </w:r>
    </w:p>
    <w:p w14:paraId="56D102E5" w14:textId="77777777" w:rsidR="00B136D9" w:rsidRPr="00B12C59" w:rsidRDefault="00B136D9" w:rsidP="006733D7">
      <w:pPr>
        <w:widowControl/>
        <w:rPr>
          <w:rFonts w:ascii="Garamond" w:hAnsi="Garamond" w:cs="Calibri"/>
          <w:szCs w:val="24"/>
        </w:rPr>
      </w:pPr>
    </w:p>
    <w:p w14:paraId="57F4A423" w14:textId="35F6B33C" w:rsidR="00B136D9" w:rsidRPr="00B12C59" w:rsidRDefault="00B136D9" w:rsidP="006733D7">
      <w:pPr>
        <w:pStyle w:val="Heading2"/>
        <w:spacing w:before="0"/>
        <w:rPr>
          <w:rFonts w:ascii="Garamond" w:hAnsi="Garamond"/>
          <w:color w:val="auto"/>
          <w:sz w:val="24"/>
          <w:szCs w:val="24"/>
        </w:rPr>
      </w:pPr>
      <w:bookmarkStart w:id="26" w:name="_Toc120095478"/>
      <w:r w:rsidRPr="00B12C59">
        <w:rPr>
          <w:rFonts w:ascii="Garamond" w:hAnsi="Garamond"/>
          <w:color w:val="auto"/>
          <w:sz w:val="24"/>
          <w:szCs w:val="24"/>
        </w:rPr>
        <w:t>1.2</w:t>
      </w:r>
      <w:r w:rsidR="00CB1C1F">
        <w:rPr>
          <w:rFonts w:ascii="Garamond" w:hAnsi="Garamond"/>
          <w:color w:val="auto"/>
          <w:sz w:val="24"/>
          <w:szCs w:val="24"/>
        </w:rPr>
        <w:t>1</w:t>
      </w:r>
      <w:r w:rsidRPr="00B12C59">
        <w:rPr>
          <w:rFonts w:ascii="Garamond" w:hAnsi="Garamond"/>
          <w:color w:val="auto"/>
          <w:sz w:val="24"/>
          <w:szCs w:val="24"/>
        </w:rPr>
        <w:tab/>
        <w:t>SUMMARY OF MILESTONES</w:t>
      </w:r>
      <w:bookmarkEnd w:id="26"/>
    </w:p>
    <w:p w14:paraId="5F49B864" w14:textId="77777777" w:rsidR="00B136D9" w:rsidRPr="00B12C59" w:rsidRDefault="00B136D9" w:rsidP="006733D7">
      <w:pPr>
        <w:widowControl/>
        <w:rPr>
          <w:rFonts w:ascii="Garamond" w:hAnsi="Garamond" w:cs="Calibri"/>
          <w:szCs w:val="24"/>
        </w:rPr>
      </w:pPr>
    </w:p>
    <w:p w14:paraId="2A33CC4A" w14:textId="77777777" w:rsidR="00B136D9" w:rsidRPr="00B12C59" w:rsidRDefault="00B136D9" w:rsidP="00EE60B1">
      <w:pPr>
        <w:widowControl/>
        <w:ind w:left="720"/>
        <w:rPr>
          <w:rFonts w:ascii="Garamond" w:hAnsi="Garamond" w:cs="Calibri"/>
          <w:szCs w:val="24"/>
        </w:rPr>
      </w:pPr>
      <w:r w:rsidRPr="00B12C59">
        <w:rPr>
          <w:rFonts w:ascii="Garamond" w:hAnsi="Garamond" w:cs="Calibri"/>
          <w:szCs w:val="24"/>
        </w:rPr>
        <w:t>The following timeline is only an illustration of the RFP process.  The dates associated with each step are not to be considered binding.  Due to the unpredictable nature of the evaluation period, these dates are commonly subject to change.  At the conclusion of the evaluation process, all Respondents will be informed of the evaluation team’s findings.</w:t>
      </w:r>
    </w:p>
    <w:p w14:paraId="2031054E" w14:textId="77777777" w:rsidR="00B136D9" w:rsidRPr="00B12C59" w:rsidRDefault="00B136D9" w:rsidP="006733D7">
      <w:pPr>
        <w:widowControl/>
        <w:rPr>
          <w:rFonts w:ascii="Garamond" w:hAnsi="Garamond" w:cs="Calibri"/>
          <w:szCs w:val="24"/>
        </w:rPr>
      </w:pPr>
    </w:p>
    <w:p w14:paraId="13A553AF" w14:textId="275C9B3C" w:rsidR="00B136D9" w:rsidRPr="00B12C59" w:rsidRDefault="00B136D9" w:rsidP="006733D7">
      <w:pPr>
        <w:jc w:val="center"/>
        <w:rPr>
          <w:rFonts w:ascii="Garamond" w:hAnsi="Garamond" w:cs="Calibri"/>
          <w:b/>
          <w:bCs/>
          <w:i/>
          <w:iCs/>
          <w:color w:val="FF0000"/>
          <w:szCs w:val="24"/>
        </w:rPr>
      </w:pPr>
      <w:r w:rsidRPr="00B12C59">
        <w:rPr>
          <w:rFonts w:ascii="Garamond" w:hAnsi="Garamond" w:cs="Calibri"/>
          <w:b/>
          <w:bCs/>
          <w:i/>
          <w:iCs/>
          <w:szCs w:val="24"/>
        </w:rPr>
        <w:t>Key RFP Dates</w:t>
      </w:r>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000" w:firstRow="0" w:lastRow="0" w:firstColumn="0" w:lastColumn="0" w:noHBand="0" w:noVBand="0"/>
      </w:tblPr>
      <w:tblGrid>
        <w:gridCol w:w="5233"/>
        <w:gridCol w:w="4127"/>
      </w:tblGrid>
      <w:tr w:rsidR="00B136D9" w:rsidRPr="00B12C59" w14:paraId="5FEAD733" w14:textId="77777777" w:rsidTr="000D7DBC">
        <w:trPr>
          <w:trHeight w:val="23"/>
        </w:trPr>
        <w:tc>
          <w:tcPr>
            <w:tcW w:w="5233" w:type="dxa"/>
            <w:shd w:val="clear" w:color="auto" w:fill="D9D9D9"/>
            <w:vAlign w:val="center"/>
          </w:tcPr>
          <w:p w14:paraId="48882BF4" w14:textId="77777777" w:rsidR="00B136D9" w:rsidRPr="00B12C59" w:rsidRDefault="00B136D9" w:rsidP="006733D7">
            <w:pPr>
              <w:jc w:val="center"/>
              <w:rPr>
                <w:rFonts w:ascii="Garamond" w:hAnsi="Garamond" w:cs="Calibri"/>
                <w:b/>
                <w:bCs/>
                <w:szCs w:val="24"/>
              </w:rPr>
            </w:pPr>
            <w:r w:rsidRPr="00B12C59">
              <w:rPr>
                <w:rFonts w:ascii="Garamond" w:hAnsi="Garamond" w:cs="Calibri"/>
                <w:b/>
                <w:bCs/>
                <w:szCs w:val="24"/>
              </w:rPr>
              <w:t>Activity</w:t>
            </w:r>
          </w:p>
        </w:tc>
        <w:tc>
          <w:tcPr>
            <w:tcW w:w="4127" w:type="dxa"/>
            <w:shd w:val="clear" w:color="auto" w:fill="D9D9D9"/>
            <w:vAlign w:val="center"/>
          </w:tcPr>
          <w:p w14:paraId="2B0AFF24" w14:textId="77777777" w:rsidR="00B136D9" w:rsidRPr="00B12C59" w:rsidRDefault="00B136D9" w:rsidP="006733D7">
            <w:pPr>
              <w:jc w:val="center"/>
              <w:rPr>
                <w:rFonts w:ascii="Garamond" w:hAnsi="Garamond" w:cs="Calibri"/>
                <w:b/>
                <w:bCs/>
                <w:szCs w:val="24"/>
              </w:rPr>
            </w:pPr>
            <w:r w:rsidRPr="00B12C59">
              <w:rPr>
                <w:rFonts w:ascii="Garamond" w:hAnsi="Garamond" w:cs="Calibri"/>
                <w:b/>
                <w:bCs/>
                <w:szCs w:val="24"/>
              </w:rPr>
              <w:t>Date</w:t>
            </w:r>
          </w:p>
        </w:tc>
      </w:tr>
      <w:tr w:rsidR="004C3126" w:rsidRPr="00B12C59" w14:paraId="17537032" w14:textId="77777777" w:rsidTr="00A1606F">
        <w:trPr>
          <w:trHeight w:val="44"/>
        </w:trPr>
        <w:tc>
          <w:tcPr>
            <w:tcW w:w="5233" w:type="dxa"/>
          </w:tcPr>
          <w:p w14:paraId="4F4EB889" w14:textId="0AE70257" w:rsidR="004C3126" w:rsidRPr="004B13FE" w:rsidRDefault="004C3126" w:rsidP="004C3126">
            <w:pPr>
              <w:rPr>
                <w:rFonts w:ascii="Garamond" w:hAnsi="Garamond" w:cs="Calibri"/>
                <w:szCs w:val="24"/>
              </w:rPr>
            </w:pPr>
            <w:r w:rsidRPr="004B13FE">
              <w:rPr>
                <w:rFonts w:ascii="Garamond" w:hAnsi="Garamond"/>
              </w:rPr>
              <w:t>Issue of RFP</w:t>
            </w:r>
          </w:p>
        </w:tc>
        <w:tc>
          <w:tcPr>
            <w:tcW w:w="4127" w:type="dxa"/>
            <w:vAlign w:val="center"/>
          </w:tcPr>
          <w:p w14:paraId="1A0A4706" w14:textId="675B81D1" w:rsidR="004C3126" w:rsidRPr="00784F82" w:rsidRDefault="00C15FAC" w:rsidP="004C3126">
            <w:pPr>
              <w:jc w:val="center"/>
              <w:rPr>
                <w:rFonts w:ascii="Garamond" w:hAnsi="Garamond" w:cs="Calibri"/>
                <w:noProof/>
                <w:color w:val="000000" w:themeColor="text1"/>
                <w:szCs w:val="24"/>
              </w:rPr>
            </w:pPr>
            <w:r w:rsidRPr="00F34706">
              <w:rPr>
                <w:rFonts w:asciiTheme="minorHAnsi" w:hAnsiTheme="minorHAnsi" w:cstheme="minorHAnsi"/>
                <w:noProof/>
                <w:szCs w:val="24"/>
              </w:rPr>
              <w:t>May 24, 2024</w:t>
            </w:r>
          </w:p>
        </w:tc>
      </w:tr>
      <w:tr w:rsidR="004C3126" w:rsidRPr="00B12C59" w14:paraId="43D1B22F" w14:textId="77777777" w:rsidTr="00A1606F">
        <w:trPr>
          <w:trHeight w:val="251"/>
        </w:trPr>
        <w:tc>
          <w:tcPr>
            <w:tcW w:w="5233" w:type="dxa"/>
          </w:tcPr>
          <w:p w14:paraId="7703FEC9" w14:textId="5D8926DD" w:rsidR="004C3126" w:rsidRPr="004B13FE" w:rsidRDefault="004C3126" w:rsidP="004C3126">
            <w:pPr>
              <w:rPr>
                <w:rFonts w:ascii="Garamond" w:hAnsi="Garamond" w:cs="Calibri"/>
                <w:szCs w:val="24"/>
              </w:rPr>
            </w:pPr>
            <w:r w:rsidRPr="004B13FE">
              <w:rPr>
                <w:rFonts w:ascii="Garamond" w:hAnsi="Garamond"/>
              </w:rPr>
              <w:t>Pre-Proposal Conference</w:t>
            </w:r>
          </w:p>
        </w:tc>
        <w:tc>
          <w:tcPr>
            <w:tcW w:w="4127" w:type="dxa"/>
            <w:vAlign w:val="center"/>
          </w:tcPr>
          <w:p w14:paraId="540BBC5E" w14:textId="54072587" w:rsidR="004C3126" w:rsidRPr="00F34706" w:rsidRDefault="006925D6" w:rsidP="004C3126">
            <w:pPr>
              <w:jc w:val="center"/>
              <w:rPr>
                <w:rFonts w:asciiTheme="minorHAnsi" w:hAnsiTheme="minorHAnsi" w:cstheme="minorHAnsi"/>
                <w:noProof/>
                <w:szCs w:val="24"/>
              </w:rPr>
            </w:pPr>
            <w:r w:rsidRPr="00F34706">
              <w:rPr>
                <w:rFonts w:asciiTheme="minorHAnsi" w:hAnsiTheme="minorHAnsi" w:cstheme="minorHAnsi"/>
                <w:noProof/>
                <w:szCs w:val="24"/>
              </w:rPr>
              <w:t>June 4, 2024</w:t>
            </w:r>
            <w:r w:rsidR="00E3452B" w:rsidRPr="00F34706">
              <w:rPr>
                <w:rFonts w:asciiTheme="minorHAnsi" w:hAnsiTheme="minorHAnsi" w:cstheme="minorHAnsi"/>
                <w:noProof/>
                <w:szCs w:val="24"/>
              </w:rPr>
              <w:t xml:space="preserve"> at 10:30 EST</w:t>
            </w:r>
          </w:p>
          <w:p w14:paraId="773AA01C" w14:textId="66A1840B" w:rsidR="0063170D" w:rsidRDefault="0063170D" w:rsidP="0063170D">
            <w:pPr>
              <w:rPr>
                <w:rFonts w:ascii="Segoe UI" w:hAnsi="Segoe UI" w:cs="Segoe UI"/>
                <w:color w:val="242424"/>
                <w:sz w:val="22"/>
              </w:rPr>
            </w:pPr>
            <w:r>
              <w:rPr>
                <w:rStyle w:val="me-email-text"/>
                <w:rFonts w:ascii="Segoe UI" w:hAnsi="Segoe UI" w:cs="Segoe UI"/>
                <w:b/>
                <w:bCs/>
                <w:color w:val="242424"/>
                <w:sz w:val="36"/>
                <w:szCs w:val="36"/>
              </w:rPr>
              <w:t>Microsoft Teams</w:t>
            </w:r>
            <w:r>
              <w:rPr>
                <w:rFonts w:ascii="Segoe UI" w:hAnsi="Segoe UI" w:cs="Segoe UI"/>
                <w:color w:val="242424"/>
              </w:rPr>
              <w:t xml:space="preserve"> </w:t>
            </w:r>
          </w:p>
          <w:p w14:paraId="1F1D44D1" w14:textId="77777777" w:rsidR="0063170D" w:rsidRDefault="00000000" w:rsidP="0063170D">
            <w:pPr>
              <w:rPr>
                <w:rFonts w:ascii="Segoe UI" w:hAnsi="Segoe UI" w:cs="Segoe UI"/>
                <w:color w:val="242424"/>
              </w:rPr>
            </w:pPr>
            <w:hyperlink r:id="rId20" w:tgtFrame="_blank" w:tooltip="Meeting join link" w:history="1">
              <w:r w:rsidR="0063170D">
                <w:rPr>
                  <w:rStyle w:val="Hyperlink"/>
                  <w:rFonts w:ascii="Segoe UI" w:hAnsi="Segoe UI" w:cs="Segoe UI"/>
                  <w:b/>
                  <w:bCs/>
                  <w:color w:val="5B5FC7"/>
                  <w:sz w:val="30"/>
                  <w:szCs w:val="30"/>
                </w:rPr>
                <w:t>Join the meeting now</w:t>
              </w:r>
            </w:hyperlink>
            <w:r w:rsidR="0063170D">
              <w:rPr>
                <w:rFonts w:ascii="Segoe UI" w:hAnsi="Segoe UI" w:cs="Segoe UI"/>
                <w:color w:val="242424"/>
              </w:rPr>
              <w:t xml:space="preserve"> </w:t>
            </w:r>
          </w:p>
          <w:p w14:paraId="40E5B61B" w14:textId="77777777" w:rsidR="0063170D" w:rsidRDefault="0063170D" w:rsidP="0063170D">
            <w:pPr>
              <w:rPr>
                <w:rFonts w:ascii="Segoe UI" w:hAnsi="Segoe UI" w:cs="Segoe UI"/>
                <w:color w:val="242424"/>
              </w:rPr>
            </w:pPr>
            <w:r>
              <w:rPr>
                <w:rStyle w:val="me-email-text-secondary"/>
                <w:rFonts w:ascii="Segoe UI" w:hAnsi="Segoe UI" w:cs="Segoe UI"/>
                <w:color w:val="616161"/>
                <w:sz w:val="21"/>
                <w:szCs w:val="21"/>
              </w:rPr>
              <w:t xml:space="preserve">Meeting ID: </w:t>
            </w:r>
            <w:r>
              <w:rPr>
                <w:rStyle w:val="me-email-text"/>
                <w:rFonts w:ascii="Segoe UI" w:hAnsi="Segoe UI" w:cs="Segoe UI"/>
                <w:color w:val="242424"/>
                <w:sz w:val="21"/>
                <w:szCs w:val="21"/>
              </w:rPr>
              <w:t>264 073 377 986</w:t>
            </w:r>
            <w:r>
              <w:rPr>
                <w:rFonts w:ascii="Segoe UI" w:hAnsi="Segoe UI" w:cs="Segoe UI"/>
                <w:color w:val="242424"/>
              </w:rPr>
              <w:t xml:space="preserve"> </w:t>
            </w:r>
          </w:p>
          <w:p w14:paraId="4787FBC8" w14:textId="77777777" w:rsidR="0063170D" w:rsidRDefault="0063170D" w:rsidP="0063170D">
            <w:pPr>
              <w:rPr>
                <w:rFonts w:ascii="Segoe UI" w:hAnsi="Segoe UI" w:cs="Segoe UI"/>
                <w:color w:val="242424"/>
              </w:rPr>
            </w:pPr>
            <w:r>
              <w:rPr>
                <w:rStyle w:val="me-email-text-secondary"/>
                <w:rFonts w:ascii="Segoe UI" w:hAnsi="Segoe UI" w:cs="Segoe UI"/>
                <w:color w:val="616161"/>
                <w:sz w:val="21"/>
                <w:szCs w:val="21"/>
              </w:rPr>
              <w:t xml:space="preserve">Passcode: </w:t>
            </w:r>
            <w:r>
              <w:rPr>
                <w:rStyle w:val="me-email-text"/>
                <w:rFonts w:ascii="Segoe UI" w:hAnsi="Segoe UI" w:cs="Segoe UI"/>
                <w:color w:val="242424"/>
                <w:sz w:val="21"/>
                <w:szCs w:val="21"/>
              </w:rPr>
              <w:t>xcPuE5</w:t>
            </w:r>
            <w:r>
              <w:rPr>
                <w:rFonts w:ascii="Segoe UI" w:hAnsi="Segoe UI" w:cs="Segoe UI"/>
                <w:color w:val="242424"/>
              </w:rPr>
              <w:t xml:space="preserve"> </w:t>
            </w:r>
          </w:p>
          <w:p w14:paraId="46D2F68E" w14:textId="77777777" w:rsidR="0063170D" w:rsidRDefault="00000000" w:rsidP="0063170D">
            <w:pPr>
              <w:jc w:val="center"/>
              <w:rPr>
                <w:rFonts w:ascii="Segoe UI" w:hAnsi="Segoe UI" w:cs="Segoe UI"/>
                <w:color w:val="242424"/>
              </w:rPr>
            </w:pPr>
            <w:r>
              <w:rPr>
                <w:rFonts w:ascii="Segoe UI" w:hAnsi="Segoe UI" w:cs="Segoe UI"/>
                <w:color w:val="242424"/>
              </w:rPr>
              <w:lastRenderedPageBreak/>
              <w:pict w14:anchorId="4DB36BC7">
                <v:rect id="_x0000_i1025" style="width:468pt;height:.75pt" o:hralign="center" o:hrstd="t" o:hr="t" fillcolor="#a0a0a0" stroked="f"/>
              </w:pict>
            </w:r>
          </w:p>
          <w:p w14:paraId="264989B1" w14:textId="77777777" w:rsidR="0063170D" w:rsidRDefault="0063170D" w:rsidP="0063170D">
            <w:pPr>
              <w:rPr>
                <w:rFonts w:ascii="Segoe UI" w:eastAsiaTheme="minorHAnsi" w:hAnsi="Segoe UI" w:cs="Segoe UI"/>
                <w:color w:val="242424"/>
              </w:rPr>
            </w:pPr>
            <w:r>
              <w:rPr>
                <w:rStyle w:val="me-email-text"/>
                <w:rFonts w:ascii="Segoe UI" w:hAnsi="Segoe UI" w:cs="Segoe UI"/>
                <w:b/>
                <w:bCs/>
                <w:color w:val="242424"/>
              </w:rPr>
              <w:t>Dial in by phone</w:t>
            </w:r>
            <w:r>
              <w:rPr>
                <w:rFonts w:ascii="Segoe UI" w:hAnsi="Segoe UI" w:cs="Segoe UI"/>
                <w:color w:val="242424"/>
              </w:rPr>
              <w:t xml:space="preserve"> </w:t>
            </w:r>
          </w:p>
          <w:p w14:paraId="6E34188D" w14:textId="77777777" w:rsidR="0063170D" w:rsidRDefault="00000000" w:rsidP="0063170D">
            <w:pPr>
              <w:rPr>
                <w:rFonts w:ascii="Segoe UI" w:hAnsi="Segoe UI" w:cs="Segoe UI"/>
                <w:color w:val="242424"/>
              </w:rPr>
            </w:pPr>
            <w:hyperlink r:id="rId21" w:history="1">
              <w:r w:rsidR="0063170D">
                <w:rPr>
                  <w:rStyle w:val="Hyperlink"/>
                  <w:rFonts w:ascii="Segoe UI" w:hAnsi="Segoe UI" w:cs="Segoe UI"/>
                  <w:color w:val="5B5FC7"/>
                  <w:sz w:val="21"/>
                  <w:szCs w:val="21"/>
                </w:rPr>
                <w:t>+1 317-552-1674,,431633912#</w:t>
              </w:r>
            </w:hyperlink>
            <w:r w:rsidR="0063170D">
              <w:rPr>
                <w:rFonts w:ascii="Segoe UI" w:hAnsi="Segoe UI" w:cs="Segoe UI"/>
                <w:color w:val="242424"/>
              </w:rPr>
              <w:t xml:space="preserve"> </w:t>
            </w:r>
            <w:r w:rsidR="0063170D">
              <w:rPr>
                <w:rStyle w:val="me-email-text"/>
                <w:rFonts w:ascii="Segoe UI" w:hAnsi="Segoe UI" w:cs="Segoe UI"/>
                <w:color w:val="616161"/>
                <w:sz w:val="21"/>
                <w:szCs w:val="21"/>
              </w:rPr>
              <w:t>United States, Indianapolis</w:t>
            </w:r>
            <w:r w:rsidR="0063170D">
              <w:rPr>
                <w:rFonts w:ascii="Segoe UI" w:hAnsi="Segoe UI" w:cs="Segoe UI"/>
                <w:color w:val="242424"/>
              </w:rPr>
              <w:t xml:space="preserve"> </w:t>
            </w:r>
          </w:p>
          <w:p w14:paraId="5F9EBD7A" w14:textId="77777777" w:rsidR="0063170D" w:rsidRDefault="00000000" w:rsidP="0063170D">
            <w:pPr>
              <w:rPr>
                <w:rFonts w:ascii="Segoe UI" w:hAnsi="Segoe UI" w:cs="Segoe UI"/>
                <w:color w:val="242424"/>
              </w:rPr>
            </w:pPr>
            <w:hyperlink r:id="rId22" w:history="1">
              <w:r w:rsidR="0063170D">
                <w:rPr>
                  <w:rStyle w:val="Hyperlink"/>
                  <w:rFonts w:ascii="Segoe UI" w:hAnsi="Segoe UI" w:cs="Segoe UI"/>
                  <w:color w:val="5B5FC7"/>
                  <w:sz w:val="21"/>
                  <w:szCs w:val="21"/>
                </w:rPr>
                <w:t>Find a local number</w:t>
              </w:r>
            </w:hyperlink>
            <w:r w:rsidR="0063170D">
              <w:rPr>
                <w:rFonts w:ascii="Segoe UI" w:hAnsi="Segoe UI" w:cs="Segoe UI"/>
                <w:color w:val="242424"/>
              </w:rPr>
              <w:t xml:space="preserve"> </w:t>
            </w:r>
          </w:p>
          <w:p w14:paraId="67D7CCA8" w14:textId="77777777" w:rsidR="0063170D" w:rsidRDefault="0063170D" w:rsidP="0063170D">
            <w:pPr>
              <w:rPr>
                <w:rFonts w:ascii="Segoe UI" w:hAnsi="Segoe UI" w:cs="Segoe UI"/>
                <w:color w:val="242424"/>
              </w:rPr>
            </w:pPr>
            <w:r>
              <w:rPr>
                <w:rStyle w:val="me-email-text-secondary"/>
                <w:rFonts w:ascii="Segoe UI" w:hAnsi="Segoe UI" w:cs="Segoe UI"/>
                <w:color w:val="616161"/>
                <w:sz w:val="21"/>
                <w:szCs w:val="21"/>
              </w:rPr>
              <w:t xml:space="preserve">Phone conference ID: </w:t>
            </w:r>
            <w:r>
              <w:rPr>
                <w:rStyle w:val="me-email-text"/>
                <w:rFonts w:ascii="Segoe UI" w:hAnsi="Segoe UI" w:cs="Segoe UI"/>
                <w:color w:val="242424"/>
                <w:sz w:val="21"/>
                <w:szCs w:val="21"/>
              </w:rPr>
              <w:t>431 633 912#</w:t>
            </w:r>
            <w:r>
              <w:rPr>
                <w:rFonts w:ascii="Segoe UI" w:hAnsi="Segoe UI" w:cs="Segoe UI"/>
                <w:color w:val="242424"/>
              </w:rPr>
              <w:t xml:space="preserve"> </w:t>
            </w:r>
          </w:p>
          <w:p w14:paraId="5CD332FA" w14:textId="77777777" w:rsidR="0063170D" w:rsidRDefault="0063170D" w:rsidP="0063170D">
            <w:pPr>
              <w:rPr>
                <w:rFonts w:ascii="Segoe UI" w:hAnsi="Segoe UI" w:cs="Segoe UI"/>
                <w:color w:val="242424"/>
              </w:rPr>
            </w:pPr>
            <w:r>
              <w:rPr>
                <w:rStyle w:val="me-email-headline"/>
                <w:rFonts w:ascii="Segoe UI" w:hAnsi="Segoe UI" w:cs="Segoe UI"/>
                <w:b/>
                <w:bCs/>
                <w:color w:val="242424"/>
              </w:rPr>
              <w:t>Join on a video conferencing device</w:t>
            </w:r>
            <w:r>
              <w:rPr>
                <w:rFonts w:ascii="Segoe UI" w:hAnsi="Segoe UI" w:cs="Segoe UI"/>
                <w:color w:val="242424"/>
              </w:rPr>
              <w:t xml:space="preserve"> </w:t>
            </w:r>
          </w:p>
          <w:p w14:paraId="2D579AE1" w14:textId="77777777" w:rsidR="0063170D" w:rsidRDefault="0063170D" w:rsidP="0063170D">
            <w:pPr>
              <w:rPr>
                <w:rFonts w:ascii="Segoe UI" w:hAnsi="Segoe UI" w:cs="Segoe UI"/>
                <w:color w:val="242424"/>
              </w:rPr>
            </w:pPr>
            <w:r>
              <w:rPr>
                <w:rStyle w:val="me-email-text"/>
                <w:rFonts w:ascii="Segoe UI" w:hAnsi="Segoe UI" w:cs="Segoe UI"/>
                <w:color w:val="616161"/>
                <w:sz w:val="21"/>
                <w:szCs w:val="21"/>
              </w:rPr>
              <w:t xml:space="preserve">Tenant key: </w:t>
            </w:r>
            <w:hyperlink r:id="rId23" w:history="1">
              <w:r>
                <w:rPr>
                  <w:rStyle w:val="Hyperlink"/>
                  <w:rFonts w:ascii="Segoe UI" w:hAnsi="Segoe UI" w:cs="Segoe UI"/>
                  <w:sz w:val="21"/>
                  <w:szCs w:val="21"/>
                </w:rPr>
                <w:t>indiana@m.webex.com</w:t>
              </w:r>
            </w:hyperlink>
            <w:r>
              <w:rPr>
                <w:rFonts w:ascii="Segoe UI" w:hAnsi="Segoe UI" w:cs="Segoe UI"/>
                <w:color w:val="242424"/>
              </w:rPr>
              <w:t xml:space="preserve"> </w:t>
            </w:r>
          </w:p>
          <w:p w14:paraId="14DD7F76" w14:textId="77777777" w:rsidR="0063170D" w:rsidRDefault="0063170D" w:rsidP="0063170D">
            <w:pPr>
              <w:rPr>
                <w:rFonts w:ascii="Segoe UI" w:hAnsi="Segoe UI" w:cs="Segoe UI"/>
                <w:color w:val="242424"/>
              </w:rPr>
            </w:pPr>
            <w:r>
              <w:rPr>
                <w:rStyle w:val="me-email-text-secondary"/>
                <w:rFonts w:ascii="Segoe UI" w:hAnsi="Segoe UI" w:cs="Segoe UI"/>
                <w:color w:val="616161"/>
                <w:sz w:val="21"/>
                <w:szCs w:val="21"/>
              </w:rPr>
              <w:t xml:space="preserve">Video ID: </w:t>
            </w:r>
            <w:r>
              <w:rPr>
                <w:rStyle w:val="me-email-text"/>
                <w:rFonts w:ascii="Segoe UI" w:hAnsi="Segoe UI" w:cs="Segoe UI"/>
                <w:color w:val="242424"/>
                <w:sz w:val="21"/>
                <w:szCs w:val="21"/>
              </w:rPr>
              <w:t>114 474 582 2</w:t>
            </w:r>
            <w:r>
              <w:rPr>
                <w:rFonts w:ascii="Segoe UI" w:hAnsi="Segoe UI" w:cs="Segoe UI"/>
                <w:color w:val="242424"/>
              </w:rPr>
              <w:t xml:space="preserve"> </w:t>
            </w:r>
          </w:p>
          <w:p w14:paraId="6F524FF1" w14:textId="450B74B1" w:rsidR="004C3126" w:rsidRPr="00987953" w:rsidRDefault="004C3126" w:rsidP="004C3126">
            <w:pPr>
              <w:jc w:val="center"/>
              <w:rPr>
                <w:rFonts w:ascii="Garamond" w:hAnsi="Garamond" w:cs="Calibri"/>
                <w:color w:val="FF0000"/>
                <w:szCs w:val="24"/>
              </w:rPr>
            </w:pPr>
          </w:p>
        </w:tc>
      </w:tr>
      <w:tr w:rsidR="004C3126" w:rsidRPr="00B12C59" w14:paraId="5C16AE88" w14:textId="77777777" w:rsidTr="00A1606F">
        <w:trPr>
          <w:trHeight w:val="125"/>
        </w:trPr>
        <w:tc>
          <w:tcPr>
            <w:tcW w:w="5233" w:type="dxa"/>
          </w:tcPr>
          <w:p w14:paraId="5EAD82A0" w14:textId="59B626C5" w:rsidR="004C3126" w:rsidRPr="004B13FE" w:rsidRDefault="004C3126" w:rsidP="004C3126">
            <w:pPr>
              <w:rPr>
                <w:rFonts w:ascii="Garamond" w:hAnsi="Garamond" w:cs="Calibri"/>
                <w:szCs w:val="24"/>
              </w:rPr>
            </w:pPr>
            <w:r w:rsidRPr="004B13FE">
              <w:rPr>
                <w:rFonts w:ascii="Garamond" w:hAnsi="Garamond"/>
              </w:rPr>
              <w:lastRenderedPageBreak/>
              <w:t>Deadline to Submit Written Questions</w:t>
            </w:r>
          </w:p>
        </w:tc>
        <w:tc>
          <w:tcPr>
            <w:tcW w:w="4127" w:type="dxa"/>
            <w:vAlign w:val="center"/>
          </w:tcPr>
          <w:p w14:paraId="1311E4F5" w14:textId="70A5F29D" w:rsidR="004C3126" w:rsidRPr="00F34706" w:rsidRDefault="00E3452B" w:rsidP="004C3126">
            <w:pPr>
              <w:jc w:val="center"/>
              <w:rPr>
                <w:rFonts w:asciiTheme="minorHAnsi" w:hAnsiTheme="minorHAnsi" w:cstheme="minorHAnsi"/>
                <w:noProof/>
                <w:szCs w:val="24"/>
              </w:rPr>
            </w:pPr>
            <w:r w:rsidRPr="00F34706">
              <w:rPr>
                <w:rFonts w:asciiTheme="minorHAnsi" w:hAnsiTheme="minorHAnsi" w:cstheme="minorHAnsi"/>
                <w:noProof/>
                <w:szCs w:val="24"/>
              </w:rPr>
              <w:t>June 14, 2024</w:t>
            </w:r>
            <w:r w:rsidR="004C3126" w:rsidRPr="00F34706">
              <w:rPr>
                <w:rFonts w:asciiTheme="minorHAnsi" w:hAnsiTheme="minorHAnsi" w:cstheme="minorHAnsi"/>
                <w:noProof/>
                <w:szCs w:val="24"/>
              </w:rPr>
              <w:t xml:space="preserve"> </w:t>
            </w:r>
          </w:p>
          <w:p w14:paraId="41790DE4" w14:textId="30894AC5" w:rsidR="004C3126" w:rsidRPr="00F34706" w:rsidRDefault="004C3126" w:rsidP="004C3126">
            <w:pPr>
              <w:jc w:val="center"/>
              <w:rPr>
                <w:rFonts w:ascii="Garamond" w:hAnsi="Garamond" w:cs="Calibri"/>
                <w:noProof/>
                <w:szCs w:val="24"/>
              </w:rPr>
            </w:pPr>
            <w:r w:rsidRPr="00F34706">
              <w:rPr>
                <w:rFonts w:asciiTheme="minorHAnsi" w:hAnsiTheme="minorHAnsi" w:cstheme="minorHAnsi"/>
                <w:noProof/>
                <w:szCs w:val="24"/>
              </w:rPr>
              <w:t>by 3:00 PM Eastern Time</w:t>
            </w:r>
          </w:p>
        </w:tc>
      </w:tr>
      <w:tr w:rsidR="004C3126" w:rsidRPr="00B12C59" w14:paraId="24863F0F" w14:textId="77777777" w:rsidTr="00A1606F">
        <w:trPr>
          <w:trHeight w:val="107"/>
        </w:trPr>
        <w:tc>
          <w:tcPr>
            <w:tcW w:w="5233" w:type="dxa"/>
          </w:tcPr>
          <w:p w14:paraId="6D3274EA" w14:textId="08FFF132" w:rsidR="004C3126" w:rsidRPr="004B13FE" w:rsidRDefault="004C3126" w:rsidP="004C3126">
            <w:pPr>
              <w:rPr>
                <w:rFonts w:ascii="Garamond" w:hAnsi="Garamond" w:cs="Calibri"/>
                <w:szCs w:val="24"/>
              </w:rPr>
            </w:pPr>
            <w:r w:rsidRPr="004B13FE">
              <w:rPr>
                <w:rFonts w:ascii="Garamond" w:hAnsi="Garamond"/>
              </w:rPr>
              <w:t>Response to Written Questions/RFP Amendments</w:t>
            </w:r>
          </w:p>
        </w:tc>
        <w:tc>
          <w:tcPr>
            <w:tcW w:w="4127" w:type="dxa"/>
            <w:vAlign w:val="center"/>
          </w:tcPr>
          <w:p w14:paraId="43BC2939" w14:textId="1FE9C0AE" w:rsidR="004C3126" w:rsidRPr="00F34706" w:rsidRDefault="00E3452B" w:rsidP="004C3126">
            <w:pPr>
              <w:jc w:val="center"/>
              <w:rPr>
                <w:rFonts w:ascii="Garamond" w:hAnsi="Garamond" w:cs="Calibri"/>
                <w:szCs w:val="24"/>
              </w:rPr>
            </w:pPr>
            <w:r w:rsidRPr="00F34706">
              <w:rPr>
                <w:rFonts w:asciiTheme="minorHAnsi" w:hAnsiTheme="minorHAnsi" w:cstheme="minorHAnsi"/>
                <w:noProof/>
                <w:szCs w:val="24"/>
              </w:rPr>
              <w:t>June 28, 2024</w:t>
            </w:r>
          </w:p>
        </w:tc>
      </w:tr>
      <w:tr w:rsidR="004C3126" w:rsidRPr="00B12C59" w14:paraId="56EA2EF2" w14:textId="77777777" w:rsidTr="00A1606F">
        <w:trPr>
          <w:trHeight w:val="251"/>
        </w:trPr>
        <w:tc>
          <w:tcPr>
            <w:tcW w:w="5233" w:type="dxa"/>
          </w:tcPr>
          <w:p w14:paraId="4D2DE3A3" w14:textId="476E568F" w:rsidR="004C3126" w:rsidRPr="004B13FE" w:rsidRDefault="004C3126" w:rsidP="004C3126">
            <w:pPr>
              <w:rPr>
                <w:rFonts w:ascii="Garamond" w:hAnsi="Garamond" w:cs="Calibri"/>
                <w:szCs w:val="24"/>
              </w:rPr>
            </w:pPr>
            <w:r w:rsidRPr="004B13FE">
              <w:rPr>
                <w:rFonts w:ascii="Garamond" w:hAnsi="Garamond"/>
              </w:rPr>
              <w:t>Submission of Proposals</w:t>
            </w:r>
          </w:p>
        </w:tc>
        <w:tc>
          <w:tcPr>
            <w:tcW w:w="4127" w:type="dxa"/>
            <w:vAlign w:val="center"/>
          </w:tcPr>
          <w:p w14:paraId="6E984084" w14:textId="413B1199" w:rsidR="004C3126" w:rsidRPr="00F34706" w:rsidRDefault="00F7442A" w:rsidP="004C3126">
            <w:pPr>
              <w:jc w:val="center"/>
              <w:rPr>
                <w:rFonts w:asciiTheme="minorHAnsi" w:hAnsiTheme="minorHAnsi" w:cstheme="minorHAnsi"/>
                <w:noProof/>
                <w:szCs w:val="24"/>
              </w:rPr>
            </w:pPr>
            <w:r w:rsidRPr="00F34706">
              <w:rPr>
                <w:rFonts w:asciiTheme="minorHAnsi" w:hAnsiTheme="minorHAnsi" w:cstheme="minorHAnsi"/>
                <w:noProof/>
                <w:szCs w:val="24"/>
              </w:rPr>
              <w:t>August 23, 2024</w:t>
            </w:r>
            <w:r w:rsidR="004C3126" w:rsidRPr="00F34706">
              <w:rPr>
                <w:rFonts w:asciiTheme="minorHAnsi" w:hAnsiTheme="minorHAnsi" w:cstheme="minorHAnsi"/>
                <w:noProof/>
                <w:szCs w:val="24"/>
              </w:rPr>
              <w:t xml:space="preserve"> </w:t>
            </w:r>
          </w:p>
          <w:p w14:paraId="7482BF1A" w14:textId="61EFED41" w:rsidR="004C3126" w:rsidRPr="00F34706" w:rsidRDefault="004C3126" w:rsidP="004C3126">
            <w:pPr>
              <w:jc w:val="center"/>
              <w:rPr>
                <w:rFonts w:ascii="Garamond" w:hAnsi="Garamond" w:cs="Calibri"/>
                <w:szCs w:val="24"/>
              </w:rPr>
            </w:pPr>
            <w:r w:rsidRPr="00F34706">
              <w:rPr>
                <w:rFonts w:asciiTheme="minorHAnsi" w:hAnsiTheme="minorHAnsi" w:cstheme="minorHAnsi"/>
                <w:noProof/>
                <w:szCs w:val="24"/>
              </w:rPr>
              <w:t>by 3:00 PM Eastern Time</w:t>
            </w:r>
          </w:p>
        </w:tc>
      </w:tr>
      <w:tr w:rsidR="004C3126" w:rsidRPr="00B12C59" w14:paraId="3CEC44B6" w14:textId="77777777" w:rsidTr="00FA2409">
        <w:trPr>
          <w:cantSplit/>
          <w:trHeight w:val="134"/>
        </w:trPr>
        <w:tc>
          <w:tcPr>
            <w:tcW w:w="9360" w:type="dxa"/>
            <w:gridSpan w:val="2"/>
            <w:shd w:val="clear" w:color="auto" w:fill="C0C0C0"/>
          </w:tcPr>
          <w:p w14:paraId="7117E655" w14:textId="77777777" w:rsidR="004C3126" w:rsidRPr="00B12C59" w:rsidRDefault="004C3126" w:rsidP="004C3126">
            <w:pPr>
              <w:keepNext/>
              <w:jc w:val="center"/>
              <w:rPr>
                <w:rFonts w:ascii="Garamond" w:hAnsi="Garamond" w:cs="Calibri"/>
                <w:b/>
                <w:bCs/>
                <w:i/>
                <w:iCs/>
                <w:szCs w:val="24"/>
              </w:rPr>
            </w:pPr>
            <w:r w:rsidRPr="00B12C59">
              <w:rPr>
                <w:rFonts w:ascii="Garamond" w:hAnsi="Garamond" w:cs="Calibri"/>
                <w:b/>
                <w:bCs/>
                <w:i/>
                <w:iCs/>
                <w:szCs w:val="24"/>
              </w:rPr>
              <w:t>The dates for the following activities are target dates only.  These activities may be completed earlier or later than the date shown.</w:t>
            </w:r>
          </w:p>
        </w:tc>
      </w:tr>
      <w:tr w:rsidR="004C3126" w:rsidRPr="00B12C59" w14:paraId="43F84D8E" w14:textId="77777777" w:rsidTr="000D7DBC">
        <w:trPr>
          <w:trHeight w:val="134"/>
        </w:trPr>
        <w:tc>
          <w:tcPr>
            <w:tcW w:w="5233" w:type="dxa"/>
            <w:vAlign w:val="center"/>
          </w:tcPr>
          <w:p w14:paraId="4F14E171" w14:textId="77777777" w:rsidR="004C3126" w:rsidRPr="00B12C59" w:rsidRDefault="004C3126" w:rsidP="004C3126">
            <w:pPr>
              <w:keepNext/>
              <w:rPr>
                <w:rFonts w:ascii="Garamond" w:hAnsi="Garamond" w:cs="Calibri"/>
                <w:szCs w:val="24"/>
              </w:rPr>
            </w:pPr>
            <w:r w:rsidRPr="00B12C59">
              <w:rPr>
                <w:rFonts w:ascii="Garamond" w:hAnsi="Garamond" w:cs="Calibri"/>
                <w:szCs w:val="24"/>
              </w:rPr>
              <w:t>Proposal Evaluation</w:t>
            </w:r>
          </w:p>
        </w:tc>
        <w:tc>
          <w:tcPr>
            <w:tcW w:w="4127" w:type="dxa"/>
            <w:vAlign w:val="center"/>
          </w:tcPr>
          <w:p w14:paraId="6F199865" w14:textId="4B727794" w:rsidR="004C3126" w:rsidRPr="00784F82" w:rsidRDefault="00C455B8" w:rsidP="004C3126">
            <w:pPr>
              <w:keepNext/>
              <w:jc w:val="center"/>
              <w:rPr>
                <w:rFonts w:ascii="Garamond" w:hAnsi="Garamond" w:cs="Calibri"/>
                <w:color w:val="000000" w:themeColor="text1"/>
                <w:szCs w:val="24"/>
              </w:rPr>
            </w:pPr>
            <w:r>
              <w:rPr>
                <w:rFonts w:asciiTheme="minorHAnsi" w:hAnsiTheme="minorHAnsi" w:cstheme="minorHAnsi"/>
                <w:szCs w:val="24"/>
              </w:rPr>
              <w:t>Fall 2024</w:t>
            </w:r>
          </w:p>
        </w:tc>
      </w:tr>
      <w:tr w:rsidR="004C3126" w:rsidRPr="00B12C59" w14:paraId="7AFF8FDE" w14:textId="77777777" w:rsidTr="000D7DBC">
        <w:tc>
          <w:tcPr>
            <w:tcW w:w="5233" w:type="dxa"/>
            <w:vAlign w:val="center"/>
          </w:tcPr>
          <w:p w14:paraId="27C42BF6" w14:textId="77777777" w:rsidR="004C3126" w:rsidRPr="00B12C59" w:rsidRDefault="004C3126" w:rsidP="004C3126">
            <w:pPr>
              <w:keepNext/>
              <w:rPr>
                <w:rFonts w:ascii="Garamond" w:hAnsi="Garamond" w:cs="Calibri"/>
                <w:szCs w:val="24"/>
              </w:rPr>
            </w:pPr>
            <w:r w:rsidRPr="00B12C59">
              <w:rPr>
                <w:rFonts w:ascii="Garamond" w:hAnsi="Garamond" w:cs="Calibri"/>
                <w:szCs w:val="24"/>
              </w:rPr>
              <w:t>Proposal Discussions/Clarifications (if necessary)</w:t>
            </w:r>
          </w:p>
        </w:tc>
        <w:tc>
          <w:tcPr>
            <w:tcW w:w="4127" w:type="dxa"/>
            <w:vAlign w:val="center"/>
          </w:tcPr>
          <w:p w14:paraId="2BD73B02" w14:textId="3F5D9FA5" w:rsidR="004C3126" w:rsidRPr="00784F82" w:rsidRDefault="00C455B8" w:rsidP="004C3126">
            <w:pPr>
              <w:keepNext/>
              <w:jc w:val="center"/>
              <w:rPr>
                <w:rFonts w:ascii="Garamond" w:hAnsi="Garamond" w:cs="Calibri"/>
                <w:color w:val="000000" w:themeColor="text1"/>
                <w:szCs w:val="24"/>
              </w:rPr>
            </w:pPr>
            <w:r>
              <w:rPr>
                <w:rFonts w:asciiTheme="minorHAnsi" w:hAnsiTheme="minorHAnsi" w:cstheme="minorHAnsi"/>
                <w:szCs w:val="24"/>
              </w:rPr>
              <w:t>Fall 2024</w:t>
            </w:r>
          </w:p>
        </w:tc>
      </w:tr>
      <w:tr w:rsidR="004C3126" w:rsidRPr="00B12C59" w14:paraId="01E55FC4" w14:textId="77777777" w:rsidTr="000D7DBC">
        <w:tc>
          <w:tcPr>
            <w:tcW w:w="5233" w:type="dxa"/>
            <w:vAlign w:val="center"/>
          </w:tcPr>
          <w:p w14:paraId="393F372D" w14:textId="0189E799" w:rsidR="004C3126" w:rsidRPr="00B12C59" w:rsidRDefault="004C3126" w:rsidP="004C3126">
            <w:pPr>
              <w:keepNext/>
              <w:rPr>
                <w:rFonts w:ascii="Garamond" w:hAnsi="Garamond" w:cs="Calibri"/>
                <w:szCs w:val="24"/>
              </w:rPr>
            </w:pPr>
            <w:r>
              <w:rPr>
                <w:rFonts w:ascii="Garamond" w:hAnsi="Garamond" w:cs="Calibri"/>
                <w:szCs w:val="24"/>
              </w:rPr>
              <w:t>Notification of Awards</w:t>
            </w:r>
          </w:p>
        </w:tc>
        <w:tc>
          <w:tcPr>
            <w:tcW w:w="4127" w:type="dxa"/>
            <w:vAlign w:val="center"/>
          </w:tcPr>
          <w:p w14:paraId="4934992E" w14:textId="2D6D8310" w:rsidR="004C3126" w:rsidRPr="00784F82" w:rsidRDefault="00C455B8" w:rsidP="004C3126">
            <w:pPr>
              <w:keepNext/>
              <w:jc w:val="center"/>
              <w:rPr>
                <w:rFonts w:ascii="Garamond" w:hAnsi="Garamond" w:cs="Calibri"/>
                <w:color w:val="000000" w:themeColor="text1"/>
                <w:szCs w:val="24"/>
              </w:rPr>
            </w:pPr>
            <w:r>
              <w:rPr>
                <w:rFonts w:asciiTheme="minorHAnsi" w:hAnsiTheme="minorHAnsi" w:cstheme="minorHAnsi"/>
                <w:szCs w:val="24"/>
              </w:rPr>
              <w:t>Winter/Spring 2025</w:t>
            </w:r>
          </w:p>
        </w:tc>
      </w:tr>
      <w:tr w:rsidR="004C3126" w:rsidRPr="00B12C59" w14:paraId="1BBC2D69" w14:textId="77777777" w:rsidTr="000D7DBC">
        <w:tc>
          <w:tcPr>
            <w:tcW w:w="5233" w:type="dxa"/>
            <w:vAlign w:val="center"/>
          </w:tcPr>
          <w:p w14:paraId="5797A4D0" w14:textId="1BE38DB7" w:rsidR="004C3126" w:rsidRPr="00B12C59" w:rsidRDefault="004C3126" w:rsidP="004C3126">
            <w:pPr>
              <w:keepNext/>
              <w:rPr>
                <w:rFonts w:ascii="Garamond" w:hAnsi="Garamond" w:cs="Calibri"/>
                <w:szCs w:val="24"/>
              </w:rPr>
            </w:pPr>
            <w:r>
              <w:rPr>
                <w:rFonts w:ascii="Garamond" w:hAnsi="Garamond" w:cs="Calibri"/>
                <w:szCs w:val="24"/>
              </w:rPr>
              <w:t>Preparation of Contracts</w:t>
            </w:r>
          </w:p>
        </w:tc>
        <w:tc>
          <w:tcPr>
            <w:tcW w:w="4127" w:type="dxa"/>
            <w:vAlign w:val="center"/>
          </w:tcPr>
          <w:p w14:paraId="6F9AABC2" w14:textId="51F2F302" w:rsidR="004C3126" w:rsidRPr="00784F82" w:rsidRDefault="00C455B8" w:rsidP="004C3126">
            <w:pPr>
              <w:keepNext/>
              <w:jc w:val="center"/>
              <w:rPr>
                <w:rFonts w:ascii="Garamond" w:hAnsi="Garamond" w:cs="Calibri"/>
                <w:color w:val="000000" w:themeColor="text1"/>
                <w:szCs w:val="24"/>
              </w:rPr>
            </w:pPr>
            <w:r>
              <w:rPr>
                <w:rFonts w:asciiTheme="minorHAnsi" w:hAnsiTheme="minorHAnsi" w:cstheme="minorHAnsi"/>
                <w:szCs w:val="24"/>
              </w:rPr>
              <w:t>Spring 2025</w:t>
            </w:r>
          </w:p>
        </w:tc>
      </w:tr>
      <w:tr w:rsidR="004C3126" w:rsidRPr="00B12C59" w14:paraId="22A31C39" w14:textId="77777777" w:rsidTr="000D7DBC">
        <w:tc>
          <w:tcPr>
            <w:tcW w:w="5233" w:type="dxa"/>
            <w:vAlign w:val="center"/>
          </w:tcPr>
          <w:p w14:paraId="1D26D968" w14:textId="0730F8F3" w:rsidR="004C3126" w:rsidRPr="00B12C59" w:rsidRDefault="004C3126" w:rsidP="004C3126">
            <w:pPr>
              <w:keepNext/>
              <w:rPr>
                <w:rFonts w:ascii="Garamond" w:hAnsi="Garamond" w:cs="Calibri"/>
                <w:szCs w:val="24"/>
              </w:rPr>
            </w:pPr>
            <w:r>
              <w:rPr>
                <w:rFonts w:ascii="Garamond" w:hAnsi="Garamond" w:cs="Calibri"/>
                <w:szCs w:val="24"/>
              </w:rPr>
              <w:t>Contract Start Date</w:t>
            </w:r>
          </w:p>
        </w:tc>
        <w:tc>
          <w:tcPr>
            <w:tcW w:w="4127" w:type="dxa"/>
            <w:vAlign w:val="center"/>
          </w:tcPr>
          <w:p w14:paraId="766F3076" w14:textId="28705C10" w:rsidR="004C3126" w:rsidRPr="00784F82" w:rsidRDefault="000E1C46" w:rsidP="004C3126">
            <w:pPr>
              <w:keepNext/>
              <w:jc w:val="center"/>
              <w:rPr>
                <w:rFonts w:ascii="Garamond" w:hAnsi="Garamond" w:cs="Calibri"/>
                <w:color w:val="000000" w:themeColor="text1"/>
                <w:szCs w:val="24"/>
              </w:rPr>
            </w:pPr>
            <w:r w:rsidRPr="00F34706">
              <w:rPr>
                <w:rFonts w:asciiTheme="minorHAnsi" w:hAnsiTheme="minorHAnsi" w:cstheme="minorHAnsi"/>
                <w:noProof/>
                <w:szCs w:val="24"/>
              </w:rPr>
              <w:t>July 1, 2025</w:t>
            </w:r>
          </w:p>
        </w:tc>
      </w:tr>
    </w:tbl>
    <w:p w14:paraId="667E8C33" w14:textId="77777777" w:rsidR="00B136D9" w:rsidRPr="00B12C59" w:rsidRDefault="00B136D9" w:rsidP="006733D7">
      <w:pPr>
        <w:widowControl/>
        <w:rPr>
          <w:rFonts w:ascii="Garamond" w:hAnsi="Garamond" w:cs="Calibri"/>
          <w:szCs w:val="24"/>
        </w:rPr>
      </w:pPr>
    </w:p>
    <w:p w14:paraId="1FD56409" w14:textId="243DFD0A" w:rsidR="00E10EF3" w:rsidRDefault="00B136D9" w:rsidP="006733D7">
      <w:pPr>
        <w:pStyle w:val="Heading2"/>
        <w:spacing w:before="0"/>
        <w:rPr>
          <w:rFonts w:ascii="Garamond" w:hAnsi="Garamond"/>
          <w:color w:val="auto"/>
          <w:sz w:val="24"/>
          <w:szCs w:val="24"/>
        </w:rPr>
      </w:pPr>
      <w:bookmarkStart w:id="27" w:name="_Toc120095479"/>
      <w:r w:rsidRPr="00B12C59">
        <w:rPr>
          <w:rFonts w:ascii="Garamond" w:hAnsi="Garamond"/>
          <w:color w:val="auto"/>
          <w:sz w:val="24"/>
          <w:szCs w:val="24"/>
        </w:rPr>
        <w:t>1.2</w:t>
      </w:r>
      <w:r w:rsidR="00504168">
        <w:rPr>
          <w:rFonts w:ascii="Garamond" w:hAnsi="Garamond"/>
          <w:color w:val="auto"/>
          <w:sz w:val="24"/>
          <w:szCs w:val="24"/>
        </w:rPr>
        <w:t>2</w:t>
      </w:r>
      <w:r w:rsidRPr="00B12C59">
        <w:rPr>
          <w:rFonts w:ascii="Garamond" w:hAnsi="Garamond"/>
          <w:color w:val="auto"/>
          <w:sz w:val="24"/>
          <w:szCs w:val="24"/>
        </w:rPr>
        <w:tab/>
      </w:r>
      <w:r w:rsidR="002B33DF">
        <w:rPr>
          <w:rFonts w:ascii="Garamond" w:hAnsi="Garamond"/>
          <w:color w:val="auto"/>
          <w:sz w:val="24"/>
          <w:szCs w:val="24"/>
        </w:rPr>
        <w:t>CONFLICT OF INTEREST</w:t>
      </w:r>
      <w:bookmarkEnd w:id="27"/>
    </w:p>
    <w:p w14:paraId="79213E33" w14:textId="0B5C1501" w:rsidR="00CF239C" w:rsidRDefault="00CF239C" w:rsidP="00CF239C"/>
    <w:p w14:paraId="69821446" w14:textId="77777777" w:rsidR="00CF239C" w:rsidRPr="00D00F88" w:rsidRDefault="00CF239C" w:rsidP="00EE60B1">
      <w:pPr>
        <w:widowControl/>
        <w:ind w:left="720"/>
        <w:rPr>
          <w:rFonts w:ascii="Garamond" w:hAnsi="Garamond" w:cs="Calibri"/>
          <w:szCs w:val="24"/>
        </w:rPr>
      </w:pPr>
      <w:r w:rsidRPr="00D00F88">
        <w:rPr>
          <w:rFonts w:ascii="Garamond" w:hAnsi="Garamond" w:cs="Calibri"/>
          <w:szCs w:val="24"/>
        </w:rPr>
        <w:t>Any person, firm or entity that assisted with and/or participated in the preparation of this RFP document is prohibited from submitting a proposal to this specific RFP. For the purposes of this RFP “person” means a state officer, employee, special state appointee, or any individual or entity working with or advising the State or involved in the preparation of this RFP proposal.  This prohibition would also apply to an entity who hires, within a one-year period prior to the publication of this RFP, a person that assisted with and/or participated in the preparation of this RFP.</w:t>
      </w:r>
    </w:p>
    <w:p w14:paraId="5D39BC32" w14:textId="77777777" w:rsidR="00707C92" w:rsidRPr="00B12C59" w:rsidRDefault="00707C92" w:rsidP="006733D7">
      <w:pPr>
        <w:widowControl/>
        <w:rPr>
          <w:rFonts w:ascii="Garamond" w:hAnsi="Garamond" w:cs="Calibri"/>
          <w:szCs w:val="24"/>
        </w:rPr>
      </w:pPr>
    </w:p>
    <w:p w14:paraId="0AF5B577" w14:textId="5D5D9A0E" w:rsidR="00707C92" w:rsidRPr="00B12C59" w:rsidRDefault="00707C92" w:rsidP="006733D7">
      <w:pPr>
        <w:pStyle w:val="Heading2"/>
        <w:spacing w:before="0"/>
        <w:rPr>
          <w:rFonts w:ascii="Garamond" w:hAnsi="Garamond"/>
          <w:color w:val="auto"/>
          <w:sz w:val="24"/>
          <w:szCs w:val="24"/>
        </w:rPr>
      </w:pPr>
      <w:bookmarkStart w:id="28" w:name="_Toc120095480"/>
      <w:r w:rsidRPr="00B12C59">
        <w:rPr>
          <w:rFonts w:ascii="Garamond" w:hAnsi="Garamond"/>
          <w:color w:val="auto"/>
          <w:sz w:val="24"/>
          <w:szCs w:val="24"/>
        </w:rPr>
        <w:t>1.2</w:t>
      </w:r>
      <w:r w:rsidR="00CF239C">
        <w:rPr>
          <w:rFonts w:ascii="Garamond" w:hAnsi="Garamond"/>
          <w:color w:val="auto"/>
          <w:sz w:val="24"/>
          <w:szCs w:val="24"/>
        </w:rPr>
        <w:t>3</w:t>
      </w:r>
      <w:r w:rsidRPr="00B12C59">
        <w:rPr>
          <w:rFonts w:ascii="Garamond" w:hAnsi="Garamond"/>
          <w:color w:val="auto"/>
          <w:sz w:val="24"/>
          <w:szCs w:val="24"/>
        </w:rPr>
        <w:t xml:space="preserve"> </w:t>
      </w:r>
      <w:r w:rsidRPr="00B12C59">
        <w:rPr>
          <w:rFonts w:ascii="Garamond" w:hAnsi="Garamond"/>
          <w:color w:val="auto"/>
          <w:sz w:val="24"/>
          <w:szCs w:val="24"/>
        </w:rPr>
        <w:tab/>
      </w:r>
      <w:r w:rsidR="00CF239C">
        <w:rPr>
          <w:rFonts w:ascii="Garamond" w:hAnsi="Garamond"/>
          <w:color w:val="auto"/>
          <w:sz w:val="24"/>
          <w:szCs w:val="24"/>
        </w:rPr>
        <w:t>P</w:t>
      </w:r>
      <w:r w:rsidR="005164A7">
        <w:rPr>
          <w:rFonts w:ascii="Garamond" w:hAnsi="Garamond"/>
          <w:color w:val="auto"/>
          <w:sz w:val="24"/>
          <w:szCs w:val="24"/>
        </w:rPr>
        <w:t>RO</w:t>
      </w:r>
      <w:r w:rsidR="00CF239C">
        <w:rPr>
          <w:rFonts w:ascii="Garamond" w:hAnsi="Garamond"/>
          <w:color w:val="auto"/>
          <w:sz w:val="24"/>
          <w:szCs w:val="24"/>
        </w:rPr>
        <w:t>TEST POLICY</w:t>
      </w:r>
      <w:bookmarkEnd w:id="28"/>
    </w:p>
    <w:p w14:paraId="0F3F595F" w14:textId="77777777" w:rsidR="00707C92" w:rsidRPr="00B12C59" w:rsidRDefault="00707C92" w:rsidP="006733D7">
      <w:pPr>
        <w:widowControl/>
        <w:rPr>
          <w:rFonts w:ascii="Garamond" w:hAnsi="Garamond" w:cs="Calibri"/>
          <w:szCs w:val="24"/>
        </w:rPr>
      </w:pPr>
    </w:p>
    <w:p w14:paraId="408FBA87" w14:textId="070B4020" w:rsidR="009D5B65" w:rsidRPr="00D00F88" w:rsidRDefault="009D5B65" w:rsidP="00EE60B1">
      <w:pPr>
        <w:shd w:val="clear" w:color="auto" w:fill="FFFFFF"/>
        <w:ind w:left="720"/>
        <w:rPr>
          <w:rFonts w:ascii="Garamond" w:hAnsi="Garamond" w:cs="Arial"/>
          <w:iCs/>
          <w:color w:val="222222"/>
          <w:szCs w:val="24"/>
        </w:rPr>
      </w:pPr>
      <w:r w:rsidRPr="00D00F88">
        <w:rPr>
          <w:rFonts w:ascii="Garamond" w:hAnsi="Garamond" w:cs="Arial"/>
          <w:iCs/>
          <w:color w:val="222222"/>
          <w:szCs w:val="24"/>
        </w:rPr>
        <w:t xml:space="preserve">The State’s procurement protest policy can be found in the </w:t>
      </w:r>
      <w:r w:rsidRPr="00D00F88">
        <w:rPr>
          <w:rFonts w:ascii="Garamond" w:hAnsi="Garamond" w:cs="Arial"/>
          <w:iCs/>
          <w:szCs w:val="24"/>
        </w:rPr>
        <w:t>State’s</w:t>
      </w:r>
      <w:r w:rsidRPr="005164A7">
        <w:rPr>
          <w:rFonts w:ascii="Garamond" w:hAnsi="Garamond" w:cs="Arial"/>
          <w:b/>
          <w:bCs/>
          <w:iCs/>
          <w:szCs w:val="24"/>
        </w:rPr>
        <w:t> </w:t>
      </w:r>
      <w:r w:rsidR="00F3533F">
        <w:rPr>
          <w:rFonts w:ascii="Garamond" w:hAnsi="Garamond" w:cs="Arial"/>
          <w:b/>
          <w:bCs/>
          <w:iCs/>
          <w:szCs w:val="24"/>
        </w:rPr>
        <w:t xml:space="preserve">Procurement Protest Policy </w:t>
      </w:r>
      <w:r w:rsidR="00F3533F" w:rsidRPr="00F3533F">
        <w:rPr>
          <w:rFonts w:ascii="Garamond" w:hAnsi="Garamond" w:cs="Arial"/>
          <w:iCs/>
          <w:szCs w:val="24"/>
        </w:rPr>
        <w:t xml:space="preserve">located at </w:t>
      </w:r>
      <w:hyperlink r:id="rId24" w:history="1">
        <w:r w:rsidR="00F3533F" w:rsidRPr="006F52E2">
          <w:rPr>
            <w:rStyle w:val="Hyperlink"/>
            <w:rFonts w:ascii="Garamond" w:hAnsi="Garamond" w:cs="Arial"/>
            <w:b/>
            <w:bCs/>
            <w:iCs/>
            <w:szCs w:val="24"/>
          </w:rPr>
          <w:t>https://www.in.gov/dcs/files/GA-20-Procurement-Bid-Protests.pdf</w:t>
        </w:r>
      </w:hyperlink>
      <w:r w:rsidR="00F3533F">
        <w:rPr>
          <w:rFonts w:ascii="Garamond" w:hAnsi="Garamond" w:cs="Arial"/>
          <w:b/>
          <w:bCs/>
          <w:iCs/>
          <w:szCs w:val="24"/>
        </w:rPr>
        <w:t>.</w:t>
      </w:r>
      <w:r w:rsidRPr="005164A7">
        <w:rPr>
          <w:rFonts w:ascii="Garamond" w:hAnsi="Garamond" w:cs="Arial"/>
          <w:iCs/>
          <w:szCs w:val="24"/>
        </w:rPr>
        <w:t xml:space="preserve"> </w:t>
      </w:r>
      <w:r w:rsidRPr="00D00F88">
        <w:rPr>
          <w:rFonts w:ascii="Garamond" w:hAnsi="Garamond" w:cs="Arial"/>
          <w:iCs/>
          <w:color w:val="222222"/>
          <w:szCs w:val="24"/>
        </w:rPr>
        <w:t>Per the policy, there are two periods of protest allowable for the RFP:</w:t>
      </w:r>
    </w:p>
    <w:p w14:paraId="64F3B15F" w14:textId="77777777" w:rsidR="009D5B65" w:rsidRPr="00D00F88" w:rsidRDefault="009D5B65" w:rsidP="009D5B65">
      <w:pPr>
        <w:shd w:val="clear" w:color="auto" w:fill="FFFFFF"/>
        <w:rPr>
          <w:rFonts w:ascii="Garamond" w:hAnsi="Garamond" w:cs="Helvetica"/>
          <w:color w:val="222222"/>
          <w:szCs w:val="24"/>
        </w:rPr>
      </w:pPr>
    </w:p>
    <w:p w14:paraId="73E86BAA" w14:textId="600464A3" w:rsidR="009D5B65" w:rsidRPr="00D00F88" w:rsidRDefault="009D5B65" w:rsidP="009D5B65">
      <w:pPr>
        <w:pStyle w:val="ListParagraph"/>
        <w:widowControl/>
        <w:numPr>
          <w:ilvl w:val="0"/>
          <w:numId w:val="12"/>
        </w:numPr>
        <w:shd w:val="clear" w:color="auto" w:fill="FFFFFF"/>
        <w:rPr>
          <w:rFonts w:ascii="Garamond" w:hAnsi="Garamond" w:cs="Helvetica"/>
          <w:color w:val="222222"/>
          <w:szCs w:val="24"/>
        </w:rPr>
      </w:pPr>
      <w:r w:rsidRPr="00D00F88">
        <w:rPr>
          <w:rFonts w:ascii="Garamond" w:hAnsi="Garamond" w:cs="Arial"/>
          <w:iCs/>
          <w:color w:val="222222"/>
          <w:szCs w:val="24"/>
          <w:u w:val="single"/>
        </w:rPr>
        <w:lastRenderedPageBreak/>
        <w:t>Specifications Protest</w:t>
      </w:r>
      <w:r w:rsidRPr="00D00F88">
        <w:rPr>
          <w:rFonts w:ascii="Garamond" w:hAnsi="Garamond" w:cs="Arial"/>
          <w:iCs/>
          <w:color w:val="222222"/>
          <w:szCs w:val="24"/>
        </w:rPr>
        <w:t xml:space="preserve"> - written letter of protest regarding inadequate, unduly restrictive, or ambiguous requirements or specifications must be received by </w:t>
      </w:r>
      <w:r w:rsidR="005164A7">
        <w:rPr>
          <w:rFonts w:ascii="Garamond" w:hAnsi="Garamond" w:cs="Arial"/>
          <w:iCs/>
          <w:color w:val="222222"/>
          <w:szCs w:val="24"/>
        </w:rPr>
        <w:t>DCS</w:t>
      </w:r>
      <w:r w:rsidRPr="00D00F88">
        <w:rPr>
          <w:rFonts w:ascii="Garamond" w:hAnsi="Garamond" w:cs="Arial"/>
          <w:iCs/>
          <w:color w:val="222222"/>
          <w:szCs w:val="24"/>
        </w:rPr>
        <w:t xml:space="preserve"> by the close of business not less than ten (10) business days (as defined by the State work calendar) prior to the proposal due date.</w:t>
      </w:r>
    </w:p>
    <w:p w14:paraId="36775703" w14:textId="77777777" w:rsidR="009D5B65" w:rsidRPr="00D00F88" w:rsidRDefault="009D5B65" w:rsidP="009D5B65">
      <w:pPr>
        <w:pStyle w:val="ListParagraph"/>
        <w:widowControl/>
        <w:shd w:val="clear" w:color="auto" w:fill="FFFFFF"/>
        <w:rPr>
          <w:rFonts w:ascii="Garamond" w:hAnsi="Garamond" w:cs="Helvetica"/>
          <w:color w:val="222222"/>
          <w:szCs w:val="24"/>
        </w:rPr>
      </w:pPr>
    </w:p>
    <w:p w14:paraId="1B51EA7B" w14:textId="56C42957" w:rsidR="009D5B65" w:rsidRPr="00D00F88" w:rsidRDefault="009D5B65" w:rsidP="009D5B65">
      <w:pPr>
        <w:pStyle w:val="ListParagraph"/>
        <w:widowControl/>
        <w:numPr>
          <w:ilvl w:val="0"/>
          <w:numId w:val="12"/>
        </w:numPr>
        <w:shd w:val="clear" w:color="auto" w:fill="FFFFFF"/>
        <w:rPr>
          <w:rFonts w:ascii="Garamond" w:hAnsi="Garamond" w:cs="Helvetica"/>
          <w:color w:val="222222"/>
          <w:szCs w:val="24"/>
        </w:rPr>
      </w:pPr>
      <w:r w:rsidRPr="00D00F88">
        <w:rPr>
          <w:rFonts w:ascii="Garamond" w:hAnsi="Garamond" w:cs="Arial"/>
          <w:iCs/>
          <w:color w:val="222222"/>
          <w:szCs w:val="24"/>
          <w:u w:val="single"/>
        </w:rPr>
        <w:t>Award Recommendation Letter Protest</w:t>
      </w:r>
      <w:r w:rsidRPr="00D00F88">
        <w:rPr>
          <w:rFonts w:ascii="Garamond" w:hAnsi="Garamond" w:cs="Arial"/>
          <w:iCs/>
          <w:color w:val="222222"/>
          <w:szCs w:val="24"/>
        </w:rPr>
        <w:t xml:space="preserve"> - written letter of protest regarding the procurement methods and/or procedures used during the procurement process must be received by </w:t>
      </w:r>
      <w:r w:rsidR="005164A7">
        <w:rPr>
          <w:rFonts w:ascii="Garamond" w:hAnsi="Garamond" w:cs="Arial"/>
          <w:iCs/>
          <w:color w:val="222222"/>
          <w:szCs w:val="24"/>
        </w:rPr>
        <w:t>DCS</w:t>
      </w:r>
      <w:r w:rsidRPr="00D00F88">
        <w:rPr>
          <w:rFonts w:ascii="Garamond" w:hAnsi="Garamond" w:cs="Arial"/>
          <w:iCs/>
          <w:color w:val="222222"/>
          <w:szCs w:val="24"/>
        </w:rPr>
        <w:t xml:space="preserve"> by the close of business within five (5) business days (as defined by the State work calendar) after the date of the Award Recommendation Letter.</w:t>
      </w:r>
    </w:p>
    <w:p w14:paraId="309D22BD" w14:textId="77777777" w:rsidR="009D5B65" w:rsidRPr="00D00F88" w:rsidRDefault="009D5B65" w:rsidP="009D5B65">
      <w:pPr>
        <w:shd w:val="clear" w:color="auto" w:fill="FFFFFF"/>
        <w:rPr>
          <w:rFonts w:ascii="Garamond" w:hAnsi="Garamond" w:cs="Arial"/>
          <w:iCs/>
          <w:color w:val="222222"/>
          <w:szCs w:val="24"/>
        </w:rPr>
      </w:pPr>
    </w:p>
    <w:p w14:paraId="174A6D07" w14:textId="2EFE9968" w:rsidR="009D5B65" w:rsidRPr="00D00F88" w:rsidRDefault="009D5B65" w:rsidP="00EE60B1">
      <w:pPr>
        <w:widowControl/>
        <w:ind w:left="1080"/>
        <w:rPr>
          <w:rFonts w:ascii="Garamond" w:hAnsi="Garamond" w:cs="Calibri"/>
          <w:szCs w:val="24"/>
        </w:rPr>
      </w:pPr>
      <w:r w:rsidRPr="00D00F88">
        <w:rPr>
          <w:rFonts w:ascii="Garamond" w:hAnsi="Garamond" w:cs="Arial"/>
          <w:iCs/>
          <w:color w:val="222222"/>
          <w:szCs w:val="24"/>
        </w:rPr>
        <w:t>Additional details as to the required content in the letter and the steps involved in a protest can be found in the </w:t>
      </w:r>
      <w:r w:rsidRPr="005164A7">
        <w:rPr>
          <w:rFonts w:ascii="Garamond" w:hAnsi="Garamond" w:cs="Arial"/>
          <w:b/>
          <w:bCs/>
          <w:szCs w:val="24"/>
        </w:rPr>
        <w:t>Procurement Protest Policy.</w:t>
      </w:r>
    </w:p>
    <w:p w14:paraId="0C543B66" w14:textId="1101556F" w:rsidR="00B136D9" w:rsidRPr="00B12C59" w:rsidRDefault="00B136D9" w:rsidP="006733D7">
      <w:pPr>
        <w:widowControl/>
        <w:rPr>
          <w:rFonts w:ascii="Garamond" w:hAnsi="Garamond" w:cs="Calibri"/>
          <w:szCs w:val="24"/>
        </w:rPr>
      </w:pPr>
      <w:r w:rsidRPr="00B12C59">
        <w:rPr>
          <w:rFonts w:ascii="Garamond" w:hAnsi="Garamond" w:cs="Calibri"/>
          <w:szCs w:val="24"/>
        </w:rPr>
        <w:br w:type="page"/>
      </w:r>
    </w:p>
    <w:p w14:paraId="017B8E85" w14:textId="0DED7F40" w:rsidR="00B136D9" w:rsidRPr="00B12C59" w:rsidRDefault="00B136D9" w:rsidP="006733D7">
      <w:pPr>
        <w:pStyle w:val="Heading1"/>
        <w:spacing w:before="0"/>
        <w:jc w:val="center"/>
        <w:rPr>
          <w:rFonts w:ascii="Garamond" w:hAnsi="Garamond"/>
          <w:b/>
          <w:color w:val="auto"/>
          <w:sz w:val="24"/>
          <w:szCs w:val="24"/>
        </w:rPr>
      </w:pPr>
      <w:bookmarkStart w:id="29" w:name="_Toc120095481"/>
      <w:r w:rsidRPr="00B12C59">
        <w:rPr>
          <w:rFonts w:ascii="Garamond" w:hAnsi="Garamond"/>
          <w:b/>
          <w:color w:val="auto"/>
          <w:sz w:val="24"/>
          <w:szCs w:val="24"/>
        </w:rPr>
        <w:lastRenderedPageBreak/>
        <w:t>SECTION TWO</w:t>
      </w:r>
      <w:r w:rsidR="002D5293" w:rsidRPr="00B12C59">
        <w:rPr>
          <w:rFonts w:ascii="Garamond" w:hAnsi="Garamond"/>
          <w:b/>
          <w:color w:val="auto"/>
          <w:sz w:val="24"/>
          <w:szCs w:val="24"/>
        </w:rPr>
        <w:br/>
      </w:r>
      <w:r w:rsidRPr="00B12C59">
        <w:rPr>
          <w:rFonts w:ascii="Garamond" w:hAnsi="Garamond"/>
          <w:b/>
          <w:color w:val="auto"/>
          <w:sz w:val="24"/>
          <w:szCs w:val="24"/>
        </w:rPr>
        <w:t>PROPOSAL PREPARATION INSTRUCTIONS</w:t>
      </w:r>
      <w:bookmarkEnd w:id="29"/>
    </w:p>
    <w:p w14:paraId="7C172296" w14:textId="77777777" w:rsidR="00B136D9" w:rsidRPr="00B12C59" w:rsidRDefault="00B136D9" w:rsidP="006733D7">
      <w:pPr>
        <w:widowControl/>
        <w:rPr>
          <w:rFonts w:ascii="Garamond" w:hAnsi="Garamond" w:cs="Calibri"/>
          <w:szCs w:val="24"/>
        </w:rPr>
      </w:pPr>
    </w:p>
    <w:p w14:paraId="1E96BD05" w14:textId="3E5E5143" w:rsidR="00B136D9" w:rsidRPr="00B12C59" w:rsidRDefault="00B136D9" w:rsidP="004742B6">
      <w:pPr>
        <w:pStyle w:val="Heading2"/>
        <w:numPr>
          <w:ilvl w:val="1"/>
          <w:numId w:val="7"/>
        </w:numPr>
        <w:spacing w:before="0"/>
        <w:rPr>
          <w:rFonts w:ascii="Garamond" w:hAnsi="Garamond"/>
          <w:color w:val="auto"/>
          <w:sz w:val="24"/>
          <w:szCs w:val="24"/>
        </w:rPr>
      </w:pPr>
      <w:bookmarkStart w:id="30" w:name="_Toc120095482"/>
      <w:r w:rsidRPr="00B12C59">
        <w:rPr>
          <w:rFonts w:ascii="Garamond" w:hAnsi="Garamond"/>
          <w:color w:val="auto"/>
          <w:sz w:val="24"/>
          <w:szCs w:val="24"/>
        </w:rPr>
        <w:t>GENERAL</w:t>
      </w:r>
      <w:bookmarkEnd w:id="30"/>
    </w:p>
    <w:p w14:paraId="54F3AD77" w14:textId="77777777" w:rsidR="00002C5E" w:rsidRPr="00D00F88" w:rsidRDefault="00002C5E" w:rsidP="00EE60B1">
      <w:pPr>
        <w:widowControl/>
        <w:ind w:left="720"/>
        <w:rPr>
          <w:rFonts w:ascii="Garamond" w:hAnsi="Garamond" w:cs="Calibri"/>
          <w:szCs w:val="24"/>
        </w:rPr>
      </w:pPr>
      <w:r w:rsidRPr="00D00F88">
        <w:rPr>
          <w:rFonts w:ascii="Garamond" w:hAnsi="Garamond" w:cs="Calibri"/>
          <w:szCs w:val="24"/>
        </w:rPr>
        <w:t>To facilitate the timely evaluation of proposals, a standard format for proposal submission has been developed and is described in this section. All Respondents are required to format their proposals in a manner consistent with the guidelines described below:</w:t>
      </w:r>
    </w:p>
    <w:p w14:paraId="23529FAD" w14:textId="77777777" w:rsidR="00002C5E" w:rsidRPr="00D00F88" w:rsidRDefault="00002C5E" w:rsidP="00002C5E">
      <w:pPr>
        <w:widowControl/>
        <w:numPr>
          <w:ilvl w:val="0"/>
          <w:numId w:val="1"/>
        </w:numPr>
        <w:rPr>
          <w:rFonts w:ascii="Garamond" w:hAnsi="Garamond" w:cs="Calibri"/>
          <w:szCs w:val="24"/>
        </w:rPr>
      </w:pPr>
      <w:r w:rsidRPr="00D00F88">
        <w:rPr>
          <w:rFonts w:ascii="Garamond" w:hAnsi="Garamond" w:cs="Calibri"/>
          <w:szCs w:val="24"/>
        </w:rPr>
        <w:t xml:space="preserve">Each item must be addressed in the Respondent’s proposal. </w:t>
      </w:r>
    </w:p>
    <w:p w14:paraId="33C46379" w14:textId="1A3D9584" w:rsidR="00002C5E" w:rsidRPr="00D00F88" w:rsidRDefault="00442662" w:rsidP="00002C5E">
      <w:pPr>
        <w:widowControl/>
        <w:numPr>
          <w:ilvl w:val="0"/>
          <w:numId w:val="1"/>
        </w:numPr>
        <w:rPr>
          <w:rFonts w:ascii="Garamond" w:hAnsi="Garamond" w:cs="Calibri"/>
          <w:szCs w:val="24"/>
        </w:rPr>
      </w:pPr>
      <w:r>
        <w:rPr>
          <w:rFonts w:ascii="Garamond" w:hAnsi="Garamond" w:cs="Calibri"/>
          <w:b/>
          <w:szCs w:val="24"/>
        </w:rPr>
        <w:t>Executive Summary</w:t>
      </w:r>
      <w:r w:rsidR="00002C5E" w:rsidRPr="00D00F88">
        <w:rPr>
          <w:rFonts w:ascii="Garamond" w:hAnsi="Garamond" w:cs="Calibri"/>
          <w:b/>
          <w:szCs w:val="24"/>
        </w:rPr>
        <w:t xml:space="preserve"> Letter:</w:t>
      </w:r>
      <w:r w:rsidR="00002C5E" w:rsidRPr="00D00F88">
        <w:rPr>
          <w:rFonts w:ascii="Garamond" w:hAnsi="Garamond" w:cs="Calibri"/>
          <w:szCs w:val="24"/>
        </w:rPr>
        <w:t xml:space="preserve"> The transmittal letter must be in the form of a letter and address each component under Section 2.2.  </w:t>
      </w:r>
    </w:p>
    <w:p w14:paraId="1028F892" w14:textId="77777777" w:rsidR="00002C5E" w:rsidRPr="00D00F88" w:rsidRDefault="00002C5E" w:rsidP="00002C5E">
      <w:pPr>
        <w:widowControl/>
        <w:numPr>
          <w:ilvl w:val="0"/>
          <w:numId w:val="1"/>
        </w:numPr>
        <w:rPr>
          <w:rFonts w:ascii="Garamond" w:hAnsi="Garamond" w:cs="Calibri"/>
          <w:szCs w:val="24"/>
        </w:rPr>
      </w:pPr>
      <w:r w:rsidRPr="00D00F88">
        <w:rPr>
          <w:rFonts w:ascii="Garamond" w:hAnsi="Garamond" w:cs="Calibri"/>
          <w:b/>
          <w:szCs w:val="24"/>
        </w:rPr>
        <w:t xml:space="preserve">Business Proposal: </w:t>
      </w:r>
      <w:r w:rsidRPr="00D00F88">
        <w:rPr>
          <w:rFonts w:ascii="Garamond" w:hAnsi="Garamond" w:cs="Calibri"/>
          <w:szCs w:val="24"/>
        </w:rPr>
        <w:t xml:space="preserve">The business proposal template, </w:t>
      </w:r>
      <w:r w:rsidRPr="00D00F88">
        <w:rPr>
          <w:rFonts w:ascii="Garamond" w:hAnsi="Garamond" w:cs="Calibri"/>
          <w:b/>
          <w:szCs w:val="24"/>
        </w:rPr>
        <w:t>Attachment B</w:t>
      </w:r>
      <w:r w:rsidRPr="00D00F88">
        <w:rPr>
          <w:rFonts w:ascii="Garamond" w:hAnsi="Garamond" w:cs="Calibri"/>
          <w:szCs w:val="24"/>
        </w:rPr>
        <w:t xml:space="preserve"> must be organized under the specific section title as listed in the RFP. </w:t>
      </w:r>
    </w:p>
    <w:p w14:paraId="0ED4A3D4" w14:textId="77777777" w:rsidR="00002C5E" w:rsidRPr="00D00F88" w:rsidRDefault="00002C5E" w:rsidP="00002C5E">
      <w:pPr>
        <w:widowControl/>
        <w:numPr>
          <w:ilvl w:val="0"/>
          <w:numId w:val="1"/>
        </w:numPr>
        <w:rPr>
          <w:rFonts w:ascii="Garamond" w:hAnsi="Garamond" w:cs="Calibri"/>
          <w:szCs w:val="24"/>
        </w:rPr>
      </w:pPr>
      <w:r w:rsidRPr="00D00F88">
        <w:rPr>
          <w:rFonts w:ascii="Garamond" w:hAnsi="Garamond" w:cs="Calibri"/>
          <w:b/>
          <w:szCs w:val="24"/>
        </w:rPr>
        <w:t>Technical Proposal:</w:t>
      </w:r>
      <w:r w:rsidRPr="00D00F88">
        <w:rPr>
          <w:rFonts w:ascii="Garamond" w:hAnsi="Garamond" w:cs="Calibri"/>
          <w:szCs w:val="24"/>
        </w:rPr>
        <w:t xml:space="preserve"> The technical proposal template, </w:t>
      </w:r>
      <w:r w:rsidRPr="00D00F88">
        <w:rPr>
          <w:rFonts w:ascii="Garamond" w:hAnsi="Garamond" w:cs="Calibri"/>
          <w:b/>
          <w:szCs w:val="24"/>
        </w:rPr>
        <w:t>Attachment C</w:t>
      </w:r>
      <w:r w:rsidRPr="00D00F88">
        <w:rPr>
          <w:rFonts w:ascii="Garamond" w:hAnsi="Garamond" w:cs="Calibri"/>
          <w:szCs w:val="24"/>
        </w:rPr>
        <w:t xml:space="preserve"> must be organized under the specific section titles as listed in the RFP.</w:t>
      </w:r>
    </w:p>
    <w:p w14:paraId="0E9DA4A1" w14:textId="3B1D0133" w:rsidR="00002C5E" w:rsidRPr="00D00F88" w:rsidRDefault="00002C5E" w:rsidP="00002C5E">
      <w:pPr>
        <w:widowControl/>
        <w:numPr>
          <w:ilvl w:val="0"/>
          <w:numId w:val="1"/>
        </w:numPr>
        <w:rPr>
          <w:rFonts w:ascii="Garamond" w:hAnsi="Garamond" w:cs="Calibri"/>
          <w:szCs w:val="24"/>
        </w:rPr>
      </w:pPr>
      <w:r w:rsidRPr="00D00F88">
        <w:rPr>
          <w:rFonts w:ascii="Garamond" w:hAnsi="Garamond" w:cs="Calibri"/>
          <w:b/>
          <w:szCs w:val="24"/>
        </w:rPr>
        <w:t>Cost Proposal</w:t>
      </w:r>
      <w:r w:rsidR="00442662">
        <w:rPr>
          <w:rFonts w:ascii="Garamond" w:hAnsi="Garamond" w:cs="Calibri"/>
          <w:b/>
          <w:szCs w:val="24"/>
        </w:rPr>
        <w:t xml:space="preserve">: (if applicable) </w:t>
      </w:r>
      <w:r w:rsidR="00442662">
        <w:rPr>
          <w:rFonts w:ascii="Garamond" w:hAnsi="Garamond" w:cs="Calibri"/>
          <w:bCs/>
          <w:szCs w:val="24"/>
        </w:rPr>
        <w:t>t</w:t>
      </w:r>
      <w:r w:rsidRPr="00D00F88">
        <w:rPr>
          <w:rFonts w:ascii="Garamond" w:hAnsi="Garamond" w:cs="Calibri"/>
          <w:szCs w:val="24"/>
        </w:rPr>
        <w:t xml:space="preserve">he cost proposal template, </w:t>
      </w:r>
      <w:r w:rsidRPr="00D00F88">
        <w:rPr>
          <w:rFonts w:ascii="Garamond" w:hAnsi="Garamond" w:cs="Calibri"/>
          <w:b/>
          <w:bCs/>
          <w:szCs w:val="24"/>
        </w:rPr>
        <w:t xml:space="preserve">Attachment </w:t>
      </w:r>
      <w:r w:rsidR="00E1631A">
        <w:rPr>
          <w:rFonts w:ascii="Garamond" w:hAnsi="Garamond" w:cs="Calibri"/>
          <w:b/>
          <w:bCs/>
          <w:szCs w:val="24"/>
        </w:rPr>
        <w:t>I</w:t>
      </w:r>
      <w:r w:rsidR="00E1631A" w:rsidRPr="00D00F88">
        <w:rPr>
          <w:rFonts w:ascii="Garamond" w:hAnsi="Garamond" w:cs="Calibri"/>
          <w:szCs w:val="24"/>
        </w:rPr>
        <w:t xml:space="preserve"> </w:t>
      </w:r>
      <w:r w:rsidRPr="00D00F88">
        <w:rPr>
          <w:rFonts w:ascii="Garamond" w:hAnsi="Garamond" w:cs="Calibri"/>
          <w:szCs w:val="24"/>
        </w:rPr>
        <w:t xml:space="preserve">must be used in response to the cost proposal. </w:t>
      </w:r>
    </w:p>
    <w:p w14:paraId="295362A9" w14:textId="1080500A" w:rsidR="00002C5E" w:rsidRPr="00D00F88" w:rsidRDefault="00002C5E" w:rsidP="00002C5E">
      <w:pPr>
        <w:widowControl/>
        <w:numPr>
          <w:ilvl w:val="0"/>
          <w:numId w:val="1"/>
        </w:numPr>
        <w:rPr>
          <w:rFonts w:ascii="Garamond" w:hAnsi="Garamond" w:cs="Calibri"/>
          <w:szCs w:val="24"/>
        </w:rPr>
      </w:pPr>
      <w:r w:rsidRPr="00D00F88">
        <w:rPr>
          <w:rFonts w:ascii="Garamond" w:hAnsi="Garamond" w:cs="Calibri"/>
          <w:szCs w:val="24"/>
        </w:rPr>
        <w:t xml:space="preserve">Each item, i.e., </w:t>
      </w:r>
      <w:r w:rsidR="00442662">
        <w:rPr>
          <w:rFonts w:ascii="Garamond" w:hAnsi="Garamond" w:cs="Calibri"/>
          <w:szCs w:val="24"/>
        </w:rPr>
        <w:t>Executive Summary</w:t>
      </w:r>
      <w:r w:rsidRPr="00D00F88">
        <w:rPr>
          <w:rFonts w:ascii="Garamond" w:hAnsi="Garamond" w:cs="Calibri"/>
          <w:szCs w:val="24"/>
        </w:rPr>
        <w:t xml:space="preserve"> Letter, </w:t>
      </w:r>
      <w:r w:rsidR="00442662">
        <w:rPr>
          <w:rFonts w:ascii="Garamond" w:hAnsi="Garamond" w:cs="Calibri"/>
          <w:szCs w:val="24"/>
        </w:rPr>
        <w:t>Business Proposal Template, Technical Proposal Template</w:t>
      </w:r>
      <w:r w:rsidRPr="00D00F88">
        <w:rPr>
          <w:rFonts w:ascii="Garamond" w:hAnsi="Garamond" w:cs="Calibri"/>
          <w:szCs w:val="24"/>
        </w:rPr>
        <w:t xml:space="preserve">, Budget </w:t>
      </w:r>
      <w:r w:rsidR="00442662">
        <w:rPr>
          <w:rFonts w:ascii="Garamond" w:hAnsi="Garamond" w:cs="Calibri"/>
          <w:szCs w:val="24"/>
        </w:rPr>
        <w:t>T</w:t>
      </w:r>
      <w:r w:rsidRPr="00D00F88">
        <w:rPr>
          <w:rFonts w:ascii="Garamond" w:hAnsi="Garamond" w:cs="Calibri"/>
          <w:szCs w:val="24"/>
        </w:rPr>
        <w:t xml:space="preserve">emplate, etc., must be separate standalone electronic </w:t>
      </w:r>
      <w:r w:rsidR="00442662">
        <w:rPr>
          <w:rFonts w:ascii="Garamond" w:hAnsi="Garamond" w:cs="Calibri"/>
          <w:szCs w:val="24"/>
        </w:rPr>
        <w:t>files.</w:t>
      </w:r>
    </w:p>
    <w:p w14:paraId="7EFCABA8" w14:textId="77777777" w:rsidR="00002C5E" w:rsidRPr="00D00F88" w:rsidRDefault="00002C5E" w:rsidP="00002C5E">
      <w:pPr>
        <w:widowControl/>
        <w:numPr>
          <w:ilvl w:val="0"/>
          <w:numId w:val="1"/>
        </w:numPr>
        <w:rPr>
          <w:rFonts w:ascii="Garamond" w:hAnsi="Garamond" w:cs="Calibri"/>
          <w:szCs w:val="24"/>
        </w:rPr>
      </w:pPr>
      <w:r w:rsidRPr="00D00F88">
        <w:rPr>
          <w:rFonts w:ascii="Garamond" w:hAnsi="Garamond" w:cs="Calibri"/>
          <w:szCs w:val="24"/>
        </w:rPr>
        <w:t>Whenever possible, please submit all attachments in their original format.</w:t>
      </w:r>
    </w:p>
    <w:p w14:paraId="3E524A10" w14:textId="56A43A3D" w:rsidR="00002C5E" w:rsidRPr="00D00F88" w:rsidRDefault="00002C5E" w:rsidP="00002C5E">
      <w:pPr>
        <w:widowControl/>
        <w:numPr>
          <w:ilvl w:val="0"/>
          <w:numId w:val="1"/>
        </w:numPr>
        <w:rPr>
          <w:rFonts w:ascii="Garamond" w:hAnsi="Garamond" w:cs="Calibri"/>
          <w:szCs w:val="24"/>
        </w:rPr>
      </w:pPr>
      <w:r w:rsidRPr="00D00F88">
        <w:rPr>
          <w:rFonts w:ascii="Garamond" w:hAnsi="Garamond" w:cs="Calibri"/>
          <w:szCs w:val="24"/>
        </w:rPr>
        <w:t xml:space="preserve">Confidential Information must also be clearly marked </w:t>
      </w:r>
      <w:r w:rsidR="00442662">
        <w:rPr>
          <w:rFonts w:ascii="Garamond" w:hAnsi="Garamond" w:cs="Calibri"/>
          <w:szCs w:val="24"/>
        </w:rPr>
        <w:t>on any files uploaded with the RFP response.</w:t>
      </w:r>
    </w:p>
    <w:p w14:paraId="74257BE4" w14:textId="77777777" w:rsidR="00B136D9" w:rsidRPr="00B12C59" w:rsidRDefault="00B136D9" w:rsidP="006733D7">
      <w:pPr>
        <w:widowControl/>
        <w:rPr>
          <w:rFonts w:ascii="Garamond" w:hAnsi="Garamond" w:cs="Calibri"/>
          <w:szCs w:val="24"/>
        </w:rPr>
      </w:pPr>
    </w:p>
    <w:p w14:paraId="5D0ED77B" w14:textId="2F1DD24B" w:rsidR="00B136D9" w:rsidRPr="00B12C59" w:rsidRDefault="00B136D9" w:rsidP="006733D7">
      <w:pPr>
        <w:pStyle w:val="Heading2"/>
        <w:spacing w:before="0"/>
        <w:rPr>
          <w:rFonts w:ascii="Garamond" w:hAnsi="Garamond"/>
          <w:b/>
          <w:color w:val="auto"/>
          <w:sz w:val="24"/>
          <w:szCs w:val="24"/>
        </w:rPr>
      </w:pPr>
      <w:bookmarkStart w:id="31" w:name="_Toc120095483"/>
      <w:r w:rsidRPr="00B12C59">
        <w:rPr>
          <w:rFonts w:ascii="Garamond" w:hAnsi="Garamond"/>
          <w:color w:val="auto"/>
          <w:sz w:val="24"/>
          <w:szCs w:val="24"/>
        </w:rPr>
        <w:t>2.2</w:t>
      </w:r>
      <w:r w:rsidRPr="00B12C59">
        <w:rPr>
          <w:rFonts w:ascii="Garamond" w:hAnsi="Garamond"/>
          <w:color w:val="auto"/>
          <w:sz w:val="24"/>
          <w:szCs w:val="24"/>
        </w:rPr>
        <w:tab/>
      </w:r>
      <w:r w:rsidR="00442662">
        <w:rPr>
          <w:rFonts w:ascii="Garamond" w:hAnsi="Garamond"/>
          <w:color w:val="auto"/>
          <w:sz w:val="24"/>
          <w:szCs w:val="24"/>
        </w:rPr>
        <w:t>EXECUTIVE SUMMARY</w:t>
      </w:r>
      <w:r w:rsidRPr="00B12C59">
        <w:rPr>
          <w:rFonts w:ascii="Garamond" w:hAnsi="Garamond"/>
          <w:color w:val="auto"/>
          <w:sz w:val="24"/>
          <w:szCs w:val="24"/>
        </w:rPr>
        <w:t xml:space="preserve"> LETTER</w:t>
      </w:r>
      <w:bookmarkEnd w:id="31"/>
      <w:r w:rsidRPr="00B12C59">
        <w:rPr>
          <w:rFonts w:ascii="Garamond" w:hAnsi="Garamond"/>
          <w:color w:val="auto"/>
          <w:sz w:val="24"/>
          <w:szCs w:val="24"/>
        </w:rPr>
        <w:t xml:space="preserve">  </w:t>
      </w:r>
    </w:p>
    <w:p w14:paraId="1D6D7B0D" w14:textId="77777777" w:rsidR="00B136D9" w:rsidRPr="00B12C59" w:rsidRDefault="00B136D9" w:rsidP="006733D7">
      <w:pPr>
        <w:widowControl/>
        <w:rPr>
          <w:rFonts w:ascii="Garamond" w:hAnsi="Garamond" w:cs="Calibri"/>
          <w:szCs w:val="24"/>
        </w:rPr>
      </w:pPr>
    </w:p>
    <w:p w14:paraId="76C0D906" w14:textId="77777777" w:rsidR="00442662" w:rsidRPr="00442662" w:rsidRDefault="00442662" w:rsidP="00442662">
      <w:pPr>
        <w:widowControl/>
        <w:ind w:left="720"/>
        <w:rPr>
          <w:rFonts w:ascii="Garamond" w:hAnsi="Garamond" w:cs="Calibri"/>
          <w:szCs w:val="24"/>
        </w:rPr>
      </w:pPr>
      <w:r w:rsidRPr="00442662">
        <w:rPr>
          <w:rFonts w:ascii="Garamond" w:hAnsi="Garamond" w:cs="Calibri"/>
          <w:szCs w:val="24"/>
        </w:rPr>
        <w:t>The Executive Summary must address the following topics except those specifically identified as “optional.”</w:t>
      </w:r>
    </w:p>
    <w:p w14:paraId="5F52A7C0" w14:textId="77777777" w:rsidR="00442662" w:rsidRPr="00442662" w:rsidRDefault="00442662" w:rsidP="00442662">
      <w:pPr>
        <w:widowControl/>
        <w:rPr>
          <w:rFonts w:ascii="Garamond" w:hAnsi="Garamond" w:cs="Calibri"/>
          <w:szCs w:val="24"/>
        </w:rPr>
      </w:pPr>
    </w:p>
    <w:p w14:paraId="00FA523C" w14:textId="2B706C18" w:rsidR="00442662" w:rsidRPr="00442662" w:rsidRDefault="00442662" w:rsidP="00442662">
      <w:pPr>
        <w:widowControl/>
        <w:ind w:firstLine="720"/>
        <w:rPr>
          <w:rFonts w:ascii="Garamond" w:hAnsi="Garamond" w:cs="Calibri"/>
          <w:szCs w:val="24"/>
        </w:rPr>
      </w:pPr>
      <w:r w:rsidRPr="00442662">
        <w:rPr>
          <w:rFonts w:ascii="Garamond" w:hAnsi="Garamond" w:cs="Calibri"/>
          <w:szCs w:val="24"/>
        </w:rPr>
        <w:t>2.2.</w:t>
      </w:r>
      <w:r w:rsidR="00826248">
        <w:rPr>
          <w:rFonts w:ascii="Garamond" w:hAnsi="Garamond" w:cs="Calibri"/>
          <w:szCs w:val="24"/>
        </w:rPr>
        <w:t>1</w:t>
      </w:r>
      <w:r w:rsidRPr="00442662">
        <w:rPr>
          <w:rFonts w:ascii="Garamond" w:hAnsi="Garamond" w:cs="Calibri"/>
          <w:szCs w:val="24"/>
        </w:rPr>
        <w:tab/>
        <w:t xml:space="preserve">Summary of Ability and Desire to Supply the Required Products or Services  </w:t>
      </w:r>
    </w:p>
    <w:p w14:paraId="1E318757" w14:textId="77777777" w:rsidR="00442662" w:rsidRPr="00442662" w:rsidRDefault="00442662" w:rsidP="00442662">
      <w:pPr>
        <w:widowControl/>
        <w:rPr>
          <w:rFonts w:ascii="Garamond" w:hAnsi="Garamond" w:cs="Calibri"/>
          <w:szCs w:val="24"/>
        </w:rPr>
      </w:pPr>
    </w:p>
    <w:p w14:paraId="6D21C947" w14:textId="77777777" w:rsidR="00442662" w:rsidRPr="00442662" w:rsidRDefault="00442662" w:rsidP="00442662">
      <w:pPr>
        <w:widowControl/>
        <w:ind w:left="720"/>
        <w:rPr>
          <w:rFonts w:ascii="Garamond" w:hAnsi="Garamond" w:cs="Calibri"/>
          <w:szCs w:val="24"/>
        </w:rPr>
      </w:pPr>
      <w:r w:rsidRPr="00442662">
        <w:rPr>
          <w:rFonts w:ascii="Garamond" w:hAnsi="Garamond" w:cs="Calibri"/>
          <w:szCs w:val="24"/>
        </w:rPr>
        <w:t xml:space="preserve">The Executive Summary must briefly summarize the Respondent’s ability to supply the requested products and/or services that meet the requirements defined in Section 2.4 of this solicitation. </w:t>
      </w:r>
    </w:p>
    <w:p w14:paraId="4433A8BC" w14:textId="77777777" w:rsidR="00442662" w:rsidRPr="00442662" w:rsidRDefault="00442662" w:rsidP="00442662">
      <w:pPr>
        <w:widowControl/>
        <w:rPr>
          <w:rFonts w:ascii="Garamond" w:hAnsi="Garamond" w:cs="Calibri"/>
          <w:szCs w:val="24"/>
        </w:rPr>
      </w:pPr>
      <w:r w:rsidRPr="00442662">
        <w:rPr>
          <w:rFonts w:ascii="Garamond" w:hAnsi="Garamond" w:cs="Calibri"/>
          <w:szCs w:val="24"/>
        </w:rPr>
        <w:tab/>
      </w:r>
    </w:p>
    <w:p w14:paraId="0CDD00CD" w14:textId="0EC0C45E" w:rsidR="00442662" w:rsidRPr="00442662" w:rsidRDefault="00442662" w:rsidP="00442662">
      <w:pPr>
        <w:widowControl/>
        <w:ind w:firstLine="720"/>
        <w:rPr>
          <w:rFonts w:ascii="Garamond" w:hAnsi="Garamond" w:cs="Calibri"/>
          <w:szCs w:val="24"/>
        </w:rPr>
      </w:pPr>
      <w:r w:rsidRPr="00442662">
        <w:rPr>
          <w:rFonts w:ascii="Garamond" w:hAnsi="Garamond" w:cs="Calibri"/>
          <w:szCs w:val="24"/>
        </w:rPr>
        <w:t>2.2.</w:t>
      </w:r>
      <w:r w:rsidR="00826248">
        <w:rPr>
          <w:rFonts w:ascii="Garamond" w:hAnsi="Garamond" w:cs="Calibri"/>
          <w:szCs w:val="24"/>
        </w:rPr>
        <w:t>2</w:t>
      </w:r>
      <w:r w:rsidRPr="00442662">
        <w:rPr>
          <w:rFonts w:ascii="Garamond" w:hAnsi="Garamond" w:cs="Calibri"/>
          <w:szCs w:val="24"/>
        </w:rPr>
        <w:tab/>
        <w:t>Signature of Authorized Representative</w:t>
      </w:r>
    </w:p>
    <w:p w14:paraId="15747D69" w14:textId="77777777" w:rsidR="00442662" w:rsidRPr="00442662" w:rsidRDefault="00442662" w:rsidP="00442662">
      <w:pPr>
        <w:widowControl/>
        <w:rPr>
          <w:rFonts w:ascii="Garamond" w:hAnsi="Garamond" w:cs="Calibri"/>
          <w:szCs w:val="24"/>
        </w:rPr>
      </w:pPr>
    </w:p>
    <w:p w14:paraId="30FBDCD1" w14:textId="77777777" w:rsidR="00442662" w:rsidRPr="00442662" w:rsidRDefault="00442662" w:rsidP="00442662">
      <w:pPr>
        <w:widowControl/>
        <w:ind w:left="720"/>
        <w:rPr>
          <w:rFonts w:ascii="Garamond" w:hAnsi="Garamond" w:cs="Calibri"/>
          <w:szCs w:val="24"/>
        </w:rPr>
      </w:pPr>
      <w:r w:rsidRPr="00442662">
        <w:rPr>
          <w:rFonts w:ascii="Garamond" w:hAnsi="Garamond" w:cs="Calibri"/>
          <w:szCs w:val="24"/>
        </w:rPr>
        <w:t>A person authorized to commit the Respondent to its representations and who can certify that the information offered in the proposal meets all general conditions including the information requested in Section 2.3.4, must sign the Executive Summary. In the Executive Summary, please indicate the principal contact for the proposal along with an address, telephone, and e-mail address, if that contact is different than the individual authorized for signature.</w:t>
      </w:r>
    </w:p>
    <w:p w14:paraId="49531631" w14:textId="77777777" w:rsidR="00442662" w:rsidRPr="00442662" w:rsidRDefault="00442662" w:rsidP="00442662">
      <w:pPr>
        <w:widowControl/>
        <w:rPr>
          <w:rFonts w:ascii="Garamond" w:hAnsi="Garamond" w:cs="Calibri"/>
          <w:szCs w:val="24"/>
        </w:rPr>
      </w:pPr>
    </w:p>
    <w:p w14:paraId="13872E98" w14:textId="111CA548" w:rsidR="00442662" w:rsidRPr="00442662" w:rsidRDefault="00442662" w:rsidP="00442662">
      <w:pPr>
        <w:widowControl/>
        <w:ind w:firstLine="720"/>
        <w:rPr>
          <w:rFonts w:ascii="Garamond" w:hAnsi="Garamond" w:cs="Calibri"/>
          <w:szCs w:val="24"/>
        </w:rPr>
      </w:pPr>
      <w:r w:rsidRPr="00442662">
        <w:rPr>
          <w:rFonts w:ascii="Garamond" w:hAnsi="Garamond" w:cs="Calibri"/>
          <w:szCs w:val="24"/>
        </w:rPr>
        <w:t>2.2.</w:t>
      </w:r>
      <w:r w:rsidR="00826248">
        <w:rPr>
          <w:rFonts w:ascii="Garamond" w:hAnsi="Garamond" w:cs="Calibri"/>
          <w:szCs w:val="24"/>
        </w:rPr>
        <w:t>3</w:t>
      </w:r>
      <w:r w:rsidRPr="00442662">
        <w:rPr>
          <w:rFonts w:ascii="Garamond" w:hAnsi="Garamond" w:cs="Calibri"/>
          <w:szCs w:val="24"/>
        </w:rPr>
        <w:tab/>
        <w:t xml:space="preserve">Respondent Notification </w:t>
      </w:r>
    </w:p>
    <w:p w14:paraId="44133A10" w14:textId="77777777" w:rsidR="00442662" w:rsidRPr="00442662" w:rsidRDefault="00442662" w:rsidP="00442662">
      <w:pPr>
        <w:widowControl/>
        <w:rPr>
          <w:rFonts w:ascii="Garamond" w:hAnsi="Garamond" w:cs="Calibri"/>
          <w:szCs w:val="24"/>
        </w:rPr>
      </w:pPr>
    </w:p>
    <w:p w14:paraId="30A73E2C" w14:textId="77777777" w:rsidR="00442662" w:rsidRPr="00442662" w:rsidRDefault="00442662" w:rsidP="00442662">
      <w:pPr>
        <w:widowControl/>
        <w:ind w:left="720"/>
        <w:rPr>
          <w:rFonts w:ascii="Garamond" w:hAnsi="Garamond" w:cs="Calibri"/>
          <w:szCs w:val="24"/>
        </w:rPr>
      </w:pPr>
      <w:r w:rsidRPr="00442662">
        <w:rPr>
          <w:rFonts w:ascii="Garamond" w:hAnsi="Garamond" w:cs="Calibri"/>
          <w:szCs w:val="24"/>
        </w:rPr>
        <w:t xml:space="preserve">Unless otherwise indicated in the Executive Summary, Respondents will be notified via e-mail. </w:t>
      </w:r>
    </w:p>
    <w:p w14:paraId="1B08E6F8" w14:textId="77777777" w:rsidR="00442662" w:rsidRPr="00442662" w:rsidRDefault="00442662" w:rsidP="00442662">
      <w:pPr>
        <w:widowControl/>
        <w:rPr>
          <w:rFonts w:ascii="Garamond" w:hAnsi="Garamond" w:cs="Calibri"/>
          <w:szCs w:val="24"/>
        </w:rPr>
      </w:pPr>
    </w:p>
    <w:p w14:paraId="3F91686C" w14:textId="77777777" w:rsidR="00442662" w:rsidRPr="00442662" w:rsidRDefault="00442662" w:rsidP="00442662">
      <w:pPr>
        <w:widowControl/>
        <w:ind w:left="720"/>
        <w:rPr>
          <w:rFonts w:ascii="Garamond" w:hAnsi="Garamond" w:cs="Calibri"/>
          <w:szCs w:val="24"/>
        </w:rPr>
      </w:pPr>
      <w:r w:rsidRPr="00442662">
        <w:rPr>
          <w:rFonts w:ascii="Garamond" w:hAnsi="Garamond" w:cs="Calibri"/>
          <w:szCs w:val="24"/>
        </w:rPr>
        <w:t>It is the Respondent’s obligation to notify the Procurement Division of any changes in any address that may have occurred since the origination of this solicitation.  The Procurement Division will not be held responsible for incorrect vendor/contractor/respondent addresses.</w:t>
      </w:r>
    </w:p>
    <w:p w14:paraId="485FD724" w14:textId="77777777" w:rsidR="00442662" w:rsidRPr="00442662" w:rsidRDefault="00442662" w:rsidP="00442662">
      <w:pPr>
        <w:widowControl/>
        <w:rPr>
          <w:rFonts w:ascii="Garamond" w:hAnsi="Garamond" w:cs="Calibri"/>
          <w:szCs w:val="24"/>
        </w:rPr>
      </w:pPr>
    </w:p>
    <w:p w14:paraId="1FCD6D1A" w14:textId="2019C80F" w:rsidR="00442662" w:rsidRPr="00442662" w:rsidRDefault="00442662" w:rsidP="00442662">
      <w:pPr>
        <w:widowControl/>
        <w:ind w:firstLine="720"/>
        <w:rPr>
          <w:rFonts w:ascii="Garamond" w:hAnsi="Garamond" w:cs="Calibri"/>
          <w:szCs w:val="24"/>
        </w:rPr>
      </w:pPr>
      <w:r w:rsidRPr="00442662">
        <w:rPr>
          <w:rFonts w:ascii="Garamond" w:hAnsi="Garamond" w:cs="Calibri"/>
          <w:szCs w:val="24"/>
        </w:rPr>
        <w:t>2.2.</w:t>
      </w:r>
      <w:r w:rsidR="00826248">
        <w:rPr>
          <w:rFonts w:ascii="Garamond" w:hAnsi="Garamond" w:cs="Calibri"/>
          <w:szCs w:val="24"/>
        </w:rPr>
        <w:t>4</w:t>
      </w:r>
      <w:r w:rsidRPr="00442662">
        <w:rPr>
          <w:rFonts w:ascii="Garamond" w:hAnsi="Garamond" w:cs="Calibri"/>
          <w:szCs w:val="24"/>
        </w:rPr>
        <w:tab/>
        <w:t xml:space="preserve">Secretary of State </w:t>
      </w:r>
    </w:p>
    <w:p w14:paraId="26DF3CF0" w14:textId="77777777" w:rsidR="00442662" w:rsidRPr="00442662" w:rsidRDefault="00442662" w:rsidP="00442662">
      <w:pPr>
        <w:widowControl/>
        <w:rPr>
          <w:rFonts w:ascii="Garamond" w:hAnsi="Garamond" w:cs="Calibri"/>
          <w:szCs w:val="24"/>
        </w:rPr>
      </w:pPr>
    </w:p>
    <w:p w14:paraId="5D318965" w14:textId="77777777" w:rsidR="00442662" w:rsidRPr="00442662" w:rsidRDefault="00442662" w:rsidP="00442662">
      <w:pPr>
        <w:widowControl/>
        <w:ind w:left="720"/>
        <w:rPr>
          <w:rFonts w:ascii="Garamond" w:hAnsi="Garamond" w:cs="Calibri"/>
          <w:szCs w:val="24"/>
        </w:rPr>
      </w:pPr>
      <w:r w:rsidRPr="00442662">
        <w:rPr>
          <w:rFonts w:ascii="Garamond" w:hAnsi="Garamond" w:cs="Calibri"/>
          <w:szCs w:val="24"/>
        </w:rPr>
        <w:t xml:space="preserve">The Respondent shall indicate their status with respect to the Office of the Indiana Secretary of State. </w:t>
      </w:r>
    </w:p>
    <w:p w14:paraId="5070C919" w14:textId="77777777" w:rsidR="00442662" w:rsidRPr="00442662" w:rsidRDefault="00442662" w:rsidP="00442662">
      <w:pPr>
        <w:widowControl/>
        <w:rPr>
          <w:rFonts w:ascii="Garamond" w:hAnsi="Garamond" w:cs="Calibri"/>
          <w:szCs w:val="24"/>
        </w:rPr>
      </w:pPr>
    </w:p>
    <w:p w14:paraId="4A5A6C92" w14:textId="1FFC9EE8" w:rsidR="00AB5B71" w:rsidRPr="00442662" w:rsidRDefault="00AB5B71" w:rsidP="00AB5B71">
      <w:pPr>
        <w:widowControl/>
        <w:ind w:firstLine="720"/>
        <w:rPr>
          <w:rFonts w:ascii="Garamond" w:hAnsi="Garamond" w:cs="Calibri"/>
          <w:szCs w:val="24"/>
        </w:rPr>
      </w:pPr>
      <w:r>
        <w:rPr>
          <w:rFonts w:ascii="Garamond" w:hAnsi="Garamond" w:cs="Calibri"/>
          <w:szCs w:val="24"/>
        </w:rPr>
        <w:t>2.2.</w:t>
      </w:r>
      <w:r w:rsidR="00826248">
        <w:rPr>
          <w:rFonts w:ascii="Garamond" w:hAnsi="Garamond" w:cs="Calibri"/>
          <w:szCs w:val="24"/>
        </w:rPr>
        <w:t>5</w:t>
      </w:r>
      <w:r>
        <w:rPr>
          <w:rFonts w:ascii="Garamond" w:hAnsi="Garamond" w:cs="Calibri"/>
          <w:szCs w:val="24"/>
        </w:rPr>
        <w:tab/>
        <w:t>Assurances</w:t>
      </w:r>
    </w:p>
    <w:p w14:paraId="0A03F0E3" w14:textId="77777777" w:rsidR="00AB5B71" w:rsidRPr="00442662" w:rsidRDefault="00AB5B71" w:rsidP="00AB5B71">
      <w:pPr>
        <w:widowControl/>
        <w:rPr>
          <w:rFonts w:ascii="Garamond" w:hAnsi="Garamond" w:cs="Calibri"/>
          <w:szCs w:val="24"/>
        </w:rPr>
      </w:pPr>
    </w:p>
    <w:p w14:paraId="543CF1C1" w14:textId="1145E4DF" w:rsidR="00AB5B71" w:rsidRDefault="00AB5B71" w:rsidP="00AB5B71">
      <w:pPr>
        <w:widowControl/>
        <w:ind w:left="720"/>
        <w:rPr>
          <w:rFonts w:ascii="Garamond" w:hAnsi="Garamond" w:cs="Calibri"/>
          <w:szCs w:val="24"/>
        </w:rPr>
      </w:pPr>
      <w:r>
        <w:rPr>
          <w:rFonts w:ascii="Garamond" w:hAnsi="Garamond" w:cs="Calibri"/>
          <w:szCs w:val="24"/>
        </w:rPr>
        <w:t>The Respondent shall indicate that they have read, understood and agree to the assurances contained within Attachment F.</w:t>
      </w:r>
    </w:p>
    <w:p w14:paraId="7212DB37" w14:textId="77777777" w:rsidR="00AB5B71" w:rsidRDefault="00AB5B71" w:rsidP="00442662">
      <w:pPr>
        <w:widowControl/>
        <w:ind w:firstLine="720"/>
        <w:rPr>
          <w:rFonts w:ascii="Garamond" w:hAnsi="Garamond" w:cs="Calibri"/>
          <w:szCs w:val="24"/>
        </w:rPr>
      </w:pPr>
    </w:p>
    <w:p w14:paraId="11DFA305" w14:textId="074F6A4F" w:rsidR="00442662" w:rsidRPr="00442662" w:rsidRDefault="00442662" w:rsidP="00442662">
      <w:pPr>
        <w:widowControl/>
        <w:ind w:firstLine="720"/>
        <w:rPr>
          <w:rFonts w:ascii="Garamond" w:hAnsi="Garamond" w:cs="Calibri"/>
          <w:szCs w:val="24"/>
        </w:rPr>
      </w:pPr>
      <w:r w:rsidRPr="00442662">
        <w:rPr>
          <w:rFonts w:ascii="Garamond" w:hAnsi="Garamond" w:cs="Calibri"/>
          <w:szCs w:val="24"/>
        </w:rPr>
        <w:t>2.2.</w:t>
      </w:r>
      <w:r w:rsidR="00826248">
        <w:rPr>
          <w:rFonts w:ascii="Garamond" w:hAnsi="Garamond" w:cs="Calibri"/>
          <w:szCs w:val="24"/>
        </w:rPr>
        <w:t>6</w:t>
      </w:r>
      <w:r w:rsidRPr="00442662">
        <w:rPr>
          <w:rFonts w:ascii="Garamond" w:hAnsi="Garamond" w:cs="Calibri"/>
          <w:szCs w:val="24"/>
        </w:rPr>
        <w:tab/>
      </w:r>
      <w:bookmarkStart w:id="32" w:name="_Hlk117147180"/>
      <w:r w:rsidRPr="00442662">
        <w:rPr>
          <w:rFonts w:ascii="Garamond" w:hAnsi="Garamond" w:cs="Calibri"/>
          <w:szCs w:val="24"/>
        </w:rPr>
        <w:t>Other Information</w:t>
      </w:r>
    </w:p>
    <w:p w14:paraId="4B7DAF9D" w14:textId="77777777" w:rsidR="00442662" w:rsidRPr="00442662" w:rsidRDefault="00442662" w:rsidP="00442662">
      <w:pPr>
        <w:widowControl/>
        <w:rPr>
          <w:rFonts w:ascii="Garamond" w:hAnsi="Garamond" w:cs="Calibri"/>
          <w:szCs w:val="24"/>
        </w:rPr>
      </w:pPr>
    </w:p>
    <w:p w14:paraId="555E17BE" w14:textId="38325793" w:rsidR="00B136D9" w:rsidRDefault="00442662" w:rsidP="00442662">
      <w:pPr>
        <w:widowControl/>
        <w:ind w:left="720"/>
        <w:rPr>
          <w:rFonts w:ascii="Garamond" w:hAnsi="Garamond" w:cs="Calibri"/>
          <w:szCs w:val="24"/>
        </w:rPr>
      </w:pPr>
      <w:r w:rsidRPr="00442662">
        <w:rPr>
          <w:rFonts w:ascii="Garamond" w:hAnsi="Garamond" w:cs="Calibri"/>
          <w:szCs w:val="24"/>
        </w:rPr>
        <w:t>This item is optional. Any other information the Respondent may wish to briefly summarize will be acceptable.</w:t>
      </w:r>
    </w:p>
    <w:bookmarkEnd w:id="32"/>
    <w:p w14:paraId="7E5686A7" w14:textId="787A84DD" w:rsidR="00442662" w:rsidRDefault="00442662" w:rsidP="00442662">
      <w:pPr>
        <w:widowControl/>
        <w:rPr>
          <w:rFonts w:ascii="Garamond" w:hAnsi="Garamond" w:cs="Calibri"/>
          <w:szCs w:val="24"/>
        </w:rPr>
      </w:pPr>
    </w:p>
    <w:p w14:paraId="0F480980" w14:textId="77777777" w:rsidR="00442662" w:rsidRPr="00B12C59" w:rsidRDefault="00442662" w:rsidP="00442662">
      <w:pPr>
        <w:widowControl/>
        <w:rPr>
          <w:rFonts w:ascii="Garamond" w:hAnsi="Garamond" w:cs="Calibri"/>
          <w:szCs w:val="24"/>
        </w:rPr>
      </w:pPr>
    </w:p>
    <w:p w14:paraId="15C1A95F" w14:textId="78593AD0" w:rsidR="00B136D9" w:rsidRPr="00DF3547" w:rsidRDefault="00394E5A" w:rsidP="004742B6">
      <w:pPr>
        <w:pStyle w:val="Heading2"/>
        <w:numPr>
          <w:ilvl w:val="1"/>
          <w:numId w:val="8"/>
        </w:numPr>
        <w:spacing w:before="0"/>
        <w:rPr>
          <w:rFonts w:ascii="Garamond" w:hAnsi="Garamond"/>
          <w:color w:val="auto"/>
          <w:sz w:val="24"/>
          <w:szCs w:val="24"/>
        </w:rPr>
      </w:pPr>
      <w:bookmarkStart w:id="33" w:name="_Toc120095484"/>
      <w:r w:rsidRPr="00DF3547">
        <w:rPr>
          <w:rFonts w:ascii="Garamond" w:hAnsi="Garamond"/>
          <w:color w:val="auto"/>
          <w:sz w:val="24"/>
          <w:szCs w:val="24"/>
        </w:rPr>
        <w:t>BUSINESS PROPOSAL</w:t>
      </w:r>
      <w:bookmarkEnd w:id="33"/>
    </w:p>
    <w:p w14:paraId="12322D35" w14:textId="29FD169C" w:rsidR="00B33749" w:rsidRPr="00DF3547" w:rsidRDefault="00B33749" w:rsidP="00B33749">
      <w:pPr>
        <w:rPr>
          <w:rFonts w:ascii="Garamond" w:hAnsi="Garamond"/>
          <w:szCs w:val="24"/>
        </w:rPr>
      </w:pPr>
    </w:p>
    <w:p w14:paraId="1711FDC1" w14:textId="39802D70" w:rsidR="00744108" w:rsidRDefault="00744108" w:rsidP="00744108">
      <w:pPr>
        <w:widowControl/>
        <w:ind w:left="720"/>
        <w:rPr>
          <w:rFonts w:ascii="Garamond" w:hAnsi="Garamond" w:cs="Calibri"/>
          <w:b/>
          <w:szCs w:val="24"/>
        </w:rPr>
      </w:pPr>
      <w:r w:rsidRPr="00DF3547">
        <w:rPr>
          <w:rFonts w:ascii="Garamond" w:hAnsi="Garamond" w:cs="Calibri"/>
          <w:szCs w:val="24"/>
        </w:rPr>
        <w:t xml:space="preserve">The Business Proposal must address the following topics except those specifically identified as “optional.” </w:t>
      </w:r>
      <w:r w:rsidRPr="00DF3547">
        <w:rPr>
          <w:rFonts w:ascii="Garamond" w:hAnsi="Garamond" w:cs="Calibri"/>
          <w:b/>
          <w:szCs w:val="24"/>
        </w:rPr>
        <w:t>The Business Proposal Template is Attachment B</w:t>
      </w:r>
    </w:p>
    <w:p w14:paraId="055C019A" w14:textId="51B2D152" w:rsidR="0002312C" w:rsidRDefault="0002312C" w:rsidP="00744108">
      <w:pPr>
        <w:widowControl/>
        <w:ind w:left="720"/>
        <w:rPr>
          <w:rFonts w:ascii="Garamond" w:hAnsi="Garamond" w:cs="Calibri"/>
          <w:b/>
          <w:szCs w:val="24"/>
        </w:rPr>
      </w:pPr>
    </w:p>
    <w:p w14:paraId="54151B0B" w14:textId="77777777" w:rsidR="008F02C2" w:rsidRPr="00DF3547" w:rsidRDefault="008F02C2" w:rsidP="00744108">
      <w:pPr>
        <w:widowControl/>
        <w:ind w:left="720"/>
        <w:rPr>
          <w:rFonts w:ascii="Garamond" w:hAnsi="Garamond" w:cs="Calibri"/>
          <w:b/>
          <w:szCs w:val="24"/>
        </w:rPr>
      </w:pPr>
    </w:p>
    <w:p w14:paraId="500040E0" w14:textId="494A086F" w:rsidR="0002312C" w:rsidRPr="00DF3547" w:rsidRDefault="0002312C" w:rsidP="0002312C">
      <w:pPr>
        <w:pStyle w:val="Heading3"/>
        <w:ind w:firstLine="720"/>
        <w:jc w:val="left"/>
        <w:rPr>
          <w:rFonts w:ascii="Garamond" w:hAnsi="Garamond"/>
          <w:b w:val="0"/>
          <w:bCs w:val="0"/>
          <w:sz w:val="24"/>
          <w:szCs w:val="24"/>
        </w:rPr>
      </w:pPr>
      <w:bookmarkStart w:id="34" w:name="_Toc120095485"/>
      <w:r w:rsidRPr="00DF3547">
        <w:rPr>
          <w:rFonts w:ascii="Garamond" w:hAnsi="Garamond"/>
          <w:b w:val="0"/>
          <w:bCs w:val="0"/>
          <w:sz w:val="24"/>
          <w:szCs w:val="24"/>
        </w:rPr>
        <w:t xml:space="preserve">2.3.1 </w:t>
      </w:r>
      <w:r w:rsidR="00442662">
        <w:rPr>
          <w:rFonts w:ascii="Garamond" w:hAnsi="Garamond"/>
          <w:b w:val="0"/>
          <w:bCs w:val="0"/>
          <w:sz w:val="24"/>
          <w:szCs w:val="24"/>
        </w:rPr>
        <w:tab/>
      </w:r>
      <w:r>
        <w:rPr>
          <w:rFonts w:ascii="Garamond" w:hAnsi="Garamond"/>
          <w:b w:val="0"/>
          <w:bCs w:val="0"/>
          <w:sz w:val="24"/>
          <w:szCs w:val="24"/>
        </w:rPr>
        <w:t>Respondent Business</w:t>
      </w:r>
      <w:r w:rsidR="008F02C2">
        <w:rPr>
          <w:rFonts w:ascii="Garamond" w:hAnsi="Garamond"/>
          <w:b w:val="0"/>
          <w:bCs w:val="0"/>
          <w:sz w:val="24"/>
          <w:szCs w:val="24"/>
        </w:rPr>
        <w:t xml:space="preserve"> </w:t>
      </w:r>
      <w:r w:rsidRPr="00DF3547">
        <w:rPr>
          <w:rFonts w:ascii="Garamond" w:hAnsi="Garamond"/>
          <w:b w:val="0"/>
          <w:bCs w:val="0"/>
          <w:sz w:val="24"/>
          <w:szCs w:val="24"/>
        </w:rPr>
        <w:t>Information</w:t>
      </w:r>
      <w:bookmarkEnd w:id="34"/>
    </w:p>
    <w:p w14:paraId="34C5A48C" w14:textId="77777777" w:rsidR="0002312C" w:rsidRPr="00DF3547" w:rsidRDefault="0002312C" w:rsidP="0002312C">
      <w:pPr>
        <w:widowControl/>
        <w:ind w:left="720"/>
        <w:rPr>
          <w:rFonts w:ascii="Garamond" w:hAnsi="Garamond" w:cs="Calibri"/>
          <w:szCs w:val="24"/>
        </w:rPr>
      </w:pPr>
    </w:p>
    <w:p w14:paraId="1D465A2A" w14:textId="77777777" w:rsidR="0002312C" w:rsidRDefault="0002312C" w:rsidP="0002312C">
      <w:pPr>
        <w:widowControl/>
        <w:ind w:left="1440"/>
        <w:rPr>
          <w:rFonts w:ascii="Garamond" w:hAnsi="Garamond" w:cs="Calibri"/>
          <w:szCs w:val="24"/>
        </w:rPr>
      </w:pPr>
      <w:r w:rsidRPr="00DF3547">
        <w:rPr>
          <w:rFonts w:ascii="Garamond" w:hAnsi="Garamond" w:cs="Calibri"/>
          <w:szCs w:val="24"/>
        </w:rPr>
        <w:t xml:space="preserve">Each Respondent must enter your company’s general information including contact information. </w:t>
      </w:r>
    </w:p>
    <w:p w14:paraId="2EFDC5CA" w14:textId="77777777" w:rsidR="0002312C" w:rsidRPr="00DF3547" w:rsidRDefault="0002312C" w:rsidP="0002312C">
      <w:pPr>
        <w:widowControl/>
        <w:ind w:left="1440"/>
        <w:rPr>
          <w:rFonts w:ascii="Garamond" w:hAnsi="Garamond" w:cs="Calibri"/>
          <w:szCs w:val="24"/>
        </w:rPr>
      </w:pPr>
      <w:r w:rsidRPr="00DF3547">
        <w:rPr>
          <w:rFonts w:ascii="Garamond" w:hAnsi="Garamond" w:cs="Calibri"/>
          <w:szCs w:val="24"/>
        </w:rPr>
        <w:t xml:space="preserve">  </w:t>
      </w:r>
    </w:p>
    <w:p w14:paraId="6D5915AB" w14:textId="77777777" w:rsidR="00B33749" w:rsidRPr="00DF3547" w:rsidRDefault="00B33749" w:rsidP="00B33749">
      <w:pPr>
        <w:ind w:left="720"/>
        <w:rPr>
          <w:rFonts w:ascii="Garamond" w:hAnsi="Garamond"/>
          <w:szCs w:val="24"/>
        </w:rPr>
      </w:pPr>
    </w:p>
    <w:p w14:paraId="6881B406" w14:textId="0F584CA9" w:rsidR="009B7E37" w:rsidRPr="00DF3547" w:rsidRDefault="009B7E37" w:rsidP="005F6C7A">
      <w:pPr>
        <w:pStyle w:val="Heading3"/>
        <w:ind w:firstLine="720"/>
        <w:jc w:val="left"/>
        <w:rPr>
          <w:rFonts w:ascii="Garamond" w:hAnsi="Garamond"/>
          <w:b w:val="0"/>
          <w:bCs w:val="0"/>
          <w:sz w:val="24"/>
          <w:szCs w:val="24"/>
        </w:rPr>
      </w:pPr>
      <w:bookmarkStart w:id="35" w:name="_Toc120095486"/>
      <w:r w:rsidRPr="00DF3547">
        <w:rPr>
          <w:rStyle w:val="Heading3Char"/>
          <w:rFonts w:ascii="Garamond" w:hAnsi="Garamond"/>
          <w:sz w:val="24"/>
          <w:szCs w:val="24"/>
        </w:rPr>
        <w:t>2.3.</w:t>
      </w:r>
      <w:r w:rsidR="0002312C">
        <w:rPr>
          <w:rStyle w:val="Heading3Char"/>
          <w:rFonts w:ascii="Garamond" w:hAnsi="Garamond"/>
          <w:sz w:val="24"/>
          <w:szCs w:val="24"/>
        </w:rPr>
        <w:t>2</w:t>
      </w:r>
      <w:r w:rsidRPr="00DF3547">
        <w:rPr>
          <w:rFonts w:ascii="Garamond" w:hAnsi="Garamond"/>
          <w:sz w:val="24"/>
          <w:szCs w:val="24"/>
        </w:rPr>
        <w:tab/>
      </w:r>
      <w:r w:rsidRPr="00DF3547">
        <w:rPr>
          <w:rFonts w:ascii="Garamond" w:hAnsi="Garamond"/>
          <w:b w:val="0"/>
          <w:bCs w:val="0"/>
          <w:sz w:val="24"/>
          <w:szCs w:val="24"/>
        </w:rPr>
        <w:t>General</w:t>
      </w:r>
      <w:bookmarkEnd w:id="35"/>
      <w:r w:rsidRPr="00DF3547">
        <w:rPr>
          <w:rFonts w:ascii="Garamond" w:hAnsi="Garamond"/>
          <w:b w:val="0"/>
          <w:bCs w:val="0"/>
          <w:sz w:val="24"/>
          <w:szCs w:val="24"/>
        </w:rPr>
        <w:t xml:space="preserve"> </w:t>
      </w:r>
    </w:p>
    <w:p w14:paraId="52E4285D" w14:textId="77777777" w:rsidR="009B7E37" w:rsidRPr="00DF3547" w:rsidRDefault="009B7E37" w:rsidP="009B7E37">
      <w:pPr>
        <w:widowControl/>
        <w:rPr>
          <w:rFonts w:ascii="Garamond" w:hAnsi="Garamond" w:cs="Calibri"/>
          <w:szCs w:val="24"/>
        </w:rPr>
      </w:pPr>
    </w:p>
    <w:p w14:paraId="15ED5DFE" w14:textId="2BD3636E" w:rsidR="009B7E37" w:rsidRDefault="009B7E37" w:rsidP="009B7E37">
      <w:pPr>
        <w:widowControl/>
        <w:ind w:left="1440"/>
        <w:rPr>
          <w:rFonts w:ascii="Garamond" w:hAnsi="Garamond" w:cs="Calibri"/>
          <w:szCs w:val="24"/>
        </w:rPr>
      </w:pPr>
      <w:r w:rsidRPr="00DF3547">
        <w:rPr>
          <w:rFonts w:ascii="Garamond" w:hAnsi="Garamond" w:cs="Calibri"/>
          <w:szCs w:val="24"/>
        </w:rPr>
        <w:t xml:space="preserve">This </w:t>
      </w:r>
      <w:r w:rsidR="0002312C">
        <w:rPr>
          <w:rFonts w:ascii="Garamond" w:hAnsi="Garamond" w:cs="Calibri"/>
          <w:szCs w:val="24"/>
        </w:rPr>
        <w:t xml:space="preserve">optional </w:t>
      </w:r>
      <w:r w:rsidRPr="00DF3547">
        <w:rPr>
          <w:rFonts w:ascii="Garamond" w:hAnsi="Garamond" w:cs="Calibri"/>
          <w:szCs w:val="24"/>
        </w:rPr>
        <w:t>section of the business proposal may be used to introduce or summarize any information the Respondent deems relevant or important to the State’s successful acquisition of the products and/or services requested in this RFP.</w:t>
      </w:r>
    </w:p>
    <w:p w14:paraId="679A4FCC" w14:textId="0DFF255D" w:rsidR="0002312C" w:rsidRDefault="0002312C" w:rsidP="009B7E37">
      <w:pPr>
        <w:widowControl/>
        <w:ind w:left="1440"/>
        <w:rPr>
          <w:rFonts w:ascii="Garamond" w:hAnsi="Garamond" w:cs="Calibri"/>
          <w:szCs w:val="24"/>
        </w:rPr>
      </w:pPr>
    </w:p>
    <w:p w14:paraId="10492413" w14:textId="5A782571" w:rsidR="0002312C" w:rsidRPr="00DF3547" w:rsidRDefault="0002312C" w:rsidP="009B7E37">
      <w:pPr>
        <w:widowControl/>
        <w:ind w:left="1440"/>
        <w:rPr>
          <w:rFonts w:ascii="Garamond" w:hAnsi="Garamond" w:cs="Calibri"/>
        </w:rPr>
      </w:pPr>
      <w:r w:rsidRPr="6A7E4F3E">
        <w:rPr>
          <w:rFonts w:ascii="Garamond" w:hAnsi="Garamond" w:cs="Calibri"/>
        </w:rPr>
        <w:t>Each Respondent must list and provide documentation of all applicable accreditations, certifications</w:t>
      </w:r>
      <w:r w:rsidR="42FE182F" w:rsidRPr="6A7E4F3E">
        <w:rPr>
          <w:rFonts w:ascii="Garamond" w:hAnsi="Garamond" w:cs="Calibri"/>
        </w:rPr>
        <w:t>,</w:t>
      </w:r>
      <w:r w:rsidRPr="6A7E4F3E">
        <w:rPr>
          <w:rFonts w:ascii="Garamond" w:hAnsi="Garamond" w:cs="Calibri"/>
        </w:rPr>
        <w:t xml:space="preserve"> and affiliations.  All items for this section response should be in one PDF and loaded to the Supporting Documentation section of this RFP.</w:t>
      </w:r>
    </w:p>
    <w:p w14:paraId="4E3B8375" w14:textId="77777777" w:rsidR="009B7E37" w:rsidRPr="00DF3547" w:rsidRDefault="009B7E37" w:rsidP="009B7E37">
      <w:pPr>
        <w:widowControl/>
        <w:rPr>
          <w:rFonts w:ascii="Garamond" w:hAnsi="Garamond" w:cs="Calibri"/>
          <w:szCs w:val="24"/>
        </w:rPr>
      </w:pPr>
    </w:p>
    <w:p w14:paraId="5C2F0375" w14:textId="7440F6FD" w:rsidR="009B7E37" w:rsidRPr="00DF3547" w:rsidRDefault="009B7E37" w:rsidP="005F6C7A">
      <w:pPr>
        <w:pStyle w:val="Heading3"/>
        <w:jc w:val="left"/>
        <w:rPr>
          <w:rFonts w:ascii="Garamond" w:hAnsi="Garamond"/>
          <w:b w:val="0"/>
          <w:bCs w:val="0"/>
          <w:sz w:val="24"/>
          <w:szCs w:val="24"/>
        </w:rPr>
      </w:pPr>
      <w:r w:rsidRPr="00DF3547">
        <w:rPr>
          <w:rFonts w:ascii="Garamond" w:hAnsi="Garamond"/>
          <w:b w:val="0"/>
          <w:bCs w:val="0"/>
          <w:sz w:val="24"/>
          <w:szCs w:val="24"/>
        </w:rPr>
        <w:lastRenderedPageBreak/>
        <w:tab/>
      </w:r>
      <w:bookmarkStart w:id="36" w:name="_Toc120095487"/>
      <w:r w:rsidRPr="00DF3547">
        <w:rPr>
          <w:rFonts w:ascii="Garamond" w:hAnsi="Garamond"/>
          <w:b w:val="0"/>
          <w:bCs w:val="0"/>
          <w:sz w:val="24"/>
          <w:szCs w:val="24"/>
        </w:rPr>
        <w:t>2.3.</w:t>
      </w:r>
      <w:r w:rsidR="0002312C">
        <w:rPr>
          <w:rFonts w:ascii="Garamond" w:hAnsi="Garamond"/>
          <w:b w:val="0"/>
          <w:bCs w:val="0"/>
          <w:sz w:val="24"/>
          <w:szCs w:val="24"/>
        </w:rPr>
        <w:t>3</w:t>
      </w:r>
      <w:r w:rsidRPr="00DF3547">
        <w:rPr>
          <w:rFonts w:ascii="Garamond" w:hAnsi="Garamond"/>
          <w:b w:val="0"/>
          <w:bCs w:val="0"/>
          <w:sz w:val="24"/>
          <w:szCs w:val="24"/>
        </w:rPr>
        <w:tab/>
        <w:t>Respondent’s Company Structure</w:t>
      </w:r>
      <w:r w:rsidR="0002312C">
        <w:rPr>
          <w:rFonts w:ascii="Garamond" w:hAnsi="Garamond"/>
          <w:b w:val="0"/>
          <w:bCs w:val="0"/>
          <w:sz w:val="24"/>
          <w:szCs w:val="24"/>
        </w:rPr>
        <w:t xml:space="preserve"> and Financial Informat</w:t>
      </w:r>
      <w:r w:rsidR="008F02C2">
        <w:rPr>
          <w:rFonts w:ascii="Garamond" w:hAnsi="Garamond"/>
          <w:b w:val="0"/>
          <w:bCs w:val="0"/>
          <w:sz w:val="24"/>
          <w:szCs w:val="24"/>
        </w:rPr>
        <w:t>i</w:t>
      </w:r>
      <w:r w:rsidR="0002312C">
        <w:rPr>
          <w:rFonts w:ascii="Garamond" w:hAnsi="Garamond"/>
          <w:b w:val="0"/>
          <w:bCs w:val="0"/>
          <w:sz w:val="24"/>
          <w:szCs w:val="24"/>
        </w:rPr>
        <w:t>on</w:t>
      </w:r>
      <w:bookmarkEnd w:id="36"/>
    </w:p>
    <w:p w14:paraId="12A4852F" w14:textId="77777777" w:rsidR="009B7E37" w:rsidRPr="00DF3547" w:rsidRDefault="009B7E37" w:rsidP="005F6C7A">
      <w:pPr>
        <w:pStyle w:val="Heading3"/>
        <w:jc w:val="left"/>
        <w:rPr>
          <w:rFonts w:ascii="Garamond" w:hAnsi="Garamond"/>
          <w:b w:val="0"/>
          <w:bCs w:val="0"/>
          <w:sz w:val="24"/>
          <w:szCs w:val="24"/>
        </w:rPr>
      </w:pPr>
    </w:p>
    <w:p w14:paraId="36AB25B1" w14:textId="0CAE3E0F" w:rsidR="009B7E37" w:rsidRPr="00DF3547" w:rsidRDefault="009B7E37" w:rsidP="008F02C2">
      <w:pPr>
        <w:widowControl/>
        <w:ind w:left="1440"/>
        <w:rPr>
          <w:rFonts w:ascii="Garamond" w:hAnsi="Garamond" w:cs="Calibri"/>
        </w:rPr>
      </w:pPr>
      <w:r w:rsidRPr="6A7E4F3E">
        <w:rPr>
          <w:rFonts w:ascii="Garamond" w:hAnsi="Garamond" w:cs="Calibri"/>
        </w:rPr>
        <w:t>The legal form of the Respondent’s business organization, the state in which formed (accompanied by a certificate of authority), the types of business ventures in which the organization is involved, and a chart of the organization are to be included in this section. If the organization includes more than one product division, the division responsible for the development and marketing of the requested products and/or services in the United States must be described in more detail than other components of the organization.</w:t>
      </w:r>
    </w:p>
    <w:p w14:paraId="6046E24A" w14:textId="7D5EDE92" w:rsidR="6A7E4F3E" w:rsidRDefault="6A7E4F3E" w:rsidP="6A7E4F3E">
      <w:pPr>
        <w:widowControl/>
        <w:ind w:left="1440"/>
        <w:rPr>
          <w:rFonts w:ascii="Garamond" w:hAnsi="Garamond" w:cs="Calibri"/>
        </w:rPr>
      </w:pPr>
    </w:p>
    <w:p w14:paraId="69AA36B0" w14:textId="77777777" w:rsidR="009B7E37" w:rsidRPr="00DF3547" w:rsidRDefault="009B7E37" w:rsidP="009B7E37">
      <w:pPr>
        <w:widowControl/>
        <w:ind w:left="1440"/>
        <w:rPr>
          <w:rFonts w:ascii="Garamond" w:hAnsi="Garamond" w:cs="Calibri"/>
          <w:szCs w:val="24"/>
        </w:rPr>
      </w:pPr>
      <w:r w:rsidRPr="00DF3547">
        <w:rPr>
          <w:rFonts w:ascii="Garamond" w:hAnsi="Garamond" w:cs="Calibri"/>
          <w:szCs w:val="24"/>
        </w:rPr>
        <w:t>This section must include the Respondent’s financial statement, including an income statement and balance sheet, for each of the two most recently completed fiscal years. The financial statements must demonstrate the Respondent’s financial stability.  If the financial statements being provided by the Respondent are those of a parent or holding company, additional financial information should be provided for the entity/organization directly responding to this RFP.</w:t>
      </w:r>
    </w:p>
    <w:p w14:paraId="4200FA3E" w14:textId="77777777" w:rsidR="009B7E37" w:rsidRPr="00DF3547" w:rsidRDefault="009B7E37" w:rsidP="009B7E37">
      <w:pPr>
        <w:widowControl/>
        <w:rPr>
          <w:rFonts w:ascii="Garamond" w:hAnsi="Garamond" w:cs="Calibri"/>
          <w:szCs w:val="24"/>
        </w:rPr>
      </w:pPr>
    </w:p>
    <w:p w14:paraId="5E9C1532" w14:textId="7B503454" w:rsidR="009B7E37" w:rsidRDefault="009B7E37" w:rsidP="008F02C2">
      <w:pPr>
        <w:pStyle w:val="Heading3"/>
        <w:ind w:left="-576"/>
        <w:rPr>
          <w:rFonts w:ascii="Garamond" w:hAnsi="Garamond" w:cs="Calibri"/>
          <w:szCs w:val="24"/>
        </w:rPr>
      </w:pPr>
    </w:p>
    <w:p w14:paraId="4EF4746C" w14:textId="77777777" w:rsidR="008F02C2" w:rsidRPr="008F02C2" w:rsidRDefault="008F02C2" w:rsidP="008F02C2"/>
    <w:p w14:paraId="552F6131" w14:textId="20B3AEC7" w:rsidR="00804550" w:rsidRPr="00DF3547" w:rsidRDefault="00804550" w:rsidP="008F02C2">
      <w:pPr>
        <w:pStyle w:val="Heading3"/>
        <w:ind w:firstLine="720"/>
        <w:jc w:val="left"/>
        <w:rPr>
          <w:rFonts w:ascii="Garamond" w:hAnsi="Garamond"/>
          <w:b w:val="0"/>
          <w:bCs w:val="0"/>
          <w:sz w:val="24"/>
          <w:szCs w:val="24"/>
        </w:rPr>
      </w:pPr>
      <w:bookmarkStart w:id="37" w:name="_Toc120095488"/>
      <w:r w:rsidRPr="00DF3547">
        <w:rPr>
          <w:rFonts w:ascii="Garamond" w:hAnsi="Garamond"/>
          <w:b w:val="0"/>
          <w:bCs w:val="0"/>
          <w:sz w:val="24"/>
          <w:szCs w:val="24"/>
        </w:rPr>
        <w:t>2.3.</w:t>
      </w:r>
      <w:r>
        <w:rPr>
          <w:rFonts w:ascii="Garamond" w:hAnsi="Garamond"/>
          <w:b w:val="0"/>
          <w:bCs w:val="0"/>
          <w:sz w:val="24"/>
          <w:szCs w:val="24"/>
        </w:rPr>
        <w:t>4</w:t>
      </w:r>
      <w:r w:rsidRPr="00DF3547">
        <w:rPr>
          <w:rFonts w:ascii="Garamond" w:hAnsi="Garamond"/>
          <w:b w:val="0"/>
          <w:bCs w:val="0"/>
          <w:sz w:val="24"/>
          <w:szCs w:val="24"/>
        </w:rPr>
        <w:tab/>
        <w:t>Subcontractors</w:t>
      </w:r>
      <w:bookmarkEnd w:id="37"/>
    </w:p>
    <w:p w14:paraId="15B071F1" w14:textId="77777777" w:rsidR="00804550" w:rsidRPr="00DF3547" w:rsidRDefault="00804550" w:rsidP="00804550">
      <w:pPr>
        <w:widowControl/>
        <w:rPr>
          <w:rFonts w:ascii="Garamond" w:hAnsi="Garamond" w:cs="Calibri"/>
          <w:szCs w:val="24"/>
        </w:rPr>
      </w:pPr>
      <w:r w:rsidRPr="00DF3547">
        <w:rPr>
          <w:rFonts w:ascii="Garamond" w:hAnsi="Garamond" w:cs="Calibri"/>
          <w:szCs w:val="24"/>
        </w:rPr>
        <w:tab/>
      </w:r>
      <w:r w:rsidRPr="00DF3547">
        <w:rPr>
          <w:rFonts w:ascii="Garamond" w:hAnsi="Garamond" w:cs="Calibri"/>
          <w:szCs w:val="24"/>
        </w:rPr>
        <w:tab/>
      </w:r>
    </w:p>
    <w:p w14:paraId="2D0FD590" w14:textId="77777777" w:rsidR="00804550" w:rsidRPr="00DF3547" w:rsidRDefault="00804550" w:rsidP="00804550">
      <w:pPr>
        <w:widowControl/>
        <w:ind w:left="1440"/>
        <w:rPr>
          <w:rFonts w:ascii="Garamond" w:hAnsi="Garamond" w:cs="Calibri"/>
          <w:szCs w:val="24"/>
        </w:rPr>
      </w:pPr>
      <w:r w:rsidRPr="00DF3547">
        <w:rPr>
          <w:rFonts w:ascii="Garamond" w:hAnsi="Garamond" w:cs="Calibri"/>
          <w:szCs w:val="24"/>
        </w:rPr>
        <w:t>The Respondent is responsible for the performance of any obligations that may result from this RFP and shall not be relieved by the non-performance of any subcontractor. Any Respondent’s proposal must identify all subcontractors and describe the contractual relationship between the Respondent and each subcontractor. Either a copy of the executed subcontract or a letter of agreement over the official signature of the firms involved must accompany each proposal.</w:t>
      </w:r>
    </w:p>
    <w:p w14:paraId="5380B2D4" w14:textId="77777777" w:rsidR="00804550" w:rsidRPr="00DF3547" w:rsidRDefault="00804550" w:rsidP="00804550">
      <w:pPr>
        <w:widowControl/>
        <w:rPr>
          <w:rFonts w:ascii="Garamond" w:hAnsi="Garamond" w:cs="Calibri"/>
          <w:szCs w:val="24"/>
          <w:highlight w:val="yellow"/>
        </w:rPr>
      </w:pPr>
    </w:p>
    <w:p w14:paraId="0B594DBB" w14:textId="77777777" w:rsidR="00804550" w:rsidRPr="00DF3547" w:rsidRDefault="00804550" w:rsidP="00804550">
      <w:pPr>
        <w:widowControl/>
        <w:ind w:left="1440"/>
        <w:rPr>
          <w:rFonts w:ascii="Garamond" w:hAnsi="Garamond" w:cs="Calibri"/>
          <w:szCs w:val="24"/>
        </w:rPr>
      </w:pPr>
      <w:r w:rsidRPr="00DF3547">
        <w:rPr>
          <w:rFonts w:ascii="Garamond" w:hAnsi="Garamond" w:cs="Calibri"/>
          <w:szCs w:val="24"/>
        </w:rPr>
        <w:t>Any subcontracts entered into by the Respondent must be in compliance with all State statutes and will be subject to the provisions thereof. For each portion of the proposed products or services to be provided by a subcontractor, the technical proposal must include the identification of the functions to be provided by the subcontractor and the subcontractor’s related qualifications and experience.</w:t>
      </w:r>
    </w:p>
    <w:p w14:paraId="7C07A2D2" w14:textId="77777777" w:rsidR="00804550" w:rsidRPr="00DF3547" w:rsidRDefault="00804550" w:rsidP="00804550">
      <w:pPr>
        <w:widowControl/>
        <w:rPr>
          <w:rFonts w:ascii="Garamond" w:hAnsi="Garamond" w:cs="Calibri"/>
          <w:szCs w:val="24"/>
        </w:rPr>
      </w:pPr>
    </w:p>
    <w:p w14:paraId="4BFE52B7" w14:textId="77777777" w:rsidR="00804550" w:rsidRPr="00DF3547" w:rsidRDefault="00804550" w:rsidP="00804550">
      <w:pPr>
        <w:widowControl/>
        <w:ind w:left="1440"/>
        <w:rPr>
          <w:rFonts w:ascii="Garamond" w:hAnsi="Garamond" w:cs="Calibri"/>
          <w:szCs w:val="24"/>
        </w:rPr>
      </w:pPr>
      <w:r w:rsidRPr="00DF3547">
        <w:rPr>
          <w:rFonts w:ascii="Garamond" w:hAnsi="Garamond" w:cs="Calibri"/>
          <w:szCs w:val="24"/>
        </w:rPr>
        <w:t>The combined qualifications and experience of the Respondent and any or all subcontractors will be considered in the State’s evaluation. The Respondent must furnish information to the State as to the amount of the subcontract, the qualifications of the subcontractor for guaranteeing performance, and any other data that may be required by the State. All subcontracts held by the Respondent must be made available upon request for inspection and examination by appropriate State officials, and such relationships must meet with the approval of the State.</w:t>
      </w:r>
    </w:p>
    <w:p w14:paraId="76B81D34" w14:textId="77777777" w:rsidR="00804550" w:rsidRPr="00DF3547" w:rsidRDefault="00804550" w:rsidP="00804550">
      <w:pPr>
        <w:widowControl/>
        <w:ind w:left="1440"/>
        <w:rPr>
          <w:rFonts w:ascii="Garamond" w:hAnsi="Garamond" w:cs="Calibri"/>
          <w:szCs w:val="24"/>
        </w:rPr>
      </w:pPr>
    </w:p>
    <w:p w14:paraId="10455538" w14:textId="49FDD58C" w:rsidR="00804550" w:rsidRDefault="00804550" w:rsidP="00804550">
      <w:pPr>
        <w:widowControl/>
        <w:ind w:left="1440"/>
        <w:rPr>
          <w:rFonts w:ascii="Garamond" w:hAnsi="Garamond" w:cs="Calibri"/>
          <w:szCs w:val="24"/>
        </w:rPr>
      </w:pPr>
      <w:r w:rsidRPr="00DF3547">
        <w:rPr>
          <w:rFonts w:ascii="Garamond" w:hAnsi="Garamond" w:cs="Calibri"/>
          <w:szCs w:val="24"/>
        </w:rPr>
        <w:t xml:space="preserve">The Respondent must list any subcontractor’s name, address, and the state in which formed that are proposed to be used in providing the required products or services. The subcontractor’s responsibilities under the proposal, anticipated dollar amount for subcontract, the subcontractor’s form of organization, and an indication from the subcontractor of a willingness to carry out these responsibilities are to be included </w:t>
      </w:r>
      <w:r w:rsidRPr="00DF3547">
        <w:rPr>
          <w:rFonts w:ascii="Garamond" w:hAnsi="Garamond" w:cs="Calibri"/>
          <w:szCs w:val="24"/>
        </w:rPr>
        <w:lastRenderedPageBreak/>
        <w:t>for each subcontractor. This assurance in no way relieves the Respondent of any responsibilities in responding to this RFP or in completing the commitments documented in the proposal. The Respondent must indicate which, if any, subcontractors qualify as a Minority or Women Owned Business under IC 4-13-16.5-1. See Section 1.21 and Attachment A for Minority and Women Business information.</w:t>
      </w:r>
    </w:p>
    <w:p w14:paraId="29F62D75" w14:textId="77777777" w:rsidR="00804550" w:rsidRPr="00DF3547" w:rsidRDefault="00804550" w:rsidP="00804550">
      <w:pPr>
        <w:widowControl/>
        <w:ind w:left="1440"/>
        <w:rPr>
          <w:rFonts w:ascii="Garamond" w:hAnsi="Garamond" w:cs="Calibri"/>
          <w:szCs w:val="24"/>
        </w:rPr>
      </w:pPr>
    </w:p>
    <w:p w14:paraId="09DA1D3D" w14:textId="0ACD88BC" w:rsidR="00804550" w:rsidRPr="00DF3547" w:rsidRDefault="00804550" w:rsidP="00804550">
      <w:pPr>
        <w:pStyle w:val="Heading3"/>
        <w:ind w:firstLine="720"/>
        <w:jc w:val="left"/>
        <w:rPr>
          <w:rFonts w:ascii="Garamond" w:hAnsi="Garamond"/>
          <w:b w:val="0"/>
          <w:bCs w:val="0"/>
          <w:sz w:val="24"/>
          <w:szCs w:val="24"/>
        </w:rPr>
      </w:pPr>
      <w:bookmarkStart w:id="38" w:name="_Toc120095489"/>
      <w:r w:rsidRPr="00DF3547">
        <w:rPr>
          <w:rFonts w:ascii="Garamond" w:hAnsi="Garamond"/>
          <w:b w:val="0"/>
          <w:bCs w:val="0"/>
          <w:sz w:val="24"/>
          <w:szCs w:val="24"/>
        </w:rPr>
        <w:t>2.3.</w:t>
      </w:r>
      <w:r>
        <w:rPr>
          <w:rFonts w:ascii="Garamond" w:hAnsi="Garamond"/>
          <w:b w:val="0"/>
          <w:bCs w:val="0"/>
          <w:sz w:val="24"/>
          <w:szCs w:val="24"/>
        </w:rPr>
        <w:t>5</w:t>
      </w:r>
      <w:r w:rsidRPr="00DF3547">
        <w:rPr>
          <w:rFonts w:ascii="Garamond" w:hAnsi="Garamond"/>
          <w:b w:val="0"/>
          <w:bCs w:val="0"/>
          <w:sz w:val="24"/>
          <w:szCs w:val="24"/>
        </w:rPr>
        <w:t xml:space="preserve">   Experience Serving State Governments</w:t>
      </w:r>
      <w:r>
        <w:rPr>
          <w:rFonts w:ascii="Garamond" w:hAnsi="Garamond"/>
          <w:b w:val="0"/>
          <w:bCs w:val="0"/>
          <w:sz w:val="24"/>
          <w:szCs w:val="24"/>
        </w:rPr>
        <w:t xml:space="preserve"> or Similar Clients</w:t>
      </w:r>
      <w:bookmarkEnd w:id="38"/>
    </w:p>
    <w:p w14:paraId="0FA06057" w14:textId="77777777" w:rsidR="00804550" w:rsidRPr="00DF3547" w:rsidRDefault="00804550" w:rsidP="00804550">
      <w:pPr>
        <w:widowControl/>
        <w:ind w:left="720"/>
        <w:rPr>
          <w:rFonts w:ascii="Garamond" w:hAnsi="Garamond" w:cs="Calibri"/>
          <w:szCs w:val="24"/>
        </w:rPr>
      </w:pPr>
    </w:p>
    <w:p w14:paraId="169C9F68" w14:textId="77777777" w:rsidR="00804550" w:rsidRPr="00DF3547" w:rsidRDefault="00804550" w:rsidP="00804550">
      <w:pPr>
        <w:widowControl/>
        <w:ind w:left="1440"/>
        <w:rPr>
          <w:rFonts w:ascii="Garamond" w:hAnsi="Garamond" w:cs="Calibri"/>
          <w:szCs w:val="24"/>
        </w:rPr>
      </w:pPr>
      <w:r w:rsidRPr="00DF3547">
        <w:rPr>
          <w:rFonts w:ascii="Garamond" w:hAnsi="Garamond" w:cs="Calibri"/>
          <w:szCs w:val="24"/>
        </w:rPr>
        <w:t>Each Respondent is asked to please provide a brief description of your company’s experience in serving state governments and/or quasi-governmental accounts.</w:t>
      </w:r>
    </w:p>
    <w:p w14:paraId="119C1C4B" w14:textId="77777777" w:rsidR="00804550" w:rsidRPr="00DF3547" w:rsidRDefault="00804550" w:rsidP="00804550">
      <w:pPr>
        <w:widowControl/>
        <w:ind w:left="720"/>
        <w:rPr>
          <w:rFonts w:ascii="Garamond" w:hAnsi="Garamond" w:cs="Calibri"/>
          <w:szCs w:val="24"/>
        </w:rPr>
      </w:pPr>
    </w:p>
    <w:p w14:paraId="7C816B4B" w14:textId="77777777" w:rsidR="00804550" w:rsidRPr="00DF3547" w:rsidRDefault="00804550" w:rsidP="00804550">
      <w:pPr>
        <w:widowControl/>
        <w:rPr>
          <w:rFonts w:ascii="Garamond" w:hAnsi="Garamond" w:cs="Calibri"/>
          <w:szCs w:val="24"/>
        </w:rPr>
      </w:pPr>
    </w:p>
    <w:p w14:paraId="0BFE1449" w14:textId="77777777" w:rsidR="00804550" w:rsidRDefault="00804550" w:rsidP="00804550">
      <w:pPr>
        <w:widowControl/>
        <w:ind w:left="1440"/>
        <w:rPr>
          <w:rFonts w:ascii="Garamond" w:hAnsi="Garamond" w:cs="Calibri"/>
          <w:szCs w:val="24"/>
        </w:rPr>
      </w:pPr>
      <w:r w:rsidRPr="00D00F88">
        <w:rPr>
          <w:rFonts w:ascii="Garamond" w:hAnsi="Garamond" w:cs="Calibri"/>
          <w:szCs w:val="24"/>
        </w:rPr>
        <w:t>Each Respondent is asked to please describe your company’s experience in serving clients of a similar size to the State that also had a similar scope.  Please provide specific clients and detailed examples.</w:t>
      </w:r>
    </w:p>
    <w:p w14:paraId="24E611BB" w14:textId="12E2B9CD" w:rsidR="009B7E37" w:rsidRDefault="009B7E37" w:rsidP="009B7E37">
      <w:pPr>
        <w:widowControl/>
        <w:rPr>
          <w:rFonts w:ascii="Garamond" w:hAnsi="Garamond" w:cs="Calibri"/>
          <w:szCs w:val="24"/>
        </w:rPr>
      </w:pPr>
    </w:p>
    <w:p w14:paraId="1EFEB2EF" w14:textId="77777777" w:rsidR="008F02C2" w:rsidRPr="00DF3547" w:rsidRDefault="008F02C2" w:rsidP="009B7E37">
      <w:pPr>
        <w:widowControl/>
        <w:rPr>
          <w:rFonts w:ascii="Garamond" w:hAnsi="Garamond" w:cs="Calibri"/>
          <w:szCs w:val="24"/>
        </w:rPr>
      </w:pPr>
    </w:p>
    <w:p w14:paraId="08C21D48" w14:textId="448F66AA" w:rsidR="009F4A2F" w:rsidRDefault="009F4A2F" w:rsidP="009F4A2F">
      <w:pPr>
        <w:pStyle w:val="Heading3"/>
        <w:ind w:firstLine="720"/>
        <w:jc w:val="left"/>
        <w:rPr>
          <w:rFonts w:ascii="Garamond" w:hAnsi="Garamond"/>
          <w:b w:val="0"/>
          <w:bCs w:val="0"/>
          <w:sz w:val="24"/>
          <w:szCs w:val="24"/>
        </w:rPr>
      </w:pPr>
      <w:bookmarkStart w:id="39" w:name="_Toc120095490"/>
      <w:bookmarkStart w:id="40" w:name="_Hlk114648483"/>
      <w:r w:rsidRPr="00DF3547">
        <w:rPr>
          <w:rFonts w:ascii="Garamond" w:hAnsi="Garamond"/>
          <w:b w:val="0"/>
          <w:bCs w:val="0"/>
          <w:sz w:val="24"/>
          <w:szCs w:val="24"/>
        </w:rPr>
        <w:t>2.3.</w:t>
      </w:r>
      <w:r>
        <w:rPr>
          <w:rFonts w:ascii="Garamond" w:hAnsi="Garamond"/>
          <w:b w:val="0"/>
          <w:bCs w:val="0"/>
          <w:sz w:val="24"/>
          <w:szCs w:val="24"/>
        </w:rPr>
        <w:t>6</w:t>
      </w:r>
      <w:r w:rsidRPr="00DF3547">
        <w:rPr>
          <w:rFonts w:ascii="Garamond" w:hAnsi="Garamond"/>
          <w:b w:val="0"/>
          <w:bCs w:val="0"/>
          <w:sz w:val="24"/>
          <w:szCs w:val="24"/>
        </w:rPr>
        <w:tab/>
      </w:r>
      <w:r>
        <w:rPr>
          <w:rFonts w:ascii="Garamond" w:hAnsi="Garamond"/>
          <w:b w:val="0"/>
          <w:bCs w:val="0"/>
          <w:sz w:val="24"/>
          <w:szCs w:val="24"/>
        </w:rPr>
        <w:t>Business Capacity and Risk</w:t>
      </w:r>
      <w:bookmarkEnd w:id="39"/>
    </w:p>
    <w:p w14:paraId="4C626DF6" w14:textId="1512B250" w:rsidR="009F4A2F" w:rsidRDefault="009F4A2F" w:rsidP="009F4A2F"/>
    <w:p w14:paraId="094F524D" w14:textId="07133173" w:rsidR="009F4A2F" w:rsidRDefault="009F4A2F" w:rsidP="008F02C2">
      <w:pPr>
        <w:ind w:left="1440"/>
        <w:rPr>
          <w:rFonts w:ascii="Garamond" w:hAnsi="Garamond"/>
        </w:rPr>
      </w:pPr>
      <w:r>
        <w:rPr>
          <w:rFonts w:ascii="Garamond" w:hAnsi="Garamond"/>
        </w:rPr>
        <w:t>Respondent will discuss their company’s technology and process for securing any State information that is maintained by your company.</w:t>
      </w:r>
    </w:p>
    <w:p w14:paraId="537E7CA5" w14:textId="3CFE6273" w:rsidR="009F4A2F" w:rsidRDefault="009F4A2F" w:rsidP="009F4A2F">
      <w:pPr>
        <w:rPr>
          <w:rFonts w:ascii="Garamond" w:hAnsi="Garamond"/>
        </w:rPr>
      </w:pPr>
    </w:p>
    <w:p w14:paraId="0613AD39" w14:textId="20946781" w:rsidR="009F4A2F" w:rsidRDefault="009F4A2F" w:rsidP="00FB150A">
      <w:pPr>
        <w:ind w:left="1440"/>
        <w:rPr>
          <w:rFonts w:ascii="Garamond" w:hAnsi="Garamond"/>
        </w:rPr>
      </w:pPr>
      <w:r>
        <w:rPr>
          <w:rFonts w:ascii="Garamond" w:hAnsi="Garamond"/>
        </w:rPr>
        <w:t xml:space="preserve">Respondent will provide a copy of their current </w:t>
      </w:r>
      <w:r w:rsidR="00FB150A">
        <w:rPr>
          <w:rFonts w:ascii="Garamond" w:hAnsi="Garamond"/>
        </w:rPr>
        <w:t xml:space="preserve">formal </w:t>
      </w:r>
      <w:r>
        <w:rPr>
          <w:rFonts w:ascii="Garamond" w:hAnsi="Garamond"/>
        </w:rPr>
        <w:t>disaster reco</w:t>
      </w:r>
      <w:r w:rsidR="00FB150A">
        <w:rPr>
          <w:rFonts w:ascii="Garamond" w:hAnsi="Garamond"/>
        </w:rPr>
        <w:t xml:space="preserve">very plan if available.  If no plan is available provide any alternative solution your company has to offer. </w:t>
      </w:r>
    </w:p>
    <w:p w14:paraId="7853949B" w14:textId="43CEAD97" w:rsidR="00FB150A" w:rsidRDefault="00FB150A" w:rsidP="00FB150A">
      <w:pPr>
        <w:ind w:left="1440"/>
        <w:rPr>
          <w:rFonts w:ascii="Garamond" w:hAnsi="Garamond"/>
        </w:rPr>
      </w:pPr>
    </w:p>
    <w:p w14:paraId="6AE64EF9" w14:textId="22434BE1" w:rsidR="00FB150A" w:rsidRPr="009F4A2F" w:rsidRDefault="00FB150A" w:rsidP="008F02C2">
      <w:pPr>
        <w:ind w:left="1440"/>
        <w:rPr>
          <w:rFonts w:ascii="Garamond" w:hAnsi="Garamond"/>
        </w:rPr>
      </w:pPr>
      <w:r>
        <w:rPr>
          <w:rFonts w:ascii="Garamond" w:hAnsi="Garamond"/>
        </w:rPr>
        <w:t xml:space="preserve">Respondent will confirm if </w:t>
      </w:r>
      <w:r w:rsidR="1FB79B2F" w:rsidRPr="6A7E4F3E">
        <w:rPr>
          <w:rFonts w:ascii="Garamond" w:hAnsi="Garamond"/>
        </w:rPr>
        <w:t>t</w:t>
      </w:r>
      <w:r w:rsidRPr="6A7E4F3E">
        <w:rPr>
          <w:rFonts w:ascii="Garamond" w:hAnsi="Garamond"/>
        </w:rPr>
        <w:t>he</w:t>
      </w:r>
      <w:r>
        <w:rPr>
          <w:rFonts w:ascii="Garamond" w:hAnsi="Garamond"/>
        </w:rPr>
        <w:t xml:space="preserve"> company has any current pending litigation regarding contract disputes.</w:t>
      </w:r>
    </w:p>
    <w:p w14:paraId="19EA17A5" w14:textId="77777777" w:rsidR="009F4A2F" w:rsidRPr="00DF3547" w:rsidRDefault="009F4A2F" w:rsidP="009F4A2F">
      <w:pPr>
        <w:widowControl/>
        <w:rPr>
          <w:rFonts w:ascii="Garamond" w:hAnsi="Garamond" w:cs="Calibri"/>
          <w:szCs w:val="24"/>
        </w:rPr>
      </w:pPr>
    </w:p>
    <w:bookmarkEnd w:id="40"/>
    <w:p w14:paraId="22266DE0" w14:textId="08376F3B" w:rsidR="009B7E37" w:rsidRPr="00DF3547" w:rsidRDefault="009B7E37" w:rsidP="008F02C2">
      <w:pPr>
        <w:pStyle w:val="Heading3"/>
        <w:jc w:val="left"/>
        <w:rPr>
          <w:rFonts w:ascii="Garamond" w:hAnsi="Garamond" w:cs="Calibri"/>
          <w:szCs w:val="24"/>
        </w:rPr>
      </w:pPr>
    </w:p>
    <w:p w14:paraId="3751DDDA" w14:textId="77777777" w:rsidR="009B7E37" w:rsidRPr="00DF3547" w:rsidRDefault="009B7E37" w:rsidP="009B7E37">
      <w:pPr>
        <w:widowControl/>
        <w:rPr>
          <w:rFonts w:ascii="Garamond" w:hAnsi="Garamond" w:cs="Calibri"/>
          <w:szCs w:val="24"/>
        </w:rPr>
      </w:pPr>
    </w:p>
    <w:p w14:paraId="5AB8C5DE" w14:textId="77777777" w:rsidR="009B7E37" w:rsidRPr="00DF3547" w:rsidRDefault="009B7E37" w:rsidP="005F6C7A">
      <w:pPr>
        <w:pStyle w:val="Heading3"/>
        <w:jc w:val="left"/>
        <w:rPr>
          <w:rFonts w:ascii="Garamond" w:hAnsi="Garamond"/>
          <w:b w:val="0"/>
          <w:bCs w:val="0"/>
          <w:sz w:val="24"/>
          <w:szCs w:val="24"/>
        </w:rPr>
      </w:pPr>
      <w:r w:rsidRPr="00DF3547">
        <w:rPr>
          <w:rFonts w:ascii="Garamond" w:hAnsi="Garamond"/>
          <w:b w:val="0"/>
          <w:bCs w:val="0"/>
          <w:sz w:val="24"/>
          <w:szCs w:val="24"/>
        </w:rPr>
        <w:tab/>
      </w:r>
      <w:bookmarkStart w:id="41" w:name="_Toc120095491"/>
      <w:r w:rsidRPr="00DF3547">
        <w:rPr>
          <w:rFonts w:ascii="Garamond" w:hAnsi="Garamond"/>
          <w:b w:val="0"/>
          <w:bCs w:val="0"/>
          <w:sz w:val="24"/>
          <w:szCs w:val="24"/>
        </w:rPr>
        <w:t>2.3.7</w:t>
      </w:r>
      <w:r w:rsidRPr="00DF3547">
        <w:rPr>
          <w:rFonts w:ascii="Garamond" w:hAnsi="Garamond"/>
          <w:b w:val="0"/>
          <w:bCs w:val="0"/>
          <w:sz w:val="24"/>
          <w:szCs w:val="24"/>
        </w:rPr>
        <w:tab/>
        <w:t>Registration to do Business</w:t>
      </w:r>
      <w:bookmarkEnd w:id="41"/>
    </w:p>
    <w:p w14:paraId="7D8BAF09" w14:textId="77777777" w:rsidR="009B7E37" w:rsidRPr="00DF3547" w:rsidRDefault="009B7E37" w:rsidP="009B7E37">
      <w:pPr>
        <w:widowControl/>
        <w:rPr>
          <w:rFonts w:ascii="Garamond" w:hAnsi="Garamond" w:cs="Calibri"/>
          <w:szCs w:val="24"/>
        </w:rPr>
      </w:pPr>
    </w:p>
    <w:p w14:paraId="72C6E0DB" w14:textId="77777777" w:rsidR="009B7E37" w:rsidRPr="00DF3547" w:rsidRDefault="009B7E37" w:rsidP="009B7E37">
      <w:pPr>
        <w:widowControl/>
        <w:rPr>
          <w:rFonts w:ascii="Garamond" w:hAnsi="Garamond" w:cs="Calibri"/>
          <w:szCs w:val="24"/>
          <w:u w:val="single"/>
        </w:rPr>
      </w:pPr>
      <w:r w:rsidRPr="00DF3547">
        <w:rPr>
          <w:rFonts w:ascii="Garamond" w:hAnsi="Garamond" w:cs="Calibri"/>
          <w:szCs w:val="24"/>
        </w:rPr>
        <w:tab/>
      </w:r>
      <w:r w:rsidRPr="00DF3547">
        <w:rPr>
          <w:rFonts w:ascii="Garamond" w:hAnsi="Garamond" w:cs="Calibri"/>
          <w:szCs w:val="24"/>
        </w:rPr>
        <w:tab/>
      </w:r>
      <w:r w:rsidRPr="00DF3547">
        <w:rPr>
          <w:rFonts w:ascii="Garamond" w:hAnsi="Garamond" w:cs="Calibri"/>
          <w:szCs w:val="24"/>
          <w:u w:val="single"/>
        </w:rPr>
        <w:t>Secretary of State</w:t>
      </w:r>
    </w:p>
    <w:p w14:paraId="52AD23AC" w14:textId="77777777" w:rsidR="009B7E37" w:rsidRPr="00DF3547" w:rsidRDefault="009B7E37" w:rsidP="009B7E37">
      <w:pPr>
        <w:ind w:left="1440"/>
        <w:rPr>
          <w:rFonts w:ascii="Garamond" w:hAnsi="Garamond" w:cs="Calibri"/>
          <w:szCs w:val="24"/>
        </w:rPr>
      </w:pPr>
      <w:r w:rsidRPr="00DF3547">
        <w:rPr>
          <w:rFonts w:ascii="Garamond" w:hAnsi="Garamond" w:cs="Calibri"/>
          <w:szCs w:val="24"/>
        </w:rPr>
        <w:t>If awarded the contract, the Respondent will be required to be registered, and be in good standing, with the Secretary of State.  The registration requirement is applicable to all limited liability partnerships, limited partnerships, corporations, S-corporations, nonprofit corporations, and limited liability companies. The Respondent must indicate the status of registration, if applicable, in this section of the proposal.</w:t>
      </w:r>
    </w:p>
    <w:p w14:paraId="573E6FE6" w14:textId="77777777" w:rsidR="009B7E37" w:rsidRPr="00DF3547" w:rsidRDefault="009B7E37" w:rsidP="009B7E37">
      <w:pPr>
        <w:ind w:left="1440"/>
        <w:rPr>
          <w:rFonts w:ascii="Garamond" w:hAnsi="Garamond" w:cs="Calibri"/>
          <w:szCs w:val="24"/>
        </w:rPr>
      </w:pPr>
    </w:p>
    <w:p w14:paraId="1157B269" w14:textId="77777777" w:rsidR="009B7E37" w:rsidRPr="00DF3547" w:rsidRDefault="009B7E37" w:rsidP="009B7E37">
      <w:pPr>
        <w:ind w:left="1440"/>
        <w:rPr>
          <w:rFonts w:ascii="Garamond" w:hAnsi="Garamond" w:cs="Calibri"/>
          <w:szCs w:val="24"/>
          <w:u w:val="single"/>
        </w:rPr>
      </w:pPr>
      <w:r w:rsidRPr="00DF3547">
        <w:rPr>
          <w:rFonts w:ascii="Garamond" w:hAnsi="Garamond" w:cs="Calibri"/>
          <w:szCs w:val="24"/>
          <w:u w:val="single"/>
        </w:rPr>
        <w:t>Department of Administration, Procurement Division</w:t>
      </w:r>
    </w:p>
    <w:p w14:paraId="6C64102D" w14:textId="77777777" w:rsidR="009B7E37" w:rsidRPr="00DF3547" w:rsidRDefault="009B7E37" w:rsidP="009B7E37">
      <w:pPr>
        <w:ind w:left="1440"/>
        <w:rPr>
          <w:rFonts w:ascii="Garamond" w:hAnsi="Garamond" w:cs="Calibri"/>
          <w:szCs w:val="24"/>
        </w:rPr>
      </w:pPr>
      <w:r w:rsidRPr="00DF3547">
        <w:rPr>
          <w:rFonts w:ascii="Garamond" w:hAnsi="Garamond" w:cs="Calibri"/>
          <w:szCs w:val="24"/>
        </w:rPr>
        <w:t xml:space="preserve">Additionally, respondents must be registered with the IDOA.  This can be accomplished on-line at </w:t>
      </w:r>
      <w:hyperlink r:id="rId25" w:history="1">
        <w:r w:rsidRPr="00DF3547">
          <w:rPr>
            <w:rStyle w:val="Hyperlink"/>
            <w:rFonts w:ascii="Garamond" w:hAnsi="Garamond" w:cs="Calibri"/>
            <w:szCs w:val="24"/>
          </w:rPr>
          <w:t>http://www.in.gov/idoa/2464.htm</w:t>
        </w:r>
      </w:hyperlink>
      <w:r w:rsidRPr="00DF3547">
        <w:rPr>
          <w:rFonts w:ascii="Garamond" w:hAnsi="Garamond" w:cs="Calibri"/>
          <w:szCs w:val="24"/>
        </w:rPr>
        <w:t xml:space="preserve">. </w:t>
      </w:r>
    </w:p>
    <w:p w14:paraId="55CD8ABA" w14:textId="77777777" w:rsidR="009B7E37" w:rsidRPr="00DF3547" w:rsidRDefault="009B7E37" w:rsidP="009B7E37">
      <w:pPr>
        <w:ind w:left="1440"/>
        <w:rPr>
          <w:rFonts w:ascii="Garamond" w:hAnsi="Garamond" w:cs="Calibri"/>
          <w:szCs w:val="24"/>
        </w:rPr>
      </w:pPr>
    </w:p>
    <w:p w14:paraId="494FEF7D" w14:textId="77777777" w:rsidR="009B7E37" w:rsidRPr="00DF3547" w:rsidRDefault="009B7E37" w:rsidP="009B7E37">
      <w:pPr>
        <w:ind w:left="1440"/>
        <w:rPr>
          <w:rFonts w:ascii="Garamond" w:hAnsi="Garamond" w:cs="Calibri"/>
          <w:szCs w:val="24"/>
        </w:rPr>
      </w:pPr>
      <w:r w:rsidRPr="00DF3547">
        <w:rPr>
          <w:rFonts w:ascii="Garamond" w:hAnsi="Garamond" w:cs="Calibri"/>
          <w:szCs w:val="24"/>
        </w:rPr>
        <w:t xml:space="preserve">The IDOA Procurement Division maintains two databases of vendor information. The Bidder registration database is set up for vendors to register if you are interested </w:t>
      </w:r>
      <w:r w:rsidRPr="00DF3547">
        <w:rPr>
          <w:rFonts w:ascii="Garamond" w:hAnsi="Garamond" w:cs="Calibri"/>
          <w:szCs w:val="24"/>
        </w:rPr>
        <w:lastRenderedPageBreak/>
        <w:t xml:space="preserve">in selling a product or service to the State of Indiana.  Respondents may register on-line at no cost to become a Bidder with the State of Indiana.  To complete the on-line Bidder registration, go to </w:t>
      </w:r>
      <w:hyperlink r:id="rId26" w:history="1">
        <w:r w:rsidRPr="00DF3547">
          <w:rPr>
            <w:rStyle w:val="Hyperlink"/>
            <w:rFonts w:ascii="Garamond" w:hAnsi="Garamond" w:cs="Calibri"/>
            <w:szCs w:val="24"/>
          </w:rPr>
          <w:t>http://www.in.gov/idoa/2464.htm</w:t>
        </w:r>
      </w:hyperlink>
      <w:r w:rsidRPr="00DF3547">
        <w:rPr>
          <w:rFonts w:ascii="Garamond" w:hAnsi="Garamond" w:cs="Calibri"/>
          <w:szCs w:val="24"/>
        </w:rPr>
        <w:t xml:space="preserve">. The Bidder registration offers email notification of upcoming solicitation opportunities, corresponding to the Bidder’s area(s) of interest, selected during the registration process. Respondents do need to be registered to bid on and receive email notifications.  Completion of the Bidder registration will result in your name being added to the Bidder’s Database, for email notification.  The Bidder registration requires some general business information, an indication of the types of goods and services you can offer the State of Indiana, and locations(s) within the state that you can supply or service. There is no fee to be placed in Procurement Division’s Bidder Database.  To receive an award, you must be registered as a bidder. Problems or questions concerning the registration process, or the registration form can be e-mailed to Amey Redding, Vendor Registration Coordinator, </w:t>
      </w:r>
      <w:hyperlink r:id="rId27" w:history="1">
        <w:r w:rsidRPr="00DF3547">
          <w:rPr>
            <w:rStyle w:val="Hyperlink"/>
            <w:rFonts w:ascii="Garamond" w:hAnsi="Garamond" w:cs="Calibri"/>
            <w:szCs w:val="24"/>
          </w:rPr>
          <w:t>aredding@idoa.in.gov</w:t>
        </w:r>
      </w:hyperlink>
      <w:r w:rsidRPr="00DF3547">
        <w:rPr>
          <w:rFonts w:ascii="Garamond" w:hAnsi="Garamond" w:cs="Calibri"/>
          <w:szCs w:val="24"/>
        </w:rPr>
        <w:t>, or you may reach her by phone at (317) 234-3542.</w:t>
      </w:r>
    </w:p>
    <w:p w14:paraId="1AA37A29" w14:textId="5D8A0A31" w:rsidR="009B7E37" w:rsidRDefault="009B7E37" w:rsidP="009B7E37">
      <w:pPr>
        <w:rPr>
          <w:rFonts w:ascii="Garamond" w:hAnsi="Garamond" w:cs="Calibri"/>
          <w:szCs w:val="24"/>
        </w:rPr>
      </w:pPr>
      <w:r w:rsidRPr="00DF3547">
        <w:rPr>
          <w:rFonts w:ascii="Garamond" w:hAnsi="Garamond" w:cs="Calibri"/>
          <w:szCs w:val="24"/>
        </w:rPr>
        <w:t xml:space="preserve">  </w:t>
      </w:r>
    </w:p>
    <w:p w14:paraId="13B5EE78" w14:textId="77777777" w:rsidR="008F02C2" w:rsidRPr="00DF3547" w:rsidRDefault="008F02C2" w:rsidP="009B7E37">
      <w:pPr>
        <w:rPr>
          <w:rFonts w:ascii="Garamond" w:hAnsi="Garamond" w:cs="Calibri"/>
          <w:szCs w:val="24"/>
        </w:rPr>
      </w:pPr>
    </w:p>
    <w:p w14:paraId="0C923204" w14:textId="77777777" w:rsidR="009B7E37" w:rsidRPr="00DF3547" w:rsidRDefault="009B7E37" w:rsidP="00B038CE">
      <w:pPr>
        <w:pStyle w:val="Heading3"/>
        <w:jc w:val="left"/>
        <w:rPr>
          <w:rFonts w:ascii="Garamond" w:hAnsi="Garamond"/>
          <w:b w:val="0"/>
          <w:bCs w:val="0"/>
          <w:sz w:val="24"/>
          <w:szCs w:val="24"/>
        </w:rPr>
      </w:pPr>
      <w:r w:rsidRPr="00DF3547">
        <w:rPr>
          <w:rFonts w:ascii="Garamond" w:hAnsi="Garamond"/>
          <w:b w:val="0"/>
          <w:bCs w:val="0"/>
          <w:sz w:val="24"/>
          <w:szCs w:val="24"/>
        </w:rPr>
        <w:tab/>
      </w:r>
      <w:bookmarkStart w:id="42" w:name="_Toc120095492"/>
      <w:r w:rsidRPr="00DF3547">
        <w:rPr>
          <w:rFonts w:ascii="Garamond" w:hAnsi="Garamond"/>
          <w:b w:val="0"/>
          <w:bCs w:val="0"/>
          <w:sz w:val="24"/>
          <w:szCs w:val="24"/>
        </w:rPr>
        <w:t>2.3.8</w:t>
      </w:r>
      <w:r w:rsidRPr="00DF3547">
        <w:rPr>
          <w:rFonts w:ascii="Garamond" w:hAnsi="Garamond"/>
          <w:b w:val="0"/>
          <w:bCs w:val="0"/>
          <w:sz w:val="24"/>
          <w:szCs w:val="24"/>
        </w:rPr>
        <w:tab/>
        <w:t>Authorizing Document</w:t>
      </w:r>
      <w:bookmarkEnd w:id="42"/>
      <w:r w:rsidRPr="00DF3547">
        <w:rPr>
          <w:rFonts w:ascii="Garamond" w:hAnsi="Garamond"/>
          <w:b w:val="0"/>
          <w:bCs w:val="0"/>
          <w:sz w:val="24"/>
          <w:szCs w:val="24"/>
        </w:rPr>
        <w:t xml:space="preserve"> </w:t>
      </w:r>
    </w:p>
    <w:p w14:paraId="5F9582FE" w14:textId="77777777" w:rsidR="009B7E37" w:rsidRPr="00DF3547" w:rsidRDefault="009B7E37" w:rsidP="009B7E37">
      <w:pPr>
        <w:widowControl/>
        <w:rPr>
          <w:rFonts w:ascii="Garamond" w:hAnsi="Garamond" w:cs="Calibri"/>
          <w:szCs w:val="24"/>
        </w:rPr>
      </w:pPr>
    </w:p>
    <w:p w14:paraId="05CF2551" w14:textId="5CDCE775" w:rsidR="009B7E37" w:rsidRDefault="009B7E37" w:rsidP="009B7E37">
      <w:pPr>
        <w:widowControl/>
        <w:ind w:left="1440"/>
        <w:rPr>
          <w:rFonts w:ascii="Garamond" w:hAnsi="Garamond" w:cs="Calibri"/>
          <w:szCs w:val="24"/>
        </w:rPr>
      </w:pPr>
      <w:r w:rsidRPr="00DF3547">
        <w:rPr>
          <w:rFonts w:ascii="Garamond" w:hAnsi="Garamond" w:cs="Calibri"/>
          <w:szCs w:val="24"/>
        </w:rPr>
        <w:t>Respondent personnel signing the Transmittal Letter of the proposal must be legally authorized by the organization to commit the organization contractually. This section shall contain proof of such authority. A copy of corporate bylaws or a corporate resolution adopted by the board of directors indicating this authority will fulfill this requirement.</w:t>
      </w:r>
    </w:p>
    <w:p w14:paraId="21A85510" w14:textId="77777777" w:rsidR="00804550" w:rsidRPr="00DF3547" w:rsidRDefault="00804550" w:rsidP="009B7E37">
      <w:pPr>
        <w:widowControl/>
        <w:ind w:left="1440"/>
        <w:rPr>
          <w:rFonts w:ascii="Garamond" w:hAnsi="Garamond" w:cs="Calibri"/>
          <w:szCs w:val="24"/>
        </w:rPr>
      </w:pPr>
    </w:p>
    <w:p w14:paraId="7CBF9B64" w14:textId="089F2B77" w:rsidR="00804550" w:rsidRPr="00DF3547" w:rsidRDefault="009B7E37" w:rsidP="00804550">
      <w:pPr>
        <w:pStyle w:val="Heading3"/>
        <w:jc w:val="left"/>
        <w:rPr>
          <w:rFonts w:ascii="Garamond" w:hAnsi="Garamond"/>
          <w:b w:val="0"/>
          <w:bCs w:val="0"/>
          <w:sz w:val="24"/>
          <w:szCs w:val="24"/>
        </w:rPr>
      </w:pPr>
      <w:r w:rsidRPr="00DF3547">
        <w:rPr>
          <w:rFonts w:ascii="Garamond" w:hAnsi="Garamond" w:cs="Calibri"/>
          <w:szCs w:val="24"/>
        </w:rPr>
        <w:tab/>
      </w:r>
      <w:bookmarkStart w:id="43" w:name="_Toc120095493"/>
      <w:r w:rsidR="00804550" w:rsidRPr="00DF3547">
        <w:rPr>
          <w:rFonts w:ascii="Garamond" w:hAnsi="Garamond"/>
          <w:b w:val="0"/>
          <w:bCs w:val="0"/>
          <w:sz w:val="24"/>
          <w:szCs w:val="24"/>
        </w:rPr>
        <w:t>2.3.</w:t>
      </w:r>
      <w:r w:rsidR="00804550">
        <w:rPr>
          <w:rFonts w:ascii="Garamond" w:hAnsi="Garamond"/>
          <w:b w:val="0"/>
          <w:bCs w:val="0"/>
          <w:sz w:val="24"/>
          <w:szCs w:val="24"/>
        </w:rPr>
        <w:t>9</w:t>
      </w:r>
      <w:r w:rsidR="00804550" w:rsidRPr="00DF3547">
        <w:rPr>
          <w:rFonts w:ascii="Garamond" w:hAnsi="Garamond"/>
          <w:b w:val="0"/>
          <w:bCs w:val="0"/>
          <w:sz w:val="24"/>
          <w:szCs w:val="24"/>
        </w:rPr>
        <w:tab/>
        <w:t>References</w:t>
      </w:r>
      <w:bookmarkEnd w:id="43"/>
    </w:p>
    <w:p w14:paraId="5DB9551F" w14:textId="77777777" w:rsidR="00804550" w:rsidRPr="00DF3547" w:rsidRDefault="00804550" w:rsidP="00804550">
      <w:pPr>
        <w:widowControl/>
        <w:rPr>
          <w:rFonts w:ascii="Garamond" w:hAnsi="Garamond" w:cs="Calibri"/>
          <w:szCs w:val="24"/>
        </w:rPr>
      </w:pPr>
    </w:p>
    <w:p w14:paraId="2A03619A" w14:textId="77777777" w:rsidR="00804550" w:rsidRPr="00DF3547" w:rsidRDefault="00804550" w:rsidP="00804550">
      <w:pPr>
        <w:widowControl/>
        <w:ind w:left="1440"/>
        <w:rPr>
          <w:rFonts w:ascii="Garamond" w:hAnsi="Garamond" w:cs="Calibri"/>
          <w:szCs w:val="24"/>
        </w:rPr>
      </w:pPr>
      <w:r w:rsidRPr="00DF3547">
        <w:rPr>
          <w:rFonts w:ascii="Garamond" w:hAnsi="Garamond" w:cs="Calibri"/>
          <w:szCs w:val="24"/>
        </w:rPr>
        <w:t xml:space="preserve">The Respondent must include a list of at least three (3) clients for whom the Respondent has provided products and/or services that are the same or similar to those products and/or services requested in this RFP.  Information provided should include the name, address, and telephone number of the client facility and the name, title, and phone/fax numbers of a person who may be contacted for further information. </w:t>
      </w:r>
    </w:p>
    <w:p w14:paraId="76D73C22" w14:textId="5EC41487" w:rsidR="009B7E37" w:rsidRPr="00DF3547" w:rsidRDefault="009B7E37" w:rsidP="009B7E37">
      <w:pPr>
        <w:widowControl/>
        <w:rPr>
          <w:rFonts w:ascii="Garamond" w:hAnsi="Garamond" w:cs="Calibri"/>
          <w:szCs w:val="24"/>
        </w:rPr>
      </w:pPr>
      <w:r w:rsidRPr="00DF3547">
        <w:rPr>
          <w:rFonts w:ascii="Garamond" w:hAnsi="Garamond" w:cs="Calibri"/>
          <w:szCs w:val="24"/>
        </w:rPr>
        <w:tab/>
      </w:r>
    </w:p>
    <w:p w14:paraId="54375D6A" w14:textId="345A4122" w:rsidR="009B7E37" w:rsidRPr="00DF3547" w:rsidRDefault="009B7E37" w:rsidP="008F02C2">
      <w:pPr>
        <w:pStyle w:val="Heading3"/>
        <w:jc w:val="left"/>
        <w:rPr>
          <w:rFonts w:ascii="Garamond" w:hAnsi="Garamond" w:cs="Calibri"/>
          <w:szCs w:val="24"/>
        </w:rPr>
      </w:pPr>
      <w:r w:rsidRPr="00DF3547">
        <w:rPr>
          <w:rFonts w:ascii="Garamond" w:hAnsi="Garamond"/>
          <w:sz w:val="24"/>
          <w:szCs w:val="24"/>
        </w:rPr>
        <w:tab/>
      </w:r>
    </w:p>
    <w:p w14:paraId="7B2089F1" w14:textId="04341112" w:rsidR="00CA7AF0" w:rsidRPr="00DF3547" w:rsidRDefault="00CA7AF0" w:rsidP="008F02C2">
      <w:pPr>
        <w:pStyle w:val="Heading3"/>
        <w:ind w:firstLine="720"/>
        <w:jc w:val="left"/>
        <w:rPr>
          <w:rFonts w:ascii="Garamond" w:hAnsi="Garamond"/>
          <w:b w:val="0"/>
          <w:bCs w:val="0"/>
          <w:sz w:val="24"/>
          <w:szCs w:val="24"/>
        </w:rPr>
      </w:pPr>
      <w:bookmarkStart w:id="44" w:name="_Toc120095494"/>
      <w:r w:rsidRPr="00DF3547">
        <w:rPr>
          <w:rFonts w:ascii="Garamond" w:hAnsi="Garamond"/>
          <w:b w:val="0"/>
          <w:bCs w:val="0"/>
          <w:sz w:val="24"/>
          <w:szCs w:val="24"/>
        </w:rPr>
        <w:t>2.3.</w:t>
      </w:r>
      <w:r>
        <w:rPr>
          <w:rFonts w:ascii="Garamond" w:hAnsi="Garamond"/>
          <w:b w:val="0"/>
          <w:bCs w:val="0"/>
          <w:sz w:val="24"/>
          <w:szCs w:val="24"/>
        </w:rPr>
        <w:t>10</w:t>
      </w:r>
      <w:r w:rsidRPr="00DF3547">
        <w:rPr>
          <w:rFonts w:ascii="Garamond" w:hAnsi="Garamond"/>
          <w:b w:val="0"/>
          <w:bCs w:val="0"/>
          <w:sz w:val="24"/>
          <w:szCs w:val="24"/>
        </w:rPr>
        <w:tab/>
        <w:t>Contract Terms/Clauses</w:t>
      </w:r>
      <w:bookmarkEnd w:id="44"/>
    </w:p>
    <w:p w14:paraId="2A58D126" w14:textId="77777777" w:rsidR="00CA7AF0" w:rsidRPr="00DF3547" w:rsidRDefault="00CA7AF0" w:rsidP="00CA7AF0">
      <w:pPr>
        <w:widowControl/>
        <w:rPr>
          <w:rFonts w:ascii="Garamond" w:hAnsi="Garamond" w:cs="Calibri"/>
          <w:szCs w:val="24"/>
        </w:rPr>
      </w:pPr>
    </w:p>
    <w:p w14:paraId="2C5C562E" w14:textId="08665D5E" w:rsidR="00CA7AF0" w:rsidRPr="00DF3547" w:rsidRDefault="00CA7AF0" w:rsidP="00CA7AF0">
      <w:pPr>
        <w:widowControl/>
        <w:ind w:left="1440"/>
        <w:rPr>
          <w:rFonts w:ascii="Garamond" w:hAnsi="Garamond" w:cs="Calibri"/>
          <w:szCs w:val="24"/>
        </w:rPr>
      </w:pPr>
      <w:r w:rsidRPr="00DF3547">
        <w:rPr>
          <w:rFonts w:ascii="Garamond" w:hAnsi="Garamond" w:cs="Calibri"/>
          <w:szCs w:val="24"/>
        </w:rPr>
        <w:t xml:space="preserve">A sample contract that the state expects to execute with the successful Respondent(s) is provided in </w:t>
      </w:r>
      <w:r w:rsidRPr="00DF3547">
        <w:rPr>
          <w:rFonts w:ascii="Garamond" w:hAnsi="Garamond" w:cs="Calibri"/>
          <w:b/>
          <w:bCs/>
          <w:szCs w:val="24"/>
        </w:rPr>
        <w:t xml:space="preserve">Attachment </w:t>
      </w:r>
      <w:r w:rsidR="004C4904">
        <w:rPr>
          <w:rFonts w:ascii="Garamond" w:hAnsi="Garamond" w:cs="Calibri"/>
          <w:b/>
          <w:bCs/>
          <w:szCs w:val="24"/>
        </w:rPr>
        <w:t>A</w:t>
      </w:r>
      <w:r w:rsidRPr="00DF3547">
        <w:rPr>
          <w:rFonts w:ascii="Garamond" w:hAnsi="Garamond" w:cs="Calibri"/>
          <w:szCs w:val="24"/>
        </w:rPr>
        <w:t xml:space="preserve">.  This contract contains both mandatory and non-mandatory clauses.  Mandatory clauses are listed below and are non-negotiable.  Other clauses are highly desirable.  It is the State’s expectation that the final contract will be substantially similar to the sample contract provided in </w:t>
      </w:r>
      <w:r w:rsidRPr="00DF3547">
        <w:rPr>
          <w:rFonts w:ascii="Garamond" w:hAnsi="Garamond" w:cs="Calibri"/>
          <w:b/>
          <w:bCs/>
          <w:szCs w:val="24"/>
        </w:rPr>
        <w:t xml:space="preserve">Attachment </w:t>
      </w:r>
      <w:r w:rsidR="004C4904">
        <w:rPr>
          <w:rFonts w:ascii="Garamond" w:hAnsi="Garamond" w:cs="Calibri"/>
          <w:b/>
          <w:bCs/>
          <w:szCs w:val="24"/>
        </w:rPr>
        <w:t>A</w:t>
      </w:r>
      <w:r w:rsidRPr="00DF3547">
        <w:rPr>
          <w:rFonts w:ascii="Garamond" w:hAnsi="Garamond" w:cs="Calibri"/>
          <w:szCs w:val="24"/>
        </w:rPr>
        <w:t>.</w:t>
      </w:r>
    </w:p>
    <w:p w14:paraId="6D62DF1A" w14:textId="77777777" w:rsidR="00CA7AF0" w:rsidRPr="00DF3547" w:rsidRDefault="00CA7AF0" w:rsidP="00CA7AF0">
      <w:pPr>
        <w:widowControl/>
        <w:ind w:left="1440"/>
        <w:rPr>
          <w:rFonts w:ascii="Garamond" w:hAnsi="Garamond" w:cs="Calibri"/>
          <w:szCs w:val="24"/>
        </w:rPr>
      </w:pPr>
    </w:p>
    <w:p w14:paraId="0515D1B9" w14:textId="77777777" w:rsidR="00CA7AF0" w:rsidRPr="00DF3547" w:rsidRDefault="00CA7AF0" w:rsidP="00CA7AF0">
      <w:pPr>
        <w:widowControl/>
        <w:ind w:left="1440"/>
        <w:rPr>
          <w:rFonts w:ascii="Garamond" w:hAnsi="Garamond" w:cs="Calibri"/>
          <w:szCs w:val="24"/>
        </w:rPr>
      </w:pPr>
      <w:r w:rsidRPr="00DF3547">
        <w:rPr>
          <w:rFonts w:ascii="Garamond" w:hAnsi="Garamond" w:cs="Calibri"/>
          <w:szCs w:val="24"/>
        </w:rPr>
        <w:t xml:space="preserve">In your Transmittal Letter please indicate acceptance of these mandatory contract terms (see section 2.2.2).  In this section, please review the rest of the contract and indicate your acceptance of the non-mandatory contract clauses.  If a non-mandatory </w:t>
      </w:r>
      <w:r w:rsidRPr="00DF3547">
        <w:rPr>
          <w:rFonts w:ascii="Garamond" w:hAnsi="Garamond" w:cs="Calibri"/>
          <w:szCs w:val="24"/>
        </w:rPr>
        <w:lastRenderedPageBreak/>
        <w:t>clause is not acceptable as worded, suggest specific alternative wording to address issues raised by the specific clause.  If you require additional contract terms, please include them in this section.  To reiterate it is the State’s strong desire to not deviate from the contract provided in the attachment and as such the State reserves the right to reject any and all of these requested changes.</w:t>
      </w:r>
    </w:p>
    <w:p w14:paraId="311B61A0" w14:textId="77777777" w:rsidR="00CA7AF0" w:rsidRPr="00DF3547" w:rsidRDefault="00CA7AF0" w:rsidP="00CA7AF0">
      <w:pPr>
        <w:widowControl/>
        <w:rPr>
          <w:rFonts w:ascii="Garamond" w:hAnsi="Garamond" w:cs="Calibri"/>
          <w:szCs w:val="24"/>
        </w:rPr>
      </w:pPr>
    </w:p>
    <w:p w14:paraId="027D128B" w14:textId="77777777" w:rsidR="00CA7AF0" w:rsidRPr="00DF3547" w:rsidRDefault="00CA7AF0" w:rsidP="00CA7AF0">
      <w:pPr>
        <w:widowControl/>
        <w:ind w:left="1440"/>
        <w:rPr>
          <w:rFonts w:ascii="Garamond" w:hAnsi="Garamond" w:cs="Calibri"/>
          <w:szCs w:val="24"/>
        </w:rPr>
      </w:pPr>
      <w:r w:rsidRPr="00DF3547">
        <w:rPr>
          <w:rFonts w:ascii="Garamond" w:hAnsi="Garamond" w:cs="Calibri"/>
          <w:szCs w:val="24"/>
        </w:rPr>
        <w:t xml:space="preserve">The mandatory contract terms are as follows: </w:t>
      </w:r>
    </w:p>
    <w:p w14:paraId="133D02B1" w14:textId="77777777" w:rsidR="00CA7AF0" w:rsidRPr="00DF3547" w:rsidRDefault="00CA7AF0" w:rsidP="00CA7AF0">
      <w:pPr>
        <w:widowControl/>
        <w:rPr>
          <w:rFonts w:ascii="Garamond" w:hAnsi="Garamond" w:cs="Calibri"/>
          <w:szCs w:val="24"/>
        </w:rPr>
      </w:pPr>
    </w:p>
    <w:p w14:paraId="269CE984" w14:textId="77777777" w:rsidR="00CA7AF0" w:rsidRPr="00DF3547" w:rsidRDefault="00CA7AF0" w:rsidP="00CA7AF0">
      <w:pPr>
        <w:widowControl/>
        <w:numPr>
          <w:ilvl w:val="0"/>
          <w:numId w:val="14"/>
        </w:numPr>
        <w:rPr>
          <w:rFonts w:ascii="Garamond" w:hAnsi="Garamond" w:cs="Calibri"/>
          <w:szCs w:val="24"/>
        </w:rPr>
      </w:pPr>
      <w:r w:rsidRPr="00DF3547">
        <w:rPr>
          <w:rFonts w:ascii="Garamond" w:hAnsi="Garamond" w:cs="Calibri"/>
          <w:szCs w:val="24"/>
        </w:rPr>
        <w:t xml:space="preserve">Duties of Contractor, Rate of Pay, and Term of Contract </w:t>
      </w:r>
    </w:p>
    <w:p w14:paraId="6CB733AF" w14:textId="77777777" w:rsidR="00CA7AF0" w:rsidRPr="00DF3547" w:rsidRDefault="00CA7AF0" w:rsidP="00CA7AF0">
      <w:pPr>
        <w:widowControl/>
        <w:numPr>
          <w:ilvl w:val="0"/>
          <w:numId w:val="14"/>
        </w:numPr>
        <w:rPr>
          <w:rFonts w:ascii="Garamond" w:hAnsi="Garamond" w:cs="Calibri"/>
          <w:szCs w:val="24"/>
        </w:rPr>
      </w:pPr>
      <w:r w:rsidRPr="00DF3547">
        <w:rPr>
          <w:rFonts w:ascii="Garamond" w:hAnsi="Garamond" w:cs="Calibri"/>
          <w:szCs w:val="24"/>
        </w:rPr>
        <w:t>Authority to Bind Contractor</w:t>
      </w:r>
    </w:p>
    <w:p w14:paraId="4B46AC65" w14:textId="77777777" w:rsidR="00CA7AF0" w:rsidRPr="00DF3547" w:rsidRDefault="00CA7AF0" w:rsidP="00CA7AF0">
      <w:pPr>
        <w:widowControl/>
        <w:numPr>
          <w:ilvl w:val="0"/>
          <w:numId w:val="14"/>
        </w:numPr>
        <w:rPr>
          <w:rFonts w:ascii="Garamond" w:hAnsi="Garamond" w:cs="Calibri"/>
          <w:szCs w:val="24"/>
        </w:rPr>
      </w:pPr>
      <w:r w:rsidRPr="00DF3547">
        <w:rPr>
          <w:rFonts w:ascii="Garamond" w:hAnsi="Garamond" w:cs="Calibri"/>
          <w:szCs w:val="24"/>
        </w:rPr>
        <w:t>Compliance with Laws</w:t>
      </w:r>
    </w:p>
    <w:p w14:paraId="71508737" w14:textId="77777777" w:rsidR="00CA7AF0" w:rsidRPr="00DF3547" w:rsidRDefault="00CA7AF0" w:rsidP="00CA7AF0">
      <w:pPr>
        <w:widowControl/>
        <w:numPr>
          <w:ilvl w:val="0"/>
          <w:numId w:val="14"/>
        </w:numPr>
        <w:rPr>
          <w:rFonts w:ascii="Garamond" w:hAnsi="Garamond" w:cs="Calibri"/>
          <w:szCs w:val="24"/>
        </w:rPr>
      </w:pPr>
      <w:r w:rsidRPr="00DF3547">
        <w:rPr>
          <w:rFonts w:ascii="Garamond" w:hAnsi="Garamond" w:cs="Calibri"/>
          <w:szCs w:val="24"/>
        </w:rPr>
        <w:t>Drug-Free Workplace Provision and Certification</w:t>
      </w:r>
    </w:p>
    <w:p w14:paraId="396031BB" w14:textId="77777777" w:rsidR="00CA7AF0" w:rsidRPr="00DF3547" w:rsidRDefault="00CA7AF0" w:rsidP="00CA7AF0">
      <w:pPr>
        <w:widowControl/>
        <w:numPr>
          <w:ilvl w:val="0"/>
          <w:numId w:val="14"/>
        </w:numPr>
        <w:rPr>
          <w:rFonts w:ascii="Garamond" w:hAnsi="Garamond" w:cs="Calibri"/>
          <w:szCs w:val="24"/>
        </w:rPr>
      </w:pPr>
      <w:r w:rsidRPr="00DF3547">
        <w:rPr>
          <w:rFonts w:ascii="Garamond" w:hAnsi="Garamond" w:cs="Calibri"/>
          <w:szCs w:val="24"/>
        </w:rPr>
        <w:t>Employment Eligibility</w:t>
      </w:r>
    </w:p>
    <w:p w14:paraId="3A60AA60" w14:textId="77777777" w:rsidR="00CA7AF0" w:rsidRPr="00DF3547" w:rsidRDefault="00CA7AF0" w:rsidP="00CA7AF0">
      <w:pPr>
        <w:widowControl/>
        <w:numPr>
          <w:ilvl w:val="0"/>
          <w:numId w:val="14"/>
        </w:numPr>
        <w:rPr>
          <w:rFonts w:ascii="Garamond" w:hAnsi="Garamond" w:cs="Calibri"/>
          <w:szCs w:val="24"/>
        </w:rPr>
      </w:pPr>
      <w:r w:rsidRPr="00DF3547">
        <w:rPr>
          <w:rFonts w:ascii="Garamond" w:hAnsi="Garamond" w:cs="Calibri"/>
          <w:szCs w:val="24"/>
        </w:rPr>
        <w:t>Funding Cancellation</w:t>
      </w:r>
    </w:p>
    <w:p w14:paraId="2974FDBE" w14:textId="77777777" w:rsidR="00CA7AF0" w:rsidRPr="00DF3547" w:rsidRDefault="00CA7AF0" w:rsidP="00CA7AF0">
      <w:pPr>
        <w:widowControl/>
        <w:numPr>
          <w:ilvl w:val="0"/>
          <w:numId w:val="14"/>
        </w:numPr>
        <w:rPr>
          <w:rFonts w:ascii="Garamond" w:hAnsi="Garamond" w:cs="Calibri"/>
          <w:szCs w:val="24"/>
        </w:rPr>
      </w:pPr>
      <w:r w:rsidRPr="00DF3547">
        <w:rPr>
          <w:rFonts w:ascii="Garamond" w:hAnsi="Garamond" w:cs="Calibri"/>
          <w:szCs w:val="24"/>
        </w:rPr>
        <w:t>Governing Laws</w:t>
      </w:r>
    </w:p>
    <w:p w14:paraId="083725D6" w14:textId="77777777" w:rsidR="00CA7AF0" w:rsidRPr="00DF3547" w:rsidRDefault="00CA7AF0" w:rsidP="00CA7AF0">
      <w:pPr>
        <w:widowControl/>
        <w:numPr>
          <w:ilvl w:val="0"/>
          <w:numId w:val="14"/>
        </w:numPr>
        <w:rPr>
          <w:rFonts w:ascii="Garamond" w:hAnsi="Garamond" w:cs="Calibri"/>
          <w:szCs w:val="24"/>
        </w:rPr>
      </w:pPr>
      <w:r w:rsidRPr="00DF3547">
        <w:rPr>
          <w:rFonts w:ascii="Garamond" w:hAnsi="Garamond" w:cs="Calibri"/>
          <w:szCs w:val="24"/>
        </w:rPr>
        <w:t>Indemnification</w:t>
      </w:r>
    </w:p>
    <w:p w14:paraId="46B344FB" w14:textId="77777777" w:rsidR="00CA7AF0" w:rsidRPr="00DF3547" w:rsidRDefault="00CA7AF0" w:rsidP="00CA7AF0">
      <w:pPr>
        <w:pStyle w:val="ListParagraph"/>
        <w:widowControl/>
        <w:numPr>
          <w:ilvl w:val="0"/>
          <w:numId w:val="14"/>
        </w:numPr>
        <w:rPr>
          <w:rFonts w:ascii="Garamond" w:hAnsi="Garamond" w:cs="Calibri"/>
          <w:szCs w:val="24"/>
        </w:rPr>
      </w:pPr>
      <w:r w:rsidRPr="00DF3547">
        <w:rPr>
          <w:rFonts w:ascii="Garamond" w:hAnsi="Garamond" w:cs="Calibri"/>
          <w:szCs w:val="24"/>
        </w:rPr>
        <w:t>Information Technology</w:t>
      </w:r>
    </w:p>
    <w:p w14:paraId="666A1A89" w14:textId="77777777" w:rsidR="00CA7AF0" w:rsidRPr="00DF3547" w:rsidRDefault="00CA7AF0" w:rsidP="00CA7AF0">
      <w:pPr>
        <w:widowControl/>
        <w:numPr>
          <w:ilvl w:val="0"/>
          <w:numId w:val="14"/>
        </w:numPr>
        <w:rPr>
          <w:rFonts w:ascii="Garamond" w:hAnsi="Garamond" w:cs="Calibri"/>
          <w:szCs w:val="24"/>
        </w:rPr>
      </w:pPr>
      <w:r w:rsidRPr="00DF3547">
        <w:rPr>
          <w:rFonts w:ascii="Garamond" w:hAnsi="Garamond" w:cs="Calibri"/>
          <w:szCs w:val="24"/>
        </w:rPr>
        <w:t>Non-Discrimination Clause</w:t>
      </w:r>
    </w:p>
    <w:p w14:paraId="0F88F34E" w14:textId="77777777" w:rsidR="00CA7AF0" w:rsidRPr="00DF3547" w:rsidRDefault="00CA7AF0" w:rsidP="00CA7AF0">
      <w:pPr>
        <w:widowControl/>
        <w:numPr>
          <w:ilvl w:val="0"/>
          <w:numId w:val="14"/>
        </w:numPr>
        <w:rPr>
          <w:rFonts w:ascii="Garamond" w:hAnsi="Garamond" w:cs="Calibri"/>
          <w:szCs w:val="24"/>
        </w:rPr>
      </w:pPr>
      <w:r w:rsidRPr="00DF3547">
        <w:rPr>
          <w:rFonts w:ascii="Garamond" w:hAnsi="Garamond" w:cs="Calibri"/>
          <w:szCs w:val="24"/>
        </w:rPr>
        <w:t>Ownership of Documents and Materials</w:t>
      </w:r>
    </w:p>
    <w:p w14:paraId="13EAC2A4" w14:textId="77777777" w:rsidR="00CA7AF0" w:rsidRPr="00DF3547" w:rsidRDefault="00CA7AF0" w:rsidP="00CA7AF0">
      <w:pPr>
        <w:widowControl/>
        <w:numPr>
          <w:ilvl w:val="0"/>
          <w:numId w:val="14"/>
        </w:numPr>
        <w:rPr>
          <w:rFonts w:ascii="Garamond" w:hAnsi="Garamond" w:cs="Calibri"/>
          <w:szCs w:val="24"/>
        </w:rPr>
      </w:pPr>
      <w:r w:rsidRPr="00DF3547">
        <w:rPr>
          <w:rFonts w:ascii="Garamond" w:hAnsi="Garamond" w:cs="Calibri"/>
          <w:szCs w:val="24"/>
        </w:rPr>
        <w:t>Payments</w:t>
      </w:r>
    </w:p>
    <w:p w14:paraId="3039D61C" w14:textId="77777777" w:rsidR="00CA7AF0" w:rsidRPr="00DF3547" w:rsidRDefault="00CA7AF0" w:rsidP="00CA7AF0">
      <w:pPr>
        <w:widowControl/>
        <w:numPr>
          <w:ilvl w:val="0"/>
          <w:numId w:val="14"/>
        </w:numPr>
        <w:rPr>
          <w:rFonts w:ascii="Garamond" w:hAnsi="Garamond" w:cs="Calibri"/>
          <w:szCs w:val="24"/>
        </w:rPr>
      </w:pPr>
      <w:r w:rsidRPr="00DF3547">
        <w:rPr>
          <w:rFonts w:ascii="Garamond" w:hAnsi="Garamond" w:cs="Calibri"/>
          <w:szCs w:val="24"/>
        </w:rPr>
        <w:t>Penalties/Interest/Attorney’s Fees</w:t>
      </w:r>
    </w:p>
    <w:p w14:paraId="35D7C36B" w14:textId="77777777" w:rsidR="00CA7AF0" w:rsidRPr="00DF3547" w:rsidRDefault="00CA7AF0" w:rsidP="00CA7AF0">
      <w:pPr>
        <w:widowControl/>
        <w:numPr>
          <w:ilvl w:val="0"/>
          <w:numId w:val="14"/>
        </w:numPr>
        <w:rPr>
          <w:rFonts w:ascii="Garamond" w:hAnsi="Garamond" w:cs="Calibri"/>
          <w:szCs w:val="24"/>
        </w:rPr>
      </w:pPr>
      <w:r w:rsidRPr="00DF3547">
        <w:rPr>
          <w:rFonts w:ascii="Garamond" w:hAnsi="Garamond" w:cs="Calibri"/>
          <w:szCs w:val="24"/>
        </w:rPr>
        <w:t>Termination for Convenience</w:t>
      </w:r>
    </w:p>
    <w:p w14:paraId="3170B225" w14:textId="77777777" w:rsidR="00CA7AF0" w:rsidRPr="00DF3547" w:rsidRDefault="00CA7AF0" w:rsidP="00CA7AF0">
      <w:pPr>
        <w:widowControl/>
        <w:numPr>
          <w:ilvl w:val="0"/>
          <w:numId w:val="14"/>
        </w:numPr>
        <w:rPr>
          <w:rFonts w:ascii="Garamond" w:hAnsi="Garamond" w:cs="Calibri"/>
          <w:szCs w:val="24"/>
        </w:rPr>
      </w:pPr>
      <w:r w:rsidRPr="00DF3547">
        <w:rPr>
          <w:rFonts w:ascii="Garamond" w:hAnsi="Garamond" w:cs="Calibri"/>
          <w:szCs w:val="24"/>
        </w:rPr>
        <w:t>Non-Collusion and Acceptance</w:t>
      </w:r>
    </w:p>
    <w:p w14:paraId="4B6EF9DA" w14:textId="77777777" w:rsidR="00CA7AF0" w:rsidRPr="00DF3547" w:rsidRDefault="00CA7AF0" w:rsidP="00CA7AF0">
      <w:pPr>
        <w:widowControl/>
        <w:rPr>
          <w:rFonts w:ascii="Garamond" w:hAnsi="Garamond" w:cs="Calibri"/>
          <w:szCs w:val="24"/>
        </w:rPr>
      </w:pPr>
    </w:p>
    <w:p w14:paraId="7B73F3D0" w14:textId="733F32BB" w:rsidR="00CA7AF0" w:rsidRDefault="00CA7AF0" w:rsidP="00CA7AF0">
      <w:pPr>
        <w:widowControl/>
        <w:ind w:left="1440"/>
        <w:rPr>
          <w:rFonts w:ascii="Garamond" w:hAnsi="Garamond" w:cs="Calibri"/>
          <w:szCs w:val="24"/>
        </w:rPr>
      </w:pPr>
      <w:r w:rsidRPr="00DF3547">
        <w:rPr>
          <w:rFonts w:ascii="Garamond" w:hAnsi="Garamond" w:cs="Calibri"/>
          <w:szCs w:val="24"/>
        </w:rPr>
        <w:t>Any or all portions of this RFP and any or all portions of the Respondents response may be incorporated as part of the final contract</w:t>
      </w:r>
      <w:r w:rsidR="00ED0780">
        <w:rPr>
          <w:rFonts w:ascii="Garamond" w:hAnsi="Garamond" w:cs="Calibri"/>
          <w:szCs w:val="24"/>
        </w:rPr>
        <w:t>.</w:t>
      </w:r>
    </w:p>
    <w:p w14:paraId="4342C2FD" w14:textId="77777777" w:rsidR="00ED0780" w:rsidRPr="00DF3547" w:rsidRDefault="00ED0780" w:rsidP="00CA7AF0">
      <w:pPr>
        <w:widowControl/>
        <w:ind w:left="1440"/>
        <w:rPr>
          <w:rFonts w:ascii="Garamond" w:hAnsi="Garamond" w:cs="Calibri"/>
          <w:szCs w:val="24"/>
        </w:rPr>
      </w:pPr>
    </w:p>
    <w:p w14:paraId="6672CA4E" w14:textId="20AB085E" w:rsidR="00ED0780" w:rsidRPr="00ED0780" w:rsidRDefault="00ED0780" w:rsidP="00ED0780">
      <w:pPr>
        <w:widowControl/>
        <w:rPr>
          <w:rFonts w:ascii="Garamond" w:hAnsi="Garamond" w:cs="Calibri"/>
          <w:szCs w:val="24"/>
        </w:rPr>
      </w:pPr>
      <w:r w:rsidRPr="00ED0780">
        <w:rPr>
          <w:rFonts w:ascii="Garamond" w:hAnsi="Garamond" w:cs="Calibri"/>
          <w:szCs w:val="24"/>
        </w:rPr>
        <w:t>2.3.</w:t>
      </w:r>
      <w:r>
        <w:rPr>
          <w:rFonts w:ascii="Garamond" w:hAnsi="Garamond" w:cs="Calibri"/>
          <w:szCs w:val="24"/>
        </w:rPr>
        <w:t>11</w:t>
      </w:r>
      <w:r w:rsidRPr="00ED0780">
        <w:rPr>
          <w:rFonts w:ascii="Garamond" w:hAnsi="Garamond" w:cs="Calibri"/>
          <w:szCs w:val="24"/>
        </w:rPr>
        <w:tab/>
        <w:t>R</w:t>
      </w:r>
      <w:r>
        <w:rPr>
          <w:rFonts w:ascii="Garamond" w:hAnsi="Garamond" w:cs="Calibri"/>
          <w:szCs w:val="24"/>
        </w:rPr>
        <w:t>espondent’s Diversity, Equity and Inclusion Information</w:t>
      </w:r>
    </w:p>
    <w:p w14:paraId="5CC7ED13" w14:textId="77777777" w:rsidR="00ED0780" w:rsidRPr="00ED0780" w:rsidRDefault="00ED0780" w:rsidP="00ED0780">
      <w:pPr>
        <w:widowControl/>
        <w:rPr>
          <w:rFonts w:ascii="Garamond" w:hAnsi="Garamond" w:cs="Calibri"/>
          <w:szCs w:val="24"/>
        </w:rPr>
      </w:pPr>
    </w:p>
    <w:p w14:paraId="2A5D67AD" w14:textId="34B9DB3B" w:rsidR="00CA7AF0" w:rsidRPr="00DF3547" w:rsidRDefault="00ED0780" w:rsidP="00ED0780">
      <w:pPr>
        <w:widowControl/>
        <w:ind w:left="720"/>
        <w:rPr>
          <w:rFonts w:ascii="Garamond" w:hAnsi="Garamond" w:cs="Calibri"/>
          <w:szCs w:val="24"/>
        </w:rPr>
      </w:pPr>
      <w:r>
        <w:rPr>
          <w:rFonts w:ascii="Garamond" w:hAnsi="Garamond" w:cs="Calibri"/>
          <w:szCs w:val="24"/>
        </w:rPr>
        <w:t>With the Cabinet appointment of a Chief Equity, Inclusion and Opportunity Officer on February 1, 2021, the State of Indiana sought to highlight the importance of this issue to the State.  Please share leadership plans or efforts to measure and prioritize diversity, equity, and inclusion.  Also, what is the demographic compositions of Respondent’s Executive Staff and Board Members, if applicable.</w:t>
      </w:r>
    </w:p>
    <w:p w14:paraId="00A24731" w14:textId="77777777" w:rsidR="009B7E37" w:rsidRPr="00DF3547" w:rsidRDefault="009B7E37" w:rsidP="009B7E37">
      <w:pPr>
        <w:widowControl/>
        <w:ind w:left="1440"/>
        <w:rPr>
          <w:rFonts w:ascii="Garamond" w:hAnsi="Garamond" w:cs="Calibri"/>
          <w:szCs w:val="24"/>
        </w:rPr>
      </w:pPr>
    </w:p>
    <w:p w14:paraId="5572B1E2" w14:textId="1F368D0A" w:rsidR="0002312C" w:rsidRPr="00D00F88" w:rsidRDefault="0002312C" w:rsidP="009B7E37">
      <w:pPr>
        <w:widowControl/>
        <w:ind w:left="1440"/>
        <w:rPr>
          <w:rFonts w:ascii="Garamond" w:hAnsi="Garamond" w:cs="Calibri"/>
          <w:szCs w:val="24"/>
        </w:rPr>
      </w:pPr>
    </w:p>
    <w:p w14:paraId="50868DD1" w14:textId="74D4CA5F" w:rsidR="00B136D9" w:rsidRDefault="00394E5A" w:rsidP="004742B6">
      <w:pPr>
        <w:pStyle w:val="Heading2"/>
        <w:numPr>
          <w:ilvl w:val="1"/>
          <w:numId w:val="8"/>
        </w:numPr>
        <w:spacing w:before="0"/>
        <w:rPr>
          <w:rFonts w:ascii="Garamond" w:hAnsi="Garamond"/>
          <w:color w:val="auto"/>
          <w:sz w:val="24"/>
          <w:szCs w:val="24"/>
        </w:rPr>
      </w:pPr>
      <w:bookmarkStart w:id="45" w:name="_Toc120095495"/>
      <w:r>
        <w:rPr>
          <w:rFonts w:ascii="Garamond" w:hAnsi="Garamond"/>
          <w:color w:val="auto"/>
          <w:sz w:val="24"/>
          <w:szCs w:val="24"/>
        </w:rPr>
        <w:t>TECHNICAL PROPOSAL</w:t>
      </w:r>
      <w:bookmarkEnd w:id="45"/>
    </w:p>
    <w:p w14:paraId="21503646" w14:textId="1D3EE95C" w:rsidR="00806109" w:rsidRDefault="00806109" w:rsidP="00806109"/>
    <w:p w14:paraId="2880A6BE" w14:textId="45DC84A0" w:rsidR="000F1FF1" w:rsidRDefault="000F1FF1" w:rsidP="000F1FF1">
      <w:pPr>
        <w:widowControl/>
        <w:ind w:left="720"/>
        <w:rPr>
          <w:rFonts w:ascii="Garamond" w:hAnsi="Garamond" w:cs="Calibri"/>
          <w:b/>
          <w:szCs w:val="24"/>
        </w:rPr>
      </w:pPr>
      <w:r w:rsidRPr="00D00F88">
        <w:rPr>
          <w:rFonts w:ascii="Garamond" w:hAnsi="Garamond" w:cs="Calibri"/>
          <w:szCs w:val="24"/>
        </w:rPr>
        <w:t xml:space="preserve">The Technical Proposal must be divided into the sections as described below.  Every point made in this section must be addressed in the order given. The same outline must be used in the response. RFP language should not be repeated within the response. Where appropriate, supporting documentation may be referenced by a page and paragraph number. However, when this is done, the body of the technical proposal must contain a meaningful summary of the referenced material. The referenced document must be included as an appendix to the technical proposal with referenced sections clearly marked. If there are multiple references </w:t>
      </w:r>
      <w:r w:rsidRPr="00D00F88">
        <w:rPr>
          <w:rFonts w:ascii="Garamond" w:hAnsi="Garamond" w:cs="Calibri"/>
          <w:szCs w:val="24"/>
        </w:rPr>
        <w:lastRenderedPageBreak/>
        <w:t xml:space="preserve">or multiple documents, these must be listed and organized for ease of use by the State.  </w:t>
      </w:r>
      <w:r w:rsidRPr="00D00F88">
        <w:rPr>
          <w:rFonts w:ascii="Garamond" w:hAnsi="Garamond" w:cs="Calibri"/>
          <w:b/>
          <w:szCs w:val="24"/>
        </w:rPr>
        <w:t xml:space="preserve">The Technical Proposal Template is Attachment C. </w:t>
      </w:r>
    </w:p>
    <w:p w14:paraId="786F96D3" w14:textId="77777777" w:rsidR="00810B8D" w:rsidRDefault="00810B8D" w:rsidP="000F1FF1">
      <w:pPr>
        <w:widowControl/>
        <w:ind w:left="720"/>
        <w:rPr>
          <w:rFonts w:ascii="Garamond" w:hAnsi="Garamond" w:cs="Calibri"/>
          <w:b/>
          <w:szCs w:val="24"/>
        </w:rPr>
      </w:pPr>
    </w:p>
    <w:p w14:paraId="6DEB3597" w14:textId="77777777" w:rsidR="00810B8D" w:rsidRPr="00524C84" w:rsidRDefault="00810B8D" w:rsidP="00810B8D">
      <w:pPr>
        <w:rPr>
          <w:rFonts w:ascii="Garamond" w:hAnsi="Garamond"/>
          <w:b/>
          <w:sz w:val="28"/>
          <w:szCs w:val="28"/>
        </w:rPr>
      </w:pPr>
      <w:r w:rsidRPr="00524C84">
        <w:rPr>
          <w:rFonts w:ascii="Garamond" w:hAnsi="Garamond"/>
          <w:b/>
          <w:sz w:val="28"/>
          <w:szCs w:val="28"/>
        </w:rPr>
        <w:t>HISTORY OF QUALITY PREVENTION SERVICES</w:t>
      </w:r>
    </w:p>
    <w:p w14:paraId="7373D35E" w14:textId="77777777" w:rsidR="00810B8D" w:rsidRPr="006857F7" w:rsidRDefault="00810B8D" w:rsidP="00810B8D">
      <w:pPr>
        <w:widowControl/>
        <w:rPr>
          <w:rFonts w:ascii="Garamond" w:hAnsi="Garamond"/>
          <w:szCs w:val="24"/>
          <w:u w:val="single"/>
        </w:rPr>
      </w:pPr>
    </w:p>
    <w:p w14:paraId="3D80C48B" w14:textId="77777777" w:rsidR="00810B8D" w:rsidRPr="00FA4686" w:rsidRDefault="00810B8D" w:rsidP="00810B8D">
      <w:pPr>
        <w:pStyle w:val="ListParagraph"/>
        <w:widowControl/>
        <w:numPr>
          <w:ilvl w:val="1"/>
          <w:numId w:val="24"/>
        </w:numPr>
        <w:rPr>
          <w:rFonts w:ascii="Garamond" w:hAnsi="Garamond"/>
          <w:szCs w:val="24"/>
        </w:rPr>
      </w:pPr>
      <w:r>
        <w:rPr>
          <w:rFonts w:ascii="Garamond" w:hAnsi="Garamond" w:cs="Calibri"/>
        </w:rPr>
        <w:t xml:space="preserve">Respondent will provide the agency’s history of services in the Region for which they are bidding on for this RFP including but not limited to what services are provided and to whom the services are provided. </w:t>
      </w:r>
    </w:p>
    <w:p w14:paraId="6A7B2ECC" w14:textId="77777777" w:rsidR="00810B8D" w:rsidRPr="006857F7" w:rsidRDefault="00810B8D" w:rsidP="00810B8D">
      <w:pPr>
        <w:widowControl/>
        <w:rPr>
          <w:rFonts w:ascii="Garamond" w:hAnsi="Garamond"/>
          <w:szCs w:val="24"/>
          <w:u w:val="single"/>
        </w:rPr>
      </w:pPr>
    </w:p>
    <w:p w14:paraId="12BF47B7" w14:textId="77777777" w:rsidR="00810B8D" w:rsidRPr="00973916" w:rsidRDefault="00810B8D" w:rsidP="00810B8D">
      <w:pPr>
        <w:pStyle w:val="ListParagraph"/>
        <w:widowControl/>
        <w:numPr>
          <w:ilvl w:val="2"/>
          <w:numId w:val="16"/>
        </w:numPr>
        <w:tabs>
          <w:tab w:val="clear" w:pos="1620"/>
          <w:tab w:val="num" w:pos="720"/>
        </w:tabs>
        <w:ind w:left="720"/>
        <w:rPr>
          <w:rFonts w:ascii="Garamond" w:hAnsi="Garamond" w:cs="Calibri"/>
        </w:rPr>
      </w:pPr>
      <w:bookmarkStart w:id="46" w:name="_Hlk164149152"/>
      <w:r w:rsidRPr="00973916">
        <w:rPr>
          <w:rFonts w:ascii="Garamond" w:hAnsi="Garamond"/>
        </w:rPr>
        <w:t>Describe all local prevention efforts that respondent has funded during the previous contract as well as plans for the next two years of the new contract to be awarded from this RFP</w:t>
      </w:r>
      <w:bookmarkEnd w:id="46"/>
      <w:r w:rsidRPr="00973916">
        <w:rPr>
          <w:rFonts w:ascii="Garamond" w:hAnsi="Garamond"/>
        </w:rPr>
        <w:t>.</w:t>
      </w:r>
    </w:p>
    <w:p w14:paraId="4F2EF7C5" w14:textId="77777777" w:rsidR="00810B8D" w:rsidRDefault="00810B8D" w:rsidP="00810B8D">
      <w:pPr>
        <w:widowControl/>
        <w:rPr>
          <w:rFonts w:ascii="Garamond" w:hAnsi="Garamond" w:cs="Calibri"/>
        </w:rPr>
      </w:pPr>
    </w:p>
    <w:p w14:paraId="618FCD0E" w14:textId="77777777" w:rsidR="00810B8D" w:rsidRDefault="00810B8D" w:rsidP="00810B8D">
      <w:pPr>
        <w:pStyle w:val="ListParagraph"/>
        <w:widowControl/>
        <w:rPr>
          <w:rFonts w:ascii="Garamond" w:hAnsi="Garamond" w:cs="Calibri"/>
        </w:rPr>
      </w:pPr>
    </w:p>
    <w:p w14:paraId="64BA8FD0" w14:textId="77777777" w:rsidR="00810B8D" w:rsidRPr="008007D3" w:rsidRDefault="00810B8D" w:rsidP="00810B8D">
      <w:pPr>
        <w:pStyle w:val="ListParagraph"/>
        <w:widowControl/>
        <w:numPr>
          <w:ilvl w:val="2"/>
          <w:numId w:val="16"/>
        </w:numPr>
        <w:tabs>
          <w:tab w:val="clear" w:pos="1620"/>
          <w:tab w:val="num" w:pos="720"/>
        </w:tabs>
        <w:ind w:left="720"/>
        <w:rPr>
          <w:rFonts w:ascii="Garamond" w:hAnsi="Garamond" w:cs="Calibri"/>
        </w:rPr>
      </w:pPr>
      <w:r w:rsidRPr="008007D3">
        <w:rPr>
          <w:rFonts w:ascii="Garamond" w:hAnsi="Garamond"/>
        </w:rPr>
        <w:t xml:space="preserve">Respondent will provide a history of your agency’s participation in local level councils, such as fatality review teams and child protection teams, system of care, FEMR teams, regional service councils, etc. and describe how your agency will participate in these efforts in the future.  </w:t>
      </w:r>
      <w:r w:rsidRPr="008007D3">
        <w:rPr>
          <w:rFonts w:ascii="Garamond" w:hAnsi="Garamond" w:cs="Calibri"/>
        </w:rPr>
        <w:t xml:space="preserve">  </w:t>
      </w:r>
    </w:p>
    <w:p w14:paraId="642C16D2" w14:textId="77777777" w:rsidR="00810B8D" w:rsidRDefault="00810B8D" w:rsidP="00810B8D">
      <w:pPr>
        <w:widowControl/>
        <w:rPr>
          <w:rFonts w:ascii="Garamond" w:hAnsi="Garamond" w:cs="Calibri"/>
        </w:rPr>
      </w:pPr>
    </w:p>
    <w:p w14:paraId="7105BFEF" w14:textId="77777777" w:rsidR="00810B8D" w:rsidRPr="00A97C75" w:rsidRDefault="00810B8D" w:rsidP="00810B8D">
      <w:pPr>
        <w:widowControl/>
        <w:rPr>
          <w:rFonts w:ascii="Garamond" w:hAnsi="Garamond" w:cs="Calibri"/>
        </w:rPr>
      </w:pPr>
    </w:p>
    <w:p w14:paraId="04A11B9B" w14:textId="77777777" w:rsidR="00810B8D" w:rsidRPr="005F68AD" w:rsidRDefault="00810B8D" w:rsidP="00810B8D">
      <w:pPr>
        <w:pStyle w:val="ListParagraph"/>
        <w:numPr>
          <w:ilvl w:val="2"/>
          <w:numId w:val="16"/>
        </w:numPr>
        <w:tabs>
          <w:tab w:val="clear" w:pos="1620"/>
          <w:tab w:val="num" w:pos="720"/>
        </w:tabs>
        <w:ind w:left="720"/>
        <w:rPr>
          <w:rFonts w:ascii="Garamond" w:hAnsi="Garamond" w:cs="Calibri"/>
        </w:rPr>
      </w:pPr>
      <w:r>
        <w:rPr>
          <w:rFonts w:ascii="Garamond" w:hAnsi="Garamond" w:cs="Calibri"/>
        </w:rPr>
        <w:t>Explain your agency’s current status and involvement within the community, including previous successful collaborations with community-based agencies or organizations.  Information should be specific to Region proposed to serve.</w:t>
      </w:r>
      <w:r w:rsidRPr="005F68AD">
        <w:rPr>
          <w:rFonts w:ascii="Garamond" w:hAnsi="Garamond" w:cs="Calibri"/>
        </w:rPr>
        <w:t xml:space="preserve"> </w:t>
      </w:r>
    </w:p>
    <w:p w14:paraId="33ACAC73" w14:textId="77777777" w:rsidR="00810B8D" w:rsidRPr="003F31D7" w:rsidRDefault="00810B8D" w:rsidP="00810B8D">
      <w:pPr>
        <w:pStyle w:val="ListParagraph"/>
        <w:widowControl/>
        <w:rPr>
          <w:rFonts w:ascii="Garamond" w:hAnsi="Garamond" w:cs="Calibri"/>
          <w:szCs w:val="24"/>
        </w:rPr>
      </w:pPr>
    </w:p>
    <w:p w14:paraId="02B8A754" w14:textId="77777777" w:rsidR="00810B8D" w:rsidRPr="006857F7" w:rsidRDefault="00810B8D" w:rsidP="00810B8D">
      <w:pPr>
        <w:widowControl/>
        <w:rPr>
          <w:rFonts w:ascii="Garamond" w:hAnsi="Garamond"/>
          <w:szCs w:val="24"/>
          <w:u w:val="single"/>
        </w:rPr>
      </w:pPr>
    </w:p>
    <w:p w14:paraId="00F7FE5D" w14:textId="77777777" w:rsidR="00810B8D" w:rsidRPr="00973916" w:rsidRDefault="00810B8D" w:rsidP="00810B8D">
      <w:pPr>
        <w:pStyle w:val="ListParagraph"/>
        <w:widowControl/>
        <w:numPr>
          <w:ilvl w:val="2"/>
          <w:numId w:val="16"/>
        </w:numPr>
        <w:tabs>
          <w:tab w:val="clear" w:pos="1620"/>
          <w:tab w:val="num" w:pos="720"/>
        </w:tabs>
        <w:ind w:left="720"/>
        <w:rPr>
          <w:rFonts w:ascii="Garamond" w:hAnsi="Garamond"/>
          <w:szCs w:val="24"/>
        </w:rPr>
      </w:pPr>
      <w:r w:rsidRPr="00464D48">
        <w:rPr>
          <w:rFonts w:ascii="Garamond" w:hAnsi="Garamond"/>
        </w:rPr>
        <w:t>Describe how your agency has utilized customer service survey feedback to adjust services to meet community needs in the past and how your agency plans to ensure services are meeting the needs of the local community during the contract period awarded from this RFP</w:t>
      </w:r>
      <w:r>
        <w:rPr>
          <w:rFonts w:ascii="Garamond" w:hAnsi="Garamond"/>
        </w:rPr>
        <w:t xml:space="preserve">. </w:t>
      </w:r>
    </w:p>
    <w:p w14:paraId="44E5D5C8" w14:textId="77777777" w:rsidR="00810B8D" w:rsidRPr="00963019" w:rsidRDefault="00810B8D" w:rsidP="00810B8D">
      <w:pPr>
        <w:pStyle w:val="ListParagraph"/>
        <w:widowControl/>
        <w:rPr>
          <w:rFonts w:ascii="Garamond" w:hAnsi="Garamond"/>
          <w:szCs w:val="24"/>
        </w:rPr>
      </w:pPr>
      <w:r>
        <w:rPr>
          <w:rFonts w:ascii="Garamond" w:hAnsi="Garamond"/>
        </w:rPr>
        <w:t xml:space="preserve"> </w:t>
      </w:r>
    </w:p>
    <w:p w14:paraId="0F72ECD2" w14:textId="77777777" w:rsidR="00810B8D" w:rsidRPr="006857F7" w:rsidRDefault="00810B8D" w:rsidP="00810B8D">
      <w:pPr>
        <w:widowControl/>
        <w:rPr>
          <w:rFonts w:ascii="Garamond" w:hAnsi="Garamond"/>
          <w:szCs w:val="24"/>
          <w:u w:val="single"/>
        </w:rPr>
      </w:pPr>
    </w:p>
    <w:p w14:paraId="46F3E392" w14:textId="77777777" w:rsidR="00810B8D" w:rsidRPr="00A713D2" w:rsidRDefault="00810B8D" w:rsidP="00810B8D">
      <w:pPr>
        <w:ind w:left="720" w:hanging="720"/>
        <w:rPr>
          <w:rFonts w:ascii="Garamond" w:hAnsi="Garamond" w:cs="Calibri"/>
          <w:szCs w:val="24"/>
        </w:rPr>
      </w:pPr>
      <w:r>
        <w:rPr>
          <w:rFonts w:ascii="Garamond" w:hAnsi="Garamond" w:cs="Calibri"/>
          <w:szCs w:val="24"/>
        </w:rPr>
        <w:t>2.4.5</w:t>
      </w:r>
      <w:r>
        <w:rPr>
          <w:rFonts w:ascii="Garamond" w:hAnsi="Garamond" w:cs="Calibri"/>
          <w:szCs w:val="24"/>
        </w:rPr>
        <w:tab/>
      </w:r>
      <w:r w:rsidRPr="00A36748">
        <w:rPr>
          <w:rFonts w:ascii="Garamond" w:hAnsi="Garamond"/>
        </w:rPr>
        <w:t>Respondent will describe your agency’s leadership and involvement at the region’s local level in Child Abuse Prevention Month events and activities.  In addition, include your agency’s history of involvement in these activities in the region as well as your agency’s plan for these events during the contract awarded under this RFP</w:t>
      </w:r>
      <w:r>
        <w:rPr>
          <w:rFonts w:ascii="Garamond" w:hAnsi="Garamond"/>
        </w:rPr>
        <w:t xml:space="preserve">.  </w:t>
      </w:r>
    </w:p>
    <w:p w14:paraId="156E231F" w14:textId="77777777" w:rsidR="00810B8D" w:rsidRPr="006857F7" w:rsidRDefault="00810B8D" w:rsidP="00810B8D">
      <w:pPr>
        <w:widowControl/>
        <w:rPr>
          <w:rFonts w:ascii="Garamond" w:hAnsi="Garamond"/>
          <w:szCs w:val="24"/>
        </w:rPr>
      </w:pPr>
    </w:p>
    <w:p w14:paraId="7705450C" w14:textId="77777777" w:rsidR="00810B8D" w:rsidRDefault="00810B8D" w:rsidP="00810B8D">
      <w:pPr>
        <w:widowControl/>
        <w:rPr>
          <w:rFonts w:ascii="Garamond" w:hAnsi="Garamond"/>
          <w:szCs w:val="24"/>
          <w:u w:val="single"/>
        </w:rPr>
      </w:pPr>
    </w:p>
    <w:p w14:paraId="2036D2B3" w14:textId="77777777" w:rsidR="00810B8D" w:rsidRPr="00524C84" w:rsidRDefault="00810B8D" w:rsidP="00810B8D">
      <w:pPr>
        <w:widowControl/>
        <w:rPr>
          <w:rFonts w:ascii="Garamond" w:hAnsi="Garamond"/>
          <w:b/>
          <w:bCs/>
          <w:sz w:val="28"/>
          <w:szCs w:val="28"/>
        </w:rPr>
      </w:pPr>
      <w:r w:rsidRPr="00524C84">
        <w:rPr>
          <w:rFonts w:ascii="Garamond" w:hAnsi="Garamond"/>
          <w:b/>
          <w:bCs/>
          <w:sz w:val="28"/>
          <w:szCs w:val="28"/>
        </w:rPr>
        <w:t>SERVICE STANDARD &amp; INTAKE/REFERRAL PROCESS</w:t>
      </w:r>
    </w:p>
    <w:p w14:paraId="723DE1E2" w14:textId="77777777" w:rsidR="00810B8D" w:rsidRPr="00524C84" w:rsidRDefault="00810B8D" w:rsidP="00810B8D">
      <w:pPr>
        <w:widowControl/>
        <w:rPr>
          <w:rFonts w:ascii="Garamond" w:hAnsi="Garamond"/>
          <w:b/>
          <w:bCs/>
          <w:szCs w:val="24"/>
        </w:rPr>
      </w:pPr>
    </w:p>
    <w:p w14:paraId="4B0F9888" w14:textId="77777777" w:rsidR="00810B8D" w:rsidRPr="002A5955" w:rsidRDefault="00810B8D" w:rsidP="00810B8D">
      <w:pPr>
        <w:widowControl/>
        <w:ind w:left="720" w:hanging="720"/>
        <w:rPr>
          <w:rFonts w:ascii="Garamond" w:hAnsi="Garamond"/>
        </w:rPr>
      </w:pPr>
      <w:r>
        <w:rPr>
          <w:rFonts w:ascii="Garamond" w:hAnsi="Garamond"/>
        </w:rPr>
        <w:t>2.4.6</w:t>
      </w:r>
      <w:r>
        <w:rPr>
          <w:rFonts w:ascii="Garamond" w:hAnsi="Garamond"/>
        </w:rPr>
        <w:tab/>
        <w:t xml:space="preserve">Respondent should respond in the affirmative that they have read the CPCS service standard and understand the service standard response timeline outline within the CPCS service standard.  </w:t>
      </w:r>
      <w:r w:rsidRPr="002A5955">
        <w:rPr>
          <w:rFonts w:ascii="Garamond" w:hAnsi="Garamond"/>
        </w:rPr>
        <w:t xml:space="preserve">   </w:t>
      </w:r>
    </w:p>
    <w:p w14:paraId="305B75F2" w14:textId="77777777" w:rsidR="00810B8D" w:rsidRPr="006857F7" w:rsidRDefault="00810B8D" w:rsidP="00810B8D">
      <w:pPr>
        <w:widowControl/>
        <w:rPr>
          <w:rFonts w:ascii="Garamond" w:hAnsi="Garamond"/>
          <w:szCs w:val="24"/>
        </w:rPr>
      </w:pPr>
    </w:p>
    <w:p w14:paraId="21A7FB22" w14:textId="77777777" w:rsidR="00810B8D" w:rsidRPr="006857F7" w:rsidRDefault="00810B8D" w:rsidP="00810B8D">
      <w:pPr>
        <w:widowControl/>
        <w:rPr>
          <w:rFonts w:ascii="Garamond" w:hAnsi="Garamond"/>
          <w:szCs w:val="24"/>
          <w:u w:val="single"/>
        </w:rPr>
      </w:pPr>
    </w:p>
    <w:p w14:paraId="445A076A" w14:textId="77777777" w:rsidR="00810B8D" w:rsidRPr="00524C84" w:rsidRDefault="00810B8D" w:rsidP="00810B8D">
      <w:pPr>
        <w:pStyle w:val="ListParagraph"/>
        <w:widowControl/>
        <w:numPr>
          <w:ilvl w:val="2"/>
          <w:numId w:val="23"/>
        </w:numPr>
        <w:rPr>
          <w:rFonts w:ascii="Garamond" w:hAnsi="Garamond"/>
        </w:rPr>
      </w:pPr>
      <w:bookmarkStart w:id="47" w:name="_Hlk115952531"/>
      <w:bookmarkStart w:id="48" w:name="_Hlk162508763"/>
      <w:r w:rsidRPr="00524C84">
        <w:rPr>
          <w:rFonts w:ascii="Garamond" w:hAnsi="Garamond"/>
        </w:rPr>
        <w:t xml:space="preserve">Respondent must have an established process to review and accept appropriate referrals and reject referrals that respondent is not qualified to facilitate or do not have capacity to serve.  Describe the intake/referral process for your agency.  Your response should include from the time your agency receives the referral to the initiation of services for the referral.  Identify key positions that ensure the initiation timeframes of referrals will be met as </w:t>
      </w:r>
      <w:r w:rsidRPr="00524C84">
        <w:rPr>
          <w:rFonts w:ascii="Garamond" w:hAnsi="Garamond"/>
        </w:rPr>
        <w:lastRenderedPageBreak/>
        <w:t xml:space="preserve">outlined in DCS service standard (e.g., how is the referral email monitored? timeframes, family contact, referral initiation, follow up with referral source if needed).  Also, describe the agency’s process for referrals out to another program when there is not capacity to serve a family. </w:t>
      </w:r>
    </w:p>
    <w:bookmarkEnd w:id="47"/>
    <w:p w14:paraId="4CDB52F6" w14:textId="77777777" w:rsidR="00810B8D" w:rsidRPr="006857F7" w:rsidRDefault="00810B8D" w:rsidP="00810B8D">
      <w:pPr>
        <w:widowControl/>
        <w:rPr>
          <w:rFonts w:ascii="Garamond" w:hAnsi="Garamond"/>
          <w:szCs w:val="24"/>
        </w:rPr>
      </w:pPr>
    </w:p>
    <w:p w14:paraId="1FC2B7C5" w14:textId="77777777" w:rsidR="00810B8D" w:rsidRPr="006857F7" w:rsidRDefault="00810B8D" w:rsidP="00810B8D">
      <w:pPr>
        <w:widowControl/>
        <w:rPr>
          <w:rFonts w:ascii="Garamond" w:hAnsi="Garamond"/>
          <w:szCs w:val="24"/>
          <w:u w:val="single"/>
        </w:rPr>
      </w:pPr>
    </w:p>
    <w:p w14:paraId="0C10C38E" w14:textId="77777777" w:rsidR="00810B8D" w:rsidRPr="00464D48" w:rsidRDefault="00810B8D" w:rsidP="00810B8D">
      <w:pPr>
        <w:pStyle w:val="ListParagraph"/>
        <w:widowControl/>
        <w:numPr>
          <w:ilvl w:val="2"/>
          <w:numId w:val="23"/>
        </w:numPr>
        <w:rPr>
          <w:rFonts w:ascii="Garamond" w:hAnsi="Garamond"/>
        </w:rPr>
      </w:pPr>
      <w:r>
        <w:rPr>
          <w:rFonts w:ascii="Garamond" w:hAnsi="Garamond"/>
        </w:rPr>
        <w:t>Describe how your agency will monitor the service delivery of any subcontracted agency to ensure that the agency’s service delivery meets the requirements of the CPCS service standard</w:t>
      </w:r>
      <w:r w:rsidRPr="00464D48">
        <w:rPr>
          <w:rFonts w:ascii="Garamond" w:hAnsi="Garamond"/>
        </w:rPr>
        <w:t xml:space="preserve">. </w:t>
      </w:r>
    </w:p>
    <w:p w14:paraId="7A2AE0E5" w14:textId="77777777" w:rsidR="00810B8D" w:rsidRPr="006857F7" w:rsidRDefault="00810B8D" w:rsidP="00810B8D">
      <w:pPr>
        <w:widowControl/>
        <w:rPr>
          <w:rFonts w:ascii="Garamond" w:hAnsi="Garamond"/>
          <w:szCs w:val="24"/>
          <w:u w:val="single"/>
        </w:rPr>
      </w:pPr>
    </w:p>
    <w:bookmarkEnd w:id="48"/>
    <w:p w14:paraId="1D55DE10" w14:textId="77777777" w:rsidR="00810B8D" w:rsidRDefault="00810B8D" w:rsidP="00810B8D">
      <w:pPr>
        <w:widowControl/>
        <w:rPr>
          <w:rFonts w:ascii="Garamond" w:hAnsi="Garamond"/>
          <w:szCs w:val="24"/>
        </w:rPr>
      </w:pPr>
    </w:p>
    <w:p w14:paraId="0234D0D3" w14:textId="77777777" w:rsidR="00810B8D" w:rsidRPr="00464D48" w:rsidRDefault="00810B8D" w:rsidP="00810B8D">
      <w:pPr>
        <w:pStyle w:val="ListParagraph"/>
        <w:widowControl/>
        <w:numPr>
          <w:ilvl w:val="2"/>
          <w:numId w:val="23"/>
        </w:numPr>
        <w:rPr>
          <w:rFonts w:ascii="Garamond" w:hAnsi="Garamond"/>
        </w:rPr>
      </w:pPr>
      <w:r w:rsidRPr="00CB257A">
        <w:rPr>
          <w:rFonts w:ascii="Garamond" w:hAnsi="Garamond"/>
        </w:rPr>
        <w:t>Respondent will provide the number of clients your agency is currently serving.  If you are a new agency or proposing a new service standard, identify the number of anticipated clients your agency will serve at the initiation of the contract or the timeframe to begin servicing clients</w:t>
      </w:r>
      <w:r w:rsidRPr="00464D48">
        <w:rPr>
          <w:rFonts w:ascii="Garamond" w:hAnsi="Garamond"/>
        </w:rPr>
        <w:t xml:space="preserve">. </w:t>
      </w:r>
    </w:p>
    <w:p w14:paraId="3F3BED4B" w14:textId="77777777" w:rsidR="00810B8D" w:rsidRPr="006857F7" w:rsidRDefault="00810B8D" w:rsidP="00810B8D">
      <w:pPr>
        <w:widowControl/>
        <w:rPr>
          <w:rFonts w:ascii="Garamond" w:hAnsi="Garamond"/>
          <w:szCs w:val="24"/>
        </w:rPr>
      </w:pPr>
    </w:p>
    <w:p w14:paraId="371294D4" w14:textId="77777777" w:rsidR="00810B8D" w:rsidRPr="006857F7" w:rsidRDefault="00810B8D" w:rsidP="00810B8D">
      <w:pPr>
        <w:widowControl/>
        <w:rPr>
          <w:rFonts w:ascii="Garamond" w:hAnsi="Garamond"/>
          <w:szCs w:val="24"/>
          <w:u w:val="single"/>
        </w:rPr>
      </w:pPr>
    </w:p>
    <w:p w14:paraId="5EE468EC" w14:textId="77777777" w:rsidR="00810B8D" w:rsidRPr="00524C84" w:rsidRDefault="00810B8D" w:rsidP="00810B8D">
      <w:pPr>
        <w:pStyle w:val="ListParagraph"/>
        <w:widowControl/>
        <w:numPr>
          <w:ilvl w:val="2"/>
          <w:numId w:val="23"/>
        </w:numPr>
        <w:rPr>
          <w:rFonts w:ascii="Garamond" w:hAnsi="Garamond"/>
        </w:rPr>
      </w:pPr>
      <w:r w:rsidRPr="00524C84">
        <w:rPr>
          <w:rFonts w:ascii="Garamond" w:hAnsi="Garamond"/>
          <w:szCs w:val="24"/>
        </w:rPr>
        <w:t>Respondent will provide a narrative of your agency’s ability to deliver community-based child abuse and neglect prevention services to at-risk children and their families.</w:t>
      </w:r>
      <w:r w:rsidRPr="00524C84">
        <w:rPr>
          <w:rFonts w:ascii="Garamond" w:hAnsi="Garamond"/>
        </w:rPr>
        <w:t xml:space="preserve"> </w:t>
      </w:r>
    </w:p>
    <w:p w14:paraId="7B9A12C0" w14:textId="77777777" w:rsidR="00810B8D" w:rsidRPr="006857F7" w:rsidRDefault="00810B8D" w:rsidP="00810B8D">
      <w:pPr>
        <w:widowControl/>
        <w:rPr>
          <w:rFonts w:ascii="Garamond" w:hAnsi="Garamond"/>
          <w:szCs w:val="24"/>
          <w:u w:val="single"/>
        </w:rPr>
      </w:pPr>
    </w:p>
    <w:p w14:paraId="6659051E" w14:textId="77777777" w:rsidR="00810B8D" w:rsidRDefault="00810B8D" w:rsidP="00810B8D">
      <w:pPr>
        <w:widowControl/>
        <w:rPr>
          <w:rFonts w:ascii="Garamond" w:hAnsi="Garamond"/>
          <w:szCs w:val="24"/>
        </w:rPr>
      </w:pPr>
    </w:p>
    <w:p w14:paraId="00264CF5" w14:textId="77777777" w:rsidR="00810B8D" w:rsidRPr="004A3A4B" w:rsidRDefault="00810B8D" w:rsidP="00810B8D">
      <w:pPr>
        <w:pStyle w:val="ListParagraph"/>
        <w:widowControl/>
        <w:numPr>
          <w:ilvl w:val="2"/>
          <w:numId w:val="23"/>
        </w:numPr>
        <w:rPr>
          <w:rFonts w:ascii="Garamond" w:hAnsi="Garamond"/>
        </w:rPr>
      </w:pPr>
      <w:r w:rsidRPr="004A3A4B">
        <w:rPr>
          <w:rFonts w:ascii="Garamond" w:hAnsi="Garamond"/>
        </w:rPr>
        <w:t xml:space="preserve">Respondent will provide demographics related to the population being served in the region including but not limited to total number of children in the region and other data outcomes related to the services that your agency provides.  </w:t>
      </w:r>
    </w:p>
    <w:p w14:paraId="58630C8C" w14:textId="77777777" w:rsidR="00810B8D" w:rsidRPr="006857F7" w:rsidRDefault="00810B8D" w:rsidP="00810B8D">
      <w:pPr>
        <w:widowControl/>
        <w:rPr>
          <w:rFonts w:ascii="Garamond" w:hAnsi="Garamond"/>
          <w:szCs w:val="24"/>
        </w:rPr>
      </w:pPr>
    </w:p>
    <w:p w14:paraId="15DABBC0" w14:textId="77777777" w:rsidR="00810B8D" w:rsidRPr="006857F7" w:rsidRDefault="00810B8D" w:rsidP="00810B8D">
      <w:pPr>
        <w:widowControl/>
        <w:rPr>
          <w:rFonts w:ascii="Garamond" w:hAnsi="Garamond"/>
          <w:szCs w:val="24"/>
          <w:u w:val="single"/>
        </w:rPr>
      </w:pPr>
    </w:p>
    <w:p w14:paraId="036165D5" w14:textId="77777777" w:rsidR="00810B8D" w:rsidRPr="00D63A48" w:rsidRDefault="00810B8D" w:rsidP="00810B8D">
      <w:pPr>
        <w:pStyle w:val="ListParagraph"/>
        <w:widowControl/>
        <w:numPr>
          <w:ilvl w:val="2"/>
          <w:numId w:val="23"/>
        </w:numPr>
        <w:rPr>
          <w:rFonts w:ascii="Garamond" w:hAnsi="Garamond"/>
        </w:rPr>
      </w:pPr>
      <w:r w:rsidRPr="00356461">
        <w:rPr>
          <w:rFonts w:ascii="Garamond" w:hAnsi="Garamond" w:cs="Calibri"/>
        </w:rPr>
        <w:t>Respondent will describe how your agency will provide a local Community Partners for Child Safety office within the specific Region for which you are bidding to serve under this RFP.  This response must include your capacity to provide the service within all counties for the Region you wish to serve under this RFP response.</w:t>
      </w:r>
      <w:r>
        <w:rPr>
          <w:rFonts w:ascii="Garamond" w:hAnsi="Garamond" w:cs="Calibri"/>
        </w:rPr>
        <w:t xml:space="preserve"> </w:t>
      </w:r>
    </w:p>
    <w:p w14:paraId="4A8C4EE1" w14:textId="77777777" w:rsidR="00810B8D" w:rsidRPr="006857F7" w:rsidRDefault="00810B8D" w:rsidP="00810B8D">
      <w:pPr>
        <w:widowControl/>
        <w:rPr>
          <w:rFonts w:ascii="Garamond" w:hAnsi="Garamond"/>
          <w:szCs w:val="24"/>
          <w:u w:val="single"/>
        </w:rPr>
      </w:pPr>
    </w:p>
    <w:p w14:paraId="53EED03E" w14:textId="77777777" w:rsidR="00810B8D" w:rsidRDefault="00810B8D" w:rsidP="00810B8D">
      <w:pPr>
        <w:widowControl/>
        <w:rPr>
          <w:rFonts w:ascii="Garamond" w:hAnsi="Garamond"/>
          <w:szCs w:val="24"/>
        </w:rPr>
      </w:pPr>
    </w:p>
    <w:p w14:paraId="0BB7ADB3" w14:textId="77777777" w:rsidR="00810B8D" w:rsidRPr="00D63A48" w:rsidRDefault="00810B8D" w:rsidP="00810B8D">
      <w:pPr>
        <w:pStyle w:val="ListParagraph"/>
        <w:widowControl/>
        <w:numPr>
          <w:ilvl w:val="2"/>
          <w:numId w:val="23"/>
        </w:numPr>
        <w:rPr>
          <w:rFonts w:ascii="Garamond" w:hAnsi="Garamond"/>
          <w:szCs w:val="24"/>
        </w:rPr>
      </w:pPr>
      <w:r w:rsidRPr="00356461">
        <w:rPr>
          <w:rFonts w:ascii="Garamond" w:hAnsi="Garamond"/>
        </w:rPr>
        <w:t>Please describe your agency’s ability to host community events (family fun events, regional provider fairs, community baby showers and safety fairs, etc.) as well as coordinate and lead in community collaboration and innovative outreach.  In addition, include your agency’s history of involvement in these community events and activities in this region as well as potential plans for the next two years if awarded a contract from this RFP.</w:t>
      </w:r>
      <w:r>
        <w:rPr>
          <w:rFonts w:ascii="Garamond" w:hAnsi="Garamond"/>
        </w:rPr>
        <w:t xml:space="preserve">  </w:t>
      </w:r>
    </w:p>
    <w:p w14:paraId="208F50F8" w14:textId="77777777" w:rsidR="00810B8D" w:rsidRPr="006857F7" w:rsidRDefault="00810B8D" w:rsidP="00810B8D">
      <w:pPr>
        <w:widowControl/>
        <w:rPr>
          <w:rFonts w:ascii="Garamond" w:hAnsi="Garamond"/>
          <w:szCs w:val="24"/>
        </w:rPr>
      </w:pPr>
    </w:p>
    <w:p w14:paraId="3F1519C9" w14:textId="77777777" w:rsidR="00810B8D" w:rsidRDefault="00810B8D" w:rsidP="00810B8D">
      <w:pPr>
        <w:widowControl/>
        <w:rPr>
          <w:rFonts w:ascii="Garamond" w:hAnsi="Garamond"/>
          <w:szCs w:val="24"/>
          <w:u w:val="single"/>
        </w:rPr>
      </w:pPr>
    </w:p>
    <w:p w14:paraId="278AF895" w14:textId="77777777" w:rsidR="00810B8D" w:rsidRDefault="00810B8D" w:rsidP="00810B8D">
      <w:pPr>
        <w:widowControl/>
        <w:jc w:val="center"/>
        <w:rPr>
          <w:rFonts w:ascii="Garamond" w:hAnsi="Garamond"/>
          <w:b/>
          <w:bCs/>
          <w:sz w:val="28"/>
          <w:szCs w:val="28"/>
        </w:rPr>
      </w:pPr>
      <w:r w:rsidRPr="00356461">
        <w:rPr>
          <w:rFonts w:ascii="Garamond" w:hAnsi="Garamond"/>
          <w:b/>
          <w:bCs/>
          <w:sz w:val="28"/>
          <w:szCs w:val="28"/>
        </w:rPr>
        <w:t>DIVERSITY, EQUITY &amp; INCLUSION (DEI) / PARENT INVOLVEMENT</w:t>
      </w:r>
    </w:p>
    <w:p w14:paraId="196F2753" w14:textId="77777777" w:rsidR="00810B8D" w:rsidRPr="00356461" w:rsidRDefault="00810B8D" w:rsidP="00810B8D">
      <w:pPr>
        <w:widowControl/>
        <w:jc w:val="center"/>
        <w:rPr>
          <w:rFonts w:ascii="Garamond" w:hAnsi="Garamond"/>
          <w:b/>
          <w:bCs/>
          <w:sz w:val="28"/>
          <w:szCs w:val="28"/>
        </w:rPr>
      </w:pPr>
    </w:p>
    <w:p w14:paraId="584461A9" w14:textId="77777777" w:rsidR="00810B8D" w:rsidRPr="00861F6A" w:rsidRDefault="00810B8D" w:rsidP="00810B8D">
      <w:pPr>
        <w:pStyle w:val="ListParagraph"/>
        <w:widowControl/>
        <w:numPr>
          <w:ilvl w:val="2"/>
          <w:numId w:val="23"/>
        </w:numPr>
        <w:rPr>
          <w:rFonts w:ascii="Garamond" w:hAnsi="Garamond"/>
        </w:rPr>
      </w:pPr>
      <w:r w:rsidRPr="00861F6A">
        <w:rPr>
          <w:rFonts w:ascii="Garamond" w:hAnsi="Garamond"/>
        </w:rPr>
        <w:t xml:space="preserve">Describe your agency’s history and ability to provide outreach to federally defined special populations such as but not limited to: Parents, Adult former victims of child abuse and neglect or domestic violence, Racial and ethnic minorities, Children and adults with disabilities, Members of other underserved populations and underrepresented groups such as Fathers. </w:t>
      </w:r>
    </w:p>
    <w:p w14:paraId="52636750" w14:textId="77777777" w:rsidR="00810B8D" w:rsidRPr="006857F7" w:rsidRDefault="00810B8D" w:rsidP="00810B8D">
      <w:pPr>
        <w:widowControl/>
        <w:rPr>
          <w:rFonts w:ascii="Garamond" w:hAnsi="Garamond"/>
          <w:szCs w:val="24"/>
          <w:u w:val="single"/>
        </w:rPr>
      </w:pPr>
    </w:p>
    <w:p w14:paraId="7BF0F6DC" w14:textId="77777777" w:rsidR="00810B8D" w:rsidRDefault="00810B8D" w:rsidP="00810B8D">
      <w:pPr>
        <w:widowControl/>
        <w:rPr>
          <w:rFonts w:ascii="Garamond" w:hAnsi="Garamond"/>
          <w:szCs w:val="24"/>
        </w:rPr>
      </w:pPr>
    </w:p>
    <w:p w14:paraId="663B5E4A" w14:textId="77777777" w:rsidR="00810B8D" w:rsidRDefault="00810B8D" w:rsidP="00810B8D">
      <w:pPr>
        <w:widowControl/>
        <w:rPr>
          <w:rFonts w:ascii="Garamond" w:hAnsi="Garamond"/>
          <w:szCs w:val="24"/>
        </w:rPr>
      </w:pPr>
    </w:p>
    <w:p w14:paraId="0E9D2D34" w14:textId="77777777" w:rsidR="00810B8D" w:rsidRPr="008007D3" w:rsidRDefault="00810B8D" w:rsidP="00810B8D">
      <w:pPr>
        <w:pStyle w:val="ListParagraph"/>
        <w:widowControl/>
        <w:numPr>
          <w:ilvl w:val="2"/>
          <w:numId w:val="23"/>
        </w:numPr>
        <w:rPr>
          <w:rFonts w:ascii="Garamond" w:hAnsi="Garamond"/>
        </w:rPr>
      </w:pPr>
      <w:r w:rsidRPr="008007D3">
        <w:rPr>
          <w:rFonts w:ascii="Garamond" w:hAnsi="Garamond"/>
        </w:rPr>
        <w:t xml:space="preserve">Respondent must create and promote a culture of diversity, equity, and inclusion within their agency and in the work with families.  Respondent should describe their ability to service diverse cultural populations.  This includes the ability of multilingual staff and cultural diversity training provided by the respondent.  </w:t>
      </w:r>
    </w:p>
    <w:p w14:paraId="3EDBE215" w14:textId="77777777" w:rsidR="00810B8D" w:rsidRPr="006857F7" w:rsidRDefault="00810B8D" w:rsidP="00810B8D">
      <w:pPr>
        <w:widowControl/>
        <w:rPr>
          <w:rFonts w:ascii="Garamond" w:hAnsi="Garamond"/>
          <w:szCs w:val="24"/>
        </w:rPr>
      </w:pPr>
    </w:p>
    <w:p w14:paraId="12D4AD6F" w14:textId="77777777" w:rsidR="00810B8D" w:rsidRPr="006857F7" w:rsidRDefault="00810B8D" w:rsidP="00810B8D">
      <w:pPr>
        <w:widowControl/>
        <w:rPr>
          <w:rFonts w:ascii="Garamond" w:hAnsi="Garamond"/>
          <w:szCs w:val="24"/>
          <w:u w:val="single"/>
        </w:rPr>
      </w:pPr>
    </w:p>
    <w:p w14:paraId="040E4236" w14:textId="77777777" w:rsidR="00810B8D" w:rsidRPr="006857F7" w:rsidRDefault="00810B8D" w:rsidP="00810B8D">
      <w:pPr>
        <w:pStyle w:val="ListParagraph"/>
        <w:widowControl/>
        <w:numPr>
          <w:ilvl w:val="2"/>
          <w:numId w:val="23"/>
        </w:numPr>
        <w:rPr>
          <w:rFonts w:ascii="Garamond" w:hAnsi="Garamond"/>
          <w:szCs w:val="24"/>
          <w:u w:val="single"/>
        </w:rPr>
      </w:pPr>
      <w:r w:rsidRPr="004A3A4B">
        <w:rPr>
          <w:rFonts w:ascii="Garamond" w:hAnsi="Garamond"/>
        </w:rPr>
        <w:t>Describe your agency’s history of specific efforts in this region to serve non-English speaking families within the region including but not limited to translation services and translated documents.</w:t>
      </w:r>
      <w:r w:rsidRPr="00D63A48">
        <w:rPr>
          <w:rFonts w:ascii="Garamond" w:hAnsi="Garamond"/>
          <w:szCs w:val="24"/>
        </w:rPr>
        <w:t xml:space="preserve"> </w:t>
      </w:r>
      <w:r>
        <w:rPr>
          <w:rFonts w:ascii="Garamond" w:hAnsi="Garamond"/>
          <w:szCs w:val="24"/>
        </w:rPr>
        <w:t xml:space="preserve"> </w:t>
      </w:r>
    </w:p>
    <w:p w14:paraId="04307220" w14:textId="77777777" w:rsidR="00810B8D" w:rsidRDefault="00810B8D" w:rsidP="00810B8D">
      <w:pPr>
        <w:widowControl/>
        <w:rPr>
          <w:rFonts w:ascii="Garamond" w:hAnsi="Garamond"/>
          <w:szCs w:val="24"/>
        </w:rPr>
      </w:pPr>
    </w:p>
    <w:p w14:paraId="5196E3B5" w14:textId="77777777" w:rsidR="00810B8D" w:rsidRDefault="00810B8D" w:rsidP="00810B8D">
      <w:pPr>
        <w:pStyle w:val="ListParagraph"/>
        <w:widowControl/>
        <w:numPr>
          <w:ilvl w:val="2"/>
          <w:numId w:val="23"/>
        </w:numPr>
        <w:rPr>
          <w:rFonts w:ascii="Garamond" w:hAnsi="Garamond"/>
        </w:rPr>
      </w:pPr>
      <w:r>
        <w:rPr>
          <w:rFonts w:ascii="Garamond" w:hAnsi="Garamond"/>
        </w:rPr>
        <w:t>Respondent will describe your agency’s plans for parent involvement and an overview of your agency’s readiness to include parents at all levels, including policy development that includes parent involvement and voices</w:t>
      </w:r>
      <w:r w:rsidRPr="00330503">
        <w:rPr>
          <w:rFonts w:ascii="Garamond" w:hAnsi="Garamond"/>
        </w:rPr>
        <w:t>.</w:t>
      </w:r>
    </w:p>
    <w:p w14:paraId="24AA656E" w14:textId="77777777" w:rsidR="00810B8D" w:rsidRDefault="00810B8D" w:rsidP="00810B8D">
      <w:pPr>
        <w:widowControl/>
        <w:rPr>
          <w:rFonts w:ascii="Garamond" w:hAnsi="Garamond"/>
        </w:rPr>
      </w:pPr>
    </w:p>
    <w:p w14:paraId="3801FC29" w14:textId="77777777" w:rsidR="00810B8D" w:rsidRPr="00470CA4" w:rsidRDefault="00810B8D" w:rsidP="00810B8D">
      <w:pPr>
        <w:widowControl/>
        <w:ind w:left="720"/>
        <w:rPr>
          <w:rFonts w:ascii="Garamond" w:hAnsi="Garamond"/>
        </w:rPr>
      </w:pPr>
      <w:r w:rsidRPr="00470CA4">
        <w:rPr>
          <w:rFonts w:ascii="Garamond" w:hAnsi="Garamond"/>
        </w:rPr>
        <w:t>If you are an existing CPCS contract holder, please provide specific examples of your agency’s utilization of the service standard’s parent partner role during your last contract and provide plans to utilize the parent partner role during the contract period awarded under this RFP.</w:t>
      </w:r>
    </w:p>
    <w:p w14:paraId="3F338A82" w14:textId="77777777" w:rsidR="00810B8D" w:rsidRPr="006857F7" w:rsidRDefault="00810B8D" w:rsidP="00810B8D">
      <w:pPr>
        <w:widowControl/>
        <w:rPr>
          <w:rFonts w:ascii="Garamond" w:hAnsi="Garamond"/>
          <w:szCs w:val="24"/>
        </w:rPr>
      </w:pPr>
    </w:p>
    <w:p w14:paraId="75A0E0A9" w14:textId="77777777" w:rsidR="00810B8D" w:rsidRDefault="00810B8D" w:rsidP="00810B8D">
      <w:pPr>
        <w:widowControl/>
        <w:rPr>
          <w:rFonts w:ascii="Garamond" w:hAnsi="Garamond"/>
          <w:szCs w:val="24"/>
          <w:u w:val="single"/>
        </w:rPr>
      </w:pPr>
    </w:p>
    <w:p w14:paraId="37D7B013" w14:textId="77777777" w:rsidR="00810B8D" w:rsidRPr="00C12C30" w:rsidRDefault="00810B8D" w:rsidP="00810B8D">
      <w:pPr>
        <w:widowControl/>
        <w:rPr>
          <w:rFonts w:ascii="Garamond" w:hAnsi="Garamond"/>
          <w:b/>
          <w:bCs/>
          <w:sz w:val="28"/>
          <w:szCs w:val="28"/>
        </w:rPr>
      </w:pPr>
      <w:r w:rsidRPr="00C12C30">
        <w:rPr>
          <w:rFonts w:ascii="Garamond" w:hAnsi="Garamond"/>
          <w:b/>
          <w:bCs/>
          <w:sz w:val="28"/>
          <w:szCs w:val="28"/>
        </w:rPr>
        <w:t>FAMILY RESOURCE CENTERS (FRC)</w:t>
      </w:r>
    </w:p>
    <w:p w14:paraId="688AAC54" w14:textId="77777777" w:rsidR="00810B8D" w:rsidRPr="00647F2D" w:rsidRDefault="00810B8D" w:rsidP="00810B8D">
      <w:pPr>
        <w:widowControl/>
        <w:rPr>
          <w:rFonts w:ascii="Garamond" w:hAnsi="Garamond"/>
          <w:b/>
          <w:bCs/>
          <w:szCs w:val="24"/>
        </w:rPr>
      </w:pPr>
    </w:p>
    <w:p w14:paraId="2B021425" w14:textId="77777777" w:rsidR="00810B8D" w:rsidRDefault="00810B8D" w:rsidP="00810B8D">
      <w:pPr>
        <w:pStyle w:val="ListParagraph"/>
        <w:widowControl/>
        <w:numPr>
          <w:ilvl w:val="2"/>
          <w:numId w:val="23"/>
        </w:numPr>
        <w:rPr>
          <w:rFonts w:ascii="Garamond" w:hAnsi="Garamond"/>
        </w:rPr>
      </w:pPr>
      <w:r w:rsidRPr="00C12C30">
        <w:rPr>
          <w:rFonts w:ascii="Garamond" w:hAnsi="Garamond"/>
        </w:rPr>
        <w:t>For agencies applying in regions 2, 3, 5, 7, 11, 12, 18, please describe your agency’s ability to maintain the established family resource center.</w:t>
      </w:r>
    </w:p>
    <w:p w14:paraId="09CB8C10" w14:textId="77777777" w:rsidR="00810B8D" w:rsidRDefault="00810B8D" w:rsidP="00810B8D">
      <w:pPr>
        <w:pStyle w:val="ListParagraph"/>
        <w:widowControl/>
        <w:rPr>
          <w:rFonts w:ascii="Garamond" w:hAnsi="Garamond"/>
        </w:rPr>
      </w:pPr>
    </w:p>
    <w:p w14:paraId="60C8F343" w14:textId="77777777" w:rsidR="00810B8D" w:rsidRDefault="00810B8D" w:rsidP="00810B8D">
      <w:pPr>
        <w:pStyle w:val="ListParagraph"/>
        <w:widowControl/>
        <w:rPr>
          <w:rFonts w:ascii="Garamond" w:hAnsi="Garamond"/>
        </w:rPr>
      </w:pPr>
      <w:r w:rsidRPr="00C12C30">
        <w:rPr>
          <w:rFonts w:ascii="Garamond" w:hAnsi="Garamond"/>
        </w:rPr>
        <w:t>Include plans to provide co-located services and facilitate monthly family fun events through the region’s Family Resource Center.</w:t>
      </w:r>
    </w:p>
    <w:p w14:paraId="18294D0D" w14:textId="77777777" w:rsidR="00810B8D" w:rsidRPr="00C12C30" w:rsidRDefault="00810B8D" w:rsidP="00810B8D">
      <w:pPr>
        <w:pStyle w:val="ListParagraph"/>
        <w:widowControl/>
        <w:rPr>
          <w:rFonts w:ascii="Garamond" w:hAnsi="Garamond"/>
        </w:rPr>
      </w:pPr>
      <w:r>
        <w:rPr>
          <w:rFonts w:ascii="Garamond" w:hAnsi="Garamond"/>
        </w:rPr>
        <w:tab/>
      </w:r>
    </w:p>
    <w:p w14:paraId="037D9AEE" w14:textId="77777777" w:rsidR="00810B8D" w:rsidRDefault="00810B8D" w:rsidP="00810B8D">
      <w:pPr>
        <w:pStyle w:val="ListParagraph"/>
        <w:widowControl/>
        <w:rPr>
          <w:rFonts w:ascii="Garamond" w:hAnsi="Garamond"/>
        </w:rPr>
      </w:pPr>
      <w:r w:rsidRPr="00C12C30">
        <w:rPr>
          <w:rFonts w:ascii="Garamond" w:hAnsi="Garamond"/>
        </w:rPr>
        <w:t>Will your agency fund a Family Resource Center or self-establish and sustain a Family Resource Center?</w:t>
      </w:r>
    </w:p>
    <w:p w14:paraId="04AD6093" w14:textId="77777777" w:rsidR="00810B8D" w:rsidRPr="00C12C30" w:rsidRDefault="00810B8D" w:rsidP="00810B8D">
      <w:pPr>
        <w:pStyle w:val="ListParagraph"/>
        <w:widowControl/>
        <w:rPr>
          <w:rFonts w:ascii="Garamond" w:hAnsi="Garamond"/>
        </w:rPr>
      </w:pPr>
    </w:p>
    <w:p w14:paraId="0A5E9F27" w14:textId="77777777" w:rsidR="00810B8D" w:rsidRPr="00960710" w:rsidRDefault="00810B8D" w:rsidP="00810B8D">
      <w:pPr>
        <w:pStyle w:val="ListParagraph"/>
        <w:widowControl/>
        <w:rPr>
          <w:rFonts w:ascii="Garamond" w:hAnsi="Garamond"/>
        </w:rPr>
      </w:pPr>
      <w:r w:rsidRPr="00C12C30">
        <w:rPr>
          <w:rFonts w:ascii="Garamond" w:hAnsi="Garamond"/>
        </w:rPr>
        <w:t xml:space="preserve">If your agency is funding or has self-established a Family Resource Center in a region not specified above then describe your agency’s plan to maintain the center. </w:t>
      </w:r>
    </w:p>
    <w:p w14:paraId="6B0C5409" w14:textId="77777777" w:rsidR="00810B8D" w:rsidRPr="00CF0AE9" w:rsidRDefault="00810B8D" w:rsidP="00810B8D">
      <w:pPr>
        <w:widowControl/>
        <w:rPr>
          <w:rFonts w:ascii="Garamond" w:hAnsi="Garamond"/>
        </w:rPr>
      </w:pPr>
      <w:r w:rsidRPr="00CF0AE9">
        <w:rPr>
          <w:rFonts w:ascii="Garamond" w:hAnsi="Garamond"/>
        </w:rPr>
        <w:t xml:space="preserve"> </w:t>
      </w:r>
    </w:p>
    <w:p w14:paraId="5300D84D" w14:textId="77777777" w:rsidR="00810B8D" w:rsidRPr="006857F7" w:rsidRDefault="00810B8D" w:rsidP="00810B8D">
      <w:pPr>
        <w:widowControl/>
        <w:rPr>
          <w:rFonts w:ascii="Garamond" w:hAnsi="Garamond"/>
          <w:szCs w:val="24"/>
          <w:u w:val="single"/>
        </w:rPr>
      </w:pPr>
    </w:p>
    <w:p w14:paraId="51EE4CC1" w14:textId="77777777" w:rsidR="00810B8D" w:rsidRDefault="00810B8D" w:rsidP="00810B8D">
      <w:pPr>
        <w:widowControl/>
        <w:rPr>
          <w:rFonts w:ascii="Garamond" w:hAnsi="Garamond"/>
          <w:szCs w:val="24"/>
        </w:rPr>
      </w:pPr>
    </w:p>
    <w:p w14:paraId="3E03616E" w14:textId="77777777" w:rsidR="00810B8D" w:rsidRDefault="00810B8D" w:rsidP="00810B8D">
      <w:pPr>
        <w:widowControl/>
        <w:rPr>
          <w:rFonts w:ascii="Garamond" w:hAnsi="Garamond"/>
          <w:b/>
          <w:bCs/>
          <w:sz w:val="28"/>
          <w:szCs w:val="28"/>
        </w:rPr>
      </w:pPr>
      <w:r>
        <w:rPr>
          <w:rFonts w:ascii="Garamond" w:hAnsi="Garamond"/>
          <w:b/>
          <w:bCs/>
          <w:sz w:val="28"/>
          <w:szCs w:val="28"/>
        </w:rPr>
        <w:t>PRACTICE MODEL</w:t>
      </w:r>
    </w:p>
    <w:p w14:paraId="22BD8038" w14:textId="77777777" w:rsidR="00810B8D" w:rsidRPr="00C12C30" w:rsidRDefault="00810B8D" w:rsidP="00810B8D">
      <w:pPr>
        <w:widowControl/>
        <w:rPr>
          <w:rFonts w:ascii="Garamond" w:hAnsi="Garamond"/>
          <w:b/>
          <w:bCs/>
          <w:sz w:val="28"/>
          <w:szCs w:val="28"/>
        </w:rPr>
      </w:pPr>
    </w:p>
    <w:p w14:paraId="5AECB437" w14:textId="77777777" w:rsidR="00810B8D" w:rsidRPr="00960710" w:rsidRDefault="00810B8D" w:rsidP="00810B8D">
      <w:pPr>
        <w:pStyle w:val="ListParagraph"/>
        <w:widowControl/>
        <w:numPr>
          <w:ilvl w:val="2"/>
          <w:numId w:val="23"/>
        </w:numPr>
        <w:rPr>
          <w:rFonts w:ascii="Garamond" w:hAnsi="Garamond"/>
        </w:rPr>
      </w:pPr>
      <w:r w:rsidRPr="00C12C30">
        <w:rPr>
          <w:rFonts w:ascii="Garamond" w:hAnsi="Garamond"/>
        </w:rPr>
        <w:t>Respondent will describe how they will determine a client’s level of need for the proposed services being requested.</w:t>
      </w:r>
      <w:r>
        <w:rPr>
          <w:rFonts w:ascii="Garamond" w:hAnsi="Garamond"/>
        </w:rPr>
        <w:t xml:space="preserve"> </w:t>
      </w:r>
    </w:p>
    <w:p w14:paraId="6FF097FD" w14:textId="77777777" w:rsidR="00810B8D" w:rsidRDefault="00810B8D" w:rsidP="00810B8D">
      <w:pPr>
        <w:widowControl/>
        <w:rPr>
          <w:rFonts w:ascii="Garamond" w:hAnsi="Garamond"/>
          <w:szCs w:val="24"/>
          <w:u w:val="single"/>
        </w:rPr>
      </w:pPr>
    </w:p>
    <w:p w14:paraId="7C03C7F5" w14:textId="77777777" w:rsidR="00810B8D" w:rsidRDefault="00810B8D" w:rsidP="00810B8D">
      <w:pPr>
        <w:widowControl/>
        <w:rPr>
          <w:rFonts w:ascii="Garamond" w:hAnsi="Garamond"/>
          <w:szCs w:val="24"/>
          <w:u w:val="single"/>
        </w:rPr>
      </w:pPr>
    </w:p>
    <w:p w14:paraId="381AF65E" w14:textId="77777777" w:rsidR="00810B8D" w:rsidRDefault="00810B8D" w:rsidP="00810B8D">
      <w:pPr>
        <w:pStyle w:val="ListParagraph"/>
        <w:widowControl/>
        <w:numPr>
          <w:ilvl w:val="2"/>
          <w:numId w:val="23"/>
        </w:numPr>
        <w:rPr>
          <w:rFonts w:ascii="Garamond" w:hAnsi="Garamond"/>
        </w:rPr>
      </w:pPr>
      <w:r w:rsidRPr="00C12C30">
        <w:rPr>
          <w:rFonts w:ascii="Garamond" w:hAnsi="Garamond"/>
        </w:rPr>
        <w:t>Respondent will describe their experience and training related to the service delivery model.</w:t>
      </w:r>
    </w:p>
    <w:p w14:paraId="7D6A516E" w14:textId="77777777" w:rsidR="00810B8D" w:rsidRPr="00C12C30" w:rsidRDefault="00810B8D" w:rsidP="00810B8D">
      <w:pPr>
        <w:pStyle w:val="ListParagraph"/>
        <w:widowControl/>
        <w:rPr>
          <w:rFonts w:ascii="Garamond" w:hAnsi="Garamond"/>
        </w:rPr>
      </w:pPr>
    </w:p>
    <w:p w14:paraId="72C2EEA1" w14:textId="77777777" w:rsidR="00810B8D" w:rsidRDefault="00810B8D" w:rsidP="00810B8D">
      <w:pPr>
        <w:widowControl/>
        <w:ind w:left="720"/>
        <w:rPr>
          <w:rFonts w:ascii="Garamond" w:hAnsi="Garamond"/>
        </w:rPr>
      </w:pPr>
      <w:r w:rsidRPr="00C86917">
        <w:rPr>
          <w:rFonts w:ascii="Garamond" w:hAnsi="Garamond"/>
        </w:rPr>
        <w:lastRenderedPageBreak/>
        <w:t>What are the specific certifications that your staff needs to provide this service, if applicable?  Respondent will attach all certificates or licensing agreements (e.g. accreditation or certification in a particular Evidence Based Practice).</w:t>
      </w:r>
    </w:p>
    <w:p w14:paraId="3B49987D" w14:textId="77777777" w:rsidR="00810B8D" w:rsidRPr="00C86917" w:rsidRDefault="00810B8D" w:rsidP="00810B8D">
      <w:pPr>
        <w:widowControl/>
        <w:ind w:left="427"/>
        <w:rPr>
          <w:rFonts w:ascii="Garamond" w:hAnsi="Garamond"/>
        </w:rPr>
      </w:pPr>
    </w:p>
    <w:p w14:paraId="116BD2F2" w14:textId="77777777" w:rsidR="00810B8D" w:rsidRDefault="00810B8D" w:rsidP="00810B8D">
      <w:pPr>
        <w:widowControl/>
        <w:ind w:left="720"/>
        <w:rPr>
          <w:rFonts w:ascii="Garamond" w:hAnsi="Garamond"/>
        </w:rPr>
      </w:pPr>
      <w:r w:rsidRPr="00C86917">
        <w:rPr>
          <w:rFonts w:ascii="Garamond" w:hAnsi="Garamond"/>
        </w:rPr>
        <w:t>Identify your agency’s process for staff development of the proposed service, including shadowing, evaluation, and training for educational and professional development.  Describe training for parents and families if applicable.</w:t>
      </w:r>
    </w:p>
    <w:p w14:paraId="70885817" w14:textId="77777777" w:rsidR="00810B8D" w:rsidRPr="00C86917" w:rsidRDefault="00810B8D" w:rsidP="00810B8D">
      <w:pPr>
        <w:widowControl/>
        <w:ind w:left="427"/>
        <w:rPr>
          <w:rFonts w:ascii="Garamond" w:hAnsi="Garamond"/>
        </w:rPr>
      </w:pPr>
    </w:p>
    <w:p w14:paraId="39A863D1" w14:textId="77777777" w:rsidR="00810B8D" w:rsidRPr="00C86917" w:rsidRDefault="00810B8D" w:rsidP="00810B8D">
      <w:pPr>
        <w:widowControl/>
        <w:ind w:left="720"/>
        <w:rPr>
          <w:rFonts w:ascii="Garamond" w:hAnsi="Garamond"/>
        </w:rPr>
      </w:pPr>
      <w:r w:rsidRPr="00C86917">
        <w:rPr>
          <w:rFonts w:ascii="Garamond" w:hAnsi="Garamond"/>
        </w:rPr>
        <w:t>Include estimated length of service, methods (i.e. in-home, office-based, individual, family, group etc.).  The method or model utilized must be consistent with the DCS Service Principles and the Service Standard for Community Partners for Child Safety.</w:t>
      </w:r>
    </w:p>
    <w:p w14:paraId="0C0A0D57" w14:textId="77777777" w:rsidR="00810B8D" w:rsidRPr="006857F7" w:rsidRDefault="00810B8D" w:rsidP="00810B8D">
      <w:pPr>
        <w:widowControl/>
        <w:rPr>
          <w:rFonts w:ascii="Garamond" w:hAnsi="Garamond"/>
          <w:szCs w:val="24"/>
          <w:u w:val="single"/>
        </w:rPr>
      </w:pPr>
    </w:p>
    <w:p w14:paraId="25D36F84" w14:textId="77777777" w:rsidR="00810B8D" w:rsidRDefault="00810B8D" w:rsidP="00810B8D">
      <w:pPr>
        <w:widowControl/>
        <w:rPr>
          <w:rFonts w:ascii="Garamond" w:hAnsi="Garamond"/>
          <w:szCs w:val="24"/>
        </w:rPr>
      </w:pPr>
    </w:p>
    <w:p w14:paraId="3B69D10D" w14:textId="77777777" w:rsidR="00810B8D" w:rsidRPr="00960710" w:rsidRDefault="00810B8D" w:rsidP="00810B8D">
      <w:pPr>
        <w:pStyle w:val="ListParagraph"/>
        <w:widowControl/>
        <w:numPr>
          <w:ilvl w:val="2"/>
          <w:numId w:val="23"/>
        </w:numPr>
        <w:rPr>
          <w:rFonts w:ascii="Garamond" w:hAnsi="Garamond"/>
        </w:rPr>
      </w:pPr>
      <w:r w:rsidRPr="008007D3">
        <w:rPr>
          <w:rFonts w:ascii="Garamond" w:hAnsi="Garamond"/>
        </w:rPr>
        <w:t xml:space="preserve">Respondent will describe the Evidence Based Models/or promising practices utilized by their agency for services being provided.  If no Evidence Based Model is required provide what curricula or other model will be utilized. </w:t>
      </w:r>
    </w:p>
    <w:p w14:paraId="6585BF1B" w14:textId="77777777" w:rsidR="00810B8D" w:rsidRPr="006857F7" w:rsidRDefault="00810B8D" w:rsidP="00810B8D">
      <w:pPr>
        <w:widowControl/>
        <w:rPr>
          <w:rFonts w:ascii="Garamond" w:hAnsi="Garamond"/>
          <w:szCs w:val="24"/>
        </w:rPr>
      </w:pPr>
    </w:p>
    <w:p w14:paraId="70818A6A" w14:textId="77777777" w:rsidR="00810B8D" w:rsidRPr="006857F7" w:rsidRDefault="00810B8D" w:rsidP="00810B8D">
      <w:pPr>
        <w:widowControl/>
        <w:rPr>
          <w:rFonts w:ascii="Garamond" w:hAnsi="Garamond"/>
          <w:szCs w:val="24"/>
          <w:u w:val="single"/>
        </w:rPr>
      </w:pPr>
    </w:p>
    <w:p w14:paraId="34A7FE91" w14:textId="77777777" w:rsidR="00810B8D" w:rsidRPr="008007D3" w:rsidRDefault="00810B8D" w:rsidP="00810B8D">
      <w:pPr>
        <w:pStyle w:val="ListParagraph"/>
        <w:widowControl/>
        <w:numPr>
          <w:ilvl w:val="2"/>
          <w:numId w:val="23"/>
        </w:numPr>
        <w:rPr>
          <w:rFonts w:ascii="Garamond" w:hAnsi="Garamond"/>
        </w:rPr>
      </w:pPr>
      <w:bookmarkStart w:id="49" w:name="_Hlk164150944"/>
      <w:r w:rsidRPr="008007D3">
        <w:rPr>
          <w:rFonts w:ascii="Garamond" w:hAnsi="Garamond"/>
        </w:rPr>
        <w:t>Respondent will describe how they monitor staff qualifications for each service being bid under the RFP to meet the Service Standards expectations.</w:t>
      </w:r>
    </w:p>
    <w:bookmarkEnd w:id="49"/>
    <w:p w14:paraId="1CECB54E" w14:textId="77777777" w:rsidR="00810B8D" w:rsidRDefault="00810B8D" w:rsidP="00810B8D">
      <w:pPr>
        <w:widowControl/>
        <w:rPr>
          <w:rFonts w:ascii="Garamond" w:hAnsi="Garamond"/>
          <w:szCs w:val="24"/>
        </w:rPr>
      </w:pPr>
    </w:p>
    <w:p w14:paraId="3FF4427C" w14:textId="77777777" w:rsidR="00810B8D" w:rsidRPr="006857F7" w:rsidRDefault="00810B8D" w:rsidP="00810B8D">
      <w:pPr>
        <w:widowControl/>
        <w:rPr>
          <w:rFonts w:ascii="Garamond" w:hAnsi="Garamond"/>
          <w:szCs w:val="24"/>
          <w:u w:val="single"/>
        </w:rPr>
      </w:pPr>
    </w:p>
    <w:p w14:paraId="18A75E06" w14:textId="77777777" w:rsidR="00810B8D" w:rsidRPr="008007D3" w:rsidRDefault="00810B8D" w:rsidP="00810B8D">
      <w:pPr>
        <w:pStyle w:val="ListParagraph"/>
        <w:widowControl/>
        <w:numPr>
          <w:ilvl w:val="2"/>
          <w:numId w:val="23"/>
        </w:numPr>
        <w:rPr>
          <w:rFonts w:ascii="Garamond" w:hAnsi="Garamond"/>
        </w:rPr>
      </w:pPr>
      <w:r w:rsidRPr="008007D3">
        <w:rPr>
          <w:rFonts w:ascii="Garamond" w:hAnsi="Garamond"/>
        </w:rPr>
        <w:t>Respondent will provide an organizational chart with description of roles to include staffing structure for administration of Community Partners for Child Safety program including subcontractors utilized.  Respondent will provide an organizational chart as described above for the region’s Family Resource Center if applicable.</w:t>
      </w:r>
    </w:p>
    <w:p w14:paraId="30FA4885" w14:textId="77777777" w:rsidR="00810B8D" w:rsidRDefault="00810B8D" w:rsidP="00810B8D">
      <w:pPr>
        <w:widowControl/>
        <w:rPr>
          <w:rFonts w:ascii="Garamond" w:hAnsi="Garamond"/>
          <w:szCs w:val="24"/>
        </w:rPr>
      </w:pPr>
    </w:p>
    <w:p w14:paraId="0CBCDDBA" w14:textId="77777777" w:rsidR="00810B8D" w:rsidRDefault="00810B8D" w:rsidP="00810B8D">
      <w:pPr>
        <w:widowControl/>
        <w:rPr>
          <w:rFonts w:ascii="Garamond" w:hAnsi="Garamond"/>
          <w:szCs w:val="24"/>
        </w:rPr>
      </w:pPr>
    </w:p>
    <w:p w14:paraId="4492E004" w14:textId="77777777" w:rsidR="00810B8D" w:rsidRPr="007C2326" w:rsidRDefault="00810B8D" w:rsidP="00810B8D">
      <w:pPr>
        <w:pStyle w:val="ListParagraph"/>
        <w:widowControl/>
        <w:numPr>
          <w:ilvl w:val="2"/>
          <w:numId w:val="23"/>
        </w:numPr>
        <w:rPr>
          <w:rFonts w:ascii="Garamond" w:hAnsi="Garamond"/>
        </w:rPr>
      </w:pPr>
      <w:r w:rsidRPr="007C2326">
        <w:rPr>
          <w:rFonts w:ascii="Garamond" w:hAnsi="Garamond"/>
        </w:rPr>
        <w:t>Respondent will describe the supervision structure including how your agency assigns cases to staff to ensure client’s needs are met; how your agency tracks, monitors, and adjusts caseload sizes; describe your agency’s frequency and method of supervision; and how your agency determine the appropriate frequency and method.  Describe supervision tools utilized with staff.</w:t>
      </w:r>
    </w:p>
    <w:p w14:paraId="51A8E32D" w14:textId="77777777" w:rsidR="00810B8D" w:rsidRPr="006857F7" w:rsidRDefault="00810B8D" w:rsidP="00810B8D">
      <w:pPr>
        <w:widowControl/>
        <w:rPr>
          <w:rFonts w:ascii="Garamond" w:hAnsi="Garamond"/>
          <w:szCs w:val="24"/>
        </w:rPr>
      </w:pPr>
    </w:p>
    <w:p w14:paraId="398F5F0D" w14:textId="77777777" w:rsidR="00810B8D" w:rsidRPr="006857F7" w:rsidRDefault="00810B8D" w:rsidP="00810B8D">
      <w:pPr>
        <w:widowControl/>
        <w:rPr>
          <w:rFonts w:ascii="Garamond" w:hAnsi="Garamond"/>
          <w:szCs w:val="24"/>
          <w:u w:val="single"/>
        </w:rPr>
      </w:pPr>
    </w:p>
    <w:p w14:paraId="4C3E5628" w14:textId="77777777" w:rsidR="00810B8D" w:rsidRPr="007C2326" w:rsidRDefault="00810B8D" w:rsidP="00810B8D">
      <w:pPr>
        <w:pStyle w:val="ListParagraph"/>
        <w:widowControl/>
        <w:numPr>
          <w:ilvl w:val="2"/>
          <w:numId w:val="23"/>
        </w:numPr>
        <w:rPr>
          <w:rFonts w:ascii="Garamond" w:hAnsi="Garamond"/>
        </w:rPr>
      </w:pPr>
      <w:r w:rsidRPr="007C2326">
        <w:rPr>
          <w:rFonts w:ascii="Garamond" w:hAnsi="Garamond"/>
        </w:rPr>
        <w:t>Respondent will describe how you will provide support and supervision for your staff.</w:t>
      </w:r>
    </w:p>
    <w:p w14:paraId="72803BBB" w14:textId="77777777" w:rsidR="00810B8D" w:rsidRPr="006857F7" w:rsidRDefault="00810B8D" w:rsidP="00810B8D">
      <w:pPr>
        <w:widowControl/>
        <w:rPr>
          <w:rFonts w:ascii="Garamond" w:hAnsi="Garamond"/>
          <w:szCs w:val="24"/>
        </w:rPr>
      </w:pPr>
    </w:p>
    <w:p w14:paraId="37D8D3E1" w14:textId="14452BD8" w:rsidR="000F1FF1" w:rsidRDefault="000F1FF1" w:rsidP="000F1FF1">
      <w:pPr>
        <w:widowControl/>
        <w:ind w:left="720"/>
        <w:rPr>
          <w:rFonts w:ascii="Garamond" w:hAnsi="Garamond" w:cs="Calibri"/>
          <w:b/>
          <w:szCs w:val="24"/>
        </w:rPr>
      </w:pPr>
    </w:p>
    <w:p w14:paraId="588BAFBC" w14:textId="5BC0BCF1" w:rsidR="008173F3" w:rsidRPr="00CD1BC4" w:rsidRDefault="008173F3" w:rsidP="008173F3">
      <w:pPr>
        <w:widowControl/>
        <w:rPr>
          <w:rFonts w:ascii="Garamond" w:hAnsi="Garamond" w:cs="Calibri"/>
          <w:color w:val="FF0000"/>
          <w:szCs w:val="24"/>
        </w:rPr>
      </w:pPr>
    </w:p>
    <w:p w14:paraId="54FB630A" w14:textId="74B8C4B9" w:rsidR="00B136D9" w:rsidRDefault="00394E5A" w:rsidP="004742B6">
      <w:pPr>
        <w:pStyle w:val="Heading2"/>
        <w:numPr>
          <w:ilvl w:val="1"/>
          <w:numId w:val="8"/>
        </w:numPr>
        <w:spacing w:before="0"/>
        <w:rPr>
          <w:rFonts w:ascii="Garamond" w:hAnsi="Garamond" w:cs="Calibri"/>
          <w:szCs w:val="24"/>
        </w:rPr>
      </w:pPr>
      <w:bookmarkStart w:id="50" w:name="_Toc120095496"/>
      <w:r>
        <w:rPr>
          <w:rFonts w:ascii="Garamond" w:hAnsi="Garamond"/>
          <w:color w:val="auto"/>
          <w:sz w:val="24"/>
          <w:szCs w:val="24"/>
        </w:rPr>
        <w:t>COST PROPOSAL AND BUDGET JUSTIFICATION</w:t>
      </w:r>
      <w:bookmarkEnd w:id="50"/>
      <w:r w:rsidR="000A7865">
        <w:rPr>
          <w:rFonts w:ascii="Garamond" w:hAnsi="Garamond"/>
          <w:color w:val="auto"/>
          <w:sz w:val="24"/>
          <w:szCs w:val="24"/>
        </w:rPr>
        <w:br/>
      </w:r>
    </w:p>
    <w:p w14:paraId="1E33458B" w14:textId="2ACED4F5" w:rsidR="00983DF9" w:rsidRPr="00D00F88" w:rsidRDefault="00983DF9" w:rsidP="00983DF9">
      <w:pPr>
        <w:widowControl/>
        <w:ind w:firstLine="720"/>
        <w:rPr>
          <w:rFonts w:ascii="Garamond" w:hAnsi="Garamond" w:cs="Calibri"/>
          <w:b/>
          <w:szCs w:val="24"/>
        </w:rPr>
      </w:pPr>
      <w:r w:rsidRPr="00D00F88">
        <w:rPr>
          <w:rFonts w:ascii="Garamond" w:hAnsi="Garamond" w:cs="Calibri"/>
          <w:b/>
          <w:szCs w:val="24"/>
        </w:rPr>
        <w:t xml:space="preserve">The Cost Proposal Template is </w:t>
      </w:r>
      <w:r w:rsidRPr="00442662">
        <w:rPr>
          <w:rFonts w:ascii="Garamond" w:hAnsi="Garamond" w:cs="Calibri"/>
          <w:b/>
          <w:szCs w:val="24"/>
        </w:rPr>
        <w:t xml:space="preserve">Attachment </w:t>
      </w:r>
      <w:r w:rsidR="00957D77">
        <w:rPr>
          <w:rFonts w:ascii="Garamond" w:hAnsi="Garamond" w:cs="Calibri"/>
          <w:b/>
          <w:szCs w:val="24"/>
        </w:rPr>
        <w:t>I</w:t>
      </w:r>
      <w:r w:rsidRPr="00442662">
        <w:rPr>
          <w:rFonts w:ascii="Garamond" w:hAnsi="Garamond" w:cs="Calibri"/>
          <w:b/>
          <w:szCs w:val="24"/>
        </w:rPr>
        <w:t>.</w:t>
      </w:r>
    </w:p>
    <w:p w14:paraId="2FFF965A" w14:textId="77777777" w:rsidR="00983DF9" w:rsidRPr="00D00F88" w:rsidRDefault="00983DF9" w:rsidP="00983DF9">
      <w:pPr>
        <w:widowControl/>
        <w:rPr>
          <w:rFonts w:ascii="Garamond" w:hAnsi="Garamond" w:cs="Calibri"/>
          <w:szCs w:val="24"/>
        </w:rPr>
      </w:pPr>
    </w:p>
    <w:p w14:paraId="4379C984" w14:textId="25E02AE1" w:rsidR="00983DF9" w:rsidRPr="00D00F88" w:rsidRDefault="00983DF9" w:rsidP="00442662">
      <w:pPr>
        <w:widowControl/>
        <w:ind w:left="720"/>
        <w:rPr>
          <w:rFonts w:ascii="Garamond" w:hAnsi="Garamond"/>
        </w:rPr>
      </w:pPr>
      <w:r w:rsidRPr="00D00F88">
        <w:rPr>
          <w:rFonts w:ascii="Garamond" w:hAnsi="Garamond"/>
          <w:iCs/>
        </w:rPr>
        <w:t xml:space="preserve">The Cost Proposal must be submitted in the original format.  Any attempt to manipulate the format of the Cost Proposal document, attach caveats to pricing, or submit pricing that deviates from the current format will put your proposal at risk. </w:t>
      </w:r>
    </w:p>
    <w:p w14:paraId="2A231D95" w14:textId="77777777" w:rsidR="00983DF9" w:rsidRPr="00D00F88" w:rsidRDefault="00983DF9" w:rsidP="00983DF9">
      <w:pPr>
        <w:widowControl/>
        <w:rPr>
          <w:rFonts w:ascii="Garamond" w:hAnsi="Garamond"/>
          <w:iCs/>
        </w:rPr>
      </w:pPr>
    </w:p>
    <w:p w14:paraId="2032A390" w14:textId="77777777" w:rsidR="00983DF9" w:rsidRPr="00EC2D06" w:rsidRDefault="00983DF9" w:rsidP="00983DF9">
      <w:pPr>
        <w:widowControl/>
        <w:ind w:left="720"/>
        <w:rPr>
          <w:rFonts w:ascii="Garamond" w:hAnsi="Garamond"/>
          <w:b/>
          <w:bCs/>
          <w:iCs/>
          <w:sz w:val="22"/>
          <w:szCs w:val="18"/>
        </w:rPr>
      </w:pPr>
      <w:bookmarkStart w:id="51" w:name="_Toc120095497"/>
      <w:r w:rsidRPr="00EC2D06">
        <w:rPr>
          <w:rStyle w:val="Heading3Char"/>
          <w:rFonts w:ascii="Garamond" w:hAnsi="Garamond"/>
          <w:b w:val="0"/>
          <w:bCs w:val="0"/>
          <w:sz w:val="24"/>
          <w:szCs w:val="24"/>
        </w:rPr>
        <w:lastRenderedPageBreak/>
        <w:t>2.5.1     Budget Justification</w:t>
      </w:r>
      <w:bookmarkEnd w:id="51"/>
    </w:p>
    <w:p w14:paraId="51B99B43" w14:textId="77777777" w:rsidR="00983DF9" w:rsidRPr="00D00F88" w:rsidRDefault="00983DF9" w:rsidP="00983DF9">
      <w:pPr>
        <w:widowControl/>
        <w:rPr>
          <w:rFonts w:ascii="Garamond" w:hAnsi="Garamond"/>
          <w:iCs/>
        </w:rPr>
      </w:pPr>
    </w:p>
    <w:p w14:paraId="58862BE9" w14:textId="6902300C" w:rsidR="00983DF9" w:rsidRPr="008A5832" w:rsidRDefault="00983DF9" w:rsidP="00983DF9">
      <w:pPr>
        <w:widowControl/>
        <w:ind w:left="1440"/>
        <w:rPr>
          <w:rFonts w:ascii="Garamond" w:hAnsi="Garamond"/>
          <w:iCs/>
        </w:rPr>
      </w:pPr>
      <w:r w:rsidRPr="00D00F88">
        <w:rPr>
          <w:rFonts w:ascii="Garamond" w:hAnsi="Garamond"/>
          <w:iCs/>
        </w:rPr>
        <w:t xml:space="preserve">Detailed budget instructions have been provided on </w:t>
      </w:r>
      <w:r w:rsidRPr="00D00F88">
        <w:rPr>
          <w:rFonts w:ascii="Garamond" w:hAnsi="Garamond"/>
          <w:b/>
          <w:bCs/>
          <w:iCs/>
        </w:rPr>
        <w:t xml:space="preserve">Attachment </w:t>
      </w:r>
      <w:r w:rsidR="00957D77">
        <w:rPr>
          <w:rFonts w:ascii="Garamond" w:hAnsi="Garamond"/>
          <w:b/>
          <w:bCs/>
          <w:iCs/>
        </w:rPr>
        <w:t>I</w:t>
      </w:r>
      <w:r w:rsidR="00957D77" w:rsidRPr="00D00F88">
        <w:rPr>
          <w:rFonts w:ascii="Garamond" w:hAnsi="Garamond"/>
          <w:iCs/>
        </w:rPr>
        <w:t xml:space="preserve"> </w:t>
      </w:r>
      <w:r w:rsidRPr="00D00F88">
        <w:rPr>
          <w:rFonts w:ascii="Garamond" w:hAnsi="Garamond"/>
          <w:iCs/>
        </w:rPr>
        <w:t xml:space="preserve">Explanation of Pro Forma Budget Worksheet, Pro Forma Budget Justification Worksheet, and Pro </w:t>
      </w:r>
      <w:r w:rsidRPr="008A5832">
        <w:rPr>
          <w:rFonts w:ascii="Garamond" w:hAnsi="Garamond"/>
          <w:iCs/>
        </w:rPr>
        <w:t>Forma Budget Summary</w:t>
      </w:r>
    </w:p>
    <w:p w14:paraId="6D291B55" w14:textId="1A9290FC" w:rsidR="00983DF9" w:rsidRPr="00347BF8" w:rsidRDefault="00511D8C" w:rsidP="00983DF9">
      <w:pPr>
        <w:pStyle w:val="ListParagraph"/>
        <w:widowControl/>
        <w:numPr>
          <w:ilvl w:val="0"/>
          <w:numId w:val="17"/>
        </w:numPr>
        <w:rPr>
          <w:rFonts w:ascii="Garamond" w:hAnsi="Garamond"/>
          <w:b/>
          <w:bCs/>
          <w:iCs/>
        </w:rPr>
      </w:pPr>
      <w:r w:rsidRPr="00347BF8">
        <w:rPr>
          <w:rFonts w:ascii="Garamond" w:hAnsi="Garamond"/>
          <w:b/>
          <w:bCs/>
          <w:iCs/>
        </w:rPr>
        <w:t xml:space="preserve">The cost proposal </w:t>
      </w:r>
      <w:r w:rsidR="00AB4A45" w:rsidRPr="00347BF8">
        <w:rPr>
          <w:rFonts w:ascii="Garamond" w:hAnsi="Garamond"/>
          <w:b/>
          <w:bCs/>
          <w:iCs/>
        </w:rPr>
        <w:t>should</w:t>
      </w:r>
      <w:r w:rsidRPr="00347BF8">
        <w:rPr>
          <w:rFonts w:ascii="Garamond" w:hAnsi="Garamond"/>
          <w:b/>
          <w:bCs/>
          <w:iCs/>
        </w:rPr>
        <w:t xml:space="preserve"> include </w:t>
      </w:r>
      <w:r w:rsidR="000F48C4" w:rsidRPr="00347BF8">
        <w:rPr>
          <w:rFonts w:ascii="Garamond" w:hAnsi="Garamond"/>
          <w:b/>
          <w:bCs/>
          <w:iCs/>
        </w:rPr>
        <w:t>information in the following categories for the first four years of the contract.</w:t>
      </w:r>
    </w:p>
    <w:p w14:paraId="328A68F3" w14:textId="71584CFE" w:rsidR="000F48C4" w:rsidRPr="00347BF8" w:rsidRDefault="00C668D7" w:rsidP="000F48C4">
      <w:pPr>
        <w:pStyle w:val="ListParagraph"/>
        <w:widowControl/>
        <w:numPr>
          <w:ilvl w:val="1"/>
          <w:numId w:val="17"/>
        </w:numPr>
        <w:rPr>
          <w:rFonts w:ascii="Garamond" w:hAnsi="Garamond"/>
          <w:b/>
          <w:bCs/>
          <w:iCs/>
        </w:rPr>
      </w:pPr>
      <w:r w:rsidRPr="00347BF8">
        <w:rPr>
          <w:rFonts w:ascii="Garamond" w:hAnsi="Garamond"/>
          <w:b/>
          <w:bCs/>
          <w:iCs/>
        </w:rPr>
        <w:t>CPCS Staffing</w:t>
      </w:r>
    </w:p>
    <w:p w14:paraId="50C974F6" w14:textId="2FD95BE8" w:rsidR="00C668D7" w:rsidRPr="00347BF8" w:rsidRDefault="00C668D7" w:rsidP="00C668D7">
      <w:pPr>
        <w:pStyle w:val="ListParagraph"/>
        <w:widowControl/>
        <w:numPr>
          <w:ilvl w:val="1"/>
          <w:numId w:val="17"/>
        </w:numPr>
        <w:rPr>
          <w:rFonts w:ascii="Garamond" w:hAnsi="Garamond"/>
          <w:b/>
          <w:bCs/>
          <w:iCs/>
        </w:rPr>
      </w:pPr>
      <w:r w:rsidRPr="00347BF8">
        <w:rPr>
          <w:rFonts w:ascii="Garamond" w:hAnsi="Garamond"/>
          <w:b/>
          <w:bCs/>
          <w:iCs/>
        </w:rPr>
        <w:t>FRC Staffing</w:t>
      </w:r>
    </w:p>
    <w:p w14:paraId="385B773A" w14:textId="30C8A7AD" w:rsidR="00C668D7" w:rsidRPr="00347BF8" w:rsidRDefault="001C7182" w:rsidP="00C668D7">
      <w:pPr>
        <w:pStyle w:val="ListParagraph"/>
        <w:widowControl/>
        <w:numPr>
          <w:ilvl w:val="1"/>
          <w:numId w:val="17"/>
        </w:numPr>
        <w:rPr>
          <w:rFonts w:ascii="Garamond" w:hAnsi="Garamond"/>
          <w:b/>
          <w:bCs/>
          <w:iCs/>
        </w:rPr>
      </w:pPr>
      <w:r w:rsidRPr="00347BF8">
        <w:rPr>
          <w:rFonts w:ascii="Garamond" w:hAnsi="Garamond"/>
          <w:b/>
          <w:bCs/>
          <w:iCs/>
        </w:rPr>
        <w:t>CPCS Consultant Costs</w:t>
      </w:r>
    </w:p>
    <w:p w14:paraId="1FA0AE30" w14:textId="55189789" w:rsidR="001C7182" w:rsidRPr="00347BF8" w:rsidRDefault="001C7182" w:rsidP="00C668D7">
      <w:pPr>
        <w:pStyle w:val="ListParagraph"/>
        <w:widowControl/>
        <w:numPr>
          <w:ilvl w:val="1"/>
          <w:numId w:val="17"/>
        </w:numPr>
        <w:rPr>
          <w:rFonts w:ascii="Garamond" w:hAnsi="Garamond"/>
          <w:b/>
          <w:bCs/>
          <w:iCs/>
        </w:rPr>
      </w:pPr>
      <w:r w:rsidRPr="00347BF8">
        <w:rPr>
          <w:rFonts w:ascii="Garamond" w:hAnsi="Garamond"/>
          <w:b/>
          <w:bCs/>
          <w:iCs/>
        </w:rPr>
        <w:t>FRC Consultant Costs</w:t>
      </w:r>
    </w:p>
    <w:p w14:paraId="42A60A3A" w14:textId="03E66B94" w:rsidR="001C7182" w:rsidRPr="00347BF8" w:rsidRDefault="001C7182" w:rsidP="00C668D7">
      <w:pPr>
        <w:pStyle w:val="ListParagraph"/>
        <w:widowControl/>
        <w:numPr>
          <w:ilvl w:val="1"/>
          <w:numId w:val="17"/>
        </w:numPr>
        <w:rPr>
          <w:rFonts w:ascii="Garamond" w:hAnsi="Garamond"/>
          <w:b/>
          <w:bCs/>
          <w:iCs/>
        </w:rPr>
      </w:pPr>
      <w:r w:rsidRPr="00347BF8">
        <w:rPr>
          <w:rFonts w:ascii="Garamond" w:hAnsi="Garamond"/>
          <w:b/>
          <w:bCs/>
          <w:iCs/>
        </w:rPr>
        <w:t>CPCS Direct Costs</w:t>
      </w:r>
    </w:p>
    <w:p w14:paraId="5E29A3C5" w14:textId="5B3D5572" w:rsidR="001C7182" w:rsidRPr="00347BF8" w:rsidRDefault="001C7182" w:rsidP="00C668D7">
      <w:pPr>
        <w:pStyle w:val="ListParagraph"/>
        <w:widowControl/>
        <w:numPr>
          <w:ilvl w:val="1"/>
          <w:numId w:val="17"/>
        </w:numPr>
        <w:rPr>
          <w:rFonts w:ascii="Garamond" w:hAnsi="Garamond"/>
          <w:b/>
          <w:bCs/>
          <w:iCs/>
        </w:rPr>
      </w:pPr>
      <w:r w:rsidRPr="00347BF8">
        <w:rPr>
          <w:rFonts w:ascii="Garamond" w:hAnsi="Garamond"/>
          <w:b/>
          <w:bCs/>
          <w:iCs/>
        </w:rPr>
        <w:t>FRC Direct Costs</w:t>
      </w:r>
    </w:p>
    <w:p w14:paraId="646BAA70" w14:textId="79748B1F" w:rsidR="001C7182" w:rsidRPr="00347BF8" w:rsidRDefault="001C7182" w:rsidP="00C668D7">
      <w:pPr>
        <w:pStyle w:val="ListParagraph"/>
        <w:widowControl/>
        <w:numPr>
          <w:ilvl w:val="1"/>
          <w:numId w:val="17"/>
        </w:numPr>
        <w:rPr>
          <w:rFonts w:ascii="Garamond" w:hAnsi="Garamond"/>
          <w:b/>
          <w:bCs/>
          <w:iCs/>
        </w:rPr>
      </w:pPr>
      <w:r w:rsidRPr="00347BF8">
        <w:rPr>
          <w:rFonts w:ascii="Garamond" w:hAnsi="Garamond"/>
          <w:b/>
          <w:bCs/>
          <w:iCs/>
        </w:rPr>
        <w:t>CPCS Indirect Costs</w:t>
      </w:r>
    </w:p>
    <w:p w14:paraId="78737F9E" w14:textId="1C9A0D09" w:rsidR="001C7182" w:rsidRPr="00347BF8" w:rsidRDefault="001C7182" w:rsidP="00FC4DFB">
      <w:pPr>
        <w:pStyle w:val="ListParagraph"/>
        <w:widowControl/>
        <w:numPr>
          <w:ilvl w:val="1"/>
          <w:numId w:val="17"/>
        </w:numPr>
        <w:rPr>
          <w:rFonts w:ascii="Garamond" w:hAnsi="Garamond"/>
          <w:b/>
          <w:bCs/>
          <w:iCs/>
        </w:rPr>
      </w:pPr>
      <w:r w:rsidRPr="00347BF8">
        <w:rPr>
          <w:rFonts w:ascii="Garamond" w:hAnsi="Garamond"/>
          <w:b/>
          <w:bCs/>
          <w:iCs/>
        </w:rPr>
        <w:t>FRC Indirect Costs</w:t>
      </w:r>
    </w:p>
    <w:p w14:paraId="73BAF7DC" w14:textId="77777777" w:rsidR="00C668D7" w:rsidRPr="00FC4DFB" w:rsidRDefault="00C668D7" w:rsidP="00FC4DFB">
      <w:pPr>
        <w:widowControl/>
        <w:ind w:left="2520"/>
        <w:rPr>
          <w:rFonts w:ascii="Garamond" w:hAnsi="Garamond"/>
          <w:b/>
          <w:bCs/>
          <w:iCs/>
          <w:color w:val="FF0000"/>
        </w:rPr>
      </w:pPr>
    </w:p>
    <w:p w14:paraId="5D0A6E68" w14:textId="77777777" w:rsidR="00983DF9" w:rsidRPr="00D00F88" w:rsidRDefault="00983DF9" w:rsidP="00983DF9">
      <w:pPr>
        <w:widowControl/>
        <w:rPr>
          <w:rFonts w:ascii="Garamond" w:hAnsi="Garamond"/>
          <w:iCs/>
        </w:rPr>
      </w:pPr>
    </w:p>
    <w:p w14:paraId="743A8696" w14:textId="77777777" w:rsidR="00983DF9" w:rsidRPr="00D00F88" w:rsidRDefault="00983DF9" w:rsidP="00983DF9">
      <w:pPr>
        <w:widowControl/>
        <w:ind w:left="1440"/>
        <w:rPr>
          <w:rFonts w:ascii="Garamond" w:hAnsi="Garamond"/>
          <w:iCs/>
        </w:rPr>
      </w:pPr>
      <w:r w:rsidRPr="00D00F88">
        <w:rPr>
          <w:rFonts w:ascii="Garamond" w:hAnsi="Garamond"/>
          <w:iCs/>
        </w:rPr>
        <w:t>The provider agrees to follow generally accepted accounting procedures and practices which sufficiently and properly reflect all costs incurred by the provider in providing services for payment pursuant to this contract.  The provider shall manage and account for all funds received under this contract in accordance with applicable cost principles specified in one of the following federal regulations: OMB Circular A-122 if the provider is a non-profit organization; or 48 CFR Subpart 31.2 if the provider is a for-profit or other business or commercial organization.</w:t>
      </w:r>
    </w:p>
    <w:p w14:paraId="778386B4" w14:textId="6D165141" w:rsidR="00B136D9" w:rsidRPr="00B12C59" w:rsidRDefault="00B136D9" w:rsidP="006733D7">
      <w:pPr>
        <w:pStyle w:val="Heading1"/>
        <w:spacing w:before="0"/>
        <w:jc w:val="center"/>
        <w:rPr>
          <w:rFonts w:ascii="Garamond" w:hAnsi="Garamond"/>
          <w:b/>
          <w:color w:val="auto"/>
          <w:sz w:val="24"/>
          <w:szCs w:val="24"/>
        </w:rPr>
      </w:pPr>
      <w:r w:rsidRPr="00B12C59">
        <w:rPr>
          <w:rFonts w:ascii="Garamond" w:hAnsi="Garamond"/>
          <w:sz w:val="24"/>
          <w:szCs w:val="24"/>
        </w:rPr>
        <w:br w:type="page"/>
      </w:r>
      <w:bookmarkStart w:id="52" w:name="_Toc120095498"/>
      <w:bookmarkEnd w:id="0"/>
      <w:r w:rsidRPr="00B12C59">
        <w:rPr>
          <w:rFonts w:ascii="Garamond" w:hAnsi="Garamond"/>
          <w:b/>
          <w:color w:val="auto"/>
          <w:sz w:val="24"/>
          <w:szCs w:val="24"/>
        </w:rPr>
        <w:lastRenderedPageBreak/>
        <w:t>SECTION THREE</w:t>
      </w:r>
      <w:r w:rsidR="008F127B" w:rsidRPr="00B12C59">
        <w:rPr>
          <w:rFonts w:ascii="Garamond" w:hAnsi="Garamond"/>
          <w:b/>
          <w:color w:val="auto"/>
          <w:sz w:val="24"/>
          <w:szCs w:val="24"/>
        </w:rPr>
        <w:br/>
      </w:r>
      <w:r w:rsidRPr="00B12C59">
        <w:rPr>
          <w:rFonts w:ascii="Garamond" w:hAnsi="Garamond"/>
          <w:b/>
          <w:color w:val="auto"/>
          <w:sz w:val="24"/>
          <w:szCs w:val="24"/>
        </w:rPr>
        <w:t>PROPOSAL EVALUATION</w:t>
      </w:r>
      <w:bookmarkEnd w:id="52"/>
    </w:p>
    <w:p w14:paraId="0BD3AB0B" w14:textId="77777777" w:rsidR="00B136D9" w:rsidRPr="00B12C59" w:rsidRDefault="00B136D9" w:rsidP="006733D7">
      <w:pPr>
        <w:widowControl/>
        <w:rPr>
          <w:rFonts w:ascii="Garamond" w:hAnsi="Garamond" w:cs="Calibri"/>
          <w:szCs w:val="24"/>
        </w:rPr>
      </w:pPr>
    </w:p>
    <w:p w14:paraId="52557E04" w14:textId="77777777" w:rsidR="00B136D9" w:rsidRPr="00B12C59" w:rsidRDefault="00B136D9" w:rsidP="006733D7">
      <w:pPr>
        <w:pStyle w:val="Heading2"/>
        <w:spacing w:before="0"/>
        <w:rPr>
          <w:rFonts w:ascii="Garamond" w:hAnsi="Garamond"/>
          <w:color w:val="auto"/>
          <w:sz w:val="24"/>
          <w:szCs w:val="24"/>
        </w:rPr>
      </w:pPr>
      <w:bookmarkStart w:id="53" w:name="_Toc120095499"/>
      <w:r w:rsidRPr="00B12C59">
        <w:rPr>
          <w:rFonts w:ascii="Garamond" w:hAnsi="Garamond"/>
          <w:color w:val="auto"/>
          <w:sz w:val="24"/>
          <w:szCs w:val="24"/>
        </w:rPr>
        <w:t>3.1</w:t>
      </w:r>
      <w:r w:rsidRPr="00B12C59">
        <w:rPr>
          <w:rFonts w:ascii="Garamond" w:hAnsi="Garamond"/>
          <w:color w:val="auto"/>
          <w:sz w:val="24"/>
          <w:szCs w:val="24"/>
        </w:rPr>
        <w:tab/>
        <w:t>PROPOSAL EVALUATION PROCEDURE</w:t>
      </w:r>
      <w:bookmarkEnd w:id="53"/>
    </w:p>
    <w:p w14:paraId="34D0420F" w14:textId="77777777" w:rsidR="00B136D9" w:rsidRPr="00B12C59" w:rsidRDefault="00B136D9" w:rsidP="006733D7">
      <w:pPr>
        <w:widowControl/>
        <w:rPr>
          <w:rFonts w:ascii="Garamond" w:hAnsi="Garamond" w:cs="Calibri"/>
          <w:szCs w:val="24"/>
        </w:rPr>
      </w:pPr>
    </w:p>
    <w:p w14:paraId="348314CA" w14:textId="4D6D6018" w:rsidR="00B136D9" w:rsidRPr="00B12C59" w:rsidRDefault="00B136D9" w:rsidP="006B6AE6">
      <w:pPr>
        <w:widowControl/>
        <w:ind w:left="720"/>
        <w:rPr>
          <w:rFonts w:ascii="Garamond" w:hAnsi="Garamond" w:cs="Calibri"/>
          <w:szCs w:val="24"/>
        </w:rPr>
      </w:pPr>
      <w:r w:rsidRPr="00B12C59">
        <w:rPr>
          <w:rFonts w:ascii="Garamond" w:hAnsi="Garamond" w:cs="Calibri"/>
          <w:color w:val="000000"/>
          <w:szCs w:val="24"/>
        </w:rPr>
        <w:t>The State has selected a group of personnel to act as a proposal evaluation team. Subgroups of this team, consisting of one or more team members, will be responsible for evaluating proposals with regard to compliance with RFP requirements. All evaluation personnel will use the evaluation criteria stated in Section 3.2.</w:t>
      </w:r>
      <w:r w:rsidRPr="00B12C59">
        <w:rPr>
          <w:rFonts w:ascii="Garamond" w:hAnsi="Garamond" w:cs="Calibri"/>
          <w:szCs w:val="24"/>
        </w:rPr>
        <w:t xml:space="preserve"> </w:t>
      </w:r>
      <w:r w:rsidR="00A62E80" w:rsidRPr="002B3674">
        <w:rPr>
          <w:rFonts w:ascii="Garamond" w:hAnsi="Garamond" w:cs="Calibri"/>
          <w:szCs w:val="24"/>
        </w:rPr>
        <w:t xml:space="preserve">Proposals will be evaluated by </w:t>
      </w:r>
      <w:r w:rsidR="00A42635">
        <w:rPr>
          <w:rFonts w:ascii="Garamond" w:hAnsi="Garamond" w:cs="Calibri"/>
          <w:szCs w:val="24"/>
        </w:rPr>
        <w:t>county</w:t>
      </w:r>
      <w:r w:rsidR="00A62E80" w:rsidRPr="002B3674">
        <w:rPr>
          <w:rFonts w:ascii="Garamond" w:hAnsi="Garamond" w:cs="Calibri"/>
          <w:szCs w:val="24"/>
        </w:rPr>
        <w:t xml:space="preserve">, with each </w:t>
      </w:r>
      <w:r w:rsidR="00A42635">
        <w:rPr>
          <w:rFonts w:ascii="Garamond" w:hAnsi="Garamond" w:cs="Calibri"/>
          <w:szCs w:val="24"/>
        </w:rPr>
        <w:t>county’s</w:t>
      </w:r>
      <w:r w:rsidR="00A42635" w:rsidRPr="002B3674">
        <w:rPr>
          <w:rFonts w:ascii="Garamond" w:hAnsi="Garamond" w:cs="Calibri"/>
          <w:szCs w:val="24"/>
        </w:rPr>
        <w:t xml:space="preserve"> </w:t>
      </w:r>
      <w:r w:rsidR="00A62E80" w:rsidRPr="002B3674">
        <w:rPr>
          <w:rFonts w:ascii="Garamond" w:hAnsi="Garamond" w:cs="Calibri"/>
          <w:szCs w:val="24"/>
        </w:rPr>
        <w:t>evaluations occurring independently</w:t>
      </w:r>
      <w:r w:rsidR="005260C7">
        <w:rPr>
          <w:rFonts w:ascii="Garamond" w:hAnsi="Garamond" w:cs="Calibri"/>
          <w:szCs w:val="24"/>
        </w:rPr>
        <w:t>.</w:t>
      </w:r>
      <w:r w:rsidRPr="00B12C59">
        <w:rPr>
          <w:rFonts w:ascii="Garamond" w:hAnsi="Garamond" w:cs="Calibri"/>
          <w:szCs w:val="24"/>
        </w:rPr>
        <w:t xml:space="preserve"> The </w:t>
      </w:r>
      <w:r w:rsidR="007C2F2A">
        <w:rPr>
          <w:rFonts w:ascii="Garamond" w:hAnsi="Garamond" w:cs="Calibri"/>
          <w:szCs w:val="24"/>
        </w:rPr>
        <w:t xml:space="preserve">Director of the </w:t>
      </w:r>
      <w:r w:rsidR="0079028C">
        <w:rPr>
          <w:rFonts w:ascii="Garamond" w:hAnsi="Garamond" w:cs="Calibri"/>
          <w:szCs w:val="24"/>
        </w:rPr>
        <w:t>Indiana Department of Child Services</w:t>
      </w:r>
      <w:r w:rsidRPr="00B12C59">
        <w:rPr>
          <w:rFonts w:ascii="Garamond" w:hAnsi="Garamond" w:cs="Calibri"/>
          <w:szCs w:val="24"/>
        </w:rPr>
        <w:t xml:space="preserve"> </w:t>
      </w:r>
      <w:r w:rsidR="00A0225B">
        <w:rPr>
          <w:rFonts w:ascii="Garamond" w:hAnsi="Garamond" w:cs="Calibri"/>
          <w:szCs w:val="24"/>
        </w:rPr>
        <w:t xml:space="preserve">or their </w:t>
      </w:r>
      <w:r w:rsidRPr="00B12C59">
        <w:rPr>
          <w:rFonts w:ascii="Garamond" w:hAnsi="Garamond" w:cs="Calibri"/>
          <w:szCs w:val="24"/>
        </w:rPr>
        <w:t xml:space="preserve">designee will, in the exercise of </w:t>
      </w:r>
      <w:r w:rsidR="004023BA" w:rsidRPr="00B12C59">
        <w:rPr>
          <w:rFonts w:ascii="Garamond" w:hAnsi="Garamond" w:cs="Calibri"/>
          <w:szCs w:val="24"/>
        </w:rPr>
        <w:t>their</w:t>
      </w:r>
      <w:r w:rsidRPr="00B12C59">
        <w:rPr>
          <w:rFonts w:ascii="Garamond" w:hAnsi="Garamond" w:cs="Calibri"/>
          <w:szCs w:val="24"/>
        </w:rPr>
        <w:t xml:space="preserve"> sole discretion, determine which proposals offer the best means of servicing the interests of the State. The exercise of this discretion will be final.</w:t>
      </w:r>
    </w:p>
    <w:p w14:paraId="23C14CF8" w14:textId="77777777" w:rsidR="00B136D9" w:rsidRPr="00B12C59" w:rsidRDefault="00B136D9" w:rsidP="006733D7">
      <w:pPr>
        <w:widowControl/>
        <w:rPr>
          <w:rFonts w:ascii="Garamond" w:hAnsi="Garamond" w:cs="Calibri"/>
          <w:color w:val="000000"/>
          <w:szCs w:val="24"/>
        </w:rPr>
      </w:pPr>
    </w:p>
    <w:p w14:paraId="49B299CA" w14:textId="77777777" w:rsidR="00B136D9" w:rsidRPr="00B12C59" w:rsidRDefault="00B136D9" w:rsidP="006B6AE6">
      <w:pPr>
        <w:widowControl/>
        <w:ind w:firstLine="720"/>
        <w:rPr>
          <w:rFonts w:ascii="Garamond" w:hAnsi="Garamond" w:cs="Calibri"/>
          <w:color w:val="000000"/>
          <w:szCs w:val="24"/>
        </w:rPr>
      </w:pPr>
      <w:r w:rsidRPr="00B12C59">
        <w:rPr>
          <w:rFonts w:ascii="Garamond" w:hAnsi="Garamond" w:cs="Calibri"/>
          <w:color w:val="000000"/>
          <w:szCs w:val="24"/>
        </w:rPr>
        <w:t>The procedure for evaluating the proposals against the evaluation criteria will be as follows:</w:t>
      </w:r>
    </w:p>
    <w:p w14:paraId="63C2B019" w14:textId="77777777" w:rsidR="00B136D9" w:rsidRPr="00B12C59" w:rsidRDefault="00B136D9" w:rsidP="006733D7">
      <w:pPr>
        <w:widowControl/>
        <w:ind w:left="1440" w:hanging="720"/>
        <w:rPr>
          <w:rFonts w:ascii="Garamond" w:hAnsi="Garamond" w:cs="Calibri"/>
          <w:color w:val="000000"/>
          <w:szCs w:val="24"/>
        </w:rPr>
      </w:pPr>
    </w:p>
    <w:p w14:paraId="3EEAA77E" w14:textId="68502B52" w:rsidR="00B136D9" w:rsidRPr="00B12C59" w:rsidRDefault="00B136D9" w:rsidP="006733D7">
      <w:pPr>
        <w:widowControl/>
        <w:ind w:left="1440" w:hanging="720"/>
        <w:rPr>
          <w:rFonts w:ascii="Garamond" w:hAnsi="Garamond" w:cs="Calibri"/>
          <w:color w:val="000000"/>
          <w:szCs w:val="24"/>
        </w:rPr>
      </w:pPr>
      <w:r w:rsidRPr="00B12C59">
        <w:rPr>
          <w:rFonts w:ascii="Garamond" w:hAnsi="Garamond" w:cs="Calibri"/>
          <w:color w:val="000000"/>
          <w:szCs w:val="24"/>
        </w:rPr>
        <w:t>3.1.1</w:t>
      </w:r>
      <w:r w:rsidRPr="00B12C59">
        <w:rPr>
          <w:rFonts w:ascii="Garamond" w:hAnsi="Garamond" w:cs="Calibri"/>
          <w:color w:val="000000"/>
          <w:szCs w:val="24"/>
        </w:rPr>
        <w:tab/>
      </w:r>
      <w:r w:rsidR="0035610E" w:rsidRPr="0035610E">
        <w:rPr>
          <w:rFonts w:ascii="Garamond" w:hAnsi="Garamond" w:cs="Calibri"/>
          <w:color w:val="000000"/>
          <w:szCs w:val="24"/>
        </w:rPr>
        <w:t>Each proposal will be evaluated for adherence to requirements on a pass/fail basis. Proposals that are incomplete or otherwise do not conform to proposal submission requirements may be eliminated from consideration.</w:t>
      </w:r>
    </w:p>
    <w:p w14:paraId="4B2862A4" w14:textId="77777777" w:rsidR="00B136D9" w:rsidRPr="00B12C59" w:rsidRDefault="00B136D9" w:rsidP="006733D7">
      <w:pPr>
        <w:widowControl/>
        <w:ind w:left="1440" w:hanging="720"/>
        <w:rPr>
          <w:rFonts w:ascii="Garamond" w:hAnsi="Garamond" w:cs="Calibri"/>
          <w:color w:val="000000"/>
          <w:szCs w:val="24"/>
        </w:rPr>
      </w:pPr>
    </w:p>
    <w:p w14:paraId="386CA964" w14:textId="303446D7" w:rsidR="00B136D9" w:rsidRDefault="00B136D9" w:rsidP="009A1BAA">
      <w:pPr>
        <w:widowControl/>
        <w:ind w:left="1440" w:hanging="720"/>
        <w:rPr>
          <w:rFonts w:ascii="Garamond" w:hAnsi="Garamond" w:cs="Calibri"/>
          <w:color w:val="000000"/>
          <w:szCs w:val="24"/>
        </w:rPr>
      </w:pPr>
      <w:r w:rsidRPr="00B12C59">
        <w:rPr>
          <w:rFonts w:ascii="Garamond" w:hAnsi="Garamond" w:cs="Calibri"/>
          <w:color w:val="000000"/>
          <w:szCs w:val="24"/>
        </w:rPr>
        <w:t>3.1.2</w:t>
      </w:r>
      <w:r w:rsidRPr="00B12C59">
        <w:rPr>
          <w:rFonts w:ascii="Garamond" w:hAnsi="Garamond" w:cs="Calibri"/>
          <w:color w:val="000000"/>
          <w:szCs w:val="24"/>
        </w:rPr>
        <w:tab/>
      </w:r>
      <w:r w:rsidR="009A1BAA" w:rsidRPr="009A1BAA">
        <w:rPr>
          <w:rFonts w:ascii="Garamond" w:hAnsi="Garamond" w:cs="Calibri"/>
          <w:color w:val="000000"/>
          <w:szCs w:val="24"/>
        </w:rPr>
        <w:t>Each proposal will be evaluated on the basis of the categories included in Section 3.2. A point score has been established for each category.</w:t>
      </w:r>
    </w:p>
    <w:p w14:paraId="57D74EA9" w14:textId="79F18CF9" w:rsidR="009A1BAA" w:rsidRDefault="009A1BAA" w:rsidP="009A1BAA">
      <w:pPr>
        <w:widowControl/>
        <w:ind w:left="1440" w:hanging="720"/>
        <w:rPr>
          <w:rFonts w:ascii="Garamond" w:hAnsi="Garamond" w:cs="Calibri"/>
          <w:color w:val="000000"/>
          <w:szCs w:val="24"/>
        </w:rPr>
      </w:pPr>
    </w:p>
    <w:p w14:paraId="42BA15A8" w14:textId="4F6CCC71" w:rsidR="009A1BAA" w:rsidRDefault="009A1BAA" w:rsidP="009A1BAA">
      <w:pPr>
        <w:widowControl/>
        <w:ind w:left="1440" w:hanging="720"/>
        <w:rPr>
          <w:rFonts w:ascii="Garamond" w:hAnsi="Garamond" w:cs="Calibri"/>
          <w:color w:val="000000"/>
          <w:szCs w:val="24"/>
        </w:rPr>
      </w:pPr>
      <w:r>
        <w:rPr>
          <w:rFonts w:ascii="Garamond" w:hAnsi="Garamond" w:cs="Calibri"/>
          <w:color w:val="000000"/>
          <w:szCs w:val="24"/>
        </w:rPr>
        <w:t>3.1.3</w:t>
      </w:r>
      <w:r>
        <w:rPr>
          <w:rFonts w:ascii="Garamond" w:hAnsi="Garamond" w:cs="Calibri"/>
          <w:color w:val="000000"/>
          <w:szCs w:val="24"/>
        </w:rPr>
        <w:tab/>
      </w:r>
      <w:r w:rsidR="00544F10" w:rsidRPr="00544F10">
        <w:rPr>
          <w:rFonts w:ascii="Garamond" w:hAnsi="Garamond" w:cs="Calibri"/>
          <w:color w:val="000000"/>
          <w:szCs w:val="24"/>
        </w:rPr>
        <w:t>If technical proposals are close to equal, greater weight may be given to price</w:t>
      </w:r>
      <w:r w:rsidR="00361361">
        <w:rPr>
          <w:rFonts w:ascii="Garamond" w:hAnsi="Garamond" w:cs="Calibri"/>
          <w:color w:val="000000"/>
          <w:szCs w:val="24"/>
        </w:rPr>
        <w:t xml:space="preserve"> if applicable</w:t>
      </w:r>
      <w:r w:rsidR="00544F10" w:rsidRPr="00544F10">
        <w:rPr>
          <w:rFonts w:ascii="Garamond" w:hAnsi="Garamond" w:cs="Calibri"/>
          <w:color w:val="000000"/>
          <w:szCs w:val="24"/>
        </w:rPr>
        <w:t>.</w:t>
      </w:r>
    </w:p>
    <w:p w14:paraId="370303E2" w14:textId="77777777" w:rsidR="00544F10" w:rsidRPr="00B12C59" w:rsidRDefault="00544F10" w:rsidP="009A1BAA">
      <w:pPr>
        <w:widowControl/>
        <w:ind w:left="1440" w:hanging="720"/>
        <w:rPr>
          <w:rFonts w:ascii="Garamond" w:hAnsi="Garamond" w:cs="Calibri"/>
          <w:color w:val="000000"/>
          <w:szCs w:val="24"/>
        </w:rPr>
      </w:pPr>
    </w:p>
    <w:p w14:paraId="3BAB462F" w14:textId="53A4EA2A" w:rsidR="00B136D9" w:rsidRDefault="00B136D9" w:rsidP="006733D7">
      <w:pPr>
        <w:widowControl/>
        <w:ind w:left="1440" w:hanging="720"/>
        <w:rPr>
          <w:rFonts w:ascii="Garamond" w:hAnsi="Garamond" w:cs="Calibri"/>
          <w:color w:val="000000"/>
          <w:szCs w:val="24"/>
        </w:rPr>
      </w:pPr>
      <w:r w:rsidRPr="00B12C59">
        <w:rPr>
          <w:rFonts w:ascii="Garamond" w:hAnsi="Garamond" w:cs="Calibri"/>
          <w:color w:val="000000"/>
          <w:szCs w:val="24"/>
        </w:rPr>
        <w:t>3.1.</w:t>
      </w:r>
      <w:r w:rsidR="00380C58">
        <w:rPr>
          <w:rFonts w:ascii="Garamond" w:hAnsi="Garamond" w:cs="Calibri"/>
          <w:color w:val="000000"/>
          <w:szCs w:val="24"/>
        </w:rPr>
        <w:t>3</w:t>
      </w:r>
      <w:r w:rsidRPr="00B12C59">
        <w:rPr>
          <w:rFonts w:ascii="Garamond" w:hAnsi="Garamond" w:cs="Calibri"/>
          <w:color w:val="000000"/>
          <w:szCs w:val="24"/>
        </w:rPr>
        <w:tab/>
        <w:t xml:space="preserve">Based on the results of this evaluation, the </w:t>
      </w:r>
      <w:r w:rsidRPr="00B12C59">
        <w:rPr>
          <w:rFonts w:ascii="Garamond" w:hAnsi="Garamond" w:cs="Calibri"/>
          <w:szCs w:val="24"/>
        </w:rPr>
        <w:t>qualifying proposal</w:t>
      </w:r>
      <w:r w:rsidR="0079028C">
        <w:rPr>
          <w:rFonts w:ascii="Garamond" w:hAnsi="Garamond" w:cs="Calibri"/>
          <w:szCs w:val="24"/>
        </w:rPr>
        <w:t>s</w:t>
      </w:r>
      <w:r w:rsidRPr="00B12C59">
        <w:rPr>
          <w:rFonts w:ascii="Garamond" w:hAnsi="Garamond" w:cs="Calibri"/>
          <w:szCs w:val="24"/>
        </w:rPr>
        <w:t xml:space="preserve"> determined to be the most advantageous to the State</w:t>
      </w:r>
      <w:r w:rsidR="0019314A">
        <w:rPr>
          <w:rFonts w:ascii="Garamond" w:hAnsi="Garamond" w:cs="Calibri"/>
          <w:szCs w:val="24"/>
        </w:rPr>
        <w:t xml:space="preserve"> independently by </w:t>
      </w:r>
      <w:r w:rsidR="00A42635">
        <w:rPr>
          <w:rFonts w:ascii="Garamond" w:hAnsi="Garamond" w:cs="Calibri"/>
          <w:szCs w:val="24"/>
        </w:rPr>
        <w:t>county</w:t>
      </w:r>
      <w:r w:rsidRPr="00B12C59">
        <w:rPr>
          <w:rFonts w:ascii="Garamond" w:hAnsi="Garamond" w:cs="Calibri"/>
          <w:szCs w:val="24"/>
        </w:rPr>
        <w:t xml:space="preserve">, taking into account all of the evaluation factors, may be selected by </w:t>
      </w:r>
      <w:r w:rsidR="0079028C">
        <w:rPr>
          <w:rFonts w:ascii="Garamond" w:hAnsi="Garamond" w:cs="Calibri"/>
          <w:szCs w:val="24"/>
        </w:rPr>
        <w:t>the Department of Child Services</w:t>
      </w:r>
      <w:r w:rsidRPr="00B12C59">
        <w:rPr>
          <w:rFonts w:ascii="Garamond" w:hAnsi="Garamond" w:cs="Calibri"/>
          <w:szCs w:val="24"/>
        </w:rPr>
        <w:t xml:space="preserve"> for further action, such as contract negotiations. If, however, </w:t>
      </w:r>
      <w:r w:rsidR="0079028C">
        <w:rPr>
          <w:rFonts w:ascii="Garamond" w:hAnsi="Garamond" w:cs="Calibri"/>
          <w:szCs w:val="24"/>
        </w:rPr>
        <w:t>the Department of Child Services</w:t>
      </w:r>
      <w:r w:rsidRPr="00B12C59">
        <w:rPr>
          <w:rFonts w:ascii="Garamond" w:hAnsi="Garamond" w:cs="Calibri"/>
          <w:szCs w:val="24"/>
        </w:rPr>
        <w:t xml:space="preserve"> decide</w:t>
      </w:r>
      <w:r w:rsidR="0019314A">
        <w:rPr>
          <w:rFonts w:ascii="Garamond" w:hAnsi="Garamond" w:cs="Calibri"/>
          <w:szCs w:val="24"/>
        </w:rPr>
        <w:t>s</w:t>
      </w:r>
      <w:r w:rsidRPr="00B12C59">
        <w:rPr>
          <w:rFonts w:ascii="Garamond" w:hAnsi="Garamond" w:cs="Calibri"/>
          <w:szCs w:val="24"/>
        </w:rPr>
        <w:t xml:space="preserve"> that no proposal is sufficiently advantageous to the State, the State</w:t>
      </w:r>
      <w:r w:rsidRPr="00B12C59">
        <w:rPr>
          <w:rFonts w:ascii="Garamond" w:hAnsi="Garamond" w:cs="Calibri"/>
          <w:color w:val="000000"/>
          <w:szCs w:val="24"/>
        </w:rPr>
        <w:t xml:space="preserve"> may take whatever further action is deemed necessary to fulfill its needs. If, for any reason, a proposal is selected and it is not possible to consummate a contract with the Respondent, </w:t>
      </w:r>
      <w:r w:rsidR="0079028C">
        <w:rPr>
          <w:rFonts w:ascii="Garamond" w:hAnsi="Garamond" w:cs="Calibri"/>
          <w:color w:val="000000"/>
          <w:szCs w:val="24"/>
        </w:rPr>
        <w:t xml:space="preserve">the Department of Child Services </w:t>
      </w:r>
      <w:r w:rsidRPr="00B12C59">
        <w:rPr>
          <w:rFonts w:ascii="Garamond" w:hAnsi="Garamond" w:cs="Calibri"/>
          <w:color w:val="000000"/>
          <w:szCs w:val="24"/>
        </w:rPr>
        <w:t>may begin contract preparation with the next qualified Respondent</w:t>
      </w:r>
      <w:r w:rsidR="0019314A">
        <w:rPr>
          <w:rFonts w:ascii="Garamond" w:hAnsi="Garamond" w:cs="Calibri"/>
          <w:color w:val="000000"/>
          <w:szCs w:val="24"/>
        </w:rPr>
        <w:t>(s)</w:t>
      </w:r>
      <w:r w:rsidRPr="00B12C59">
        <w:rPr>
          <w:rFonts w:ascii="Garamond" w:hAnsi="Garamond" w:cs="Calibri"/>
          <w:color w:val="000000"/>
          <w:szCs w:val="24"/>
        </w:rPr>
        <w:t xml:space="preserve"> or determine that no such alternate proposal exists.</w:t>
      </w:r>
    </w:p>
    <w:p w14:paraId="34B03F48" w14:textId="77777777" w:rsidR="00B136D9" w:rsidRPr="00B12C59" w:rsidRDefault="00B136D9" w:rsidP="006733D7">
      <w:pPr>
        <w:widowControl/>
        <w:rPr>
          <w:rFonts w:ascii="Garamond" w:hAnsi="Garamond" w:cs="Calibri"/>
          <w:szCs w:val="24"/>
        </w:rPr>
      </w:pPr>
    </w:p>
    <w:p w14:paraId="68788E90" w14:textId="77777777" w:rsidR="00B136D9" w:rsidRPr="00B12C59" w:rsidRDefault="00B136D9" w:rsidP="006733D7">
      <w:pPr>
        <w:pStyle w:val="Heading2"/>
        <w:spacing w:before="0"/>
        <w:rPr>
          <w:rFonts w:ascii="Garamond" w:hAnsi="Garamond"/>
          <w:color w:val="auto"/>
          <w:sz w:val="24"/>
          <w:szCs w:val="24"/>
        </w:rPr>
      </w:pPr>
      <w:bookmarkStart w:id="54" w:name="_Toc120095500"/>
      <w:r w:rsidRPr="00B12C59">
        <w:rPr>
          <w:rFonts w:ascii="Garamond" w:hAnsi="Garamond"/>
          <w:color w:val="auto"/>
          <w:sz w:val="24"/>
          <w:szCs w:val="24"/>
        </w:rPr>
        <w:t>3.2</w:t>
      </w:r>
      <w:r w:rsidRPr="00B12C59">
        <w:rPr>
          <w:rFonts w:ascii="Garamond" w:hAnsi="Garamond"/>
          <w:color w:val="auto"/>
          <w:sz w:val="24"/>
          <w:szCs w:val="24"/>
        </w:rPr>
        <w:tab/>
        <w:t>EVALUATION CRITERIA</w:t>
      </w:r>
      <w:bookmarkEnd w:id="54"/>
    </w:p>
    <w:p w14:paraId="7402093E" w14:textId="77777777" w:rsidR="00B136D9" w:rsidRPr="00B12C59" w:rsidRDefault="00B136D9" w:rsidP="006733D7">
      <w:pPr>
        <w:widowControl/>
        <w:rPr>
          <w:rFonts w:ascii="Garamond" w:hAnsi="Garamond" w:cs="Calibri"/>
          <w:szCs w:val="24"/>
        </w:rPr>
      </w:pPr>
    </w:p>
    <w:p w14:paraId="3B27BA39" w14:textId="08F0EBCC" w:rsidR="007A3A6B" w:rsidRPr="00D00F88" w:rsidRDefault="007A3A6B" w:rsidP="00F5024E">
      <w:pPr>
        <w:widowControl/>
        <w:ind w:left="720"/>
        <w:rPr>
          <w:rFonts w:ascii="Garamond" w:hAnsi="Garamond" w:cs="Calibri"/>
          <w:szCs w:val="24"/>
        </w:rPr>
      </w:pPr>
      <w:r w:rsidRPr="00D00F88">
        <w:rPr>
          <w:rFonts w:ascii="Garamond" w:hAnsi="Garamond" w:cs="Calibri"/>
          <w:color w:val="000000"/>
          <w:szCs w:val="24"/>
        </w:rPr>
        <w:t xml:space="preserve">Proposals will be evaluated based upon the proven ability of the Respondent to satisfy the requirements of the RFP in a cost-effective manner.  Each of the evaluation criteria categories is described below with a brief explanation of the basis for evaluation in that </w:t>
      </w:r>
      <w:r w:rsidRPr="00D00F88">
        <w:rPr>
          <w:rFonts w:ascii="Garamond" w:hAnsi="Garamond" w:cs="Calibri"/>
          <w:szCs w:val="24"/>
        </w:rPr>
        <w:t>category. If any one or more of the listed criteria on which the responses to this RFP will be evaluated</w:t>
      </w:r>
      <w:r w:rsidRPr="00D00F88">
        <w:rPr>
          <w:rFonts w:ascii="Garamond" w:hAnsi="Garamond" w:cs="Calibri"/>
          <w:color w:val="000000"/>
          <w:szCs w:val="24"/>
        </w:rPr>
        <w:t xml:space="preserve"> are found to be inconsistent or incompatible with applicable federal laws, regulations or policies, the specific criterion or criteria will be disregarded, and the responses will be evaluated and scored without taking into account such criterion or criteria.</w:t>
      </w:r>
    </w:p>
    <w:p w14:paraId="0D29950D" w14:textId="3F228A5F" w:rsidR="00B136D9" w:rsidRPr="00B12C59" w:rsidRDefault="00B136D9" w:rsidP="006733D7">
      <w:pPr>
        <w:widowControl/>
        <w:rPr>
          <w:rFonts w:ascii="Garamond" w:hAnsi="Garamond" w:cs="Calibri"/>
          <w:color w:val="000000"/>
          <w:szCs w:val="24"/>
        </w:rPr>
      </w:pPr>
    </w:p>
    <w:p w14:paraId="0F47BB37" w14:textId="77777777" w:rsidR="00ED0451" w:rsidRPr="00B12C59" w:rsidRDefault="00ED0451" w:rsidP="006733D7">
      <w:pPr>
        <w:widowControl/>
        <w:rPr>
          <w:rFonts w:ascii="Garamond" w:hAnsi="Garamond" w:cs="Calibri"/>
          <w:szCs w:val="24"/>
        </w:rPr>
      </w:pPr>
    </w:p>
    <w:p w14:paraId="4DE5D5E4" w14:textId="0E021C00" w:rsidR="00B136D9" w:rsidRDefault="00B136D9" w:rsidP="006733D7">
      <w:pPr>
        <w:ind w:left="720"/>
        <w:jc w:val="center"/>
        <w:rPr>
          <w:rFonts w:ascii="Garamond" w:hAnsi="Garamond" w:cs="Calibri"/>
          <w:b/>
          <w:bCs/>
          <w:i/>
          <w:iCs/>
          <w:szCs w:val="24"/>
        </w:rPr>
      </w:pPr>
      <w:r w:rsidRPr="00B12C59">
        <w:rPr>
          <w:rFonts w:ascii="Garamond" w:hAnsi="Garamond" w:cs="Calibri"/>
          <w:b/>
          <w:bCs/>
          <w:i/>
          <w:iCs/>
          <w:szCs w:val="24"/>
        </w:rPr>
        <w:t>Summary of Evaluation Criteria:</w:t>
      </w:r>
    </w:p>
    <w:p w14:paraId="01F8D3B7" w14:textId="77777777" w:rsidR="00D7441F" w:rsidRPr="00B12C59" w:rsidRDefault="00D7441F" w:rsidP="006733D7">
      <w:pPr>
        <w:ind w:left="720"/>
        <w:jc w:val="center"/>
        <w:rPr>
          <w:rFonts w:ascii="Garamond" w:hAnsi="Garamond" w:cs="Calibri"/>
          <w:b/>
          <w:bCs/>
          <w:i/>
          <w:iCs/>
          <w:szCs w:val="24"/>
        </w:rPr>
      </w:pPr>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000" w:firstRow="0" w:lastRow="0" w:firstColumn="0" w:lastColumn="0" w:noHBand="0" w:noVBand="0"/>
      </w:tblPr>
      <w:tblGrid>
        <w:gridCol w:w="4920"/>
        <w:gridCol w:w="4440"/>
      </w:tblGrid>
      <w:tr w:rsidR="00B136D9" w:rsidRPr="00B12C59" w14:paraId="1E6CD94C" w14:textId="77777777" w:rsidTr="00AB488A">
        <w:trPr>
          <w:trHeight w:val="23"/>
        </w:trPr>
        <w:tc>
          <w:tcPr>
            <w:tcW w:w="4920" w:type="dxa"/>
            <w:shd w:val="clear" w:color="auto" w:fill="D9D9D9"/>
            <w:vAlign w:val="center"/>
          </w:tcPr>
          <w:p w14:paraId="054B6C6A" w14:textId="77777777" w:rsidR="00B136D9" w:rsidRPr="00B12C59" w:rsidRDefault="00B136D9" w:rsidP="006733D7">
            <w:pPr>
              <w:jc w:val="center"/>
              <w:rPr>
                <w:rFonts w:ascii="Garamond" w:hAnsi="Garamond" w:cs="Calibri"/>
                <w:b/>
                <w:bCs/>
                <w:szCs w:val="24"/>
              </w:rPr>
            </w:pPr>
            <w:r w:rsidRPr="00B12C59">
              <w:rPr>
                <w:rFonts w:ascii="Garamond" w:hAnsi="Garamond" w:cs="Calibri"/>
                <w:b/>
                <w:bCs/>
                <w:szCs w:val="24"/>
              </w:rPr>
              <w:t>Criteria</w:t>
            </w:r>
          </w:p>
        </w:tc>
        <w:tc>
          <w:tcPr>
            <w:tcW w:w="4440" w:type="dxa"/>
            <w:shd w:val="clear" w:color="auto" w:fill="D9D9D9"/>
          </w:tcPr>
          <w:p w14:paraId="398AD728" w14:textId="77777777" w:rsidR="00B136D9" w:rsidRPr="00B12C59" w:rsidRDefault="00B136D9" w:rsidP="006733D7">
            <w:pPr>
              <w:jc w:val="center"/>
              <w:rPr>
                <w:rFonts w:ascii="Garamond" w:hAnsi="Garamond" w:cs="Calibri"/>
                <w:b/>
                <w:bCs/>
                <w:szCs w:val="24"/>
              </w:rPr>
            </w:pPr>
            <w:r w:rsidRPr="00B12C59">
              <w:rPr>
                <w:rFonts w:ascii="Garamond" w:hAnsi="Garamond" w:cs="Calibri"/>
                <w:b/>
                <w:bCs/>
                <w:szCs w:val="24"/>
              </w:rPr>
              <w:t>Points</w:t>
            </w:r>
          </w:p>
        </w:tc>
      </w:tr>
      <w:tr w:rsidR="00E817E3" w:rsidRPr="00B12C59" w14:paraId="67BAABC9" w14:textId="77777777" w:rsidTr="00AB488A">
        <w:trPr>
          <w:trHeight w:val="44"/>
        </w:trPr>
        <w:tc>
          <w:tcPr>
            <w:tcW w:w="4920" w:type="dxa"/>
            <w:vAlign w:val="center"/>
          </w:tcPr>
          <w:p w14:paraId="4FC0D307" w14:textId="0FE30E3E" w:rsidR="00E817E3" w:rsidRPr="008E56E9" w:rsidRDefault="00E817E3" w:rsidP="00E817E3">
            <w:pPr>
              <w:pStyle w:val="ListParagraph"/>
              <w:numPr>
                <w:ilvl w:val="0"/>
                <w:numId w:val="9"/>
              </w:numPr>
              <w:rPr>
                <w:rFonts w:ascii="Garamond" w:hAnsi="Garamond" w:cs="Calibri"/>
                <w:spacing w:val="-2"/>
                <w:szCs w:val="24"/>
              </w:rPr>
            </w:pPr>
            <w:r w:rsidRPr="00D00F88">
              <w:rPr>
                <w:rFonts w:ascii="Garamond" w:hAnsi="Garamond" w:cs="Calibri"/>
                <w:spacing w:val="-2"/>
                <w:szCs w:val="24"/>
              </w:rPr>
              <w:t>Adherence to Mandatory Requirements</w:t>
            </w:r>
          </w:p>
        </w:tc>
        <w:tc>
          <w:tcPr>
            <w:tcW w:w="4440" w:type="dxa"/>
            <w:vAlign w:val="center"/>
          </w:tcPr>
          <w:p w14:paraId="336C95C6" w14:textId="39639379" w:rsidR="00E817E3" w:rsidRPr="00E45475" w:rsidRDefault="00E817E3" w:rsidP="00E817E3">
            <w:pPr>
              <w:jc w:val="center"/>
              <w:rPr>
                <w:rFonts w:ascii="Garamond" w:hAnsi="Garamond" w:cs="Calibri"/>
                <w:noProof/>
                <w:szCs w:val="24"/>
              </w:rPr>
            </w:pPr>
            <w:r w:rsidRPr="00D00F88">
              <w:rPr>
                <w:rFonts w:ascii="Garamond" w:hAnsi="Garamond" w:cs="Calibri"/>
                <w:noProof/>
                <w:szCs w:val="24"/>
              </w:rPr>
              <w:t>Pass/Fail</w:t>
            </w:r>
          </w:p>
        </w:tc>
      </w:tr>
      <w:tr w:rsidR="00E817E3" w:rsidRPr="00B12C59" w14:paraId="1C002DE5" w14:textId="77777777" w:rsidTr="00AB488A">
        <w:trPr>
          <w:trHeight w:val="44"/>
        </w:trPr>
        <w:tc>
          <w:tcPr>
            <w:tcW w:w="4920" w:type="dxa"/>
            <w:vAlign w:val="center"/>
          </w:tcPr>
          <w:p w14:paraId="50D90230" w14:textId="7A28ED9F" w:rsidR="00E817E3" w:rsidRPr="008E56E9" w:rsidRDefault="00E817E3" w:rsidP="00E817E3">
            <w:pPr>
              <w:pStyle w:val="ListParagraph"/>
              <w:numPr>
                <w:ilvl w:val="0"/>
                <w:numId w:val="9"/>
              </w:numPr>
              <w:rPr>
                <w:rFonts w:ascii="Garamond" w:hAnsi="Garamond" w:cs="Calibri"/>
                <w:szCs w:val="24"/>
              </w:rPr>
            </w:pPr>
            <w:r w:rsidRPr="00D00F88">
              <w:rPr>
                <w:rFonts w:ascii="Garamond" w:hAnsi="Garamond" w:cs="Calibri"/>
                <w:szCs w:val="24"/>
              </w:rPr>
              <w:t xml:space="preserve">Management Assessment/Quality </w:t>
            </w:r>
            <w:r w:rsidR="004444C0">
              <w:rPr>
                <w:rFonts w:ascii="Garamond" w:hAnsi="Garamond" w:cs="Calibri"/>
                <w:szCs w:val="24"/>
              </w:rPr>
              <w:t xml:space="preserve">(MAQ) </w:t>
            </w:r>
            <w:r w:rsidRPr="00D00F88">
              <w:rPr>
                <w:rFonts w:ascii="Garamond" w:hAnsi="Garamond" w:cs="Calibri"/>
                <w:szCs w:val="24"/>
              </w:rPr>
              <w:t>(Business and Technical Proposal)</w:t>
            </w:r>
          </w:p>
        </w:tc>
        <w:tc>
          <w:tcPr>
            <w:tcW w:w="4440" w:type="dxa"/>
            <w:vAlign w:val="center"/>
          </w:tcPr>
          <w:p w14:paraId="3035D384" w14:textId="7C213B0D" w:rsidR="00E817E3" w:rsidRPr="00BA625C" w:rsidRDefault="00E817E3" w:rsidP="00E817E3">
            <w:pPr>
              <w:jc w:val="center"/>
              <w:rPr>
                <w:rFonts w:ascii="Garamond" w:hAnsi="Garamond" w:cs="Calibri"/>
                <w:noProof/>
                <w:szCs w:val="24"/>
              </w:rPr>
            </w:pPr>
            <w:r w:rsidRPr="00D00F88">
              <w:rPr>
                <w:rFonts w:ascii="Garamond" w:hAnsi="Garamond" w:cs="Calibri"/>
                <w:b/>
                <w:szCs w:val="24"/>
              </w:rPr>
              <w:t>75</w:t>
            </w:r>
            <w:r w:rsidR="00085E2A">
              <w:rPr>
                <w:rFonts w:ascii="Garamond" w:hAnsi="Garamond" w:cs="Calibri"/>
                <w:b/>
                <w:szCs w:val="24"/>
              </w:rPr>
              <w:t xml:space="preserve"> </w:t>
            </w:r>
            <w:r w:rsidRPr="00D00F88">
              <w:rPr>
                <w:rFonts w:ascii="Garamond" w:hAnsi="Garamond" w:cs="Calibri"/>
                <w:b/>
                <w:szCs w:val="24"/>
              </w:rPr>
              <w:t>available points</w:t>
            </w:r>
          </w:p>
        </w:tc>
      </w:tr>
      <w:tr w:rsidR="00E817E3" w:rsidRPr="00B12C59" w14:paraId="7E59C6C5" w14:textId="77777777" w:rsidTr="00AB488A">
        <w:trPr>
          <w:trHeight w:val="350"/>
        </w:trPr>
        <w:tc>
          <w:tcPr>
            <w:tcW w:w="4920" w:type="dxa"/>
            <w:vAlign w:val="center"/>
          </w:tcPr>
          <w:p w14:paraId="4DED73D8" w14:textId="319260CC" w:rsidR="00E817E3" w:rsidRPr="008E56E9" w:rsidRDefault="00E817E3" w:rsidP="00E817E3">
            <w:pPr>
              <w:pStyle w:val="ListParagraph"/>
              <w:numPr>
                <w:ilvl w:val="0"/>
                <w:numId w:val="9"/>
              </w:numPr>
              <w:rPr>
                <w:rFonts w:ascii="Garamond" w:hAnsi="Garamond" w:cs="Calibri"/>
                <w:szCs w:val="24"/>
              </w:rPr>
            </w:pPr>
            <w:r w:rsidRPr="00D00F88">
              <w:rPr>
                <w:rFonts w:ascii="Garamond" w:hAnsi="Garamond" w:cs="Calibri"/>
                <w:szCs w:val="24"/>
              </w:rPr>
              <w:t>Cost (Cost Proposal)</w:t>
            </w:r>
          </w:p>
        </w:tc>
        <w:tc>
          <w:tcPr>
            <w:tcW w:w="4440" w:type="dxa"/>
            <w:vAlign w:val="center"/>
          </w:tcPr>
          <w:p w14:paraId="29821484" w14:textId="46B56B2C" w:rsidR="00E817E3" w:rsidRPr="004444C0" w:rsidRDefault="00E817E3" w:rsidP="00E817E3">
            <w:pPr>
              <w:jc w:val="center"/>
              <w:rPr>
                <w:rFonts w:ascii="Garamond" w:hAnsi="Garamond" w:cs="Calibri"/>
                <w:color w:val="FF0000"/>
                <w:szCs w:val="24"/>
              </w:rPr>
            </w:pPr>
            <w:r w:rsidRPr="00D00F88">
              <w:rPr>
                <w:rFonts w:ascii="Garamond" w:hAnsi="Garamond" w:cs="Calibri"/>
                <w:b/>
                <w:noProof/>
                <w:szCs w:val="24"/>
              </w:rPr>
              <w:t>25 available points</w:t>
            </w:r>
            <w:r w:rsidR="004444C0">
              <w:rPr>
                <w:rFonts w:ascii="Garamond" w:hAnsi="Garamond" w:cs="Calibri"/>
                <w:b/>
                <w:noProof/>
                <w:color w:val="FF0000"/>
                <w:szCs w:val="24"/>
              </w:rPr>
              <w:t xml:space="preserve"> </w:t>
            </w:r>
          </w:p>
        </w:tc>
      </w:tr>
      <w:tr w:rsidR="00E817E3" w:rsidRPr="00B12C59" w14:paraId="73377B9E" w14:textId="77777777" w:rsidTr="00AB488A">
        <w:trPr>
          <w:trHeight w:val="305"/>
        </w:trPr>
        <w:tc>
          <w:tcPr>
            <w:tcW w:w="4920" w:type="dxa"/>
            <w:shd w:val="clear" w:color="auto" w:fill="CCCCCC"/>
            <w:vAlign w:val="center"/>
          </w:tcPr>
          <w:p w14:paraId="53132FA2" w14:textId="77777777" w:rsidR="00E817E3" w:rsidRPr="00B12C59" w:rsidRDefault="00E817E3" w:rsidP="00E817E3">
            <w:pPr>
              <w:rPr>
                <w:rFonts w:ascii="Garamond" w:hAnsi="Garamond" w:cs="Calibri"/>
                <w:b/>
                <w:szCs w:val="24"/>
              </w:rPr>
            </w:pPr>
            <w:r w:rsidRPr="00B12C59">
              <w:rPr>
                <w:rFonts w:ascii="Garamond" w:hAnsi="Garamond" w:cs="Calibri"/>
                <w:b/>
                <w:szCs w:val="24"/>
              </w:rPr>
              <w:t>Total</w:t>
            </w:r>
          </w:p>
        </w:tc>
        <w:tc>
          <w:tcPr>
            <w:tcW w:w="4440" w:type="dxa"/>
            <w:shd w:val="clear" w:color="auto" w:fill="CCCCCC"/>
            <w:vAlign w:val="center"/>
          </w:tcPr>
          <w:p w14:paraId="22174ED1" w14:textId="4D446B8B" w:rsidR="00E817E3" w:rsidRPr="00B12C59" w:rsidRDefault="00E817E3" w:rsidP="00E817E3">
            <w:pPr>
              <w:jc w:val="center"/>
              <w:rPr>
                <w:rFonts w:ascii="Garamond" w:hAnsi="Garamond" w:cs="Calibri"/>
                <w:b/>
                <w:szCs w:val="24"/>
              </w:rPr>
            </w:pPr>
            <w:r>
              <w:rPr>
                <w:rFonts w:ascii="Garamond" w:hAnsi="Garamond" w:cs="Calibri"/>
                <w:b/>
                <w:szCs w:val="24"/>
              </w:rPr>
              <w:t>100</w:t>
            </w:r>
          </w:p>
        </w:tc>
      </w:tr>
    </w:tbl>
    <w:p w14:paraId="328E587B" w14:textId="77777777" w:rsidR="00B136D9" w:rsidRPr="00B12C59" w:rsidRDefault="00B136D9" w:rsidP="006733D7">
      <w:pPr>
        <w:widowControl/>
        <w:rPr>
          <w:rFonts w:ascii="Garamond" w:hAnsi="Garamond" w:cs="Calibri"/>
          <w:szCs w:val="24"/>
        </w:rPr>
      </w:pPr>
    </w:p>
    <w:p w14:paraId="19E538BC" w14:textId="77777777" w:rsidR="00B136D9" w:rsidRPr="00B12C59" w:rsidRDefault="00B136D9" w:rsidP="00F5024E">
      <w:pPr>
        <w:widowControl/>
        <w:ind w:firstLine="720"/>
        <w:rPr>
          <w:rFonts w:ascii="Garamond" w:hAnsi="Garamond" w:cs="Calibri"/>
          <w:szCs w:val="24"/>
        </w:rPr>
      </w:pPr>
      <w:r w:rsidRPr="00B12C59">
        <w:rPr>
          <w:rFonts w:ascii="Garamond" w:hAnsi="Garamond" w:cs="Calibri"/>
          <w:szCs w:val="24"/>
        </w:rPr>
        <w:t xml:space="preserve">All proposals will be evaluated using the following approach.  </w:t>
      </w:r>
    </w:p>
    <w:p w14:paraId="09BE33CE" w14:textId="77777777" w:rsidR="00B136D9" w:rsidRPr="00B12C59" w:rsidRDefault="00B136D9" w:rsidP="006733D7">
      <w:pPr>
        <w:widowControl/>
        <w:rPr>
          <w:rFonts w:ascii="Garamond" w:hAnsi="Garamond" w:cs="Calibri"/>
          <w:szCs w:val="24"/>
        </w:rPr>
      </w:pPr>
    </w:p>
    <w:p w14:paraId="60D61F74" w14:textId="77777777" w:rsidR="00B136D9" w:rsidRPr="00B12C59" w:rsidRDefault="00B136D9" w:rsidP="00F5024E">
      <w:pPr>
        <w:widowControl/>
        <w:ind w:firstLine="720"/>
        <w:rPr>
          <w:rFonts w:ascii="Garamond" w:hAnsi="Garamond" w:cs="Calibri"/>
          <w:szCs w:val="24"/>
          <w:u w:val="single"/>
        </w:rPr>
      </w:pPr>
      <w:r w:rsidRPr="00B12C59">
        <w:rPr>
          <w:rFonts w:ascii="Garamond" w:hAnsi="Garamond" w:cs="Calibri"/>
          <w:szCs w:val="24"/>
          <w:u w:val="single"/>
        </w:rPr>
        <w:t>Step 1</w:t>
      </w:r>
    </w:p>
    <w:p w14:paraId="11819922" w14:textId="77777777" w:rsidR="00B136D9" w:rsidRPr="00B12C59" w:rsidRDefault="00B136D9" w:rsidP="006733D7">
      <w:pPr>
        <w:widowControl/>
        <w:rPr>
          <w:rFonts w:ascii="Garamond" w:hAnsi="Garamond" w:cs="Calibri"/>
          <w:szCs w:val="24"/>
        </w:rPr>
      </w:pPr>
    </w:p>
    <w:p w14:paraId="0BB8596F" w14:textId="434DF287" w:rsidR="00AE1C36" w:rsidRPr="00B12C59" w:rsidRDefault="00B136D9" w:rsidP="00F5024E">
      <w:pPr>
        <w:widowControl/>
        <w:ind w:left="720"/>
        <w:rPr>
          <w:rFonts w:ascii="Garamond" w:hAnsi="Garamond" w:cs="Calibri"/>
          <w:szCs w:val="24"/>
        </w:rPr>
      </w:pPr>
      <w:r w:rsidRPr="00B12C59">
        <w:rPr>
          <w:rFonts w:ascii="Garamond" w:hAnsi="Garamond" w:cs="Calibri"/>
          <w:szCs w:val="24"/>
        </w:rPr>
        <w:t>In this step</w:t>
      </w:r>
      <w:r w:rsidR="00ED6A30">
        <w:rPr>
          <w:rFonts w:ascii="Garamond" w:hAnsi="Garamond" w:cs="Calibri"/>
          <w:szCs w:val="24"/>
        </w:rPr>
        <w:t>,</w:t>
      </w:r>
      <w:r w:rsidRPr="00B12C59">
        <w:rPr>
          <w:rFonts w:ascii="Garamond" w:hAnsi="Garamond" w:cs="Calibri"/>
          <w:szCs w:val="24"/>
        </w:rPr>
        <w:t xml:space="preserve"> proposals will be evaluated only against Criteria 1 to ensure that they adhere to Mandatory Requirements.  Any proposals not meeting the Mandatory Requirements will be disqualified.  </w:t>
      </w:r>
    </w:p>
    <w:p w14:paraId="2983EACB" w14:textId="77777777" w:rsidR="00B136D9" w:rsidRPr="00B12C59" w:rsidRDefault="00B136D9" w:rsidP="006733D7">
      <w:pPr>
        <w:widowControl/>
        <w:rPr>
          <w:rFonts w:ascii="Garamond" w:hAnsi="Garamond" w:cs="Calibri"/>
          <w:szCs w:val="24"/>
        </w:rPr>
      </w:pPr>
    </w:p>
    <w:p w14:paraId="44D32545" w14:textId="333E3685" w:rsidR="00B136D9" w:rsidRDefault="00B136D9" w:rsidP="00F5024E">
      <w:pPr>
        <w:widowControl/>
        <w:ind w:firstLine="720"/>
        <w:rPr>
          <w:rFonts w:ascii="Garamond" w:hAnsi="Garamond" w:cs="Calibri"/>
          <w:szCs w:val="24"/>
          <w:u w:val="single"/>
        </w:rPr>
      </w:pPr>
      <w:r w:rsidRPr="00B12C59">
        <w:rPr>
          <w:rFonts w:ascii="Garamond" w:hAnsi="Garamond" w:cs="Calibri"/>
          <w:szCs w:val="24"/>
          <w:u w:val="single"/>
        </w:rPr>
        <w:t>Step 2</w:t>
      </w:r>
    </w:p>
    <w:p w14:paraId="74BE5478" w14:textId="77777777" w:rsidR="00ED6A30" w:rsidRPr="00EE5A80" w:rsidRDefault="00ED6A30" w:rsidP="006733D7">
      <w:pPr>
        <w:widowControl/>
        <w:rPr>
          <w:rFonts w:ascii="Garamond" w:hAnsi="Garamond" w:cs="Calibri"/>
          <w:szCs w:val="24"/>
        </w:rPr>
      </w:pPr>
    </w:p>
    <w:p w14:paraId="38385338" w14:textId="3EFD004F" w:rsidR="00120B20" w:rsidRPr="00120B20" w:rsidRDefault="00120B20" w:rsidP="00120B20">
      <w:pPr>
        <w:widowControl/>
        <w:ind w:left="720"/>
        <w:rPr>
          <w:rFonts w:ascii="Garamond" w:hAnsi="Garamond" w:cs="Calibri"/>
          <w:szCs w:val="24"/>
        </w:rPr>
      </w:pPr>
      <w:r w:rsidRPr="00120B20">
        <w:rPr>
          <w:rFonts w:ascii="Garamond" w:hAnsi="Garamond" w:cs="Calibri"/>
          <w:szCs w:val="24"/>
        </w:rPr>
        <w:t xml:space="preserve">The proposals that meet the Mandatory Requirements will then be scored based on Criteria 2 </w:t>
      </w:r>
      <w:r w:rsidR="004444C0">
        <w:rPr>
          <w:rFonts w:ascii="Garamond" w:hAnsi="Garamond" w:cs="Calibri"/>
          <w:szCs w:val="24"/>
        </w:rPr>
        <w:t xml:space="preserve">(MAQ) </w:t>
      </w:r>
      <w:r w:rsidRPr="00120B20">
        <w:rPr>
          <w:rFonts w:ascii="Garamond" w:hAnsi="Garamond" w:cs="Calibri"/>
          <w:szCs w:val="24"/>
        </w:rPr>
        <w:t>and 3</w:t>
      </w:r>
      <w:r w:rsidR="004444C0">
        <w:rPr>
          <w:rFonts w:ascii="Garamond" w:hAnsi="Garamond" w:cs="Calibri"/>
          <w:szCs w:val="24"/>
        </w:rPr>
        <w:t xml:space="preserve"> (Cost) (if applicable)</w:t>
      </w:r>
      <w:r w:rsidRPr="00120B20">
        <w:rPr>
          <w:rFonts w:ascii="Garamond" w:hAnsi="Garamond" w:cs="Calibri"/>
          <w:szCs w:val="24"/>
        </w:rPr>
        <w:t>.   Th</w:t>
      </w:r>
      <w:r w:rsidR="004444C0">
        <w:rPr>
          <w:rFonts w:ascii="Garamond" w:hAnsi="Garamond" w:cs="Calibri"/>
          <w:szCs w:val="24"/>
        </w:rPr>
        <w:t>e</w:t>
      </w:r>
      <w:r w:rsidRPr="00120B20">
        <w:rPr>
          <w:rFonts w:ascii="Garamond" w:hAnsi="Garamond" w:cs="Calibri"/>
          <w:szCs w:val="24"/>
        </w:rPr>
        <w:t xml:space="preserve"> </w:t>
      </w:r>
      <w:r w:rsidR="004444C0">
        <w:rPr>
          <w:rFonts w:ascii="Garamond" w:hAnsi="Garamond" w:cs="Calibri"/>
          <w:szCs w:val="24"/>
        </w:rPr>
        <w:t xml:space="preserve">combined maximum </w:t>
      </w:r>
      <w:r w:rsidRPr="00120B20">
        <w:rPr>
          <w:rFonts w:ascii="Garamond" w:hAnsi="Garamond" w:cs="Calibri"/>
          <w:szCs w:val="24"/>
        </w:rPr>
        <w:t xml:space="preserve">scoring </w:t>
      </w:r>
      <w:r w:rsidR="004444C0">
        <w:rPr>
          <w:rFonts w:ascii="Garamond" w:hAnsi="Garamond" w:cs="Calibri"/>
          <w:szCs w:val="24"/>
        </w:rPr>
        <w:t xml:space="preserve">for criteria 2 and 3 </w:t>
      </w:r>
      <w:r w:rsidRPr="00120B20">
        <w:rPr>
          <w:rFonts w:ascii="Garamond" w:hAnsi="Garamond" w:cs="Calibri"/>
          <w:szCs w:val="24"/>
        </w:rPr>
        <w:t xml:space="preserve">will have a maximum possible score of </w:t>
      </w:r>
      <w:r w:rsidR="004444C0">
        <w:rPr>
          <w:rFonts w:ascii="Garamond" w:hAnsi="Garamond" w:cs="Calibri"/>
          <w:szCs w:val="24"/>
        </w:rPr>
        <w:t>100 points</w:t>
      </w:r>
      <w:r w:rsidRPr="00120B20">
        <w:rPr>
          <w:rFonts w:ascii="Garamond" w:hAnsi="Garamond" w:cs="Calibri"/>
          <w:szCs w:val="24"/>
        </w:rPr>
        <w:t>.  All proposals will be ranked on the basis of their combined scores for Criteria 2 and 3 ONLY.  This ranking will be used to create a “short list”.  Any proposal not making the “short list” will not be considered for any further evaluation.</w:t>
      </w:r>
    </w:p>
    <w:p w14:paraId="63DD4B8E" w14:textId="77777777" w:rsidR="00120B20" w:rsidRPr="00120B20" w:rsidRDefault="00120B20" w:rsidP="00120B20">
      <w:pPr>
        <w:widowControl/>
        <w:rPr>
          <w:rFonts w:ascii="Garamond" w:hAnsi="Garamond" w:cs="Calibri"/>
          <w:szCs w:val="24"/>
        </w:rPr>
      </w:pPr>
    </w:p>
    <w:p w14:paraId="62CE199C" w14:textId="495C3B2B" w:rsidR="00B136D9" w:rsidRDefault="00120B20" w:rsidP="00120B20">
      <w:pPr>
        <w:widowControl/>
        <w:ind w:left="720"/>
        <w:rPr>
          <w:rFonts w:ascii="Garamond" w:hAnsi="Garamond" w:cs="Calibri"/>
          <w:szCs w:val="24"/>
        </w:rPr>
      </w:pPr>
      <w:r w:rsidRPr="00120B20">
        <w:rPr>
          <w:rFonts w:ascii="Garamond" w:hAnsi="Garamond" w:cs="Calibri"/>
          <w:szCs w:val="24"/>
        </w:rPr>
        <w:t>Step 2 may include one or more rounds of proposal discussions, oral presentations, clarifications, demonstrations, etc. focused on cost and other proposal elements.  Step 2 may include a second “short list”.</w:t>
      </w:r>
    </w:p>
    <w:p w14:paraId="7256C82B" w14:textId="77777777" w:rsidR="00120B20" w:rsidRPr="00B12C59" w:rsidRDefault="00120B20" w:rsidP="00120B20">
      <w:pPr>
        <w:widowControl/>
        <w:ind w:left="720"/>
        <w:rPr>
          <w:rFonts w:ascii="Garamond" w:hAnsi="Garamond" w:cs="Calibri"/>
          <w:szCs w:val="24"/>
        </w:rPr>
      </w:pPr>
    </w:p>
    <w:p w14:paraId="17B96F5C" w14:textId="0D1104E7" w:rsidR="00B136D9" w:rsidRDefault="00B136D9" w:rsidP="00D7441F">
      <w:pPr>
        <w:widowControl/>
        <w:ind w:firstLine="720"/>
        <w:rPr>
          <w:rFonts w:ascii="Garamond" w:hAnsi="Garamond" w:cs="Calibri"/>
          <w:szCs w:val="24"/>
          <w:u w:val="single"/>
        </w:rPr>
      </w:pPr>
      <w:r w:rsidRPr="00B12C59">
        <w:rPr>
          <w:rFonts w:ascii="Garamond" w:hAnsi="Garamond" w:cs="Calibri"/>
          <w:szCs w:val="24"/>
          <w:u w:val="single"/>
        </w:rPr>
        <w:t>Step 3</w:t>
      </w:r>
    </w:p>
    <w:p w14:paraId="60F5C58B" w14:textId="611DFE57" w:rsidR="00AB6C7B" w:rsidRDefault="00AB6C7B" w:rsidP="006733D7">
      <w:pPr>
        <w:widowControl/>
        <w:rPr>
          <w:rFonts w:ascii="Garamond" w:hAnsi="Garamond" w:cs="Calibri"/>
          <w:szCs w:val="24"/>
          <w:u w:val="single"/>
        </w:rPr>
      </w:pPr>
    </w:p>
    <w:p w14:paraId="4E1C4F89" w14:textId="77777777" w:rsidR="00BF15E7" w:rsidRPr="00BF15E7" w:rsidRDefault="00BF15E7" w:rsidP="00BF15E7">
      <w:pPr>
        <w:ind w:left="720"/>
        <w:rPr>
          <w:rFonts w:ascii="Garamond" w:hAnsi="Garamond" w:cs="Calibri"/>
          <w:szCs w:val="24"/>
        </w:rPr>
      </w:pPr>
      <w:r w:rsidRPr="00BF15E7">
        <w:rPr>
          <w:rFonts w:ascii="Garamond" w:hAnsi="Garamond" w:cs="Calibri"/>
          <w:szCs w:val="24"/>
        </w:rPr>
        <w:t>The short-listed proposals will then be evaluated based on all the entire evaluation criteria outlined in the table above.</w:t>
      </w:r>
    </w:p>
    <w:p w14:paraId="2F24125D" w14:textId="77777777" w:rsidR="00BF15E7" w:rsidRPr="00BF15E7" w:rsidRDefault="00BF15E7" w:rsidP="00BF15E7">
      <w:pPr>
        <w:ind w:left="720"/>
        <w:rPr>
          <w:rFonts w:ascii="Garamond" w:hAnsi="Garamond" w:cs="Calibri"/>
          <w:szCs w:val="24"/>
        </w:rPr>
      </w:pPr>
    </w:p>
    <w:p w14:paraId="15E13A3A" w14:textId="77777777" w:rsidR="00BF15E7" w:rsidRPr="00BF15E7" w:rsidRDefault="00BF15E7" w:rsidP="00BF15E7">
      <w:pPr>
        <w:ind w:left="720"/>
        <w:rPr>
          <w:rFonts w:ascii="Garamond" w:hAnsi="Garamond" w:cs="Calibri"/>
          <w:szCs w:val="24"/>
        </w:rPr>
      </w:pPr>
      <w:r w:rsidRPr="00BF15E7">
        <w:rPr>
          <w:rFonts w:ascii="Garamond" w:hAnsi="Garamond" w:cs="Calibri"/>
          <w:szCs w:val="24"/>
        </w:rPr>
        <w:t>If the State conducts additional rounds of discussions and a BAFO round which lead to changes in either the technical or cost proposal for the short-listed Respondents, their scores will be recomputed.</w:t>
      </w:r>
    </w:p>
    <w:p w14:paraId="7C837EA3" w14:textId="77777777" w:rsidR="00BF15E7" w:rsidRPr="00BF15E7" w:rsidRDefault="00BF15E7" w:rsidP="00BF15E7">
      <w:pPr>
        <w:ind w:left="720"/>
        <w:rPr>
          <w:rFonts w:ascii="Garamond" w:hAnsi="Garamond" w:cs="Calibri"/>
          <w:szCs w:val="24"/>
        </w:rPr>
      </w:pPr>
    </w:p>
    <w:p w14:paraId="09BEC44D" w14:textId="5B9E1C90" w:rsidR="00AB6C7B" w:rsidRPr="00AB6C7B" w:rsidRDefault="00BF15E7" w:rsidP="00BF15E7">
      <w:pPr>
        <w:ind w:left="720"/>
      </w:pPr>
      <w:r w:rsidRPr="00BF15E7">
        <w:rPr>
          <w:rFonts w:ascii="Garamond" w:hAnsi="Garamond" w:cs="Calibri"/>
          <w:szCs w:val="24"/>
        </w:rPr>
        <w:t>The section below describes the different evaluation criteria.</w:t>
      </w:r>
      <w:r w:rsidR="00857BAD">
        <w:rPr>
          <w:rFonts w:ascii="Garamond" w:hAnsi="Garamond" w:cs="Calibri"/>
          <w:szCs w:val="24"/>
        </w:rPr>
        <w:br/>
      </w:r>
      <w:r w:rsidR="00857BAD" w:rsidRPr="00EE5A80" w:rsidDel="00857BAD">
        <w:rPr>
          <w:rFonts w:ascii="Garamond" w:hAnsi="Garamond" w:cs="Calibri"/>
          <w:szCs w:val="24"/>
        </w:rPr>
        <w:t xml:space="preserve"> </w:t>
      </w:r>
    </w:p>
    <w:p w14:paraId="72BF7EF1" w14:textId="6FE070A4" w:rsidR="00BF15E7" w:rsidRDefault="00BF15E7" w:rsidP="00BF15E7">
      <w:pPr>
        <w:pStyle w:val="Heading3"/>
        <w:numPr>
          <w:ilvl w:val="2"/>
          <w:numId w:val="9"/>
        </w:numPr>
        <w:jc w:val="left"/>
        <w:rPr>
          <w:rFonts w:ascii="Garamond" w:hAnsi="Garamond"/>
          <w:b w:val="0"/>
          <w:sz w:val="24"/>
          <w:szCs w:val="24"/>
        </w:rPr>
      </w:pPr>
      <w:bookmarkStart w:id="55" w:name="_Toc120095501"/>
      <w:r>
        <w:rPr>
          <w:rFonts w:ascii="Garamond" w:hAnsi="Garamond"/>
          <w:b w:val="0"/>
          <w:sz w:val="24"/>
          <w:szCs w:val="24"/>
        </w:rPr>
        <w:t xml:space="preserve">Adherence to Requirements – </w:t>
      </w:r>
      <w:r w:rsidRPr="008D1774">
        <w:rPr>
          <w:rFonts w:ascii="Garamond" w:hAnsi="Garamond"/>
          <w:bCs w:val="0"/>
          <w:sz w:val="24"/>
          <w:szCs w:val="24"/>
        </w:rPr>
        <w:t>Pass/Fail</w:t>
      </w:r>
      <w:bookmarkEnd w:id="55"/>
    </w:p>
    <w:p w14:paraId="104E3A91" w14:textId="56ADD87B" w:rsidR="00E14071" w:rsidRDefault="00E14071" w:rsidP="00E14071">
      <w:pPr>
        <w:ind w:left="1440"/>
        <w:rPr>
          <w:rFonts w:ascii="Garamond" w:hAnsi="Garamond"/>
        </w:rPr>
      </w:pPr>
      <w:r w:rsidRPr="00E14071">
        <w:rPr>
          <w:rFonts w:ascii="Garamond" w:hAnsi="Garamond"/>
        </w:rPr>
        <w:t xml:space="preserve">Respondents passing this category move to Phase 2 and proposal is evaluated for </w:t>
      </w:r>
      <w:r w:rsidRPr="00E14071">
        <w:rPr>
          <w:rFonts w:ascii="Garamond" w:hAnsi="Garamond"/>
        </w:rPr>
        <w:lastRenderedPageBreak/>
        <w:t>Management Assessment/Quality and Price.</w:t>
      </w:r>
    </w:p>
    <w:p w14:paraId="6656D580" w14:textId="77777777" w:rsidR="00E14071" w:rsidRPr="00E14071" w:rsidRDefault="00E14071" w:rsidP="00E14071">
      <w:pPr>
        <w:rPr>
          <w:rFonts w:ascii="Garamond" w:hAnsi="Garamond"/>
        </w:rPr>
      </w:pPr>
    </w:p>
    <w:p w14:paraId="55145CEC" w14:textId="24E0151D" w:rsidR="008535E9" w:rsidRDefault="008535E9" w:rsidP="00BF15E7">
      <w:pPr>
        <w:pStyle w:val="Heading3"/>
        <w:numPr>
          <w:ilvl w:val="2"/>
          <w:numId w:val="9"/>
        </w:numPr>
        <w:jc w:val="left"/>
        <w:rPr>
          <w:rFonts w:ascii="Garamond" w:hAnsi="Garamond"/>
          <w:b w:val="0"/>
          <w:sz w:val="24"/>
          <w:szCs w:val="24"/>
        </w:rPr>
      </w:pPr>
      <w:bookmarkStart w:id="56" w:name="_Toc120095502"/>
      <w:r>
        <w:rPr>
          <w:rFonts w:ascii="Garamond" w:hAnsi="Garamond"/>
          <w:b w:val="0"/>
          <w:sz w:val="24"/>
          <w:szCs w:val="24"/>
        </w:rPr>
        <w:t xml:space="preserve">Management Assessment / Quality – </w:t>
      </w:r>
      <w:r w:rsidRPr="008535E9">
        <w:rPr>
          <w:rFonts w:ascii="Garamond" w:hAnsi="Garamond"/>
          <w:bCs w:val="0"/>
          <w:sz w:val="24"/>
          <w:szCs w:val="24"/>
        </w:rPr>
        <w:t>75</w:t>
      </w:r>
      <w:r>
        <w:rPr>
          <w:rFonts w:ascii="Garamond" w:hAnsi="Garamond"/>
          <w:b w:val="0"/>
          <w:sz w:val="24"/>
          <w:szCs w:val="24"/>
        </w:rPr>
        <w:t xml:space="preserve"> available points</w:t>
      </w:r>
      <w:r w:rsidR="004444C0">
        <w:rPr>
          <w:rFonts w:ascii="Garamond" w:hAnsi="Garamond"/>
          <w:b w:val="0"/>
          <w:sz w:val="24"/>
          <w:szCs w:val="24"/>
        </w:rPr>
        <w:t xml:space="preserve"> </w:t>
      </w:r>
      <w:bookmarkEnd w:id="56"/>
    </w:p>
    <w:p w14:paraId="61FBC6DC" w14:textId="77777777" w:rsidR="00E14071" w:rsidRPr="00E14071" w:rsidRDefault="00E14071" w:rsidP="00E14071"/>
    <w:p w14:paraId="2CC4D4F1" w14:textId="4E71AC41" w:rsidR="008D1774" w:rsidRPr="00682F58" w:rsidRDefault="008535E9" w:rsidP="000B453B">
      <w:pPr>
        <w:pStyle w:val="Heading3"/>
        <w:numPr>
          <w:ilvl w:val="2"/>
          <w:numId w:val="9"/>
        </w:numPr>
        <w:jc w:val="left"/>
        <w:rPr>
          <w:rFonts w:ascii="Garamond" w:hAnsi="Garamond"/>
        </w:rPr>
      </w:pPr>
      <w:bookmarkStart w:id="57" w:name="_Toc120095503"/>
      <w:r w:rsidRPr="00682F58">
        <w:rPr>
          <w:rFonts w:ascii="Garamond" w:hAnsi="Garamond"/>
          <w:b w:val="0"/>
          <w:sz w:val="24"/>
          <w:szCs w:val="24"/>
        </w:rPr>
        <w:t xml:space="preserve">Price – </w:t>
      </w:r>
      <w:r w:rsidRPr="00682F58">
        <w:rPr>
          <w:rFonts w:ascii="Garamond" w:hAnsi="Garamond"/>
          <w:bCs w:val="0"/>
          <w:sz w:val="24"/>
          <w:szCs w:val="24"/>
        </w:rPr>
        <w:t>25</w:t>
      </w:r>
      <w:r w:rsidRPr="00682F58">
        <w:rPr>
          <w:rFonts w:ascii="Garamond" w:hAnsi="Garamond"/>
          <w:b w:val="0"/>
          <w:sz w:val="24"/>
          <w:szCs w:val="24"/>
        </w:rPr>
        <w:t xml:space="preserve"> available points</w:t>
      </w:r>
      <w:r w:rsidR="004444C0" w:rsidRPr="00682F58">
        <w:rPr>
          <w:rFonts w:ascii="Garamond" w:hAnsi="Garamond"/>
          <w:b w:val="0"/>
          <w:color w:val="FF0000"/>
          <w:sz w:val="24"/>
          <w:szCs w:val="24"/>
        </w:rPr>
        <w:t xml:space="preserve"> </w:t>
      </w:r>
      <w:bookmarkEnd w:id="57"/>
      <w:r w:rsidR="008B7E8C" w:rsidRPr="00682F58">
        <w:rPr>
          <w:rFonts w:ascii="Garamond" w:hAnsi="Garamond"/>
        </w:rPr>
        <w:t>Cost scores will then be normalized to one another, based on the lowest cost proposal evaluated.  The lowest cost proposal receives a total of 25 points.  The normalization formula is as follows</w:t>
      </w:r>
    </w:p>
    <w:p w14:paraId="632B022C" w14:textId="77777777" w:rsidR="008D1774" w:rsidRPr="008D1774" w:rsidRDefault="008D1774" w:rsidP="008D1774">
      <w:pPr>
        <w:ind w:left="1440"/>
      </w:pPr>
    </w:p>
    <w:p w14:paraId="2A1013D5" w14:textId="77777777" w:rsidR="004325D4" w:rsidRPr="004325D4" w:rsidRDefault="004325D4" w:rsidP="004325D4">
      <w:pPr>
        <w:pStyle w:val="ListParagraph"/>
        <w:numPr>
          <w:ilvl w:val="0"/>
          <w:numId w:val="21"/>
        </w:numPr>
        <w:rPr>
          <w:rFonts w:ascii="Garamond" w:hAnsi="Garamond"/>
          <w:i/>
          <w:iCs/>
        </w:rPr>
      </w:pPr>
      <w:r w:rsidRPr="004325D4">
        <w:rPr>
          <w:rFonts w:ascii="Garamond" w:hAnsi="Garamond"/>
          <w:i/>
          <w:iCs/>
        </w:rPr>
        <w:t xml:space="preserve">Respondent’s Cost Score = (Lowest Cost Proposal / Total Cost of Proposal) X 25 </w:t>
      </w:r>
    </w:p>
    <w:p w14:paraId="4D0BAEE5" w14:textId="23D45F53" w:rsidR="008535E9" w:rsidRPr="008B7E8C" w:rsidRDefault="008535E9" w:rsidP="004325D4">
      <w:pPr>
        <w:pStyle w:val="ListParagraph"/>
        <w:ind w:left="2160"/>
        <w:rPr>
          <w:rFonts w:ascii="Garamond" w:hAnsi="Garamond"/>
        </w:rPr>
      </w:pPr>
    </w:p>
    <w:p w14:paraId="2E75C39D" w14:textId="25F545D3" w:rsidR="00B136D9" w:rsidRPr="00B12C59" w:rsidRDefault="00B136D9" w:rsidP="006733D7">
      <w:pPr>
        <w:ind w:left="1440"/>
        <w:rPr>
          <w:rFonts w:ascii="Garamond" w:hAnsi="Garamond" w:cs="Calibri"/>
          <w:szCs w:val="24"/>
        </w:rPr>
      </w:pPr>
    </w:p>
    <w:sectPr w:rsidR="00B136D9" w:rsidRPr="00B12C59" w:rsidSect="00411572">
      <w:footerReference w:type="even" r:id="rId28"/>
      <w:footerReference w:type="default" r:id="rId29"/>
      <w:pgSz w:w="12240" w:h="15840"/>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322B6F3" w14:textId="77777777" w:rsidR="00A53FBF" w:rsidRDefault="00A53FBF">
      <w:r>
        <w:separator/>
      </w:r>
    </w:p>
  </w:endnote>
  <w:endnote w:type="continuationSeparator" w:id="0">
    <w:p w14:paraId="375B67DF" w14:textId="77777777" w:rsidR="00A53FBF" w:rsidRDefault="00A53FBF">
      <w:r>
        <w:continuationSeparator/>
      </w:r>
    </w:p>
  </w:endnote>
  <w:endnote w:type="continuationNotice" w:id="1">
    <w:p w14:paraId="23591614" w14:textId="77777777" w:rsidR="00A53FBF" w:rsidRDefault="00A53FB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257A303" w14:textId="74717EA6" w:rsidR="007E7599" w:rsidRDefault="007E7599" w:rsidP="00B136D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85FE0">
      <w:rPr>
        <w:rStyle w:val="PageNumber"/>
        <w:noProof/>
      </w:rPr>
      <w:t>2</w:t>
    </w:r>
    <w:r>
      <w:rPr>
        <w:rStyle w:val="PageNumber"/>
      </w:rPr>
      <w:fldChar w:fldCharType="end"/>
    </w:r>
  </w:p>
  <w:p w14:paraId="57158893" w14:textId="77777777" w:rsidR="007E7599" w:rsidRDefault="007E75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FE466F7" w14:textId="77777777" w:rsidR="00F3533F" w:rsidRDefault="007E7599" w:rsidP="00C20F59">
    <w:pPr>
      <w:pStyle w:val="Footer"/>
      <w:jc w:val="right"/>
      <w:rPr>
        <w:rFonts w:ascii="Garamond" w:hAnsi="Garamond" w:cs="Calibri"/>
        <w:sz w:val="20"/>
      </w:rPr>
    </w:pPr>
    <w:r>
      <w:rPr>
        <w:rFonts w:ascii="Garamond" w:hAnsi="Garamond" w:cs="Calibri"/>
        <w:sz w:val="20"/>
      </w:rPr>
      <w:t>Request For Proposal</w:t>
    </w:r>
    <w:r w:rsidR="00085FE0">
      <w:rPr>
        <w:rFonts w:ascii="Garamond" w:hAnsi="Garamond" w:cs="Calibri"/>
        <w:sz w:val="20"/>
      </w:rPr>
      <w:t xml:space="preserve"> </w:t>
    </w:r>
    <w:r w:rsidR="00F3533F">
      <w:rPr>
        <w:rFonts w:ascii="Garamond" w:hAnsi="Garamond" w:cs="Calibri"/>
        <w:sz w:val="20"/>
      </w:rPr>
      <w:t>Template</w:t>
    </w:r>
  </w:p>
  <w:p w14:paraId="61BF7DF6" w14:textId="79BC826C" w:rsidR="007E7599" w:rsidRPr="00C20F59" w:rsidRDefault="007E7599" w:rsidP="00C20F59">
    <w:pPr>
      <w:pStyle w:val="Footer"/>
      <w:jc w:val="right"/>
      <w:rPr>
        <w:rFonts w:ascii="Garamond" w:hAnsi="Garamond"/>
      </w:rPr>
    </w:pPr>
    <w:r>
      <w:rPr>
        <w:rFonts w:ascii="Garamond" w:hAnsi="Garamond" w:cs="Calibri"/>
        <w:sz w:val="20"/>
      </w:rPr>
      <w:t xml:space="preserve">, </w:t>
    </w:r>
    <w:r w:rsidRPr="00C20F59">
      <w:rPr>
        <w:rFonts w:ascii="Garamond" w:hAnsi="Garamond" w:cs="Calibri"/>
        <w:sz w:val="20"/>
      </w:rPr>
      <w:t xml:space="preserve">Page </w:t>
    </w:r>
    <w:r w:rsidRPr="00C20F59">
      <w:rPr>
        <w:rFonts w:ascii="Garamond" w:hAnsi="Garamond" w:cs="Calibri"/>
        <w:b/>
        <w:sz w:val="20"/>
      </w:rPr>
      <w:fldChar w:fldCharType="begin"/>
    </w:r>
    <w:r w:rsidRPr="00C20F59">
      <w:rPr>
        <w:rFonts w:ascii="Garamond" w:hAnsi="Garamond" w:cs="Calibri"/>
        <w:b/>
        <w:sz w:val="20"/>
      </w:rPr>
      <w:instrText xml:space="preserve"> PAGE </w:instrText>
    </w:r>
    <w:r w:rsidRPr="00C20F59">
      <w:rPr>
        <w:rFonts w:ascii="Garamond" w:hAnsi="Garamond" w:cs="Calibri"/>
        <w:b/>
        <w:sz w:val="20"/>
      </w:rPr>
      <w:fldChar w:fldCharType="separate"/>
    </w:r>
    <w:r>
      <w:rPr>
        <w:rFonts w:ascii="Garamond" w:hAnsi="Garamond" w:cs="Calibri"/>
        <w:b/>
        <w:noProof/>
        <w:sz w:val="20"/>
      </w:rPr>
      <w:t>2</w:t>
    </w:r>
    <w:r w:rsidRPr="00C20F59">
      <w:rPr>
        <w:rFonts w:ascii="Garamond" w:hAnsi="Garamond" w:cs="Calibri"/>
        <w:b/>
        <w:sz w:val="20"/>
      </w:rPr>
      <w:fldChar w:fldCharType="end"/>
    </w:r>
    <w:r w:rsidRPr="00C20F59">
      <w:rPr>
        <w:rFonts w:ascii="Garamond" w:hAnsi="Garamond" w:cs="Calibri"/>
        <w:sz w:val="20"/>
      </w:rPr>
      <w:t xml:space="preserve"> of </w:t>
    </w:r>
    <w:r w:rsidRPr="00C20F59">
      <w:rPr>
        <w:rFonts w:ascii="Garamond" w:hAnsi="Garamond" w:cs="Calibri"/>
        <w:b/>
        <w:sz w:val="20"/>
      </w:rPr>
      <w:fldChar w:fldCharType="begin"/>
    </w:r>
    <w:r w:rsidRPr="00C20F59">
      <w:rPr>
        <w:rFonts w:ascii="Garamond" w:hAnsi="Garamond" w:cs="Calibri"/>
        <w:b/>
        <w:sz w:val="20"/>
      </w:rPr>
      <w:instrText xml:space="preserve"> NUMPAGES  </w:instrText>
    </w:r>
    <w:r w:rsidRPr="00C20F59">
      <w:rPr>
        <w:rFonts w:ascii="Garamond" w:hAnsi="Garamond" w:cs="Calibri"/>
        <w:b/>
        <w:sz w:val="20"/>
      </w:rPr>
      <w:fldChar w:fldCharType="separate"/>
    </w:r>
    <w:r>
      <w:rPr>
        <w:rFonts w:ascii="Garamond" w:hAnsi="Garamond" w:cs="Calibri"/>
        <w:b/>
        <w:noProof/>
        <w:sz w:val="20"/>
      </w:rPr>
      <w:t>2</w:t>
    </w:r>
    <w:r w:rsidRPr="00C20F59">
      <w:rPr>
        <w:rFonts w:ascii="Garamond" w:hAnsi="Garamond" w:cs="Calibri"/>
        <w:b/>
        <w:sz w:val="20"/>
      </w:rPr>
      <w:fldChar w:fldCharType="end"/>
    </w:r>
  </w:p>
  <w:p w14:paraId="0A502BE6" w14:textId="77777777" w:rsidR="007E7599" w:rsidRDefault="007E75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2CDE9BB" w14:textId="77777777" w:rsidR="00A53FBF" w:rsidRDefault="00A53FBF">
      <w:r>
        <w:separator/>
      </w:r>
    </w:p>
  </w:footnote>
  <w:footnote w:type="continuationSeparator" w:id="0">
    <w:p w14:paraId="59BD3260" w14:textId="77777777" w:rsidR="00A53FBF" w:rsidRDefault="00A53FBF">
      <w:r>
        <w:continuationSeparator/>
      </w:r>
    </w:p>
  </w:footnote>
  <w:footnote w:type="continuationNotice" w:id="1">
    <w:p w14:paraId="740EA23F" w14:textId="77777777" w:rsidR="00A53FBF" w:rsidRDefault="00A53FB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9731C5"/>
    <w:multiLevelType w:val="hybridMultilevel"/>
    <w:tmpl w:val="1BDE9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7C34ED"/>
    <w:multiLevelType w:val="hybridMultilevel"/>
    <w:tmpl w:val="59A0BF8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1E950A7"/>
    <w:multiLevelType w:val="hybridMultilevel"/>
    <w:tmpl w:val="C0867CC2"/>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 w15:restartNumberingAfterBreak="0">
    <w:nsid w:val="177B0F2B"/>
    <w:multiLevelType w:val="multilevel"/>
    <w:tmpl w:val="4522BA08"/>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4" w15:restartNumberingAfterBreak="0">
    <w:nsid w:val="1C0E7E43"/>
    <w:multiLevelType w:val="hybridMultilevel"/>
    <w:tmpl w:val="2418F5D2"/>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211B382D"/>
    <w:multiLevelType w:val="multilevel"/>
    <w:tmpl w:val="C10C6990"/>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24BC0A16"/>
    <w:multiLevelType w:val="multilevel"/>
    <w:tmpl w:val="D64CAEFC"/>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74D775C"/>
    <w:multiLevelType w:val="hybridMultilevel"/>
    <w:tmpl w:val="A3987D4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281B4856"/>
    <w:multiLevelType w:val="hybridMultilevel"/>
    <w:tmpl w:val="8092E40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127113"/>
    <w:multiLevelType w:val="hybridMultilevel"/>
    <w:tmpl w:val="6BAC47A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41259B8"/>
    <w:multiLevelType w:val="multilevel"/>
    <w:tmpl w:val="9CC4A5A4"/>
    <w:lvl w:ilvl="0">
      <w:start w:val="1"/>
      <w:numFmt w:val="decimal"/>
      <w:lvlText w:val="%1."/>
      <w:lvlJc w:val="left"/>
      <w:pPr>
        <w:ind w:left="720" w:hanging="360"/>
      </w:pPr>
      <w:rPr>
        <w:rFonts w:hint="default"/>
      </w:rPr>
    </w:lvl>
    <w:lvl w:ilvl="1">
      <w:start w:val="2"/>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1" w15:restartNumberingAfterBreak="0">
    <w:nsid w:val="527B0A88"/>
    <w:multiLevelType w:val="multilevel"/>
    <w:tmpl w:val="7BF86602"/>
    <w:lvl w:ilvl="0">
      <w:start w:val="2"/>
      <w:numFmt w:val="decimal"/>
      <w:lvlText w:val="%1"/>
      <w:lvlJc w:val="left"/>
      <w:pPr>
        <w:tabs>
          <w:tab w:val="num" w:pos="720"/>
        </w:tabs>
        <w:ind w:left="720" w:hanging="720"/>
      </w:pPr>
      <w:rPr>
        <w:rFonts w:cs="Times New Roman" w:hint="default"/>
      </w:rPr>
    </w:lvl>
    <w:lvl w:ilvl="1">
      <w:start w:val="4"/>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15:restartNumberingAfterBreak="0">
    <w:nsid w:val="54AB5B9C"/>
    <w:multiLevelType w:val="multilevel"/>
    <w:tmpl w:val="77546A94"/>
    <w:lvl w:ilvl="0">
      <w:start w:val="2"/>
      <w:numFmt w:val="decimal"/>
      <w:lvlText w:val="%1"/>
      <w:lvlJc w:val="left"/>
      <w:pPr>
        <w:tabs>
          <w:tab w:val="num" w:pos="720"/>
        </w:tabs>
        <w:ind w:left="720" w:hanging="720"/>
      </w:pPr>
      <w:rPr>
        <w:rFonts w:cs="Times New Roman" w:hint="default"/>
      </w:rPr>
    </w:lvl>
    <w:lvl w:ilvl="1">
      <w:start w:val="3"/>
      <w:numFmt w:val="decimal"/>
      <w:lvlText w:val="%1.%2"/>
      <w:lvlJc w:val="left"/>
      <w:pPr>
        <w:tabs>
          <w:tab w:val="num" w:pos="1080"/>
        </w:tabs>
        <w:ind w:left="1080" w:hanging="720"/>
      </w:pPr>
      <w:rPr>
        <w:rFonts w:cs="Times New Roman" w:hint="default"/>
      </w:rPr>
    </w:lvl>
    <w:lvl w:ilvl="2">
      <w:start w:val="4"/>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3" w15:restartNumberingAfterBreak="0">
    <w:nsid w:val="56C4674D"/>
    <w:multiLevelType w:val="multilevel"/>
    <w:tmpl w:val="9D5449B0"/>
    <w:lvl w:ilvl="0">
      <w:start w:val="1"/>
      <w:numFmt w:val="decimal"/>
      <w:lvlText w:val="%1"/>
      <w:lvlJc w:val="left"/>
      <w:pPr>
        <w:ind w:left="360" w:hanging="360"/>
      </w:pPr>
      <w:rPr>
        <w:rFonts w:hint="default"/>
        <w:color w:val="365F91" w:themeColor="accent1" w:themeShade="BF"/>
      </w:rPr>
    </w:lvl>
    <w:lvl w:ilvl="1">
      <w:start w:val="4"/>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color w:val="365F91" w:themeColor="accent1" w:themeShade="BF"/>
      </w:rPr>
    </w:lvl>
    <w:lvl w:ilvl="3">
      <w:start w:val="1"/>
      <w:numFmt w:val="decimal"/>
      <w:lvlText w:val="%1.%2.%3.%4"/>
      <w:lvlJc w:val="left"/>
      <w:pPr>
        <w:ind w:left="1080" w:hanging="1080"/>
      </w:pPr>
      <w:rPr>
        <w:rFonts w:hint="default"/>
        <w:color w:val="365F91" w:themeColor="accent1" w:themeShade="BF"/>
      </w:rPr>
    </w:lvl>
    <w:lvl w:ilvl="4">
      <w:start w:val="1"/>
      <w:numFmt w:val="decimal"/>
      <w:lvlText w:val="%1.%2.%3.%4.%5"/>
      <w:lvlJc w:val="left"/>
      <w:pPr>
        <w:ind w:left="1080" w:hanging="1080"/>
      </w:pPr>
      <w:rPr>
        <w:rFonts w:hint="default"/>
        <w:color w:val="365F91" w:themeColor="accent1" w:themeShade="BF"/>
      </w:rPr>
    </w:lvl>
    <w:lvl w:ilvl="5">
      <w:start w:val="1"/>
      <w:numFmt w:val="decimal"/>
      <w:lvlText w:val="%1.%2.%3.%4.%5.%6"/>
      <w:lvlJc w:val="left"/>
      <w:pPr>
        <w:ind w:left="1440" w:hanging="1440"/>
      </w:pPr>
      <w:rPr>
        <w:rFonts w:hint="default"/>
        <w:color w:val="365F91" w:themeColor="accent1" w:themeShade="BF"/>
      </w:rPr>
    </w:lvl>
    <w:lvl w:ilvl="6">
      <w:start w:val="1"/>
      <w:numFmt w:val="decimal"/>
      <w:lvlText w:val="%1.%2.%3.%4.%5.%6.%7"/>
      <w:lvlJc w:val="left"/>
      <w:pPr>
        <w:ind w:left="1800" w:hanging="1800"/>
      </w:pPr>
      <w:rPr>
        <w:rFonts w:hint="default"/>
        <w:color w:val="365F91" w:themeColor="accent1" w:themeShade="BF"/>
      </w:rPr>
    </w:lvl>
    <w:lvl w:ilvl="7">
      <w:start w:val="1"/>
      <w:numFmt w:val="decimal"/>
      <w:lvlText w:val="%1.%2.%3.%4.%5.%6.%7.%8"/>
      <w:lvlJc w:val="left"/>
      <w:pPr>
        <w:ind w:left="1800" w:hanging="1800"/>
      </w:pPr>
      <w:rPr>
        <w:rFonts w:hint="default"/>
        <w:color w:val="365F91" w:themeColor="accent1" w:themeShade="BF"/>
      </w:rPr>
    </w:lvl>
    <w:lvl w:ilvl="8">
      <w:start w:val="1"/>
      <w:numFmt w:val="decimal"/>
      <w:lvlText w:val="%1.%2.%3.%4.%5.%6.%7.%8.%9"/>
      <w:lvlJc w:val="left"/>
      <w:pPr>
        <w:ind w:left="2160" w:hanging="2160"/>
      </w:pPr>
      <w:rPr>
        <w:rFonts w:hint="default"/>
        <w:color w:val="365F91" w:themeColor="accent1" w:themeShade="BF"/>
      </w:rPr>
    </w:lvl>
  </w:abstractNum>
  <w:abstractNum w:abstractNumId="14" w15:restartNumberingAfterBreak="0">
    <w:nsid w:val="58707E54"/>
    <w:multiLevelType w:val="multilevel"/>
    <w:tmpl w:val="928EF6D0"/>
    <w:lvl w:ilvl="0">
      <w:start w:val="2"/>
      <w:numFmt w:val="decimal"/>
      <w:lvlText w:val="%1"/>
      <w:lvlJc w:val="left"/>
      <w:pPr>
        <w:ind w:left="360" w:hanging="360"/>
      </w:pPr>
      <w:rPr>
        <w:rFonts w:hint="default"/>
      </w:rPr>
    </w:lvl>
    <w:lvl w:ilvl="1">
      <w:start w:val="3"/>
      <w:numFmt w:val="decimal"/>
      <w:lvlText w:val="%1.%2"/>
      <w:lvlJc w:val="left"/>
      <w:pPr>
        <w:ind w:left="720" w:hanging="720"/>
      </w:pPr>
      <w:rPr>
        <w:rFonts w:hint="default"/>
        <w:color w:val="auto"/>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5A9A179B"/>
    <w:multiLevelType w:val="multilevel"/>
    <w:tmpl w:val="276CA754"/>
    <w:lvl w:ilvl="0">
      <w:start w:val="2"/>
      <w:numFmt w:val="decimal"/>
      <w:lvlText w:val="%1"/>
      <w:lvlJc w:val="left"/>
      <w:pPr>
        <w:tabs>
          <w:tab w:val="num" w:pos="720"/>
        </w:tabs>
        <w:ind w:left="720" w:hanging="720"/>
      </w:pPr>
      <w:rPr>
        <w:rFonts w:cs="Times New Roman" w:hint="default"/>
      </w:rPr>
    </w:lvl>
    <w:lvl w:ilvl="1">
      <w:start w:val="3"/>
      <w:numFmt w:val="decimal"/>
      <w:lvlText w:val="%1.%2"/>
      <w:lvlJc w:val="left"/>
      <w:pPr>
        <w:tabs>
          <w:tab w:val="num" w:pos="1080"/>
        </w:tabs>
        <w:ind w:left="1080" w:hanging="720"/>
      </w:pPr>
      <w:rPr>
        <w:rFonts w:cs="Times New Roman" w:hint="default"/>
      </w:rPr>
    </w:lvl>
    <w:lvl w:ilvl="2">
      <w:start w:val="1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6" w15:restartNumberingAfterBreak="0">
    <w:nsid w:val="5B2F5DF7"/>
    <w:multiLevelType w:val="hybridMultilevel"/>
    <w:tmpl w:val="527CB2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EA70344"/>
    <w:multiLevelType w:val="multilevel"/>
    <w:tmpl w:val="7BF86602"/>
    <w:lvl w:ilvl="0">
      <w:start w:val="2"/>
      <w:numFmt w:val="decimal"/>
      <w:lvlText w:val="%1"/>
      <w:lvlJc w:val="left"/>
      <w:pPr>
        <w:tabs>
          <w:tab w:val="num" w:pos="720"/>
        </w:tabs>
        <w:ind w:left="720" w:hanging="720"/>
      </w:pPr>
      <w:rPr>
        <w:rFonts w:cs="Times New Roman" w:hint="default"/>
      </w:rPr>
    </w:lvl>
    <w:lvl w:ilvl="1">
      <w:start w:val="4"/>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1620"/>
        </w:tabs>
        <w:ind w:left="16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8" w15:restartNumberingAfterBreak="0">
    <w:nsid w:val="5EF658C9"/>
    <w:multiLevelType w:val="hybridMultilevel"/>
    <w:tmpl w:val="12EE967A"/>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05D19D3"/>
    <w:multiLevelType w:val="hybridMultilevel"/>
    <w:tmpl w:val="C7C67F52"/>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64CF3473"/>
    <w:multiLevelType w:val="multilevel"/>
    <w:tmpl w:val="4DF28CE8"/>
    <w:lvl w:ilvl="0">
      <w:start w:val="2"/>
      <w:numFmt w:val="decimal"/>
      <w:lvlText w:val="%1"/>
      <w:lvlJc w:val="left"/>
      <w:pPr>
        <w:ind w:left="480" w:hanging="480"/>
      </w:pPr>
      <w:rPr>
        <w:rFonts w:hint="default"/>
      </w:rPr>
    </w:lvl>
    <w:lvl w:ilvl="1">
      <w:start w:val="4"/>
      <w:numFmt w:val="decimal"/>
      <w:lvlText w:val="%1.%2"/>
      <w:lvlJc w:val="left"/>
      <w:pPr>
        <w:ind w:left="720" w:hanging="720"/>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713371AF"/>
    <w:multiLevelType w:val="hybridMultilevel"/>
    <w:tmpl w:val="7B443B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73D452CA"/>
    <w:multiLevelType w:val="hybridMultilevel"/>
    <w:tmpl w:val="7FFA31B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79440659"/>
    <w:multiLevelType w:val="singleLevel"/>
    <w:tmpl w:val="04090001"/>
    <w:lvl w:ilvl="0">
      <w:start w:val="1"/>
      <w:numFmt w:val="bullet"/>
      <w:lvlText w:val=""/>
      <w:lvlJc w:val="left"/>
      <w:pPr>
        <w:ind w:left="1080" w:hanging="360"/>
      </w:pPr>
      <w:rPr>
        <w:rFonts w:ascii="Symbol" w:hAnsi="Symbol" w:hint="default"/>
      </w:rPr>
    </w:lvl>
  </w:abstractNum>
  <w:num w:numId="1" w16cid:durableId="2078745290">
    <w:abstractNumId w:val="23"/>
  </w:num>
  <w:num w:numId="2" w16cid:durableId="1250963638">
    <w:abstractNumId w:val="8"/>
  </w:num>
  <w:num w:numId="3" w16cid:durableId="2142989723">
    <w:abstractNumId w:val="0"/>
  </w:num>
  <w:num w:numId="4" w16cid:durableId="53428652">
    <w:abstractNumId w:val="13"/>
  </w:num>
  <w:num w:numId="5" w16cid:durableId="2104186966">
    <w:abstractNumId w:val="6"/>
  </w:num>
  <w:num w:numId="6" w16cid:durableId="143401602">
    <w:abstractNumId w:val="22"/>
  </w:num>
  <w:num w:numId="7" w16cid:durableId="1365867465">
    <w:abstractNumId w:val="5"/>
  </w:num>
  <w:num w:numId="8" w16cid:durableId="73674734">
    <w:abstractNumId w:val="14"/>
  </w:num>
  <w:num w:numId="9" w16cid:durableId="293677872">
    <w:abstractNumId w:val="10"/>
  </w:num>
  <w:num w:numId="10" w16cid:durableId="103814036">
    <w:abstractNumId w:val="1"/>
  </w:num>
  <w:num w:numId="11" w16cid:durableId="63650926">
    <w:abstractNumId w:val="21"/>
  </w:num>
  <w:num w:numId="12" w16cid:durableId="1757314209">
    <w:abstractNumId w:val="16"/>
  </w:num>
  <w:num w:numId="13" w16cid:durableId="242497491">
    <w:abstractNumId w:val="12"/>
  </w:num>
  <w:num w:numId="14" w16cid:durableId="1362971561">
    <w:abstractNumId w:val="2"/>
  </w:num>
  <w:num w:numId="15" w16cid:durableId="1278635996">
    <w:abstractNumId w:val="15"/>
  </w:num>
  <w:num w:numId="16" w16cid:durableId="1012150519">
    <w:abstractNumId w:val="17"/>
  </w:num>
  <w:num w:numId="17" w16cid:durableId="712775952">
    <w:abstractNumId w:val="19"/>
  </w:num>
  <w:num w:numId="18" w16cid:durableId="781069988">
    <w:abstractNumId w:val="18"/>
  </w:num>
  <w:num w:numId="19" w16cid:durableId="2078477870">
    <w:abstractNumId w:val="9"/>
  </w:num>
  <w:num w:numId="20" w16cid:durableId="799765592">
    <w:abstractNumId w:val="4"/>
  </w:num>
  <w:num w:numId="21" w16cid:durableId="1779568854">
    <w:abstractNumId w:val="7"/>
  </w:num>
  <w:num w:numId="22" w16cid:durableId="607471831">
    <w:abstractNumId w:val="3"/>
  </w:num>
  <w:num w:numId="23" w16cid:durableId="214662169">
    <w:abstractNumId w:val="20"/>
  </w:num>
  <w:num w:numId="24" w16cid:durableId="910042813">
    <w:abstractNumId w:val="1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trackRevisions/>
  <w:defaultTabStop w:val="720"/>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36D9"/>
    <w:rsid w:val="000003FF"/>
    <w:rsid w:val="000004F7"/>
    <w:rsid w:val="00000B55"/>
    <w:rsid w:val="000026E4"/>
    <w:rsid w:val="00002C5E"/>
    <w:rsid w:val="0000355C"/>
    <w:rsid w:val="00004184"/>
    <w:rsid w:val="00005021"/>
    <w:rsid w:val="0000753B"/>
    <w:rsid w:val="000075BB"/>
    <w:rsid w:val="00007DC1"/>
    <w:rsid w:val="00011564"/>
    <w:rsid w:val="0001465E"/>
    <w:rsid w:val="00016A79"/>
    <w:rsid w:val="00016B51"/>
    <w:rsid w:val="00022476"/>
    <w:rsid w:val="0002312C"/>
    <w:rsid w:val="0002682F"/>
    <w:rsid w:val="00026A14"/>
    <w:rsid w:val="00034D8B"/>
    <w:rsid w:val="00035B6D"/>
    <w:rsid w:val="000365F9"/>
    <w:rsid w:val="00037419"/>
    <w:rsid w:val="00037F6D"/>
    <w:rsid w:val="00040078"/>
    <w:rsid w:val="000427EC"/>
    <w:rsid w:val="0004368C"/>
    <w:rsid w:val="00046122"/>
    <w:rsid w:val="000461CF"/>
    <w:rsid w:val="000501CB"/>
    <w:rsid w:val="00050E92"/>
    <w:rsid w:val="00051AD9"/>
    <w:rsid w:val="00051D75"/>
    <w:rsid w:val="00051EB9"/>
    <w:rsid w:val="00051F86"/>
    <w:rsid w:val="00053B7E"/>
    <w:rsid w:val="00053F45"/>
    <w:rsid w:val="00053F61"/>
    <w:rsid w:val="0005434F"/>
    <w:rsid w:val="00061E91"/>
    <w:rsid w:val="0006369F"/>
    <w:rsid w:val="00064087"/>
    <w:rsid w:val="00064385"/>
    <w:rsid w:val="000658EC"/>
    <w:rsid w:val="00066918"/>
    <w:rsid w:val="00071180"/>
    <w:rsid w:val="00072F8C"/>
    <w:rsid w:val="0007586D"/>
    <w:rsid w:val="000806C8"/>
    <w:rsid w:val="00080CCC"/>
    <w:rsid w:val="00081ECC"/>
    <w:rsid w:val="00082633"/>
    <w:rsid w:val="00082888"/>
    <w:rsid w:val="00084B55"/>
    <w:rsid w:val="00085E2A"/>
    <w:rsid w:val="00085FE0"/>
    <w:rsid w:val="00086842"/>
    <w:rsid w:val="000870B0"/>
    <w:rsid w:val="00091C8A"/>
    <w:rsid w:val="00092C2E"/>
    <w:rsid w:val="00092EA8"/>
    <w:rsid w:val="000A52A1"/>
    <w:rsid w:val="000A63DE"/>
    <w:rsid w:val="000A6CEC"/>
    <w:rsid w:val="000A7865"/>
    <w:rsid w:val="000B29AC"/>
    <w:rsid w:val="000B453B"/>
    <w:rsid w:val="000B6F83"/>
    <w:rsid w:val="000B71E7"/>
    <w:rsid w:val="000B7526"/>
    <w:rsid w:val="000C442B"/>
    <w:rsid w:val="000C7545"/>
    <w:rsid w:val="000D0F28"/>
    <w:rsid w:val="000D1F44"/>
    <w:rsid w:val="000D4808"/>
    <w:rsid w:val="000D4FDC"/>
    <w:rsid w:val="000D5AC9"/>
    <w:rsid w:val="000D6E12"/>
    <w:rsid w:val="000D7366"/>
    <w:rsid w:val="000D7DBC"/>
    <w:rsid w:val="000E0798"/>
    <w:rsid w:val="000E0EDC"/>
    <w:rsid w:val="000E1C46"/>
    <w:rsid w:val="000E2FE9"/>
    <w:rsid w:val="000F1FF1"/>
    <w:rsid w:val="000F48C4"/>
    <w:rsid w:val="000F494E"/>
    <w:rsid w:val="000F6DA5"/>
    <w:rsid w:val="0010193E"/>
    <w:rsid w:val="001031EF"/>
    <w:rsid w:val="001044FC"/>
    <w:rsid w:val="00106C66"/>
    <w:rsid w:val="00112F3F"/>
    <w:rsid w:val="00114392"/>
    <w:rsid w:val="0011737F"/>
    <w:rsid w:val="00120A81"/>
    <w:rsid w:val="00120B20"/>
    <w:rsid w:val="00121A7C"/>
    <w:rsid w:val="001220A2"/>
    <w:rsid w:val="001308AA"/>
    <w:rsid w:val="0013453A"/>
    <w:rsid w:val="00134BB6"/>
    <w:rsid w:val="00134BCF"/>
    <w:rsid w:val="00134FB1"/>
    <w:rsid w:val="00135067"/>
    <w:rsid w:val="001359C5"/>
    <w:rsid w:val="00136BFE"/>
    <w:rsid w:val="00141346"/>
    <w:rsid w:val="001418CF"/>
    <w:rsid w:val="001427EA"/>
    <w:rsid w:val="00143A92"/>
    <w:rsid w:val="00144E4F"/>
    <w:rsid w:val="001460F7"/>
    <w:rsid w:val="001469E1"/>
    <w:rsid w:val="0016031A"/>
    <w:rsid w:val="0016243E"/>
    <w:rsid w:val="00163924"/>
    <w:rsid w:val="0016662B"/>
    <w:rsid w:val="00166940"/>
    <w:rsid w:val="0017160D"/>
    <w:rsid w:val="00171904"/>
    <w:rsid w:val="001720DB"/>
    <w:rsid w:val="0017369E"/>
    <w:rsid w:val="00173E24"/>
    <w:rsid w:val="001741A6"/>
    <w:rsid w:val="0018351F"/>
    <w:rsid w:val="0018402F"/>
    <w:rsid w:val="00190004"/>
    <w:rsid w:val="00191689"/>
    <w:rsid w:val="00191A30"/>
    <w:rsid w:val="0019314A"/>
    <w:rsid w:val="00194F05"/>
    <w:rsid w:val="00195A30"/>
    <w:rsid w:val="001A203A"/>
    <w:rsid w:val="001A58BD"/>
    <w:rsid w:val="001A69B6"/>
    <w:rsid w:val="001A7DAA"/>
    <w:rsid w:val="001A7DEB"/>
    <w:rsid w:val="001B08C4"/>
    <w:rsid w:val="001B2F8B"/>
    <w:rsid w:val="001B581C"/>
    <w:rsid w:val="001B6004"/>
    <w:rsid w:val="001C5DFB"/>
    <w:rsid w:val="001C69C7"/>
    <w:rsid w:val="001C6A17"/>
    <w:rsid w:val="001C7182"/>
    <w:rsid w:val="001D0A8A"/>
    <w:rsid w:val="001D401E"/>
    <w:rsid w:val="001D5D57"/>
    <w:rsid w:val="001E341D"/>
    <w:rsid w:val="001E44C1"/>
    <w:rsid w:val="001E4611"/>
    <w:rsid w:val="001E7385"/>
    <w:rsid w:val="001F06AC"/>
    <w:rsid w:val="001F097C"/>
    <w:rsid w:val="001F5C30"/>
    <w:rsid w:val="00200693"/>
    <w:rsid w:val="00202A0E"/>
    <w:rsid w:val="0020379F"/>
    <w:rsid w:val="00203B68"/>
    <w:rsid w:val="00204DAA"/>
    <w:rsid w:val="00205909"/>
    <w:rsid w:val="00205B88"/>
    <w:rsid w:val="0020657B"/>
    <w:rsid w:val="00207878"/>
    <w:rsid w:val="0021189E"/>
    <w:rsid w:val="002148F5"/>
    <w:rsid w:val="002231A9"/>
    <w:rsid w:val="00224A3A"/>
    <w:rsid w:val="00225A35"/>
    <w:rsid w:val="00231403"/>
    <w:rsid w:val="00231FF4"/>
    <w:rsid w:val="002360D4"/>
    <w:rsid w:val="002368A9"/>
    <w:rsid w:val="00236D38"/>
    <w:rsid w:val="002420E5"/>
    <w:rsid w:val="00244A89"/>
    <w:rsid w:val="00250B18"/>
    <w:rsid w:val="0025157C"/>
    <w:rsid w:val="0025488F"/>
    <w:rsid w:val="0025533B"/>
    <w:rsid w:val="00255B66"/>
    <w:rsid w:val="00260525"/>
    <w:rsid w:val="002611ED"/>
    <w:rsid w:val="00267462"/>
    <w:rsid w:val="00271B96"/>
    <w:rsid w:val="00272FBA"/>
    <w:rsid w:val="00281A81"/>
    <w:rsid w:val="0028246A"/>
    <w:rsid w:val="002873E5"/>
    <w:rsid w:val="00293BF9"/>
    <w:rsid w:val="002979B9"/>
    <w:rsid w:val="00297AF8"/>
    <w:rsid w:val="002A1972"/>
    <w:rsid w:val="002A32EF"/>
    <w:rsid w:val="002A3A6B"/>
    <w:rsid w:val="002A5FAE"/>
    <w:rsid w:val="002A7186"/>
    <w:rsid w:val="002A7810"/>
    <w:rsid w:val="002B1597"/>
    <w:rsid w:val="002B214C"/>
    <w:rsid w:val="002B33DF"/>
    <w:rsid w:val="002B3674"/>
    <w:rsid w:val="002C3F01"/>
    <w:rsid w:val="002C410A"/>
    <w:rsid w:val="002C757D"/>
    <w:rsid w:val="002C79CA"/>
    <w:rsid w:val="002D0F49"/>
    <w:rsid w:val="002D3473"/>
    <w:rsid w:val="002D3DBC"/>
    <w:rsid w:val="002D5293"/>
    <w:rsid w:val="002E0630"/>
    <w:rsid w:val="002E67D2"/>
    <w:rsid w:val="002E75F5"/>
    <w:rsid w:val="002F205F"/>
    <w:rsid w:val="002F3A8E"/>
    <w:rsid w:val="002F7C04"/>
    <w:rsid w:val="00300425"/>
    <w:rsid w:val="00303A77"/>
    <w:rsid w:val="003057FB"/>
    <w:rsid w:val="00310CAA"/>
    <w:rsid w:val="00313611"/>
    <w:rsid w:val="0031651B"/>
    <w:rsid w:val="00317819"/>
    <w:rsid w:val="0032371E"/>
    <w:rsid w:val="0032500D"/>
    <w:rsid w:val="00330156"/>
    <w:rsid w:val="003312E9"/>
    <w:rsid w:val="00331DF8"/>
    <w:rsid w:val="003331AD"/>
    <w:rsid w:val="0033422E"/>
    <w:rsid w:val="00340580"/>
    <w:rsid w:val="003460D9"/>
    <w:rsid w:val="00347BF8"/>
    <w:rsid w:val="0035610E"/>
    <w:rsid w:val="00356589"/>
    <w:rsid w:val="00361361"/>
    <w:rsid w:val="00363B8F"/>
    <w:rsid w:val="00370E50"/>
    <w:rsid w:val="003733DC"/>
    <w:rsid w:val="00373403"/>
    <w:rsid w:val="00375375"/>
    <w:rsid w:val="003806DD"/>
    <w:rsid w:val="00380C58"/>
    <w:rsid w:val="00382D90"/>
    <w:rsid w:val="00384D38"/>
    <w:rsid w:val="00394E5A"/>
    <w:rsid w:val="003966E9"/>
    <w:rsid w:val="003A0357"/>
    <w:rsid w:val="003A39DC"/>
    <w:rsid w:val="003A4FB1"/>
    <w:rsid w:val="003B0792"/>
    <w:rsid w:val="003B0C66"/>
    <w:rsid w:val="003B4513"/>
    <w:rsid w:val="003C1261"/>
    <w:rsid w:val="003C34D2"/>
    <w:rsid w:val="003C7717"/>
    <w:rsid w:val="003D001C"/>
    <w:rsid w:val="003D2505"/>
    <w:rsid w:val="003D541B"/>
    <w:rsid w:val="003D6FE6"/>
    <w:rsid w:val="003D74A4"/>
    <w:rsid w:val="003E4382"/>
    <w:rsid w:val="003F1EB1"/>
    <w:rsid w:val="003F25E8"/>
    <w:rsid w:val="003F266D"/>
    <w:rsid w:val="003F2DA1"/>
    <w:rsid w:val="003F3AB1"/>
    <w:rsid w:val="003F65B0"/>
    <w:rsid w:val="003F7B7A"/>
    <w:rsid w:val="0040052A"/>
    <w:rsid w:val="0040061C"/>
    <w:rsid w:val="00401AEE"/>
    <w:rsid w:val="004023BA"/>
    <w:rsid w:val="00404034"/>
    <w:rsid w:val="00405078"/>
    <w:rsid w:val="00406BC0"/>
    <w:rsid w:val="00407CB2"/>
    <w:rsid w:val="00411572"/>
    <w:rsid w:val="0041430B"/>
    <w:rsid w:val="00415DAF"/>
    <w:rsid w:val="00417234"/>
    <w:rsid w:val="00417578"/>
    <w:rsid w:val="0042074C"/>
    <w:rsid w:val="00421E94"/>
    <w:rsid w:val="00427340"/>
    <w:rsid w:val="00430D11"/>
    <w:rsid w:val="004325D4"/>
    <w:rsid w:val="00434271"/>
    <w:rsid w:val="00434508"/>
    <w:rsid w:val="00442662"/>
    <w:rsid w:val="00442A4D"/>
    <w:rsid w:val="004444C0"/>
    <w:rsid w:val="004446D6"/>
    <w:rsid w:val="0045042E"/>
    <w:rsid w:val="00450862"/>
    <w:rsid w:val="004510EA"/>
    <w:rsid w:val="004542C8"/>
    <w:rsid w:val="0045735C"/>
    <w:rsid w:val="004574C6"/>
    <w:rsid w:val="004605BB"/>
    <w:rsid w:val="00460B1E"/>
    <w:rsid w:val="00461B0C"/>
    <w:rsid w:val="00462667"/>
    <w:rsid w:val="004663E0"/>
    <w:rsid w:val="00470B90"/>
    <w:rsid w:val="00470EF6"/>
    <w:rsid w:val="004742B6"/>
    <w:rsid w:val="00474EED"/>
    <w:rsid w:val="00482906"/>
    <w:rsid w:val="00483304"/>
    <w:rsid w:val="00484740"/>
    <w:rsid w:val="00490612"/>
    <w:rsid w:val="00491373"/>
    <w:rsid w:val="004950D3"/>
    <w:rsid w:val="00496117"/>
    <w:rsid w:val="004A0B57"/>
    <w:rsid w:val="004A0EBE"/>
    <w:rsid w:val="004A1516"/>
    <w:rsid w:val="004A1FC8"/>
    <w:rsid w:val="004A43C8"/>
    <w:rsid w:val="004A6193"/>
    <w:rsid w:val="004B0A6D"/>
    <w:rsid w:val="004B13FE"/>
    <w:rsid w:val="004B2C2B"/>
    <w:rsid w:val="004C0325"/>
    <w:rsid w:val="004C3126"/>
    <w:rsid w:val="004C3966"/>
    <w:rsid w:val="004C4904"/>
    <w:rsid w:val="004C631C"/>
    <w:rsid w:val="004C63AB"/>
    <w:rsid w:val="004D0446"/>
    <w:rsid w:val="004D0EBA"/>
    <w:rsid w:val="004D34FD"/>
    <w:rsid w:val="004D39E1"/>
    <w:rsid w:val="004D3DE1"/>
    <w:rsid w:val="004D5C54"/>
    <w:rsid w:val="004D6511"/>
    <w:rsid w:val="004D7958"/>
    <w:rsid w:val="004E38DF"/>
    <w:rsid w:val="004E497F"/>
    <w:rsid w:val="004F54B0"/>
    <w:rsid w:val="00504168"/>
    <w:rsid w:val="00506218"/>
    <w:rsid w:val="0050708E"/>
    <w:rsid w:val="0050737F"/>
    <w:rsid w:val="00507E00"/>
    <w:rsid w:val="00511D8C"/>
    <w:rsid w:val="00513685"/>
    <w:rsid w:val="005157F4"/>
    <w:rsid w:val="005164A7"/>
    <w:rsid w:val="00520134"/>
    <w:rsid w:val="00521402"/>
    <w:rsid w:val="00524AC3"/>
    <w:rsid w:val="005260C7"/>
    <w:rsid w:val="0053196E"/>
    <w:rsid w:val="00533468"/>
    <w:rsid w:val="005367BB"/>
    <w:rsid w:val="00544F10"/>
    <w:rsid w:val="00545397"/>
    <w:rsid w:val="005501B9"/>
    <w:rsid w:val="00552795"/>
    <w:rsid w:val="00553044"/>
    <w:rsid w:val="0055416A"/>
    <w:rsid w:val="0055459D"/>
    <w:rsid w:val="005614AF"/>
    <w:rsid w:val="00562B83"/>
    <w:rsid w:val="00563CD7"/>
    <w:rsid w:val="00567473"/>
    <w:rsid w:val="00567A26"/>
    <w:rsid w:val="00567BD9"/>
    <w:rsid w:val="00567C3E"/>
    <w:rsid w:val="00570B44"/>
    <w:rsid w:val="00571694"/>
    <w:rsid w:val="0058021B"/>
    <w:rsid w:val="00580D53"/>
    <w:rsid w:val="00580D9B"/>
    <w:rsid w:val="00581EAF"/>
    <w:rsid w:val="0058312B"/>
    <w:rsid w:val="00587F1C"/>
    <w:rsid w:val="0059221D"/>
    <w:rsid w:val="00592349"/>
    <w:rsid w:val="00592813"/>
    <w:rsid w:val="00592B5D"/>
    <w:rsid w:val="00593677"/>
    <w:rsid w:val="00594673"/>
    <w:rsid w:val="0059516D"/>
    <w:rsid w:val="005972B6"/>
    <w:rsid w:val="005A53BC"/>
    <w:rsid w:val="005A64CE"/>
    <w:rsid w:val="005B141C"/>
    <w:rsid w:val="005B75DD"/>
    <w:rsid w:val="005B7D9E"/>
    <w:rsid w:val="005C46D4"/>
    <w:rsid w:val="005C6733"/>
    <w:rsid w:val="005D0C16"/>
    <w:rsid w:val="005D1B3E"/>
    <w:rsid w:val="005D25B0"/>
    <w:rsid w:val="005D5221"/>
    <w:rsid w:val="005D7D92"/>
    <w:rsid w:val="005E0506"/>
    <w:rsid w:val="005E511E"/>
    <w:rsid w:val="005F033C"/>
    <w:rsid w:val="005F4A98"/>
    <w:rsid w:val="005F4E9F"/>
    <w:rsid w:val="005F5257"/>
    <w:rsid w:val="005F66B1"/>
    <w:rsid w:val="005F6C7A"/>
    <w:rsid w:val="005F7347"/>
    <w:rsid w:val="00603642"/>
    <w:rsid w:val="00610273"/>
    <w:rsid w:val="00610416"/>
    <w:rsid w:val="00611E95"/>
    <w:rsid w:val="0061279F"/>
    <w:rsid w:val="0061495A"/>
    <w:rsid w:val="006169A6"/>
    <w:rsid w:val="00617802"/>
    <w:rsid w:val="00624E29"/>
    <w:rsid w:val="00627938"/>
    <w:rsid w:val="0063018C"/>
    <w:rsid w:val="0063170D"/>
    <w:rsid w:val="00632206"/>
    <w:rsid w:val="006349EE"/>
    <w:rsid w:val="00634FB2"/>
    <w:rsid w:val="00635F4E"/>
    <w:rsid w:val="0064324C"/>
    <w:rsid w:val="0064405D"/>
    <w:rsid w:val="006454A6"/>
    <w:rsid w:val="006458B7"/>
    <w:rsid w:val="006470AF"/>
    <w:rsid w:val="006500CE"/>
    <w:rsid w:val="006502D0"/>
    <w:rsid w:val="00654158"/>
    <w:rsid w:val="00660155"/>
    <w:rsid w:val="006630B8"/>
    <w:rsid w:val="00663526"/>
    <w:rsid w:val="006649A9"/>
    <w:rsid w:val="0066781F"/>
    <w:rsid w:val="006733D7"/>
    <w:rsid w:val="0067630E"/>
    <w:rsid w:val="00677D4B"/>
    <w:rsid w:val="006804D3"/>
    <w:rsid w:val="00680510"/>
    <w:rsid w:val="00682258"/>
    <w:rsid w:val="00682F58"/>
    <w:rsid w:val="006925D6"/>
    <w:rsid w:val="00693C67"/>
    <w:rsid w:val="0069679D"/>
    <w:rsid w:val="006A3577"/>
    <w:rsid w:val="006A420E"/>
    <w:rsid w:val="006A5AEE"/>
    <w:rsid w:val="006A60AF"/>
    <w:rsid w:val="006A6541"/>
    <w:rsid w:val="006B1970"/>
    <w:rsid w:val="006B4123"/>
    <w:rsid w:val="006B6AE6"/>
    <w:rsid w:val="006B753C"/>
    <w:rsid w:val="006C298C"/>
    <w:rsid w:val="006D001F"/>
    <w:rsid w:val="006D041C"/>
    <w:rsid w:val="006D2B9B"/>
    <w:rsid w:val="006D48C8"/>
    <w:rsid w:val="006D5DE6"/>
    <w:rsid w:val="006D6AE9"/>
    <w:rsid w:val="006E07D7"/>
    <w:rsid w:val="006E4CBB"/>
    <w:rsid w:val="006E5296"/>
    <w:rsid w:val="00706235"/>
    <w:rsid w:val="00707C92"/>
    <w:rsid w:val="00711250"/>
    <w:rsid w:val="007127A7"/>
    <w:rsid w:val="00712F4E"/>
    <w:rsid w:val="00712FE8"/>
    <w:rsid w:val="007159A0"/>
    <w:rsid w:val="00720FCA"/>
    <w:rsid w:val="0072187B"/>
    <w:rsid w:val="00722CDC"/>
    <w:rsid w:val="007277A0"/>
    <w:rsid w:val="0073160C"/>
    <w:rsid w:val="00732496"/>
    <w:rsid w:val="00732A9E"/>
    <w:rsid w:val="00733053"/>
    <w:rsid w:val="00734F1D"/>
    <w:rsid w:val="007353D0"/>
    <w:rsid w:val="00741D8D"/>
    <w:rsid w:val="00744108"/>
    <w:rsid w:val="00751629"/>
    <w:rsid w:val="00753360"/>
    <w:rsid w:val="00753E12"/>
    <w:rsid w:val="00757197"/>
    <w:rsid w:val="0076240E"/>
    <w:rsid w:val="007654A0"/>
    <w:rsid w:val="0076758A"/>
    <w:rsid w:val="00767DF3"/>
    <w:rsid w:val="007711B7"/>
    <w:rsid w:val="007718D5"/>
    <w:rsid w:val="00777F1F"/>
    <w:rsid w:val="00780D97"/>
    <w:rsid w:val="00782EBD"/>
    <w:rsid w:val="007832BA"/>
    <w:rsid w:val="00784F82"/>
    <w:rsid w:val="0079028C"/>
    <w:rsid w:val="007905BE"/>
    <w:rsid w:val="00791EF3"/>
    <w:rsid w:val="00792292"/>
    <w:rsid w:val="00794343"/>
    <w:rsid w:val="00794B3B"/>
    <w:rsid w:val="007954AB"/>
    <w:rsid w:val="00796A48"/>
    <w:rsid w:val="00797B4F"/>
    <w:rsid w:val="007A121B"/>
    <w:rsid w:val="007A216A"/>
    <w:rsid w:val="007A2BB6"/>
    <w:rsid w:val="007A3A6B"/>
    <w:rsid w:val="007B03B2"/>
    <w:rsid w:val="007B3213"/>
    <w:rsid w:val="007B3FDB"/>
    <w:rsid w:val="007C2F2A"/>
    <w:rsid w:val="007D3269"/>
    <w:rsid w:val="007D7F7D"/>
    <w:rsid w:val="007E2CC9"/>
    <w:rsid w:val="007E4060"/>
    <w:rsid w:val="007E4388"/>
    <w:rsid w:val="007E4714"/>
    <w:rsid w:val="007E7599"/>
    <w:rsid w:val="007F343D"/>
    <w:rsid w:val="007F3909"/>
    <w:rsid w:val="007F39AA"/>
    <w:rsid w:val="007F40CE"/>
    <w:rsid w:val="007F473E"/>
    <w:rsid w:val="007F64DA"/>
    <w:rsid w:val="007F77B2"/>
    <w:rsid w:val="00800FDA"/>
    <w:rsid w:val="00804550"/>
    <w:rsid w:val="00806109"/>
    <w:rsid w:val="00806FD0"/>
    <w:rsid w:val="00810B8D"/>
    <w:rsid w:val="0081193E"/>
    <w:rsid w:val="00812C5C"/>
    <w:rsid w:val="00813CEC"/>
    <w:rsid w:val="00816EEE"/>
    <w:rsid w:val="008173F3"/>
    <w:rsid w:val="00817A5A"/>
    <w:rsid w:val="00826248"/>
    <w:rsid w:val="0082668D"/>
    <w:rsid w:val="008315E5"/>
    <w:rsid w:val="008315E7"/>
    <w:rsid w:val="00831F16"/>
    <w:rsid w:val="00833020"/>
    <w:rsid w:val="008360CF"/>
    <w:rsid w:val="0084154D"/>
    <w:rsid w:val="00842BCE"/>
    <w:rsid w:val="00842BDD"/>
    <w:rsid w:val="00842CCF"/>
    <w:rsid w:val="00846575"/>
    <w:rsid w:val="00850BB3"/>
    <w:rsid w:val="00851338"/>
    <w:rsid w:val="00851D4E"/>
    <w:rsid w:val="0085227B"/>
    <w:rsid w:val="008535E9"/>
    <w:rsid w:val="008541C5"/>
    <w:rsid w:val="00857BAD"/>
    <w:rsid w:val="00857E9A"/>
    <w:rsid w:val="00861C05"/>
    <w:rsid w:val="00861E79"/>
    <w:rsid w:val="00862E5A"/>
    <w:rsid w:val="00864CDA"/>
    <w:rsid w:val="00870759"/>
    <w:rsid w:val="00872C58"/>
    <w:rsid w:val="00873E5D"/>
    <w:rsid w:val="00875C23"/>
    <w:rsid w:val="00884F76"/>
    <w:rsid w:val="0089493F"/>
    <w:rsid w:val="0089540D"/>
    <w:rsid w:val="00895A69"/>
    <w:rsid w:val="008A053A"/>
    <w:rsid w:val="008A087E"/>
    <w:rsid w:val="008A2F42"/>
    <w:rsid w:val="008A3F9B"/>
    <w:rsid w:val="008A5832"/>
    <w:rsid w:val="008A5B76"/>
    <w:rsid w:val="008B7E8C"/>
    <w:rsid w:val="008C0878"/>
    <w:rsid w:val="008C303F"/>
    <w:rsid w:val="008C408D"/>
    <w:rsid w:val="008C5164"/>
    <w:rsid w:val="008D1774"/>
    <w:rsid w:val="008D1D22"/>
    <w:rsid w:val="008D31F2"/>
    <w:rsid w:val="008D3316"/>
    <w:rsid w:val="008D718A"/>
    <w:rsid w:val="008D7AEF"/>
    <w:rsid w:val="008D7E2B"/>
    <w:rsid w:val="008E0C2E"/>
    <w:rsid w:val="008E1BD7"/>
    <w:rsid w:val="008E55CE"/>
    <w:rsid w:val="008E56E9"/>
    <w:rsid w:val="008F02C2"/>
    <w:rsid w:val="008F127B"/>
    <w:rsid w:val="008F34B5"/>
    <w:rsid w:val="008F3B45"/>
    <w:rsid w:val="009018EE"/>
    <w:rsid w:val="00910350"/>
    <w:rsid w:val="00913B7E"/>
    <w:rsid w:val="00914221"/>
    <w:rsid w:val="00920682"/>
    <w:rsid w:val="009217BB"/>
    <w:rsid w:val="00925AF1"/>
    <w:rsid w:val="00926B25"/>
    <w:rsid w:val="0092783D"/>
    <w:rsid w:val="00930B11"/>
    <w:rsid w:val="009328E5"/>
    <w:rsid w:val="00934939"/>
    <w:rsid w:val="00936F73"/>
    <w:rsid w:val="00937ECA"/>
    <w:rsid w:val="0094007C"/>
    <w:rsid w:val="00940AC3"/>
    <w:rsid w:val="00943F35"/>
    <w:rsid w:val="00944F04"/>
    <w:rsid w:val="00952ED5"/>
    <w:rsid w:val="009536C3"/>
    <w:rsid w:val="0095614B"/>
    <w:rsid w:val="00957D77"/>
    <w:rsid w:val="009635EE"/>
    <w:rsid w:val="00964AE6"/>
    <w:rsid w:val="00965ACF"/>
    <w:rsid w:val="00975309"/>
    <w:rsid w:val="00977E8A"/>
    <w:rsid w:val="009820BF"/>
    <w:rsid w:val="00983DF9"/>
    <w:rsid w:val="0098465E"/>
    <w:rsid w:val="00987953"/>
    <w:rsid w:val="00992853"/>
    <w:rsid w:val="00993831"/>
    <w:rsid w:val="0099456E"/>
    <w:rsid w:val="009974C5"/>
    <w:rsid w:val="009A1BAA"/>
    <w:rsid w:val="009B20DD"/>
    <w:rsid w:val="009B28B0"/>
    <w:rsid w:val="009B64B4"/>
    <w:rsid w:val="009B7E37"/>
    <w:rsid w:val="009C1C98"/>
    <w:rsid w:val="009C240F"/>
    <w:rsid w:val="009C3E58"/>
    <w:rsid w:val="009C612F"/>
    <w:rsid w:val="009C62D4"/>
    <w:rsid w:val="009D0099"/>
    <w:rsid w:val="009D1727"/>
    <w:rsid w:val="009D426E"/>
    <w:rsid w:val="009D5B65"/>
    <w:rsid w:val="009E3178"/>
    <w:rsid w:val="009E7B34"/>
    <w:rsid w:val="009F4A2F"/>
    <w:rsid w:val="009F7527"/>
    <w:rsid w:val="00A009C6"/>
    <w:rsid w:val="00A0225B"/>
    <w:rsid w:val="00A0343C"/>
    <w:rsid w:val="00A05B53"/>
    <w:rsid w:val="00A05BD9"/>
    <w:rsid w:val="00A06779"/>
    <w:rsid w:val="00A11254"/>
    <w:rsid w:val="00A16733"/>
    <w:rsid w:val="00A171A1"/>
    <w:rsid w:val="00A17FF3"/>
    <w:rsid w:val="00A21070"/>
    <w:rsid w:val="00A24527"/>
    <w:rsid w:val="00A276E8"/>
    <w:rsid w:val="00A316D1"/>
    <w:rsid w:val="00A31BDA"/>
    <w:rsid w:val="00A321B9"/>
    <w:rsid w:val="00A42635"/>
    <w:rsid w:val="00A46374"/>
    <w:rsid w:val="00A46D40"/>
    <w:rsid w:val="00A5279A"/>
    <w:rsid w:val="00A53FBF"/>
    <w:rsid w:val="00A53FC5"/>
    <w:rsid w:val="00A560E9"/>
    <w:rsid w:val="00A572AC"/>
    <w:rsid w:val="00A62E80"/>
    <w:rsid w:val="00A638C1"/>
    <w:rsid w:val="00A66697"/>
    <w:rsid w:val="00A67FD3"/>
    <w:rsid w:val="00A74C5C"/>
    <w:rsid w:val="00A804AA"/>
    <w:rsid w:val="00A8199D"/>
    <w:rsid w:val="00A8259F"/>
    <w:rsid w:val="00A84C61"/>
    <w:rsid w:val="00A85106"/>
    <w:rsid w:val="00A85BB3"/>
    <w:rsid w:val="00A90C66"/>
    <w:rsid w:val="00A91924"/>
    <w:rsid w:val="00A9252F"/>
    <w:rsid w:val="00A93121"/>
    <w:rsid w:val="00A95F32"/>
    <w:rsid w:val="00A97021"/>
    <w:rsid w:val="00A97A35"/>
    <w:rsid w:val="00AA4A53"/>
    <w:rsid w:val="00AA4DD8"/>
    <w:rsid w:val="00AA6CA0"/>
    <w:rsid w:val="00AA6F68"/>
    <w:rsid w:val="00AB001A"/>
    <w:rsid w:val="00AB3A56"/>
    <w:rsid w:val="00AB3AA4"/>
    <w:rsid w:val="00AB488A"/>
    <w:rsid w:val="00AB4A45"/>
    <w:rsid w:val="00AB5B71"/>
    <w:rsid w:val="00AB6C7B"/>
    <w:rsid w:val="00AC1919"/>
    <w:rsid w:val="00AC49ED"/>
    <w:rsid w:val="00AC648E"/>
    <w:rsid w:val="00AC6AC1"/>
    <w:rsid w:val="00AC6F98"/>
    <w:rsid w:val="00AC71B9"/>
    <w:rsid w:val="00AD0BF7"/>
    <w:rsid w:val="00AD25CB"/>
    <w:rsid w:val="00AD2F33"/>
    <w:rsid w:val="00AD3F1C"/>
    <w:rsid w:val="00AD6174"/>
    <w:rsid w:val="00AD7095"/>
    <w:rsid w:val="00AE1C36"/>
    <w:rsid w:val="00AE2852"/>
    <w:rsid w:val="00AE3AC5"/>
    <w:rsid w:val="00AE577B"/>
    <w:rsid w:val="00AE5901"/>
    <w:rsid w:val="00AF4643"/>
    <w:rsid w:val="00AF5F1A"/>
    <w:rsid w:val="00B0315B"/>
    <w:rsid w:val="00B038CE"/>
    <w:rsid w:val="00B044EC"/>
    <w:rsid w:val="00B053D9"/>
    <w:rsid w:val="00B070F6"/>
    <w:rsid w:val="00B1019E"/>
    <w:rsid w:val="00B11088"/>
    <w:rsid w:val="00B123A5"/>
    <w:rsid w:val="00B12C59"/>
    <w:rsid w:val="00B136D9"/>
    <w:rsid w:val="00B161B3"/>
    <w:rsid w:val="00B16BE3"/>
    <w:rsid w:val="00B212FD"/>
    <w:rsid w:val="00B237F4"/>
    <w:rsid w:val="00B27E44"/>
    <w:rsid w:val="00B331FA"/>
    <w:rsid w:val="00B33749"/>
    <w:rsid w:val="00B374E1"/>
    <w:rsid w:val="00B41F8B"/>
    <w:rsid w:val="00B4237C"/>
    <w:rsid w:val="00B44906"/>
    <w:rsid w:val="00B460B7"/>
    <w:rsid w:val="00B5558A"/>
    <w:rsid w:val="00B5611F"/>
    <w:rsid w:val="00B57CDB"/>
    <w:rsid w:val="00B608C3"/>
    <w:rsid w:val="00B611FB"/>
    <w:rsid w:val="00B628D4"/>
    <w:rsid w:val="00B636FB"/>
    <w:rsid w:val="00B65AB8"/>
    <w:rsid w:val="00B66620"/>
    <w:rsid w:val="00B679C9"/>
    <w:rsid w:val="00B709A5"/>
    <w:rsid w:val="00B70F6E"/>
    <w:rsid w:val="00B723EC"/>
    <w:rsid w:val="00B73655"/>
    <w:rsid w:val="00B73CB2"/>
    <w:rsid w:val="00B85649"/>
    <w:rsid w:val="00B930F1"/>
    <w:rsid w:val="00B93A9F"/>
    <w:rsid w:val="00B947DD"/>
    <w:rsid w:val="00B94C36"/>
    <w:rsid w:val="00B94E03"/>
    <w:rsid w:val="00B95A20"/>
    <w:rsid w:val="00B95EB3"/>
    <w:rsid w:val="00BA27EF"/>
    <w:rsid w:val="00BA4710"/>
    <w:rsid w:val="00BA61CA"/>
    <w:rsid w:val="00BA625C"/>
    <w:rsid w:val="00BA6DE5"/>
    <w:rsid w:val="00BB17A4"/>
    <w:rsid w:val="00BB7244"/>
    <w:rsid w:val="00BC5F0B"/>
    <w:rsid w:val="00BD0CDD"/>
    <w:rsid w:val="00BD114A"/>
    <w:rsid w:val="00BD1FB5"/>
    <w:rsid w:val="00BD351A"/>
    <w:rsid w:val="00BD4E70"/>
    <w:rsid w:val="00BE1F6C"/>
    <w:rsid w:val="00BE5EB2"/>
    <w:rsid w:val="00BF1363"/>
    <w:rsid w:val="00BF15E7"/>
    <w:rsid w:val="00BF3BE6"/>
    <w:rsid w:val="00BF3D69"/>
    <w:rsid w:val="00BF4745"/>
    <w:rsid w:val="00BF4DC6"/>
    <w:rsid w:val="00BF601D"/>
    <w:rsid w:val="00BF6625"/>
    <w:rsid w:val="00C06A9B"/>
    <w:rsid w:val="00C104A6"/>
    <w:rsid w:val="00C1420F"/>
    <w:rsid w:val="00C15FAC"/>
    <w:rsid w:val="00C16C7B"/>
    <w:rsid w:val="00C171F2"/>
    <w:rsid w:val="00C20F59"/>
    <w:rsid w:val="00C2233A"/>
    <w:rsid w:val="00C40C94"/>
    <w:rsid w:val="00C40D8F"/>
    <w:rsid w:val="00C410B7"/>
    <w:rsid w:val="00C43A91"/>
    <w:rsid w:val="00C455B8"/>
    <w:rsid w:val="00C46623"/>
    <w:rsid w:val="00C46C53"/>
    <w:rsid w:val="00C5550E"/>
    <w:rsid w:val="00C55750"/>
    <w:rsid w:val="00C56922"/>
    <w:rsid w:val="00C5772A"/>
    <w:rsid w:val="00C578FF"/>
    <w:rsid w:val="00C668D7"/>
    <w:rsid w:val="00C77587"/>
    <w:rsid w:val="00C82540"/>
    <w:rsid w:val="00C94D06"/>
    <w:rsid w:val="00C979B8"/>
    <w:rsid w:val="00CA1F6E"/>
    <w:rsid w:val="00CA5FBB"/>
    <w:rsid w:val="00CA731E"/>
    <w:rsid w:val="00CA7890"/>
    <w:rsid w:val="00CA7AF0"/>
    <w:rsid w:val="00CB07F7"/>
    <w:rsid w:val="00CB1C1F"/>
    <w:rsid w:val="00CB48DB"/>
    <w:rsid w:val="00CB71A5"/>
    <w:rsid w:val="00CC0BCA"/>
    <w:rsid w:val="00CC0C4C"/>
    <w:rsid w:val="00CC2399"/>
    <w:rsid w:val="00CC5D65"/>
    <w:rsid w:val="00CC6C32"/>
    <w:rsid w:val="00CD1BC4"/>
    <w:rsid w:val="00CD3867"/>
    <w:rsid w:val="00CE217B"/>
    <w:rsid w:val="00CE2DC2"/>
    <w:rsid w:val="00CE6897"/>
    <w:rsid w:val="00CE6ECC"/>
    <w:rsid w:val="00CE7CD1"/>
    <w:rsid w:val="00CF239C"/>
    <w:rsid w:val="00CF6ED1"/>
    <w:rsid w:val="00D004EA"/>
    <w:rsid w:val="00D015CE"/>
    <w:rsid w:val="00D02C28"/>
    <w:rsid w:val="00D06BF9"/>
    <w:rsid w:val="00D1010C"/>
    <w:rsid w:val="00D10655"/>
    <w:rsid w:val="00D205CA"/>
    <w:rsid w:val="00D2072D"/>
    <w:rsid w:val="00D20C28"/>
    <w:rsid w:val="00D21EC3"/>
    <w:rsid w:val="00D23086"/>
    <w:rsid w:val="00D24954"/>
    <w:rsid w:val="00D255E7"/>
    <w:rsid w:val="00D259CC"/>
    <w:rsid w:val="00D2641B"/>
    <w:rsid w:val="00D30AF5"/>
    <w:rsid w:val="00D31301"/>
    <w:rsid w:val="00D31FDE"/>
    <w:rsid w:val="00D32300"/>
    <w:rsid w:val="00D34AAA"/>
    <w:rsid w:val="00D4280D"/>
    <w:rsid w:val="00D43525"/>
    <w:rsid w:val="00D454B0"/>
    <w:rsid w:val="00D5052D"/>
    <w:rsid w:val="00D552A2"/>
    <w:rsid w:val="00D56CD8"/>
    <w:rsid w:val="00D60655"/>
    <w:rsid w:val="00D656ED"/>
    <w:rsid w:val="00D66048"/>
    <w:rsid w:val="00D707C4"/>
    <w:rsid w:val="00D7250A"/>
    <w:rsid w:val="00D72DA8"/>
    <w:rsid w:val="00D7441F"/>
    <w:rsid w:val="00D768A3"/>
    <w:rsid w:val="00D80973"/>
    <w:rsid w:val="00D810B0"/>
    <w:rsid w:val="00D82438"/>
    <w:rsid w:val="00D83960"/>
    <w:rsid w:val="00D84AD1"/>
    <w:rsid w:val="00D86112"/>
    <w:rsid w:val="00D87DB8"/>
    <w:rsid w:val="00D909CE"/>
    <w:rsid w:val="00D932FA"/>
    <w:rsid w:val="00D93D78"/>
    <w:rsid w:val="00D947B5"/>
    <w:rsid w:val="00D95D52"/>
    <w:rsid w:val="00D964DC"/>
    <w:rsid w:val="00D96E8D"/>
    <w:rsid w:val="00DA0407"/>
    <w:rsid w:val="00DA4B10"/>
    <w:rsid w:val="00DA6BE2"/>
    <w:rsid w:val="00DA72D0"/>
    <w:rsid w:val="00DB319A"/>
    <w:rsid w:val="00DB3671"/>
    <w:rsid w:val="00DB36CB"/>
    <w:rsid w:val="00DB3F7E"/>
    <w:rsid w:val="00DB42FD"/>
    <w:rsid w:val="00DB62EC"/>
    <w:rsid w:val="00DB66CE"/>
    <w:rsid w:val="00DB6E48"/>
    <w:rsid w:val="00DD15D8"/>
    <w:rsid w:val="00DD35F2"/>
    <w:rsid w:val="00DD4AFB"/>
    <w:rsid w:val="00DE2A48"/>
    <w:rsid w:val="00DE66F6"/>
    <w:rsid w:val="00DE677E"/>
    <w:rsid w:val="00DF0A4D"/>
    <w:rsid w:val="00DF3547"/>
    <w:rsid w:val="00E00C7E"/>
    <w:rsid w:val="00E014B1"/>
    <w:rsid w:val="00E01B6A"/>
    <w:rsid w:val="00E04CE6"/>
    <w:rsid w:val="00E05CDF"/>
    <w:rsid w:val="00E06F38"/>
    <w:rsid w:val="00E072C2"/>
    <w:rsid w:val="00E10EF3"/>
    <w:rsid w:val="00E117F0"/>
    <w:rsid w:val="00E14071"/>
    <w:rsid w:val="00E157DD"/>
    <w:rsid w:val="00E1631A"/>
    <w:rsid w:val="00E1665E"/>
    <w:rsid w:val="00E2085E"/>
    <w:rsid w:val="00E24A46"/>
    <w:rsid w:val="00E24D36"/>
    <w:rsid w:val="00E24E74"/>
    <w:rsid w:val="00E27DDA"/>
    <w:rsid w:val="00E302E7"/>
    <w:rsid w:val="00E3452B"/>
    <w:rsid w:val="00E3697A"/>
    <w:rsid w:val="00E37EAA"/>
    <w:rsid w:val="00E40073"/>
    <w:rsid w:val="00E41A67"/>
    <w:rsid w:val="00E45475"/>
    <w:rsid w:val="00E46EEF"/>
    <w:rsid w:val="00E4776D"/>
    <w:rsid w:val="00E572F6"/>
    <w:rsid w:val="00E6256A"/>
    <w:rsid w:val="00E635A6"/>
    <w:rsid w:val="00E648D9"/>
    <w:rsid w:val="00E652C9"/>
    <w:rsid w:val="00E675FE"/>
    <w:rsid w:val="00E73523"/>
    <w:rsid w:val="00E76458"/>
    <w:rsid w:val="00E817E3"/>
    <w:rsid w:val="00E819D6"/>
    <w:rsid w:val="00E82E67"/>
    <w:rsid w:val="00E82F73"/>
    <w:rsid w:val="00E85586"/>
    <w:rsid w:val="00E85D5A"/>
    <w:rsid w:val="00E86D2C"/>
    <w:rsid w:val="00E94D7D"/>
    <w:rsid w:val="00E956E4"/>
    <w:rsid w:val="00E95938"/>
    <w:rsid w:val="00E96D2A"/>
    <w:rsid w:val="00E97BB6"/>
    <w:rsid w:val="00E97C7D"/>
    <w:rsid w:val="00EA09C4"/>
    <w:rsid w:val="00EA2D54"/>
    <w:rsid w:val="00EA77FD"/>
    <w:rsid w:val="00EB153E"/>
    <w:rsid w:val="00EB2D98"/>
    <w:rsid w:val="00EB6ADD"/>
    <w:rsid w:val="00EB6D82"/>
    <w:rsid w:val="00EB7EED"/>
    <w:rsid w:val="00EC018E"/>
    <w:rsid w:val="00EC041D"/>
    <w:rsid w:val="00EC2A31"/>
    <w:rsid w:val="00EC2D06"/>
    <w:rsid w:val="00EC32E2"/>
    <w:rsid w:val="00EC6F6F"/>
    <w:rsid w:val="00ED0451"/>
    <w:rsid w:val="00ED0780"/>
    <w:rsid w:val="00ED0A17"/>
    <w:rsid w:val="00ED4CED"/>
    <w:rsid w:val="00ED581A"/>
    <w:rsid w:val="00ED5A4C"/>
    <w:rsid w:val="00ED624D"/>
    <w:rsid w:val="00ED6291"/>
    <w:rsid w:val="00ED6A30"/>
    <w:rsid w:val="00ED740E"/>
    <w:rsid w:val="00EE150A"/>
    <w:rsid w:val="00EE3198"/>
    <w:rsid w:val="00EE3C41"/>
    <w:rsid w:val="00EE54B9"/>
    <w:rsid w:val="00EE5A80"/>
    <w:rsid w:val="00EE60B1"/>
    <w:rsid w:val="00EE78AE"/>
    <w:rsid w:val="00EF1F61"/>
    <w:rsid w:val="00EF22B7"/>
    <w:rsid w:val="00EF2584"/>
    <w:rsid w:val="00EF7ED4"/>
    <w:rsid w:val="00F108F7"/>
    <w:rsid w:val="00F11C8C"/>
    <w:rsid w:val="00F12610"/>
    <w:rsid w:val="00F133A6"/>
    <w:rsid w:val="00F16C95"/>
    <w:rsid w:val="00F20290"/>
    <w:rsid w:val="00F2261B"/>
    <w:rsid w:val="00F23259"/>
    <w:rsid w:val="00F24621"/>
    <w:rsid w:val="00F2536B"/>
    <w:rsid w:val="00F25406"/>
    <w:rsid w:val="00F25796"/>
    <w:rsid w:val="00F257AD"/>
    <w:rsid w:val="00F3228B"/>
    <w:rsid w:val="00F34706"/>
    <w:rsid w:val="00F3533F"/>
    <w:rsid w:val="00F36408"/>
    <w:rsid w:val="00F40244"/>
    <w:rsid w:val="00F4052C"/>
    <w:rsid w:val="00F42146"/>
    <w:rsid w:val="00F42D68"/>
    <w:rsid w:val="00F44B73"/>
    <w:rsid w:val="00F478D3"/>
    <w:rsid w:val="00F5024E"/>
    <w:rsid w:val="00F50DF0"/>
    <w:rsid w:val="00F51D12"/>
    <w:rsid w:val="00F53C11"/>
    <w:rsid w:val="00F548F9"/>
    <w:rsid w:val="00F549CD"/>
    <w:rsid w:val="00F5586F"/>
    <w:rsid w:val="00F558D4"/>
    <w:rsid w:val="00F56A5B"/>
    <w:rsid w:val="00F578C8"/>
    <w:rsid w:val="00F61336"/>
    <w:rsid w:val="00F65615"/>
    <w:rsid w:val="00F66A94"/>
    <w:rsid w:val="00F7023A"/>
    <w:rsid w:val="00F7207D"/>
    <w:rsid w:val="00F733C3"/>
    <w:rsid w:val="00F74136"/>
    <w:rsid w:val="00F7442A"/>
    <w:rsid w:val="00F8133F"/>
    <w:rsid w:val="00F850DE"/>
    <w:rsid w:val="00F900B2"/>
    <w:rsid w:val="00F91CDF"/>
    <w:rsid w:val="00F922C2"/>
    <w:rsid w:val="00F92CF1"/>
    <w:rsid w:val="00F93051"/>
    <w:rsid w:val="00F930F6"/>
    <w:rsid w:val="00F93C7A"/>
    <w:rsid w:val="00F94D60"/>
    <w:rsid w:val="00F9612D"/>
    <w:rsid w:val="00F97242"/>
    <w:rsid w:val="00F97886"/>
    <w:rsid w:val="00FA2409"/>
    <w:rsid w:val="00FA2AA0"/>
    <w:rsid w:val="00FB150A"/>
    <w:rsid w:val="00FB382B"/>
    <w:rsid w:val="00FB3BB1"/>
    <w:rsid w:val="00FB43FA"/>
    <w:rsid w:val="00FB4F24"/>
    <w:rsid w:val="00FB5F1B"/>
    <w:rsid w:val="00FB646F"/>
    <w:rsid w:val="00FC086A"/>
    <w:rsid w:val="00FC0936"/>
    <w:rsid w:val="00FC0FCD"/>
    <w:rsid w:val="00FC145B"/>
    <w:rsid w:val="00FC29ED"/>
    <w:rsid w:val="00FC4DFB"/>
    <w:rsid w:val="00FC61A6"/>
    <w:rsid w:val="00FC711B"/>
    <w:rsid w:val="00FD08DE"/>
    <w:rsid w:val="00FD0A69"/>
    <w:rsid w:val="00FD35B0"/>
    <w:rsid w:val="00FD3EE3"/>
    <w:rsid w:val="00FD40A7"/>
    <w:rsid w:val="00FD5466"/>
    <w:rsid w:val="00FD787C"/>
    <w:rsid w:val="00FE0E3E"/>
    <w:rsid w:val="00FE1489"/>
    <w:rsid w:val="00FE5692"/>
    <w:rsid w:val="00FE6B80"/>
    <w:rsid w:val="00FE6DB4"/>
    <w:rsid w:val="00FE7E45"/>
    <w:rsid w:val="00FF10CA"/>
    <w:rsid w:val="00FF1618"/>
    <w:rsid w:val="00FF46A4"/>
    <w:rsid w:val="00FF4DD1"/>
    <w:rsid w:val="00FF50A9"/>
    <w:rsid w:val="0CD6A5B3"/>
    <w:rsid w:val="1FB79B2F"/>
    <w:rsid w:val="2128FD43"/>
    <w:rsid w:val="30A09B7F"/>
    <w:rsid w:val="32D1EEFD"/>
    <w:rsid w:val="42FE182F"/>
    <w:rsid w:val="67F42F4B"/>
    <w:rsid w:val="6A7E4F3E"/>
    <w:rsid w:val="7438A20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D72A87"/>
  <w15:docId w15:val="{77CA9225-4098-424B-A45F-2A8B6F527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5B71"/>
    <w:pPr>
      <w:widowControl w:val="0"/>
    </w:pPr>
    <w:rPr>
      <w:rFonts w:ascii="Courier" w:eastAsia="Times New Roman" w:hAnsi="Courier"/>
      <w:sz w:val="24"/>
    </w:rPr>
  </w:style>
  <w:style w:type="paragraph" w:styleId="Heading1">
    <w:name w:val="heading 1"/>
    <w:basedOn w:val="Normal"/>
    <w:next w:val="Normal"/>
    <w:link w:val="Heading1Char"/>
    <w:uiPriority w:val="9"/>
    <w:qFormat/>
    <w:rsid w:val="00051EB9"/>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051EB9"/>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qFormat/>
    <w:rsid w:val="00B136D9"/>
    <w:pPr>
      <w:keepNext/>
      <w:jc w:val="center"/>
      <w:outlineLvl w:val="2"/>
    </w:pPr>
    <w:rPr>
      <w:rFonts w:ascii="Cambria" w:hAnsi="Cambria"/>
      <w:b/>
      <w:bCs/>
      <w:sz w:val="26"/>
      <w:szCs w:val="26"/>
    </w:rPr>
  </w:style>
  <w:style w:type="paragraph" w:styleId="Heading4">
    <w:name w:val="heading 4"/>
    <w:basedOn w:val="Normal"/>
    <w:next w:val="Normal"/>
    <w:link w:val="Heading4Char"/>
    <w:uiPriority w:val="9"/>
    <w:qFormat/>
    <w:rsid w:val="00B136D9"/>
    <w:pPr>
      <w:keepNext/>
      <w:tabs>
        <w:tab w:val="center" w:pos="4680"/>
      </w:tabs>
      <w:jc w:val="center"/>
      <w:outlineLvl w:val="3"/>
    </w:pPr>
    <w:rPr>
      <w:rFonts w:ascii="Calibri" w:hAnsi="Calibri"/>
      <w:b/>
      <w:bCs/>
      <w:sz w:val="28"/>
      <w:szCs w:val="28"/>
    </w:rPr>
  </w:style>
  <w:style w:type="paragraph" w:styleId="Heading5">
    <w:name w:val="heading 5"/>
    <w:basedOn w:val="Normal"/>
    <w:next w:val="Normal"/>
    <w:link w:val="Heading5Char"/>
    <w:uiPriority w:val="9"/>
    <w:qFormat/>
    <w:rsid w:val="00B136D9"/>
    <w:pPr>
      <w:keepNext/>
      <w:jc w:val="center"/>
      <w:outlineLvl w:val="4"/>
    </w:pPr>
    <w:rPr>
      <w:rFonts w:ascii="Calibri" w:hAnsi="Calibri"/>
      <w:b/>
      <w:bCs/>
      <w:i/>
      <w:iCs/>
      <w:sz w:val="26"/>
      <w:szCs w:val="26"/>
    </w:rPr>
  </w:style>
  <w:style w:type="paragraph" w:styleId="Heading6">
    <w:name w:val="heading 6"/>
    <w:basedOn w:val="Normal"/>
    <w:next w:val="Normal"/>
    <w:link w:val="Heading6Char"/>
    <w:uiPriority w:val="9"/>
    <w:unhideWhenUsed/>
    <w:qFormat/>
    <w:rsid w:val="00051EB9"/>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136D9"/>
    <w:rPr>
      <w:rFonts w:ascii="Cambria" w:eastAsia="Times New Roman" w:hAnsi="Cambria"/>
      <w:b/>
      <w:bCs/>
      <w:sz w:val="26"/>
      <w:szCs w:val="26"/>
    </w:rPr>
  </w:style>
  <w:style w:type="character" w:customStyle="1" w:styleId="Heading4Char">
    <w:name w:val="Heading 4 Char"/>
    <w:basedOn w:val="DefaultParagraphFont"/>
    <w:link w:val="Heading4"/>
    <w:uiPriority w:val="9"/>
    <w:rsid w:val="00B136D9"/>
    <w:rPr>
      <w:rFonts w:ascii="Calibri" w:eastAsia="Times New Roman" w:hAnsi="Calibri"/>
      <w:b/>
      <w:bCs/>
      <w:sz w:val="28"/>
      <w:szCs w:val="28"/>
    </w:rPr>
  </w:style>
  <w:style w:type="character" w:customStyle="1" w:styleId="Heading5Char">
    <w:name w:val="Heading 5 Char"/>
    <w:basedOn w:val="DefaultParagraphFont"/>
    <w:link w:val="Heading5"/>
    <w:uiPriority w:val="9"/>
    <w:rsid w:val="00B136D9"/>
    <w:rPr>
      <w:rFonts w:ascii="Calibri" w:eastAsia="Times New Roman" w:hAnsi="Calibri"/>
      <w:b/>
      <w:bCs/>
      <w:i/>
      <w:iCs/>
      <w:sz w:val="26"/>
      <w:szCs w:val="26"/>
    </w:rPr>
  </w:style>
  <w:style w:type="paragraph" w:styleId="BodyText">
    <w:name w:val="Body Text"/>
    <w:basedOn w:val="Normal"/>
    <w:link w:val="BodyTextChar"/>
    <w:uiPriority w:val="99"/>
    <w:rsid w:val="00B136D9"/>
  </w:style>
  <w:style w:type="character" w:customStyle="1" w:styleId="BodyTextChar">
    <w:name w:val="Body Text Char"/>
    <w:basedOn w:val="DefaultParagraphFont"/>
    <w:link w:val="BodyText"/>
    <w:uiPriority w:val="99"/>
    <w:rsid w:val="00B136D9"/>
    <w:rPr>
      <w:rFonts w:ascii="Courier" w:eastAsia="Times New Roman" w:hAnsi="Courier"/>
      <w:sz w:val="24"/>
      <w:szCs w:val="20"/>
    </w:rPr>
  </w:style>
  <w:style w:type="character" w:styleId="Hyperlink">
    <w:name w:val="Hyperlink"/>
    <w:uiPriority w:val="99"/>
    <w:rsid w:val="00B136D9"/>
    <w:rPr>
      <w:rFonts w:cs="Times New Roman"/>
      <w:color w:val="0000FF"/>
      <w:u w:val="single"/>
    </w:rPr>
  </w:style>
  <w:style w:type="paragraph" w:styleId="BodyTextIndent">
    <w:name w:val="Body Text Indent"/>
    <w:basedOn w:val="Normal"/>
    <w:link w:val="BodyTextIndentChar"/>
    <w:uiPriority w:val="99"/>
    <w:rsid w:val="00B136D9"/>
    <w:pPr>
      <w:widowControl/>
      <w:ind w:left="1440"/>
    </w:pPr>
  </w:style>
  <w:style w:type="character" w:customStyle="1" w:styleId="BodyTextIndentChar">
    <w:name w:val="Body Text Indent Char"/>
    <w:basedOn w:val="DefaultParagraphFont"/>
    <w:link w:val="BodyTextIndent"/>
    <w:uiPriority w:val="99"/>
    <w:rsid w:val="00B136D9"/>
    <w:rPr>
      <w:rFonts w:ascii="Courier" w:eastAsia="Times New Roman" w:hAnsi="Courier"/>
      <w:sz w:val="24"/>
      <w:szCs w:val="20"/>
    </w:rPr>
  </w:style>
  <w:style w:type="paragraph" w:styleId="Footer">
    <w:name w:val="footer"/>
    <w:basedOn w:val="Normal"/>
    <w:link w:val="FooterChar"/>
    <w:uiPriority w:val="99"/>
    <w:rsid w:val="00B136D9"/>
    <w:pPr>
      <w:tabs>
        <w:tab w:val="center" w:pos="4320"/>
        <w:tab w:val="right" w:pos="8640"/>
      </w:tabs>
    </w:pPr>
    <w:rPr>
      <w:snapToGrid w:val="0"/>
    </w:rPr>
  </w:style>
  <w:style w:type="character" w:customStyle="1" w:styleId="FooterChar">
    <w:name w:val="Footer Char"/>
    <w:basedOn w:val="DefaultParagraphFont"/>
    <w:link w:val="Footer"/>
    <w:uiPriority w:val="99"/>
    <w:rsid w:val="00B136D9"/>
    <w:rPr>
      <w:rFonts w:ascii="Courier" w:eastAsia="Times New Roman" w:hAnsi="Courier"/>
      <w:snapToGrid w:val="0"/>
      <w:sz w:val="24"/>
      <w:szCs w:val="20"/>
    </w:rPr>
  </w:style>
  <w:style w:type="character" w:styleId="PageNumber">
    <w:name w:val="page number"/>
    <w:uiPriority w:val="99"/>
    <w:rsid w:val="00B136D9"/>
    <w:rPr>
      <w:rFonts w:cs="Times New Roman"/>
    </w:rPr>
  </w:style>
  <w:style w:type="paragraph" w:styleId="NormalWeb">
    <w:name w:val="Normal (Web)"/>
    <w:basedOn w:val="Normal"/>
    <w:uiPriority w:val="99"/>
    <w:rsid w:val="00B136D9"/>
    <w:pPr>
      <w:widowControl/>
      <w:spacing w:before="100" w:beforeAutospacing="1" w:after="100" w:afterAutospacing="1"/>
    </w:pPr>
    <w:rPr>
      <w:rFonts w:ascii="Times New Roman" w:hAnsi="Times New Roman"/>
      <w:szCs w:val="24"/>
    </w:rPr>
  </w:style>
  <w:style w:type="character" w:styleId="Strong">
    <w:name w:val="Strong"/>
    <w:uiPriority w:val="99"/>
    <w:qFormat/>
    <w:rsid w:val="00B136D9"/>
    <w:rPr>
      <w:rFonts w:cs="Times New Roman"/>
      <w:b/>
      <w:bCs/>
    </w:rPr>
  </w:style>
  <w:style w:type="paragraph" w:styleId="ListParagraph">
    <w:name w:val="List Paragraph"/>
    <w:basedOn w:val="Normal"/>
    <w:uiPriority w:val="34"/>
    <w:qFormat/>
    <w:rsid w:val="00B136D9"/>
    <w:pPr>
      <w:ind w:left="720"/>
      <w:contextualSpacing/>
    </w:pPr>
  </w:style>
  <w:style w:type="paragraph" w:styleId="BalloonText">
    <w:name w:val="Balloon Text"/>
    <w:basedOn w:val="Normal"/>
    <w:link w:val="BalloonTextChar"/>
    <w:uiPriority w:val="99"/>
    <w:semiHidden/>
    <w:unhideWhenUsed/>
    <w:rsid w:val="00B136D9"/>
    <w:rPr>
      <w:rFonts w:ascii="Tahoma" w:hAnsi="Tahoma" w:cs="Tahoma"/>
      <w:sz w:val="16"/>
      <w:szCs w:val="16"/>
    </w:rPr>
  </w:style>
  <w:style w:type="character" w:customStyle="1" w:styleId="BalloonTextChar">
    <w:name w:val="Balloon Text Char"/>
    <w:basedOn w:val="DefaultParagraphFont"/>
    <w:link w:val="BalloonText"/>
    <w:uiPriority w:val="99"/>
    <w:semiHidden/>
    <w:rsid w:val="00B136D9"/>
    <w:rPr>
      <w:rFonts w:ascii="Tahoma" w:eastAsia="Times New Roman" w:hAnsi="Tahoma" w:cs="Tahoma"/>
      <w:sz w:val="16"/>
      <w:szCs w:val="16"/>
    </w:rPr>
  </w:style>
  <w:style w:type="character" w:styleId="CommentReference">
    <w:name w:val="annotation reference"/>
    <w:basedOn w:val="DefaultParagraphFont"/>
    <w:uiPriority w:val="99"/>
    <w:unhideWhenUsed/>
    <w:rsid w:val="00B85649"/>
    <w:rPr>
      <w:sz w:val="16"/>
      <w:szCs w:val="16"/>
    </w:rPr>
  </w:style>
  <w:style w:type="paragraph" w:styleId="CommentText">
    <w:name w:val="annotation text"/>
    <w:basedOn w:val="Normal"/>
    <w:link w:val="CommentTextChar"/>
    <w:uiPriority w:val="99"/>
    <w:unhideWhenUsed/>
    <w:rsid w:val="00B85649"/>
    <w:rPr>
      <w:sz w:val="20"/>
    </w:rPr>
  </w:style>
  <w:style w:type="character" w:customStyle="1" w:styleId="CommentTextChar">
    <w:name w:val="Comment Text Char"/>
    <w:basedOn w:val="DefaultParagraphFont"/>
    <w:link w:val="CommentText"/>
    <w:uiPriority w:val="99"/>
    <w:rsid w:val="00B85649"/>
    <w:rPr>
      <w:rFonts w:ascii="Courier" w:eastAsia="Times New Roman" w:hAnsi="Courier"/>
    </w:rPr>
  </w:style>
  <w:style w:type="paragraph" w:styleId="CommentSubject">
    <w:name w:val="annotation subject"/>
    <w:basedOn w:val="CommentText"/>
    <w:next w:val="CommentText"/>
    <w:link w:val="CommentSubjectChar"/>
    <w:uiPriority w:val="99"/>
    <w:semiHidden/>
    <w:unhideWhenUsed/>
    <w:rsid w:val="00B85649"/>
    <w:rPr>
      <w:b/>
      <w:bCs/>
    </w:rPr>
  </w:style>
  <w:style w:type="character" w:customStyle="1" w:styleId="CommentSubjectChar">
    <w:name w:val="Comment Subject Char"/>
    <w:basedOn w:val="CommentTextChar"/>
    <w:link w:val="CommentSubject"/>
    <w:uiPriority w:val="99"/>
    <w:semiHidden/>
    <w:rsid w:val="00B85649"/>
    <w:rPr>
      <w:rFonts w:ascii="Courier" w:eastAsia="Times New Roman" w:hAnsi="Courier"/>
      <w:b/>
      <w:bCs/>
    </w:rPr>
  </w:style>
  <w:style w:type="paragraph" w:styleId="Header">
    <w:name w:val="header"/>
    <w:basedOn w:val="Normal"/>
    <w:link w:val="HeaderChar"/>
    <w:uiPriority w:val="99"/>
    <w:unhideWhenUsed/>
    <w:rsid w:val="00C20F59"/>
    <w:pPr>
      <w:tabs>
        <w:tab w:val="center" w:pos="4680"/>
        <w:tab w:val="right" w:pos="9360"/>
      </w:tabs>
    </w:pPr>
  </w:style>
  <w:style w:type="character" w:customStyle="1" w:styleId="HeaderChar">
    <w:name w:val="Header Char"/>
    <w:basedOn w:val="DefaultParagraphFont"/>
    <w:link w:val="Header"/>
    <w:uiPriority w:val="99"/>
    <w:rsid w:val="00C20F59"/>
    <w:rPr>
      <w:rFonts w:ascii="Courier" w:eastAsia="Times New Roman" w:hAnsi="Courier"/>
      <w:sz w:val="24"/>
    </w:rPr>
  </w:style>
  <w:style w:type="table" w:styleId="TableGrid">
    <w:name w:val="Table Grid"/>
    <w:basedOn w:val="TableNormal"/>
    <w:uiPriority w:val="59"/>
    <w:rsid w:val="002C41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163924"/>
    <w:rPr>
      <w:color w:val="800080" w:themeColor="followedHyperlink"/>
      <w:u w:val="single"/>
    </w:rPr>
  </w:style>
  <w:style w:type="character" w:customStyle="1" w:styleId="Heading2Char">
    <w:name w:val="Heading 2 Char"/>
    <w:basedOn w:val="DefaultParagraphFont"/>
    <w:link w:val="Heading2"/>
    <w:uiPriority w:val="9"/>
    <w:rsid w:val="00051EB9"/>
    <w:rPr>
      <w:rFonts w:asciiTheme="majorHAnsi" w:eastAsiaTheme="majorEastAsia" w:hAnsiTheme="majorHAnsi" w:cstheme="majorBidi"/>
      <w:color w:val="365F91" w:themeColor="accent1" w:themeShade="BF"/>
      <w:sz w:val="26"/>
      <w:szCs w:val="26"/>
    </w:rPr>
  </w:style>
  <w:style w:type="character" w:customStyle="1" w:styleId="Heading6Char">
    <w:name w:val="Heading 6 Char"/>
    <w:basedOn w:val="DefaultParagraphFont"/>
    <w:link w:val="Heading6"/>
    <w:uiPriority w:val="9"/>
    <w:rsid w:val="00051EB9"/>
    <w:rPr>
      <w:rFonts w:asciiTheme="majorHAnsi" w:eastAsiaTheme="majorEastAsia" w:hAnsiTheme="majorHAnsi" w:cstheme="majorBidi"/>
      <w:color w:val="243F60" w:themeColor="accent1" w:themeShade="7F"/>
      <w:sz w:val="24"/>
    </w:rPr>
  </w:style>
  <w:style w:type="character" w:customStyle="1" w:styleId="Heading1Char">
    <w:name w:val="Heading 1 Char"/>
    <w:basedOn w:val="DefaultParagraphFont"/>
    <w:link w:val="Heading1"/>
    <w:uiPriority w:val="9"/>
    <w:rsid w:val="00051EB9"/>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051EB9"/>
    <w:pPr>
      <w:widowControl/>
      <w:spacing w:line="259" w:lineRule="auto"/>
      <w:outlineLvl w:val="9"/>
    </w:pPr>
  </w:style>
  <w:style w:type="paragraph" w:styleId="TOC3">
    <w:name w:val="toc 3"/>
    <w:basedOn w:val="Normal"/>
    <w:next w:val="Normal"/>
    <w:autoRedefine/>
    <w:uiPriority w:val="39"/>
    <w:unhideWhenUsed/>
    <w:rsid w:val="004A0EBE"/>
    <w:pPr>
      <w:tabs>
        <w:tab w:val="left" w:pos="1440"/>
        <w:tab w:val="right" w:leader="dot" w:pos="9350"/>
      </w:tabs>
      <w:ind w:left="475"/>
    </w:pPr>
    <w:rPr>
      <w:rFonts w:ascii="Garamond" w:hAnsi="Garamond"/>
      <w:noProof/>
    </w:rPr>
  </w:style>
  <w:style w:type="paragraph" w:styleId="TOC2">
    <w:name w:val="toc 2"/>
    <w:basedOn w:val="Normal"/>
    <w:next w:val="Normal"/>
    <w:autoRedefine/>
    <w:uiPriority w:val="39"/>
    <w:unhideWhenUsed/>
    <w:rsid w:val="00B12C59"/>
    <w:pPr>
      <w:tabs>
        <w:tab w:val="left" w:pos="1540"/>
        <w:tab w:val="right" w:leader="dot" w:pos="9350"/>
      </w:tabs>
      <w:ind w:left="1440" w:hanging="1195"/>
    </w:pPr>
  </w:style>
  <w:style w:type="paragraph" w:styleId="TOC1">
    <w:name w:val="toc 1"/>
    <w:basedOn w:val="Normal"/>
    <w:next w:val="Normal"/>
    <w:autoRedefine/>
    <w:uiPriority w:val="39"/>
    <w:unhideWhenUsed/>
    <w:rsid w:val="00CA7890"/>
    <w:pPr>
      <w:widowControl/>
      <w:tabs>
        <w:tab w:val="right" w:leader="dot" w:pos="9350"/>
      </w:tabs>
      <w:spacing w:after="100" w:line="259" w:lineRule="auto"/>
    </w:pPr>
    <w:rPr>
      <w:rFonts w:asciiTheme="minorHAnsi" w:eastAsiaTheme="minorEastAsia" w:hAnsiTheme="minorHAnsi"/>
      <w:sz w:val="22"/>
      <w:szCs w:val="22"/>
    </w:rPr>
  </w:style>
  <w:style w:type="paragraph" w:styleId="Revision">
    <w:name w:val="Revision"/>
    <w:hidden/>
    <w:uiPriority w:val="99"/>
    <w:semiHidden/>
    <w:rsid w:val="00B947DD"/>
    <w:rPr>
      <w:rFonts w:ascii="Courier" w:eastAsia="Times New Roman" w:hAnsi="Courier"/>
      <w:sz w:val="24"/>
    </w:rPr>
  </w:style>
  <w:style w:type="character" w:customStyle="1" w:styleId="UnresolvedMention1">
    <w:name w:val="Unresolved Mention1"/>
    <w:basedOn w:val="DefaultParagraphFont"/>
    <w:uiPriority w:val="99"/>
    <w:semiHidden/>
    <w:unhideWhenUsed/>
    <w:rsid w:val="00CB71A5"/>
    <w:rPr>
      <w:color w:val="605E5C"/>
      <w:shd w:val="clear" w:color="auto" w:fill="E1DFDD"/>
    </w:rPr>
  </w:style>
  <w:style w:type="character" w:customStyle="1" w:styleId="UnresolvedMention2">
    <w:name w:val="Unresolved Mention2"/>
    <w:basedOn w:val="DefaultParagraphFont"/>
    <w:uiPriority w:val="99"/>
    <w:semiHidden/>
    <w:unhideWhenUsed/>
    <w:rsid w:val="00711250"/>
    <w:rPr>
      <w:color w:val="605E5C"/>
      <w:shd w:val="clear" w:color="auto" w:fill="E1DFDD"/>
    </w:rPr>
  </w:style>
  <w:style w:type="paragraph" w:customStyle="1" w:styleId="Default">
    <w:name w:val="Default"/>
    <w:rsid w:val="00ED740E"/>
    <w:pPr>
      <w:autoSpaceDE w:val="0"/>
      <w:autoSpaceDN w:val="0"/>
      <w:adjustRightInd w:val="0"/>
    </w:pPr>
    <w:rPr>
      <w:rFonts w:eastAsia="Times New Roman"/>
      <w:color w:val="000000"/>
      <w:sz w:val="24"/>
      <w:szCs w:val="24"/>
    </w:rPr>
  </w:style>
  <w:style w:type="character" w:styleId="UnresolvedMention">
    <w:name w:val="Unresolved Mention"/>
    <w:basedOn w:val="DefaultParagraphFont"/>
    <w:uiPriority w:val="99"/>
    <w:semiHidden/>
    <w:unhideWhenUsed/>
    <w:rsid w:val="00983DF9"/>
    <w:rPr>
      <w:color w:val="605E5C"/>
      <w:shd w:val="clear" w:color="auto" w:fill="E1DFDD"/>
    </w:rPr>
  </w:style>
  <w:style w:type="character" w:customStyle="1" w:styleId="cf01">
    <w:name w:val="cf01"/>
    <w:basedOn w:val="DefaultParagraphFont"/>
    <w:rsid w:val="00CD1BC4"/>
    <w:rPr>
      <w:rFonts w:ascii="Segoe UI" w:hAnsi="Segoe UI" w:cs="Segoe UI" w:hint="default"/>
      <w:sz w:val="18"/>
      <w:szCs w:val="18"/>
    </w:rPr>
  </w:style>
  <w:style w:type="character" w:styleId="Mention">
    <w:name w:val="Mention"/>
    <w:basedOn w:val="DefaultParagraphFont"/>
    <w:uiPriority w:val="99"/>
    <w:unhideWhenUsed/>
    <w:rsid w:val="00751629"/>
    <w:rPr>
      <w:color w:val="2B579A"/>
      <w:shd w:val="clear" w:color="auto" w:fill="E1DFDD"/>
    </w:rPr>
  </w:style>
  <w:style w:type="paragraph" w:styleId="NoSpacing">
    <w:name w:val="No Spacing"/>
    <w:uiPriority w:val="1"/>
    <w:qFormat/>
    <w:rsid w:val="00F11C8C"/>
    <w:rPr>
      <w:rFonts w:asciiTheme="minorHAnsi" w:eastAsiaTheme="minorHAnsi" w:hAnsiTheme="minorHAnsi" w:cstheme="minorBidi"/>
      <w:sz w:val="22"/>
      <w:szCs w:val="22"/>
    </w:rPr>
  </w:style>
  <w:style w:type="character" w:customStyle="1" w:styleId="me-email-text">
    <w:name w:val="me-email-text"/>
    <w:basedOn w:val="DefaultParagraphFont"/>
    <w:rsid w:val="0063170D"/>
  </w:style>
  <w:style w:type="character" w:customStyle="1" w:styleId="me-email-text-secondary">
    <w:name w:val="me-email-text-secondary"/>
    <w:basedOn w:val="DefaultParagraphFont"/>
    <w:rsid w:val="0063170D"/>
  </w:style>
  <w:style w:type="character" w:customStyle="1" w:styleId="me-email-headline">
    <w:name w:val="me-email-headline"/>
    <w:basedOn w:val="DefaultParagraphFont"/>
    <w:rsid w:val="006317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9353778">
      <w:bodyDiv w:val="1"/>
      <w:marLeft w:val="0"/>
      <w:marRight w:val="0"/>
      <w:marTop w:val="0"/>
      <w:marBottom w:val="0"/>
      <w:divBdr>
        <w:top w:val="none" w:sz="0" w:space="0" w:color="auto"/>
        <w:left w:val="none" w:sz="0" w:space="0" w:color="auto"/>
        <w:bottom w:val="none" w:sz="0" w:space="0" w:color="auto"/>
        <w:right w:val="none" w:sz="0" w:space="0" w:color="auto"/>
      </w:divBdr>
    </w:div>
    <w:div w:id="112674008">
      <w:bodyDiv w:val="1"/>
      <w:marLeft w:val="0"/>
      <w:marRight w:val="0"/>
      <w:marTop w:val="0"/>
      <w:marBottom w:val="0"/>
      <w:divBdr>
        <w:top w:val="none" w:sz="0" w:space="0" w:color="auto"/>
        <w:left w:val="none" w:sz="0" w:space="0" w:color="auto"/>
        <w:bottom w:val="none" w:sz="0" w:space="0" w:color="auto"/>
        <w:right w:val="none" w:sz="0" w:space="0" w:color="auto"/>
      </w:divBdr>
    </w:div>
    <w:div w:id="188225287">
      <w:bodyDiv w:val="1"/>
      <w:marLeft w:val="0"/>
      <w:marRight w:val="0"/>
      <w:marTop w:val="0"/>
      <w:marBottom w:val="0"/>
      <w:divBdr>
        <w:top w:val="none" w:sz="0" w:space="0" w:color="auto"/>
        <w:left w:val="none" w:sz="0" w:space="0" w:color="auto"/>
        <w:bottom w:val="none" w:sz="0" w:space="0" w:color="auto"/>
        <w:right w:val="none" w:sz="0" w:space="0" w:color="auto"/>
      </w:divBdr>
    </w:div>
    <w:div w:id="201868359">
      <w:bodyDiv w:val="1"/>
      <w:marLeft w:val="0"/>
      <w:marRight w:val="0"/>
      <w:marTop w:val="0"/>
      <w:marBottom w:val="0"/>
      <w:divBdr>
        <w:top w:val="none" w:sz="0" w:space="0" w:color="auto"/>
        <w:left w:val="none" w:sz="0" w:space="0" w:color="auto"/>
        <w:bottom w:val="none" w:sz="0" w:space="0" w:color="auto"/>
        <w:right w:val="none" w:sz="0" w:space="0" w:color="auto"/>
      </w:divBdr>
    </w:div>
    <w:div w:id="227570699">
      <w:bodyDiv w:val="1"/>
      <w:marLeft w:val="0"/>
      <w:marRight w:val="0"/>
      <w:marTop w:val="0"/>
      <w:marBottom w:val="0"/>
      <w:divBdr>
        <w:top w:val="none" w:sz="0" w:space="0" w:color="auto"/>
        <w:left w:val="none" w:sz="0" w:space="0" w:color="auto"/>
        <w:bottom w:val="none" w:sz="0" w:space="0" w:color="auto"/>
        <w:right w:val="none" w:sz="0" w:space="0" w:color="auto"/>
      </w:divBdr>
    </w:div>
    <w:div w:id="397167946">
      <w:bodyDiv w:val="1"/>
      <w:marLeft w:val="0"/>
      <w:marRight w:val="0"/>
      <w:marTop w:val="0"/>
      <w:marBottom w:val="0"/>
      <w:divBdr>
        <w:top w:val="none" w:sz="0" w:space="0" w:color="auto"/>
        <w:left w:val="none" w:sz="0" w:space="0" w:color="auto"/>
        <w:bottom w:val="none" w:sz="0" w:space="0" w:color="auto"/>
        <w:right w:val="none" w:sz="0" w:space="0" w:color="auto"/>
      </w:divBdr>
    </w:div>
    <w:div w:id="417486187">
      <w:bodyDiv w:val="1"/>
      <w:marLeft w:val="0"/>
      <w:marRight w:val="0"/>
      <w:marTop w:val="0"/>
      <w:marBottom w:val="0"/>
      <w:divBdr>
        <w:top w:val="none" w:sz="0" w:space="0" w:color="auto"/>
        <w:left w:val="none" w:sz="0" w:space="0" w:color="auto"/>
        <w:bottom w:val="none" w:sz="0" w:space="0" w:color="auto"/>
        <w:right w:val="none" w:sz="0" w:space="0" w:color="auto"/>
      </w:divBdr>
    </w:div>
    <w:div w:id="676006221">
      <w:bodyDiv w:val="1"/>
      <w:marLeft w:val="0"/>
      <w:marRight w:val="0"/>
      <w:marTop w:val="0"/>
      <w:marBottom w:val="0"/>
      <w:divBdr>
        <w:top w:val="none" w:sz="0" w:space="0" w:color="auto"/>
        <w:left w:val="none" w:sz="0" w:space="0" w:color="auto"/>
        <w:bottom w:val="none" w:sz="0" w:space="0" w:color="auto"/>
        <w:right w:val="none" w:sz="0" w:space="0" w:color="auto"/>
      </w:divBdr>
    </w:div>
    <w:div w:id="1096706239">
      <w:bodyDiv w:val="1"/>
      <w:marLeft w:val="0"/>
      <w:marRight w:val="0"/>
      <w:marTop w:val="0"/>
      <w:marBottom w:val="0"/>
      <w:divBdr>
        <w:top w:val="none" w:sz="0" w:space="0" w:color="auto"/>
        <w:left w:val="none" w:sz="0" w:space="0" w:color="auto"/>
        <w:bottom w:val="none" w:sz="0" w:space="0" w:color="auto"/>
        <w:right w:val="none" w:sz="0" w:space="0" w:color="auto"/>
      </w:divBdr>
    </w:div>
    <w:div w:id="1179612914">
      <w:bodyDiv w:val="1"/>
      <w:marLeft w:val="0"/>
      <w:marRight w:val="0"/>
      <w:marTop w:val="0"/>
      <w:marBottom w:val="0"/>
      <w:divBdr>
        <w:top w:val="none" w:sz="0" w:space="0" w:color="auto"/>
        <w:left w:val="none" w:sz="0" w:space="0" w:color="auto"/>
        <w:bottom w:val="none" w:sz="0" w:space="0" w:color="auto"/>
        <w:right w:val="none" w:sz="0" w:space="0" w:color="auto"/>
      </w:divBdr>
      <w:divsChild>
        <w:div w:id="248539410">
          <w:marLeft w:val="0"/>
          <w:marRight w:val="0"/>
          <w:marTop w:val="0"/>
          <w:marBottom w:val="0"/>
          <w:divBdr>
            <w:top w:val="none" w:sz="0" w:space="0" w:color="auto"/>
            <w:left w:val="none" w:sz="0" w:space="0" w:color="auto"/>
            <w:bottom w:val="none" w:sz="0" w:space="0" w:color="auto"/>
            <w:right w:val="none" w:sz="0" w:space="0" w:color="auto"/>
          </w:divBdr>
        </w:div>
        <w:div w:id="573048020">
          <w:marLeft w:val="0"/>
          <w:marRight w:val="0"/>
          <w:marTop w:val="0"/>
          <w:marBottom w:val="0"/>
          <w:divBdr>
            <w:top w:val="none" w:sz="0" w:space="0" w:color="auto"/>
            <w:left w:val="none" w:sz="0" w:space="0" w:color="auto"/>
            <w:bottom w:val="none" w:sz="0" w:space="0" w:color="auto"/>
            <w:right w:val="none" w:sz="0" w:space="0" w:color="auto"/>
          </w:divBdr>
        </w:div>
        <w:div w:id="789402913">
          <w:marLeft w:val="0"/>
          <w:marRight w:val="0"/>
          <w:marTop w:val="0"/>
          <w:marBottom w:val="0"/>
          <w:divBdr>
            <w:top w:val="none" w:sz="0" w:space="0" w:color="auto"/>
            <w:left w:val="none" w:sz="0" w:space="0" w:color="auto"/>
            <w:bottom w:val="none" w:sz="0" w:space="0" w:color="auto"/>
            <w:right w:val="none" w:sz="0" w:space="0" w:color="auto"/>
          </w:divBdr>
        </w:div>
        <w:div w:id="814954647">
          <w:marLeft w:val="0"/>
          <w:marRight w:val="0"/>
          <w:marTop w:val="0"/>
          <w:marBottom w:val="0"/>
          <w:divBdr>
            <w:top w:val="none" w:sz="0" w:space="0" w:color="auto"/>
            <w:left w:val="none" w:sz="0" w:space="0" w:color="auto"/>
            <w:bottom w:val="none" w:sz="0" w:space="0" w:color="auto"/>
            <w:right w:val="none" w:sz="0" w:space="0" w:color="auto"/>
          </w:divBdr>
        </w:div>
        <w:div w:id="1087724235">
          <w:marLeft w:val="0"/>
          <w:marRight w:val="0"/>
          <w:marTop w:val="0"/>
          <w:marBottom w:val="0"/>
          <w:divBdr>
            <w:top w:val="none" w:sz="0" w:space="0" w:color="auto"/>
            <w:left w:val="none" w:sz="0" w:space="0" w:color="auto"/>
            <w:bottom w:val="none" w:sz="0" w:space="0" w:color="auto"/>
            <w:right w:val="none" w:sz="0" w:space="0" w:color="auto"/>
          </w:divBdr>
        </w:div>
        <w:div w:id="1291352722">
          <w:marLeft w:val="0"/>
          <w:marRight w:val="0"/>
          <w:marTop w:val="0"/>
          <w:marBottom w:val="0"/>
          <w:divBdr>
            <w:top w:val="none" w:sz="0" w:space="0" w:color="auto"/>
            <w:left w:val="none" w:sz="0" w:space="0" w:color="auto"/>
            <w:bottom w:val="none" w:sz="0" w:space="0" w:color="auto"/>
            <w:right w:val="none" w:sz="0" w:space="0" w:color="auto"/>
          </w:divBdr>
        </w:div>
        <w:div w:id="1456412294">
          <w:marLeft w:val="0"/>
          <w:marRight w:val="0"/>
          <w:marTop w:val="0"/>
          <w:marBottom w:val="0"/>
          <w:divBdr>
            <w:top w:val="none" w:sz="0" w:space="0" w:color="auto"/>
            <w:left w:val="none" w:sz="0" w:space="0" w:color="auto"/>
            <w:bottom w:val="none" w:sz="0" w:space="0" w:color="auto"/>
            <w:right w:val="none" w:sz="0" w:space="0" w:color="auto"/>
          </w:divBdr>
        </w:div>
        <w:div w:id="1833521006">
          <w:marLeft w:val="0"/>
          <w:marRight w:val="0"/>
          <w:marTop w:val="0"/>
          <w:marBottom w:val="0"/>
          <w:divBdr>
            <w:top w:val="none" w:sz="0" w:space="0" w:color="auto"/>
            <w:left w:val="none" w:sz="0" w:space="0" w:color="auto"/>
            <w:bottom w:val="none" w:sz="0" w:space="0" w:color="auto"/>
            <w:right w:val="none" w:sz="0" w:space="0" w:color="auto"/>
          </w:divBdr>
        </w:div>
        <w:div w:id="1843470274">
          <w:marLeft w:val="0"/>
          <w:marRight w:val="0"/>
          <w:marTop w:val="0"/>
          <w:marBottom w:val="0"/>
          <w:divBdr>
            <w:top w:val="none" w:sz="0" w:space="0" w:color="auto"/>
            <w:left w:val="none" w:sz="0" w:space="0" w:color="auto"/>
            <w:bottom w:val="none" w:sz="0" w:space="0" w:color="auto"/>
            <w:right w:val="none" w:sz="0" w:space="0" w:color="auto"/>
          </w:divBdr>
        </w:div>
        <w:div w:id="2083521268">
          <w:marLeft w:val="0"/>
          <w:marRight w:val="0"/>
          <w:marTop w:val="0"/>
          <w:marBottom w:val="0"/>
          <w:divBdr>
            <w:top w:val="none" w:sz="0" w:space="0" w:color="auto"/>
            <w:left w:val="none" w:sz="0" w:space="0" w:color="auto"/>
            <w:bottom w:val="none" w:sz="0" w:space="0" w:color="auto"/>
            <w:right w:val="none" w:sz="0" w:space="0" w:color="auto"/>
          </w:divBdr>
        </w:div>
      </w:divsChild>
    </w:div>
    <w:div w:id="1546016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info.gov/content/pkg/CFR-2014-title2-vol1/pdf/CFR-2014-title2-vol1-part200.pdf" TargetMode="External"/><Relationship Id="rId18" Type="http://schemas.openxmlformats.org/officeDocument/2006/relationships/hyperlink" Target="http://www.in.gov/idoa/2464.htm" TargetMode="External"/><Relationship Id="rId26" Type="http://schemas.openxmlformats.org/officeDocument/2006/relationships/hyperlink" Target="http://www.in.gov/idoa/2464.htm" TargetMode="External"/><Relationship Id="rId3" Type="http://schemas.openxmlformats.org/officeDocument/2006/relationships/customXml" Target="../customXml/item3.xml"/><Relationship Id="rId21" Type="http://schemas.openxmlformats.org/officeDocument/2006/relationships/hyperlink" Target="tel:+13175521674,,431633912" TargetMode="External"/><Relationship Id="rId7" Type="http://schemas.openxmlformats.org/officeDocument/2006/relationships/settings" Target="settings.xml"/><Relationship Id="rId12" Type="http://schemas.openxmlformats.org/officeDocument/2006/relationships/hyperlink" Target="http://www.in.gov/dcs/current" TargetMode="External"/><Relationship Id="rId17" Type="http://schemas.openxmlformats.org/officeDocument/2006/relationships/hyperlink" Target="mailto:dcspreventionquestions@dcs.in.gov" TargetMode="External"/><Relationship Id="rId25" Type="http://schemas.openxmlformats.org/officeDocument/2006/relationships/hyperlink" Target="http://www.in.gov/idoa/2464.htm" TargetMode="External"/><Relationship Id="rId2" Type="http://schemas.openxmlformats.org/officeDocument/2006/relationships/customXml" Target="../customXml/item2.xml"/><Relationship Id="rId16" Type="http://schemas.openxmlformats.org/officeDocument/2006/relationships/hyperlink" Target="mailto:Michael.Sturm@dcs.in.gov" TargetMode="External"/><Relationship Id="rId20" Type="http://schemas.openxmlformats.org/officeDocument/2006/relationships/hyperlink" Target="https://teams.microsoft.com/l/meetup-join/19%3ameeting_NGQ1ZTYxNDItNzNhOC00YTBhLWE1NDMtODJhMjlmZTZlNjVh%40thread.v2/0?context=%7b%22Tid%22%3a%222199bfba-a409-4f13-b0c4-18b45933d88d%22%2c%22Oid%22%3a%22fcf63680-44b7-4f2b-a477-6a21604483d3%22%7d"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in.gov/dcs/files/GA-20-Procurement-Bid-Protests.pdf" TargetMode="External"/><Relationship Id="rId5" Type="http://schemas.openxmlformats.org/officeDocument/2006/relationships/numbering" Target="numbering.xml"/><Relationship Id="rId15" Type="http://schemas.openxmlformats.org/officeDocument/2006/relationships/hyperlink" Target="mailto:Michael.Sturm@dcs.in.gov" TargetMode="External"/><Relationship Id="rId23" Type="http://schemas.openxmlformats.org/officeDocument/2006/relationships/hyperlink" Target="mailto:indiana@m.webex.com"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www.in.gov/sos"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in.gov/dcs/current-requests-for-proposals/" TargetMode="External"/><Relationship Id="rId22" Type="http://schemas.openxmlformats.org/officeDocument/2006/relationships/hyperlink" Target="https://dialin.teams.microsoft.com/4e9ab633-7e9f-4c58-9a45-b04d55813210?id=431633912" TargetMode="External"/><Relationship Id="rId27" Type="http://schemas.openxmlformats.org/officeDocument/2006/relationships/hyperlink" Target="mailto:aredding@idoa.in.gov"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db5066c-6899-482b-9ea0-5145f9da9989" xsi:nil="true"/>
    <lcf76f155ced4ddcb4097134ff3c332f xmlns="19f9304c-805d-4861-baca-e08d89417028">
      <Terms xmlns="http://schemas.microsoft.com/office/infopath/2007/PartnerControls"/>
    </lcf76f155ced4ddcb4097134ff3c332f>
    <SharedWithUsers xmlns="a1ae6fbb-4e2c-48b7-8c7c-b89e86a0d2ee">
      <UserInfo>
        <DisplayName>Sturm, Michael N</DisplayName>
        <AccountId>142</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0F7E8DC27C1424B920C2C268FC61F2B" ma:contentTypeVersion="16" ma:contentTypeDescription="Create a new document." ma:contentTypeScope="" ma:versionID="fab8ad3b56b341316daf89dde1272642">
  <xsd:schema xmlns:xsd="http://www.w3.org/2001/XMLSchema" xmlns:xs="http://www.w3.org/2001/XMLSchema" xmlns:p="http://schemas.microsoft.com/office/2006/metadata/properties" xmlns:ns2="19f9304c-805d-4861-baca-e08d89417028" xmlns:ns3="a1ae6fbb-4e2c-48b7-8c7c-b89e86a0d2ee" xmlns:ns4="ddb5066c-6899-482b-9ea0-5145f9da9989" targetNamespace="http://schemas.microsoft.com/office/2006/metadata/properties" ma:root="true" ma:fieldsID="35dc3a19fee3db7deadc0dc28c1c52d7" ns2:_="" ns3:_="" ns4:_="">
    <xsd:import namespace="19f9304c-805d-4861-baca-e08d89417028"/>
    <xsd:import namespace="a1ae6fbb-4e2c-48b7-8c7c-b89e86a0d2ee"/>
    <xsd:import namespace="ddb5066c-6899-482b-9ea0-5145f9da998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element ref="ns2:lcf76f155ced4ddcb4097134ff3c332f" minOccurs="0"/>
                <xsd:element ref="ns4:TaxCatchAll" minOccurs="0"/>
                <xsd:element ref="ns2:MediaServiceObjectDetectorVersion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f9304c-805d-4861-baca-e08d894170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a2675d46-00a0-495e-b90c-e7abf5d36b7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Location" ma:index="22" nillable="true" ma:displayName="Location" ma:indexed="true" ma:internalName="MediaServiceLocation"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1ae6fbb-4e2c-48b7-8c7c-b89e86a0d2ee"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db5066c-6899-482b-9ea0-5145f9da9989"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f54dd259-2550-4bb9-822d-ea7b35a51cb4}" ma:internalName="TaxCatchAll" ma:showField="CatchAllData" ma:web="a1ae6fbb-4e2c-48b7-8c7c-b89e86a0d2e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1D341BA-8C14-4E83-8AA8-06306C8F4191}">
  <ds:schemaRefs>
    <ds:schemaRef ds:uri="http://schemas.microsoft.com/office/2006/metadata/properties"/>
    <ds:schemaRef ds:uri="http://schemas.microsoft.com/office/infopath/2007/PartnerControls"/>
    <ds:schemaRef ds:uri="ddb5066c-6899-482b-9ea0-5145f9da9989"/>
    <ds:schemaRef ds:uri="19f9304c-805d-4861-baca-e08d89417028"/>
    <ds:schemaRef ds:uri="a1ae6fbb-4e2c-48b7-8c7c-b89e86a0d2ee"/>
  </ds:schemaRefs>
</ds:datastoreItem>
</file>

<file path=customXml/itemProps2.xml><?xml version="1.0" encoding="utf-8"?>
<ds:datastoreItem xmlns:ds="http://schemas.openxmlformats.org/officeDocument/2006/customXml" ds:itemID="{891B96EB-33C0-4FDF-A167-F800B7330E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f9304c-805d-4861-baca-e08d89417028"/>
    <ds:schemaRef ds:uri="a1ae6fbb-4e2c-48b7-8c7c-b89e86a0d2ee"/>
    <ds:schemaRef ds:uri="ddb5066c-6899-482b-9ea0-5145f9da99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C1E55EE-B041-7846-A9C2-AECE2F9F5C46}">
  <ds:schemaRefs>
    <ds:schemaRef ds:uri="http://schemas.openxmlformats.org/officeDocument/2006/bibliography"/>
  </ds:schemaRefs>
</ds:datastoreItem>
</file>

<file path=customXml/itemProps4.xml><?xml version="1.0" encoding="utf-8"?>
<ds:datastoreItem xmlns:ds="http://schemas.openxmlformats.org/officeDocument/2006/customXml" ds:itemID="{202387AC-CC3B-472B-9950-616FA056A6D4}">
  <ds:schemaRefs>
    <ds:schemaRef ds:uri="http://schemas.microsoft.com/sharepoint/v3/contenttype/forms"/>
  </ds:schemaRefs>
</ds:datastoreItem>
</file>

<file path=docMetadata/LabelInfo.xml><?xml version="1.0" encoding="utf-8"?>
<clbl:labelList xmlns:clbl="http://schemas.microsoft.com/office/2020/mipLabelMetadata">
  <clbl:label id="{2199bfba-a409-4f13-b0c4-18b45933d88d}" enabled="0" method="" siteId="{2199bfba-a409-4f13-b0c4-18b45933d88d}" removed="1"/>
</clbl:labelList>
</file>

<file path=docProps/app.xml><?xml version="1.0" encoding="utf-8"?>
<Properties xmlns="http://schemas.openxmlformats.org/officeDocument/2006/extended-properties" xmlns:vt="http://schemas.openxmlformats.org/officeDocument/2006/docPropsVTypes">
  <Template>Normal</Template>
  <TotalTime>0</TotalTime>
  <Pages>29</Pages>
  <Words>8690</Words>
  <Characters>49536</Characters>
  <Application>Microsoft Office Word</Application>
  <DocSecurity>0</DocSecurity>
  <Lines>412</Lines>
  <Paragraphs>116</Paragraphs>
  <ScaleCrop>false</ScaleCrop>
  <HeadingPairs>
    <vt:vector size="2" baseType="variant">
      <vt:variant>
        <vt:lpstr>Title</vt:lpstr>
      </vt:variant>
      <vt:variant>
        <vt:i4>1</vt:i4>
      </vt:variant>
    </vt:vector>
  </HeadingPairs>
  <TitlesOfParts>
    <vt:vector size="1" baseType="lpstr">
      <vt:lpstr/>
    </vt:vector>
  </TitlesOfParts>
  <Company>State of Indiana</Company>
  <LinksUpToDate>false</LinksUpToDate>
  <CharactersWithSpaces>58110</CharactersWithSpaces>
  <SharedDoc>false</SharedDoc>
  <HLinks>
    <vt:vector size="90" baseType="variant">
      <vt:variant>
        <vt:i4>1114220</vt:i4>
      </vt:variant>
      <vt:variant>
        <vt:i4>42</vt:i4>
      </vt:variant>
      <vt:variant>
        <vt:i4>0</vt:i4>
      </vt:variant>
      <vt:variant>
        <vt:i4>5</vt:i4>
      </vt:variant>
      <vt:variant>
        <vt:lpwstr>mailto:buyindianainvest@idoa.in.gov</vt:lpwstr>
      </vt:variant>
      <vt:variant>
        <vt:lpwstr/>
      </vt:variant>
      <vt:variant>
        <vt:i4>7667819</vt:i4>
      </vt:variant>
      <vt:variant>
        <vt:i4>39</vt:i4>
      </vt:variant>
      <vt:variant>
        <vt:i4>0</vt:i4>
      </vt:variant>
      <vt:variant>
        <vt:i4>5</vt:i4>
      </vt:variant>
      <vt:variant>
        <vt:lpwstr>http://www.in.gov/idoa/2742.htm</vt:lpwstr>
      </vt:variant>
      <vt:variant>
        <vt:lpwstr/>
      </vt:variant>
      <vt:variant>
        <vt:i4>7667819</vt:i4>
      </vt:variant>
      <vt:variant>
        <vt:i4>36</vt:i4>
      </vt:variant>
      <vt:variant>
        <vt:i4>0</vt:i4>
      </vt:variant>
      <vt:variant>
        <vt:i4>5</vt:i4>
      </vt:variant>
      <vt:variant>
        <vt:lpwstr>http://www.in.gov/idoa/2742.htm</vt:lpwstr>
      </vt:variant>
      <vt:variant>
        <vt:lpwstr/>
      </vt:variant>
      <vt:variant>
        <vt:i4>65651</vt:i4>
      </vt:variant>
      <vt:variant>
        <vt:i4>33</vt:i4>
      </vt:variant>
      <vt:variant>
        <vt:i4>0</vt:i4>
      </vt:variant>
      <vt:variant>
        <vt:i4>5</vt:i4>
      </vt:variant>
      <vt:variant>
        <vt:lpwstr>mailto:aredding@idoa.in.gov</vt:lpwstr>
      </vt:variant>
      <vt:variant>
        <vt:lpwstr/>
      </vt:variant>
      <vt:variant>
        <vt:i4>7798894</vt:i4>
      </vt:variant>
      <vt:variant>
        <vt:i4>30</vt:i4>
      </vt:variant>
      <vt:variant>
        <vt:i4>0</vt:i4>
      </vt:variant>
      <vt:variant>
        <vt:i4>5</vt:i4>
      </vt:variant>
      <vt:variant>
        <vt:lpwstr>http://www.in.gov/idoa/2464.htm</vt:lpwstr>
      </vt:variant>
      <vt:variant>
        <vt:lpwstr/>
      </vt:variant>
      <vt:variant>
        <vt:i4>7798894</vt:i4>
      </vt:variant>
      <vt:variant>
        <vt:i4>27</vt:i4>
      </vt:variant>
      <vt:variant>
        <vt:i4>0</vt:i4>
      </vt:variant>
      <vt:variant>
        <vt:i4>5</vt:i4>
      </vt:variant>
      <vt:variant>
        <vt:lpwstr>http://www.in.gov/idoa/2464.htm</vt:lpwstr>
      </vt:variant>
      <vt:variant>
        <vt:lpwstr/>
      </vt:variant>
      <vt:variant>
        <vt:i4>4653094</vt:i4>
      </vt:variant>
      <vt:variant>
        <vt:i4>24</vt:i4>
      </vt:variant>
      <vt:variant>
        <vt:i4>0</vt:i4>
      </vt:variant>
      <vt:variant>
        <vt:i4>5</vt:i4>
      </vt:variant>
      <vt:variant>
        <vt:lpwstr>mailto:indianaveteranspreference@idoa.in.gov</vt:lpwstr>
      </vt:variant>
      <vt:variant>
        <vt:lpwstr/>
      </vt:variant>
      <vt:variant>
        <vt:i4>7602287</vt:i4>
      </vt:variant>
      <vt:variant>
        <vt:i4>21</vt:i4>
      </vt:variant>
      <vt:variant>
        <vt:i4>0</vt:i4>
      </vt:variant>
      <vt:variant>
        <vt:i4>5</vt:i4>
      </vt:variant>
      <vt:variant>
        <vt:lpwstr>http://www.in.gov/idoa/2352.htm</vt:lpwstr>
      </vt:variant>
      <vt:variant>
        <vt:lpwstr/>
      </vt:variant>
      <vt:variant>
        <vt:i4>121</vt:i4>
      </vt:variant>
      <vt:variant>
        <vt:i4>18</vt:i4>
      </vt:variant>
      <vt:variant>
        <vt:i4>0</vt:i4>
      </vt:variant>
      <vt:variant>
        <vt:i4>5</vt:i4>
      </vt:variant>
      <vt:variant>
        <vt:lpwstr>mailto:mwbe@idoa.in.gov</vt:lpwstr>
      </vt:variant>
      <vt:variant>
        <vt:lpwstr/>
      </vt:variant>
      <vt:variant>
        <vt:i4>7602287</vt:i4>
      </vt:variant>
      <vt:variant>
        <vt:i4>15</vt:i4>
      </vt:variant>
      <vt:variant>
        <vt:i4>0</vt:i4>
      </vt:variant>
      <vt:variant>
        <vt:i4>5</vt:i4>
      </vt:variant>
      <vt:variant>
        <vt:lpwstr>http://www.in.gov/idoa/2352.htm</vt:lpwstr>
      </vt:variant>
      <vt:variant>
        <vt:lpwstr/>
      </vt:variant>
      <vt:variant>
        <vt:i4>7602287</vt:i4>
      </vt:variant>
      <vt:variant>
        <vt:i4>12</vt:i4>
      </vt:variant>
      <vt:variant>
        <vt:i4>0</vt:i4>
      </vt:variant>
      <vt:variant>
        <vt:i4>5</vt:i4>
      </vt:variant>
      <vt:variant>
        <vt:lpwstr>http://www.in.gov/idoa/2352.htm</vt:lpwstr>
      </vt:variant>
      <vt:variant>
        <vt:lpwstr/>
      </vt:variant>
      <vt:variant>
        <vt:i4>4391004</vt:i4>
      </vt:variant>
      <vt:variant>
        <vt:i4>9</vt:i4>
      </vt:variant>
      <vt:variant>
        <vt:i4>0</vt:i4>
      </vt:variant>
      <vt:variant>
        <vt:i4>5</vt:i4>
      </vt:variant>
      <vt:variant>
        <vt:lpwstr>http://www.in.gov/sos</vt:lpwstr>
      </vt:variant>
      <vt:variant>
        <vt:lpwstr/>
      </vt:variant>
      <vt:variant>
        <vt:i4>7798894</vt:i4>
      </vt:variant>
      <vt:variant>
        <vt:i4>6</vt:i4>
      </vt:variant>
      <vt:variant>
        <vt:i4>0</vt:i4>
      </vt:variant>
      <vt:variant>
        <vt:i4>5</vt:i4>
      </vt:variant>
      <vt:variant>
        <vt:lpwstr>http://www.in.gov/idoa/2464.htm</vt:lpwstr>
      </vt:variant>
      <vt:variant>
        <vt:lpwstr/>
      </vt:variant>
      <vt:variant>
        <vt:i4>3604545</vt:i4>
      </vt:variant>
      <vt:variant>
        <vt:i4>3</vt:i4>
      </vt:variant>
      <vt:variant>
        <vt:i4>0</vt:i4>
      </vt:variant>
      <vt:variant>
        <vt:i4>5</vt:i4>
      </vt:variant>
      <vt:variant>
        <vt:lpwstr>mailto:rfp@idoa.IN.gov</vt:lpwstr>
      </vt:variant>
      <vt:variant>
        <vt:lpwstr/>
      </vt:variant>
      <vt:variant>
        <vt:i4>7602281</vt:i4>
      </vt:variant>
      <vt:variant>
        <vt:i4>0</vt:i4>
      </vt:variant>
      <vt:variant>
        <vt:i4>0</vt:i4>
      </vt:variant>
      <vt:variant>
        <vt:i4>5</vt:i4>
      </vt:variant>
      <vt:variant>
        <vt:lpwstr>http://www.in.gov/idoa/2354.htm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Brandon Clifton</dc:creator>
  <cp:keywords/>
  <dc:description/>
  <cp:lastModifiedBy>Sturm, Michael N</cp:lastModifiedBy>
  <cp:revision>2</cp:revision>
  <cp:lastPrinted>2022-11-23T16:15:00Z</cp:lastPrinted>
  <dcterms:created xsi:type="dcterms:W3CDTF">2024-06-18T17:21:00Z</dcterms:created>
  <dcterms:modified xsi:type="dcterms:W3CDTF">2024-06-18T17:21:00Z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0x010100B0F7E8DC27C1424B920C2C268FC61F2B</vt:lpwstr>
  </property>
  <property fmtid="{D5CDD505-2E9C-101B-9397-08002B2CF9AE}" pid="3" name="MediaServiceImageTags">
    <vt:lpwstr/>
  </property>
</Properties>
</file>