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8AF56" w14:textId="77777777" w:rsidR="005A254D" w:rsidRPr="005A254D" w:rsidRDefault="005A254D" w:rsidP="005A254D">
      <w:pPr>
        <w:spacing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5A254D">
        <w:rPr>
          <w:rFonts w:ascii="Times New Roman" w:eastAsia="Calibri" w:hAnsi="Times New Roman" w:cs="Times New Roman"/>
          <w:kern w:val="0"/>
          <w14:ligatures w14:val="none"/>
        </w:rPr>
        <w:t>Online Rulemaking Docket</w:t>
      </w:r>
    </w:p>
    <w:p w14:paraId="192B2320" w14:textId="3D068907" w:rsidR="005A254D" w:rsidRPr="005A254D" w:rsidRDefault="005A254D" w:rsidP="005A254D">
      <w:pPr>
        <w:spacing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5A254D">
        <w:rPr>
          <w:rFonts w:ascii="Times New Roman" w:eastAsia="Calibri" w:hAnsi="Times New Roman" w:cs="Times New Roman"/>
          <w:kern w:val="0"/>
          <w14:ligatures w14:val="none"/>
        </w:rPr>
        <w:t>LSA #2</w:t>
      </w:r>
      <w:r>
        <w:rPr>
          <w:rFonts w:ascii="Times New Roman" w:eastAsia="Calibri" w:hAnsi="Times New Roman" w:cs="Times New Roman"/>
          <w:kern w:val="0"/>
          <w14:ligatures w14:val="none"/>
        </w:rPr>
        <w:t>5-781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5A254D" w:rsidRPr="005A254D" w14:paraId="0CDDB4A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4E6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Subject Matter of Rule</w:t>
            </w:r>
          </w:p>
          <w:p w14:paraId="4698BFF7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34A2" w14:textId="77777777" w:rsidR="00224945" w:rsidRDefault="005A254D" w:rsidP="00224945">
            <w:pPr>
              <w:rPr>
                <w:rFonts w:ascii="Times New Roman" w:hAnsi="Times New Roman"/>
              </w:rPr>
            </w:pPr>
            <w:proofErr w:type="gramStart"/>
            <w:r w:rsidRPr="005A254D">
              <w:rPr>
                <w:rFonts w:ascii="Times New Roman" w:hAnsi="Times New Roman"/>
              </w:rPr>
              <w:t>Readopts</w:t>
            </w:r>
            <w:proofErr w:type="gramEnd"/>
            <w:r w:rsidRPr="005A254D">
              <w:rPr>
                <w:rFonts w:ascii="Times New Roman" w:hAnsi="Times New Roman"/>
              </w:rPr>
              <w:t xml:space="preserve"> rules found in 10 IAC </w:t>
            </w:r>
            <w:r>
              <w:rPr>
                <w:rFonts w:ascii="Times New Roman" w:hAnsi="Times New Roman"/>
              </w:rPr>
              <w:t>4</w:t>
            </w:r>
            <w:r w:rsidRPr="005A254D">
              <w:rPr>
                <w:rFonts w:ascii="Times New Roman" w:hAnsi="Times New Roman"/>
              </w:rPr>
              <w:t xml:space="preserve"> in anticipation</w:t>
            </w:r>
          </w:p>
          <w:p w14:paraId="6D093A59" w14:textId="0B4652D4" w:rsidR="005A254D" w:rsidRPr="005A254D" w:rsidRDefault="005A254D" w:rsidP="0022494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of IC 4-22-2.6, providing that an administrative rule adopted under IC 4-22-2 expires January 1 of the fifth year after the year in which the rule takes effect unless the rule contains an earlier expiration date. </w:t>
            </w:r>
          </w:p>
          <w:p w14:paraId="16105D73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</w:tr>
      <w:tr w:rsidR="005A254D" w:rsidRPr="005A254D" w14:paraId="58F1810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6D7E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Legislative Notice</w:t>
            </w:r>
          </w:p>
          <w:p w14:paraId="313D5A29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9324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5A254D" w:rsidRPr="005A254D" w14:paraId="7520670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B9AC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Readoption Analysis</w:t>
            </w:r>
          </w:p>
          <w:p w14:paraId="050FCF2F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ED6E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5A254D" w:rsidRPr="005A254D" w14:paraId="6FBB745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8D97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Regulatory Analysis</w:t>
            </w:r>
          </w:p>
          <w:p w14:paraId="1D70E05B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B856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5A254D" w:rsidRPr="005A254D" w14:paraId="144B3D7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F0D2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Notice of Public Comment Period</w:t>
            </w:r>
          </w:p>
          <w:p w14:paraId="72A55937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8446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5A254D" w:rsidRPr="005A254D" w14:paraId="3C9AB92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7F89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Public Comments</w:t>
            </w:r>
          </w:p>
          <w:p w14:paraId="1A637B2C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3851" w14:textId="77777777" w:rsidR="00FD0440" w:rsidRDefault="005A254D" w:rsidP="0022494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Comments may be </w:t>
            </w:r>
            <w:r w:rsidR="00A17B02">
              <w:rPr>
                <w:rFonts w:ascii="Times New Roman" w:hAnsi="Times New Roman"/>
              </w:rPr>
              <w:t>mailed to</w:t>
            </w:r>
            <w:r w:rsidR="00FC6E1F">
              <w:rPr>
                <w:rFonts w:ascii="Times New Roman" w:hAnsi="Times New Roman"/>
              </w:rPr>
              <w:t>:</w:t>
            </w:r>
            <w:r w:rsidR="00A17B02">
              <w:rPr>
                <w:rFonts w:ascii="Times New Roman" w:hAnsi="Times New Roman"/>
              </w:rPr>
              <w:t xml:space="preserve"> </w:t>
            </w:r>
          </w:p>
          <w:p w14:paraId="1D8EFF67" w14:textId="77777777" w:rsidR="00A2164C" w:rsidRDefault="00A2164C" w:rsidP="005A254D">
            <w:pPr>
              <w:jc w:val="center"/>
              <w:rPr>
                <w:rFonts w:ascii="Times New Roman" w:hAnsi="Times New Roman"/>
              </w:rPr>
            </w:pPr>
          </w:p>
          <w:p w14:paraId="183C61C5" w14:textId="5F7F7F08" w:rsidR="00FD0440" w:rsidRDefault="00A17B02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Donald Hannah</w:t>
            </w:r>
            <w:r w:rsidR="00FC6E1F">
              <w:rPr>
                <w:rFonts w:ascii="Times New Roman" w:hAnsi="Times New Roman"/>
              </w:rPr>
              <w:t xml:space="preserve"> </w:t>
            </w:r>
          </w:p>
          <w:p w14:paraId="22B9BA26" w14:textId="77777777" w:rsidR="00FD0440" w:rsidRDefault="00FC6E1F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Office of the Indiana Attorney General</w:t>
            </w:r>
          </w:p>
          <w:p w14:paraId="5337D4C6" w14:textId="77777777" w:rsidR="000577E3" w:rsidRDefault="00FD0440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 West Washington Street</w:t>
            </w:r>
          </w:p>
          <w:p w14:paraId="32ABA813" w14:textId="77777777" w:rsidR="000577E3" w:rsidRDefault="000577E3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IGCS 5</w:t>
            </w:r>
            <w:r w:rsidRPr="000577E3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Floor</w:t>
            </w:r>
          </w:p>
          <w:p w14:paraId="023791A7" w14:textId="77777777" w:rsidR="005D69C0" w:rsidRDefault="000577E3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Indianapolis, Indiana 46</w:t>
            </w:r>
            <w:r w:rsidR="005D69C0">
              <w:rPr>
                <w:rFonts w:ascii="Times New Roman" w:hAnsi="Times New Roman"/>
              </w:rPr>
              <w:t>204</w:t>
            </w:r>
          </w:p>
          <w:p w14:paraId="294A7BE2" w14:textId="77777777" w:rsidR="00A2164C" w:rsidRDefault="00A2164C" w:rsidP="00A2164C">
            <w:pPr>
              <w:rPr>
                <w:rFonts w:ascii="Times New Roman" w:hAnsi="Times New Roman"/>
              </w:rPr>
            </w:pPr>
          </w:p>
          <w:p w14:paraId="4EA30D8A" w14:textId="3D5F9E28" w:rsidR="005D69C0" w:rsidRDefault="005D69C0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 </w:t>
            </w:r>
            <w:r w:rsidR="005A254D" w:rsidRPr="005A254D">
              <w:rPr>
                <w:rFonts w:ascii="Times New Roman" w:hAnsi="Times New Roman"/>
              </w:rPr>
              <w:t>emailed to</w:t>
            </w:r>
            <w:r>
              <w:rPr>
                <w:rFonts w:ascii="Times New Roman" w:hAnsi="Times New Roman"/>
              </w:rPr>
              <w:t>:</w:t>
            </w:r>
            <w:r w:rsidR="004A29C0">
              <w:rPr>
                <w:rFonts w:ascii="Times New Roman" w:hAnsi="Times New Roman"/>
              </w:rPr>
              <w:t xml:space="preserve"> </w:t>
            </w:r>
            <w:hyperlink r:id="rId4" w:history="1">
              <w:r w:rsidR="004A29C0" w:rsidRPr="00CC4F9E">
                <w:rPr>
                  <w:rStyle w:val="Hyperlink"/>
                  <w:rFonts w:ascii="Times New Roman" w:hAnsi="Times New Roman"/>
                </w:rPr>
                <w:t>Donald.Hannah@atg.in.gov</w:t>
              </w:r>
            </w:hyperlink>
            <w:r w:rsidR="005A254D" w:rsidRPr="005A254D">
              <w:rPr>
                <w:rFonts w:ascii="Times New Roman" w:hAnsi="Times New Roman"/>
              </w:rPr>
              <w:t>.</w:t>
            </w:r>
            <w:r w:rsidR="005A254D">
              <w:rPr>
                <w:rFonts w:ascii="Times New Roman" w:hAnsi="Times New Roman"/>
              </w:rPr>
              <w:t xml:space="preserve"> </w:t>
            </w:r>
          </w:p>
          <w:p w14:paraId="4984F95C" w14:textId="77777777" w:rsidR="002F35EE" w:rsidRDefault="002F35EE" w:rsidP="00A2164C">
            <w:pPr>
              <w:rPr>
                <w:rFonts w:ascii="Times New Roman" w:hAnsi="Times New Roman"/>
              </w:rPr>
            </w:pPr>
          </w:p>
          <w:p w14:paraId="7578F6A3" w14:textId="77673D2E" w:rsidR="005A254D" w:rsidRPr="005A254D" w:rsidRDefault="005A254D" w:rsidP="00A2164C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The deadline for comments is 5:00 PM on </w:t>
            </w:r>
            <w:r>
              <w:rPr>
                <w:rFonts w:ascii="Times New Roman" w:hAnsi="Times New Roman"/>
              </w:rPr>
              <w:t>October 9, 2026</w:t>
            </w:r>
            <w:r w:rsidRPr="005A254D">
              <w:rPr>
                <w:rFonts w:ascii="Times New Roman" w:hAnsi="Times New Roman"/>
              </w:rPr>
              <w:t>.</w:t>
            </w:r>
          </w:p>
        </w:tc>
      </w:tr>
      <w:tr w:rsidR="005A254D" w:rsidRPr="005A254D" w14:paraId="6AD9C51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392D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Public Comments may be inspected at this location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CDBB" w14:textId="77777777" w:rsidR="00022ECC" w:rsidRDefault="005A254D" w:rsidP="00A604A1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Comments may be inspected at</w:t>
            </w:r>
            <w:r w:rsidR="00022ECC">
              <w:rPr>
                <w:rFonts w:ascii="Times New Roman" w:hAnsi="Times New Roman"/>
              </w:rPr>
              <w:t>:</w:t>
            </w:r>
            <w:r w:rsidRPr="005A254D">
              <w:rPr>
                <w:rFonts w:ascii="Times New Roman" w:hAnsi="Times New Roman"/>
              </w:rPr>
              <w:t xml:space="preserve"> </w:t>
            </w:r>
          </w:p>
          <w:p w14:paraId="13ED971E" w14:textId="77777777" w:rsidR="002F35EE" w:rsidRDefault="002F35EE" w:rsidP="00A604A1">
            <w:pPr>
              <w:rPr>
                <w:rFonts w:ascii="Times New Roman" w:hAnsi="Times New Roman"/>
              </w:rPr>
            </w:pPr>
          </w:p>
          <w:p w14:paraId="43E7D43D" w14:textId="77777777" w:rsidR="00022ECC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Office of the Indiana Attorney General </w:t>
            </w:r>
          </w:p>
          <w:p w14:paraId="0C1DB497" w14:textId="77777777" w:rsidR="00022ECC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302 W</w:t>
            </w:r>
            <w:r>
              <w:rPr>
                <w:rFonts w:ascii="Times New Roman" w:hAnsi="Times New Roman"/>
              </w:rPr>
              <w:t>est</w:t>
            </w:r>
            <w:r w:rsidRPr="005A254D">
              <w:rPr>
                <w:rFonts w:ascii="Times New Roman" w:hAnsi="Times New Roman"/>
              </w:rPr>
              <w:t xml:space="preserve"> Washington Street</w:t>
            </w:r>
          </w:p>
          <w:p w14:paraId="687DF6CA" w14:textId="77777777" w:rsidR="00022ECC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IGCS 5</w:t>
            </w:r>
            <w:r w:rsidRPr="005A254D">
              <w:rPr>
                <w:rFonts w:ascii="Times New Roman" w:hAnsi="Times New Roman"/>
                <w:vertAlign w:val="superscript"/>
              </w:rPr>
              <w:t>th</w:t>
            </w:r>
            <w:r w:rsidRPr="005A254D">
              <w:rPr>
                <w:rFonts w:ascii="Times New Roman" w:hAnsi="Times New Roman"/>
              </w:rPr>
              <w:t xml:space="preserve"> Floor</w:t>
            </w:r>
          </w:p>
          <w:p w14:paraId="75B2504C" w14:textId="77777777" w:rsidR="00022ECC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Indianapolis, I</w:t>
            </w:r>
            <w:r>
              <w:rPr>
                <w:rFonts w:ascii="Times New Roman" w:hAnsi="Times New Roman"/>
              </w:rPr>
              <w:t>ndiana</w:t>
            </w:r>
            <w:r w:rsidRPr="005A254D">
              <w:rPr>
                <w:rFonts w:ascii="Times New Roman" w:hAnsi="Times New Roman"/>
              </w:rPr>
              <w:t xml:space="preserve"> 46220.  </w:t>
            </w:r>
          </w:p>
          <w:p w14:paraId="380E880B" w14:textId="77777777" w:rsidR="002F35EE" w:rsidRDefault="002F35EE" w:rsidP="002F35EE">
            <w:pPr>
              <w:rPr>
                <w:rFonts w:ascii="Times New Roman" w:hAnsi="Times New Roman"/>
              </w:rPr>
            </w:pPr>
          </w:p>
          <w:p w14:paraId="7447356E" w14:textId="4371896F" w:rsidR="005A254D" w:rsidRPr="005A254D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Please contact </w:t>
            </w:r>
            <w:r>
              <w:rPr>
                <w:rFonts w:ascii="Times New Roman" w:hAnsi="Times New Roman"/>
              </w:rPr>
              <w:t>Donald Hannah</w:t>
            </w:r>
            <w:r w:rsidRPr="005A254D">
              <w:rPr>
                <w:rFonts w:ascii="Times New Roman" w:hAnsi="Times New Roman"/>
              </w:rPr>
              <w:t xml:space="preserve"> at </w:t>
            </w:r>
            <w:hyperlink r:id="rId5" w:history="1">
              <w:r w:rsidRPr="003179F1">
                <w:rPr>
                  <w:rStyle w:val="Hyperlink"/>
                  <w:rFonts w:ascii="Times New Roman" w:hAnsi="Times New Roman"/>
                </w:rPr>
                <w:t>Donald.Hannah@atg.in.gov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5A254D">
              <w:rPr>
                <w:rFonts w:ascii="Times New Roman" w:hAnsi="Times New Roman"/>
              </w:rPr>
              <w:t>to make an appointment.</w:t>
            </w:r>
          </w:p>
        </w:tc>
      </w:tr>
      <w:tr w:rsidR="005A254D" w:rsidRPr="005A254D" w14:paraId="35B73CA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784C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Adoption of Readopted Final Rule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CD36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(date)</w:t>
            </w:r>
          </w:p>
        </w:tc>
      </w:tr>
      <w:tr w:rsidR="005A254D" w:rsidRPr="005A254D" w14:paraId="09394C0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8B31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Final Rule filed with Indiana Register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C88A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(date)</w:t>
            </w:r>
          </w:p>
        </w:tc>
      </w:tr>
      <w:tr w:rsidR="005A254D" w:rsidRPr="005A254D" w14:paraId="30389C3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44D5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Effective Date of Rule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F5C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Effective 30 days after filing with the publisher.</w:t>
            </w:r>
          </w:p>
          <w:p w14:paraId="27C44931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6CCD0E8" w14:textId="77777777" w:rsidR="005A254D" w:rsidRPr="005A254D" w:rsidRDefault="005A254D" w:rsidP="005A254D">
      <w:pPr>
        <w:spacing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3195118" w14:textId="77777777" w:rsidR="00632CE4" w:rsidRDefault="00632CE4"/>
    <w:sectPr w:rsidR="00632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4D"/>
    <w:rsid w:val="00022ECC"/>
    <w:rsid w:val="000577E3"/>
    <w:rsid w:val="00224945"/>
    <w:rsid w:val="002F35EE"/>
    <w:rsid w:val="003F4176"/>
    <w:rsid w:val="004A29C0"/>
    <w:rsid w:val="00502693"/>
    <w:rsid w:val="005A254D"/>
    <w:rsid w:val="005D69C0"/>
    <w:rsid w:val="00632CE4"/>
    <w:rsid w:val="00A17B02"/>
    <w:rsid w:val="00A2164C"/>
    <w:rsid w:val="00A604A1"/>
    <w:rsid w:val="00D7381E"/>
    <w:rsid w:val="00FC6E1F"/>
    <w:rsid w:val="00FD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9AFF1"/>
  <w15:chartTrackingRefBased/>
  <w15:docId w15:val="{B448564F-D87A-49F6-A53E-21AB7EAF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5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5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5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5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5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5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254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5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nald.Hannah@atg.in.gov" TargetMode="External"/><Relationship Id="rId4" Type="http://schemas.openxmlformats.org/officeDocument/2006/relationships/hyperlink" Target="mailto:Donald.Hannah@atg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Hannah, Donald</dc:creator>
  <cp:keywords/>
  <dc:description/>
  <cp:lastModifiedBy>Hannah, Donald</cp:lastModifiedBy>
  <cp:revision>12</cp:revision>
  <dcterms:created xsi:type="dcterms:W3CDTF">2026-08-26T17:24:00Z</dcterms:created>
  <dcterms:modified xsi:type="dcterms:W3CDTF">2026-08-26T17:37:00Z</dcterms:modified>
</cp:coreProperties>
</file>